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2200"/>
        <w:jc w:val="center"/>
      </w:pPr>
      <w:r>
        <w:rPr>
          <w:rFonts w:ascii="Aptos Display" w:cs="Aptos Display" w:hAnsi="Aptos Display" w:eastAsia="Aptos Display"/>
          <w:b w:val="1"/>
          <w:bCs w:val="1"/>
          <w:outline w:val="0"/>
          <w:color w:val="000000"/>
          <w:sz w:val="52"/>
          <w:szCs w:val="52"/>
          <w:u w:color="000000"/>
          <w:rtl w:val="0"/>
          <w:lang w:val="en-US"/>
          <w14:textFill>
            <w14:solidFill>
              <w14:srgbClr w14:val="000000"/>
            </w14:solidFill>
          </w14:textFill>
        </w:rPr>
        <w:t>Aayush Logistics and Order Tracking System</w:t>
      </w:r>
    </w:p>
    <w:p>
      <w:pPr>
        <w:pStyle w:val="Body A"/>
        <w:spacing w:before="200"/>
        <w:jc w:val="center"/>
      </w:pPr>
      <w:r>
        <w:rPr>
          <w:outline w:val="0"/>
          <w:color w:val="475569"/>
          <w:sz w:val="28"/>
          <w:szCs w:val="28"/>
          <w:u w:color="475569"/>
          <w:rtl w:val="0"/>
          <w:lang w:val="en-US"/>
          <w14:textFill>
            <w14:solidFill>
              <w14:srgbClr w14:val="475569"/>
            </w14:solidFill>
          </w14:textFill>
        </w:rPr>
        <w:t>Full Stack Web Application Project Documentation</w:t>
      </w:r>
    </w:p>
    <w:p>
      <w:pPr>
        <w:pStyle w:val="Body A"/>
        <w:spacing w:before="240"/>
        <w:jc w:val="center"/>
        <w:rPr>
          <w:sz w:val="24"/>
          <w:szCs w:val="24"/>
        </w:rPr>
      </w:pPr>
    </w:p>
    <w:p>
      <w:pPr>
        <w:pStyle w:val="Body A"/>
        <w:spacing w:before="240"/>
        <w:jc w:val="center"/>
        <w:rPr>
          <w:sz w:val="24"/>
          <w:szCs w:val="24"/>
        </w:rPr>
      </w:pPr>
      <w:r>
        <w:rPr>
          <w:sz w:val="24"/>
          <w:szCs w:val="24"/>
          <w:rtl w:val="0"/>
          <w:lang w:val="en-US"/>
        </w:rPr>
        <w:t>Group No: 12</w:t>
      </w:r>
    </w:p>
    <w:p>
      <w:pPr>
        <w:pStyle w:val="Body A"/>
        <w:spacing w:before="240" w:line="240" w:lineRule="auto"/>
        <w:jc w:val="center"/>
        <w:rPr>
          <w:sz w:val="24"/>
          <w:szCs w:val="24"/>
        </w:rPr>
      </w:pPr>
      <w:r>
        <w:rPr>
          <w:sz w:val="24"/>
          <w:szCs w:val="24"/>
          <w:rtl w:val="0"/>
          <w:lang w:val="en-US"/>
        </w:rPr>
        <w:t xml:space="preserve">Members: </w:t>
      </w:r>
    </w:p>
    <w:p>
      <w:pPr>
        <w:pStyle w:val="Body A"/>
        <w:spacing w:before="240" w:line="240" w:lineRule="auto"/>
        <w:jc w:val="center"/>
        <w:rPr>
          <w:sz w:val="24"/>
          <w:szCs w:val="24"/>
        </w:rPr>
      </w:pPr>
      <w:r>
        <w:rPr>
          <w:sz w:val="24"/>
          <w:szCs w:val="24"/>
          <w:rtl w:val="0"/>
          <w:lang w:val="en-US"/>
        </w:rPr>
        <w:t>Kshitija Renuke</w:t>
      </w:r>
    </w:p>
    <w:p>
      <w:pPr>
        <w:pStyle w:val="Body A"/>
        <w:spacing w:before="240" w:line="240" w:lineRule="auto"/>
        <w:jc w:val="center"/>
        <w:rPr>
          <w:sz w:val="24"/>
          <w:szCs w:val="24"/>
        </w:rPr>
      </w:pPr>
      <w:r>
        <w:rPr>
          <w:sz w:val="24"/>
          <w:szCs w:val="24"/>
          <w:rtl w:val="0"/>
          <w:lang w:val="en-US"/>
        </w:rPr>
        <w:t>Chaitanya Awasthi</w:t>
      </w:r>
    </w:p>
    <w:p>
      <w:pPr>
        <w:pStyle w:val="Body A"/>
        <w:spacing w:before="240" w:line="240" w:lineRule="auto"/>
        <w:jc w:val="center"/>
        <w:rPr>
          <w:sz w:val="24"/>
          <w:szCs w:val="24"/>
        </w:rPr>
      </w:pPr>
      <w:r>
        <w:rPr>
          <w:sz w:val="24"/>
          <w:szCs w:val="24"/>
          <w:rtl w:val="0"/>
          <w:lang w:val="en-US"/>
        </w:rPr>
        <w:t>Sayuj Pillai</w:t>
      </w:r>
    </w:p>
    <w:p>
      <w:pPr>
        <w:pStyle w:val="Body A"/>
        <w:spacing w:before="240" w:line="240" w:lineRule="auto"/>
        <w:jc w:val="center"/>
        <w:rPr>
          <w:sz w:val="24"/>
          <w:szCs w:val="24"/>
        </w:rPr>
      </w:pPr>
      <w:r>
        <w:rPr>
          <w:sz w:val="24"/>
          <w:szCs w:val="24"/>
          <w:rtl w:val="0"/>
          <w:lang w:val="en-US"/>
        </w:rPr>
        <w:t xml:space="preserve">Arohi </w:t>
      </w:r>
    </w:p>
    <w:p>
      <w:pPr>
        <w:pStyle w:val="Body A"/>
        <w:spacing w:before="240" w:line="240" w:lineRule="auto"/>
        <w:jc w:val="center"/>
        <w:rPr>
          <w:sz w:val="24"/>
          <w:szCs w:val="24"/>
        </w:rPr>
      </w:pPr>
    </w:p>
    <w:p>
      <w:pPr>
        <w:pStyle w:val="Body A"/>
        <w:spacing w:before="240"/>
        <w:jc w:val="center"/>
      </w:pPr>
      <w:r>
        <w:rPr>
          <w:outline w:val="0"/>
          <w:color w:val="475569"/>
          <w:u w:color="475569"/>
          <w:rtl w:val="0"/>
          <w:lang w:val="en-US"/>
          <w14:textFill>
            <w14:solidFill>
              <w14:srgbClr w14:val="475569"/>
            </w14:solidFill>
          </w14:textFill>
        </w:rPr>
        <w:t>Technology Stack: React, Node.js, Express.js and MongoDB</w:t>
      </w:r>
    </w:p>
    <w:p>
      <w:pPr>
        <w:pStyle w:val="Body A"/>
      </w:pPr>
      <w:r>
        <w:br w:type="page"/>
      </w:r>
    </w:p>
    <w:p>
      <w:pPr>
        <w:pStyle w:val="Heading"/>
        <w:spacing w:before="240" w:after="120"/>
      </w:pPr>
      <w:r>
        <w:rPr>
          <w:outline w:val="0"/>
          <w:color w:val="000000"/>
          <w:u w:color="000000"/>
          <w:rtl w:val="0"/>
          <w:lang w:val="de-DE"/>
          <w14:textFill>
            <w14:solidFill>
              <w14:srgbClr w14:val="000000"/>
            </w14:solidFill>
          </w14:textFill>
        </w:rPr>
        <w:t>1 Project Overview</w:t>
      </w:r>
    </w:p>
    <w:p>
      <w:pPr>
        <w:pStyle w:val="Body A"/>
        <w:spacing w:after="120"/>
      </w:pPr>
      <w:r>
        <w:rPr>
          <w:outline w:val="0"/>
          <w:color w:val="000000"/>
          <w:u w:color="000000"/>
          <w:rtl w:val="0"/>
          <w:lang w:val="en-US"/>
          <w14:textFill>
            <w14:solidFill>
              <w14:srgbClr w14:val="000000"/>
            </w14:solidFill>
          </w14:textFill>
        </w:rPr>
        <w:t>Aayush Logistics is a full-stack logistics and order tracking system. It helps transport clients book goods deliveries, submit payment details, track shipments with LR numbers, and access delivery documents. The platform also provides an admin dashboard for payment verification, order management, live tracking updates, document management, and client monitoring.</w:t>
      </w:r>
    </w:p>
    <w:p>
      <w:pPr>
        <w:pStyle w:val="Heading"/>
        <w:spacing w:before="240" w:after="120"/>
      </w:pPr>
      <w:r>
        <w:rPr>
          <w:outline w:val="0"/>
          <w:color w:val="000000"/>
          <w:u w:color="000000"/>
          <w:rtl w:val="0"/>
          <w:lang w:val="de-DE"/>
          <w14:textFill>
            <w14:solidFill>
              <w14:srgbClr w14:val="000000"/>
            </w14:solidFill>
          </w14:textFill>
        </w:rPr>
        <w:t>2 Problem Statement</w:t>
      </w:r>
    </w:p>
    <w:p>
      <w:pPr>
        <w:pStyle w:val="Body A"/>
        <w:spacing w:after="120"/>
      </w:pPr>
      <w:r>
        <w:rPr>
          <w:outline w:val="0"/>
          <w:color w:val="000000"/>
          <w:u w:color="000000"/>
          <w:rtl w:val="0"/>
          <w:lang w:val="en-US"/>
          <w14:textFill>
            <w14:solidFill>
              <w14:srgbClr w14:val="000000"/>
            </w14:solidFill>
          </w14:textFill>
        </w:rPr>
        <w:t>In traditional logistics operations, transport bookings, payment confirmations, shipment updates, and delivery documents are often handled manually through calls and paper records. This makes it difficult for clients to know the current shipment status and for administrators to manage multiple transport orders efficiently.</w:t>
      </w:r>
    </w:p>
    <w:p>
      <w:pPr>
        <w:pStyle w:val="Heading"/>
        <w:spacing w:before="240" w:after="120"/>
        <w:rPr>
          <w:lang w:val="fr-FR"/>
        </w:rPr>
      </w:pPr>
      <w:r>
        <w:rPr>
          <w:outline w:val="0"/>
          <w:color w:val="000000"/>
          <w:u w:color="000000"/>
          <w:rtl w:val="0"/>
          <w:lang w:val="fr-FR"/>
          <w14:textFill>
            <w14:solidFill>
              <w14:srgbClr w14:val="000000"/>
            </w14:solidFill>
          </w14:textFill>
        </w:rPr>
        <w:t>3 Objectives</w:t>
      </w:r>
    </w:p>
    <w:p>
      <w:pPr>
        <w:pStyle w:val="List Bullet"/>
        <w:numPr>
          <w:ilvl w:val="0"/>
          <w:numId w:val="2"/>
        </w:numPr>
        <w:bidi w:val="0"/>
        <w:spacing w:after="40"/>
        <w:ind w:right="0"/>
        <w:jc w:val="left"/>
        <w:rPr>
          <w:rtl w:val="0"/>
          <w:lang w:val="en-US"/>
        </w:rPr>
      </w:pPr>
      <w:r>
        <w:rPr>
          <w:rtl w:val="0"/>
          <w:lang w:val="en-US"/>
        </w:rPr>
        <w:t>Create a digital platform for transport order booking and management.</w:t>
      </w:r>
    </w:p>
    <w:p>
      <w:pPr>
        <w:pStyle w:val="List Bullet"/>
        <w:numPr>
          <w:ilvl w:val="0"/>
          <w:numId w:val="2"/>
        </w:numPr>
        <w:bidi w:val="0"/>
        <w:spacing w:after="40"/>
        <w:ind w:right="0"/>
        <w:jc w:val="left"/>
        <w:rPr>
          <w:rtl w:val="0"/>
          <w:lang w:val="en-US"/>
        </w:rPr>
      </w:pPr>
      <w:r>
        <w:rPr>
          <w:rtl w:val="0"/>
          <w:lang w:val="en-US"/>
        </w:rPr>
        <w:t>Allow clients to track deliveries using a unique LR number.</w:t>
      </w:r>
    </w:p>
    <w:p>
      <w:pPr>
        <w:pStyle w:val="List Bullet"/>
        <w:numPr>
          <w:ilvl w:val="0"/>
          <w:numId w:val="2"/>
        </w:numPr>
        <w:bidi w:val="0"/>
        <w:spacing w:after="40"/>
        <w:ind w:right="0"/>
        <w:jc w:val="left"/>
        <w:rPr>
          <w:rtl w:val="0"/>
          <w:lang w:val="en-US"/>
        </w:rPr>
      </w:pPr>
      <w:r>
        <w:rPr>
          <w:rtl w:val="0"/>
          <w:lang w:val="en-US"/>
        </w:rPr>
        <w:t>Provide secure role-based access for clients and administrators.</w:t>
      </w:r>
    </w:p>
    <w:p>
      <w:pPr>
        <w:pStyle w:val="List Bullet"/>
        <w:numPr>
          <w:ilvl w:val="0"/>
          <w:numId w:val="2"/>
        </w:numPr>
        <w:bidi w:val="0"/>
        <w:spacing w:after="40"/>
        <w:ind w:right="0"/>
        <w:jc w:val="left"/>
        <w:rPr>
          <w:rtl w:val="0"/>
          <w:lang w:val="en-US"/>
        </w:rPr>
      </w:pPr>
      <w:r>
        <w:rPr>
          <w:rtl w:val="0"/>
          <w:lang w:val="en-US"/>
        </w:rPr>
        <w:t>Enable admin payment verification and automatic LR number generation.</w:t>
      </w:r>
    </w:p>
    <w:p>
      <w:pPr>
        <w:pStyle w:val="List Bullet"/>
        <w:numPr>
          <w:ilvl w:val="0"/>
          <w:numId w:val="2"/>
        </w:numPr>
        <w:bidi w:val="0"/>
        <w:spacing w:after="40"/>
        <w:ind w:right="0"/>
        <w:jc w:val="left"/>
        <w:rPr>
          <w:rtl w:val="0"/>
          <w:lang w:val="en-US"/>
        </w:rPr>
      </w:pPr>
      <w:r>
        <w:rPr>
          <w:rtl w:val="0"/>
          <w:lang w:val="en-US"/>
        </w:rPr>
        <w:t>Maintain delivery documents such as invoices, bills, and delivery receipts.</w:t>
      </w:r>
    </w:p>
    <w:p>
      <w:pPr>
        <w:pStyle w:val="List Bullet"/>
        <w:numPr>
          <w:ilvl w:val="0"/>
          <w:numId w:val="2"/>
        </w:numPr>
        <w:bidi w:val="0"/>
        <w:spacing w:after="40"/>
        <w:ind w:right="0"/>
        <w:jc w:val="left"/>
        <w:rPr>
          <w:rtl w:val="0"/>
          <w:lang w:val="en-US"/>
        </w:rPr>
      </w:pPr>
      <w:r>
        <w:rPr>
          <w:rtl w:val="0"/>
          <w:lang w:val="en-US"/>
        </w:rPr>
        <w:t>Provide real-time or manually updated shipment location tracking using maps.</w:t>
      </w:r>
    </w:p>
    <w:p>
      <w:pPr>
        <w:pStyle w:val="Heading"/>
        <w:spacing w:before="240" w:after="120"/>
        <w:rPr>
          <w:lang w:val="en-US"/>
        </w:rPr>
      </w:pPr>
      <w:r>
        <w:rPr>
          <w:outline w:val="0"/>
          <w:color w:val="000000"/>
          <w:u w:color="000000"/>
          <w:rtl w:val="0"/>
          <w:lang w:val="en-US"/>
          <w14:textFill>
            <w14:solidFill>
              <w14:srgbClr w14:val="000000"/>
            </w14:solidFill>
          </w14:textFill>
        </w:rPr>
        <w:t>4 Users and Roles</w:t>
      </w:r>
    </w:p>
    <w:tbl>
      <w:tblPr>
        <w:tblW w:w="1022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4f81bd"/>
        </w:tblPrEx>
        <w:trPr>
          <w:trHeight w:val="250" w:hRule="atLeast"/>
          <w:tblHeader/>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Role</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line="240" w:lineRule="auto"/>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Main Responsibilities</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Register, login, book transport, submit payment details, view orders, track shipments, and download documents.</w:t>
            </w:r>
          </w:p>
        </w:tc>
      </w:tr>
      <w:tr>
        <w:tblPrEx>
          <w:shd w:val="clear" w:color="auto" w:fill="ced7e7"/>
        </w:tblPrEx>
        <w:trPr>
          <w:trHeight w:val="69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Admin</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View all orders, verify payments, generate LR numbers, assign vehicle and driver, update tracking, upload documents, and manage clients.</w:t>
            </w:r>
          </w:p>
        </w:tc>
      </w:tr>
    </w:tbl>
    <w:p>
      <w:pPr>
        <w:pStyle w:val="Heading"/>
        <w:widowControl w:val="0"/>
        <w:spacing w:before="240" w:after="120" w:line="240" w:lineRule="auto"/>
        <w:ind w:left="108" w:hanging="108"/>
        <w:jc w:val="center"/>
        <w:rPr>
          <w:lang w:val="en-US"/>
        </w:rPr>
      </w:pPr>
    </w:p>
    <w:p>
      <w:pPr>
        <w:pStyle w:val="Body A"/>
      </w:pPr>
      <w:r>
        <w:br w:type="page"/>
      </w:r>
    </w:p>
    <w:p>
      <w:pPr>
        <w:pStyle w:val="Heading"/>
        <w:spacing w:before="240" w:after="120"/>
        <w:rPr>
          <w:lang w:val="en-US"/>
        </w:rPr>
      </w:pPr>
      <w:r>
        <w:rPr>
          <w:outline w:val="0"/>
          <w:color w:val="000000"/>
          <w:u w:color="000000"/>
          <w:rtl w:val="0"/>
          <w:lang w:val="en-US"/>
          <w14:textFill>
            <w14:solidFill>
              <w14:srgbClr w14:val="000000"/>
            </w14:solidFill>
          </w14:textFill>
        </w:rPr>
        <w:t>5 Complete Project Workflow</w:t>
      </w:r>
    </w:p>
    <w:p>
      <w:pPr>
        <w:pStyle w:val="Body A"/>
        <w:spacing w:after="120"/>
      </w:pPr>
      <w:r>
        <w:rPr>
          <w:outline w:val="0"/>
          <w:color w:val="000000"/>
          <w:u w:color="000000"/>
          <w:rtl w:val="0"/>
          <w:lang w:val="en-US"/>
          <w14:textFill>
            <w14:solidFill>
              <w14:srgbClr w14:val="000000"/>
            </w14:solidFill>
          </w14:textFill>
        </w:rPr>
        <w:t>The project follows the below end-to-end workflow from a client booking to completed delivery.</w:t>
      </w:r>
    </w:p>
    <w:tbl>
      <w:tblPr>
        <w:tblW w:w="1022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4f81bd"/>
        </w:tblPrEx>
        <w:trPr>
          <w:trHeight w:val="250" w:hRule="atLeast"/>
          <w:tblHeader/>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Step</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line="240" w:lineRule="auto"/>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Workflow Activity</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line="240" w:lineRule="auto"/>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System Result</w:t>
            </w:r>
          </w:p>
        </w:tc>
      </w:tr>
      <w:tr>
        <w:tblPrEx>
          <w:shd w:val="clear" w:color="auto" w:fill="ced7e7"/>
        </w:tblPrEx>
        <w:trPr>
          <w:trHeight w:val="25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1</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 registers or logs in</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 dashboard is opened.</w:t>
            </w:r>
          </w:p>
        </w:tc>
      </w:tr>
      <w:tr>
        <w:tblPrEx>
          <w:shd w:val="clear" w:color="auto" w:fill="ced7e7"/>
        </w:tblPrEx>
        <w:trPr>
          <w:trHeight w:val="25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2</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 books a transport order</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Order is created with Booked status.</w:t>
            </w:r>
          </w:p>
        </w:tc>
      </w:tr>
      <w:tr>
        <w:tblPrEx>
          <w:shd w:val="clear" w:color="auto" w:fill="ced7e7"/>
        </w:tblPrEx>
        <w:trPr>
          <w:trHeight w:val="47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3</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 submits payment reference or screenshot</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Payment status becomes Pending Verification.</w:t>
            </w:r>
          </w:p>
        </w:tc>
      </w:tr>
      <w:tr>
        <w:tblPrEx>
          <w:shd w:val="clear" w:color="auto" w:fill="ced7e7"/>
        </w:tblPrEx>
        <w:trPr>
          <w:trHeight w:val="25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4</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Admin reviews payment details</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Admin verifies or rejects payment.</w:t>
            </w:r>
          </w:p>
        </w:tc>
      </w:tr>
      <w:tr>
        <w:tblPrEx>
          <w:shd w:val="clear" w:color="auto" w:fill="ced7e7"/>
        </w:tblPrEx>
        <w:trPr>
          <w:trHeight w:val="47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5</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Admin verifies payment</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System generates a unique LR number, for example ALR-2026-0001.</w:t>
            </w:r>
          </w:p>
        </w:tc>
      </w:tr>
      <w:tr>
        <w:tblPrEx>
          <w:shd w:val="clear" w:color="auto" w:fill="ced7e7"/>
        </w:tblPrEx>
        <w:trPr>
          <w:trHeight w:val="25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6</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Admin assigns driver and vehicle</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Shipment is ready for pickup.</w:t>
            </w:r>
          </w:p>
        </w:tc>
      </w:tr>
      <w:tr>
        <w:tblPrEx>
          <w:shd w:val="clear" w:color="auto" w:fill="ced7e7"/>
        </w:tblPrEx>
        <w:trPr>
          <w:trHeight w:val="47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7</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Admin or driver updates shipment status and location</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 can view status timeline and map tracking.</w:t>
            </w:r>
          </w:p>
        </w:tc>
      </w:tr>
      <w:tr>
        <w:tblPrEx>
          <w:shd w:val="clear" w:color="auto" w:fill="ced7e7"/>
        </w:tblPrEx>
        <w:trPr>
          <w:trHeight w:val="25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8</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Goods are delivered</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Order status changes to Delivered.</w:t>
            </w:r>
          </w:p>
        </w:tc>
      </w:tr>
      <w:tr>
        <w:tblPrEx>
          <w:shd w:val="clear" w:color="auto" w:fill="ced7e7"/>
        </w:tblPrEx>
        <w:trPr>
          <w:trHeight w:val="47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9</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Admin uploads invoice or delivery receipt</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 can view and download delivery documents.</w:t>
            </w:r>
          </w:p>
        </w:tc>
      </w:tr>
    </w:tbl>
    <w:p>
      <w:pPr>
        <w:pStyle w:val="Body A"/>
        <w:widowControl w:val="0"/>
        <w:spacing w:after="120" w:line="240" w:lineRule="auto"/>
        <w:ind w:left="108" w:hanging="108"/>
        <w:jc w:val="center"/>
      </w:pPr>
    </w:p>
    <w:p>
      <w:pPr>
        <w:pStyle w:val="Heading"/>
        <w:spacing w:before="240" w:after="120"/>
      </w:pPr>
      <w:r>
        <w:rPr>
          <w:outline w:val="0"/>
          <w:color w:val="000000"/>
          <w:u w:color="000000"/>
          <w:rtl w:val="0"/>
          <w:lang w:val="de-DE"/>
          <w14:textFill>
            <w14:solidFill>
              <w14:srgbClr w14:val="000000"/>
            </w14:solidFill>
          </w14:textFill>
        </w:rPr>
        <w:t>6 Order Status Flow</w:t>
      </w:r>
    </w:p>
    <w:p>
      <w:pPr>
        <w:pStyle w:val="Body A"/>
        <w:spacing w:after="120"/>
      </w:pPr>
      <w:r>
        <w:rPr>
          <w:outline w:val="0"/>
          <w:color w:val="000000"/>
          <w:u w:color="000000"/>
          <w:rtl w:val="0"/>
          <w:lang w:val="en-US"/>
          <w14:textFill>
            <w14:solidFill>
              <w14:srgbClr w14:val="000000"/>
            </w14:solidFill>
          </w14:textFill>
        </w:rPr>
        <w:t xml:space="preserve">Booked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Payment Verified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Picked Up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In Transit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Delivered</w:t>
      </w:r>
    </w:p>
    <w:p>
      <w:pPr>
        <w:pStyle w:val="Body A"/>
        <w:spacing w:after="120"/>
      </w:pPr>
      <w:r>
        <w:rPr>
          <w:outline w:val="0"/>
          <w:color w:val="000000"/>
          <w:u w:color="000000"/>
          <w:rtl w:val="0"/>
          <w:lang w:val="en-US"/>
          <w14:textFill>
            <w14:solidFill>
              <w14:srgbClr w14:val="000000"/>
            </w14:solidFill>
          </w14:textFill>
        </w:rPr>
        <w:t>If a payment is not accepted, the payment status changes to Rejected and the client can update payment details.</w:t>
      </w:r>
    </w:p>
    <w:p>
      <w:pPr>
        <w:pStyle w:val="Heading"/>
        <w:spacing w:before="240" w:after="120"/>
        <w:rPr>
          <w:lang w:val="en-US"/>
        </w:rPr>
      </w:pPr>
      <w:r>
        <w:rPr>
          <w:outline w:val="0"/>
          <w:color w:val="000000"/>
          <w:u w:color="000000"/>
          <w:rtl w:val="0"/>
          <w:lang w:val="en-US"/>
          <w14:textFill>
            <w14:solidFill>
              <w14:srgbClr w14:val="000000"/>
            </w14:solidFill>
          </w14:textFill>
        </w:rPr>
        <w:t>7 Key Modules</w:t>
      </w:r>
    </w:p>
    <w:tbl>
      <w:tblPr>
        <w:tblW w:w="1022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4f81bd"/>
        </w:tblPrEx>
        <w:trPr>
          <w:trHeight w:val="250" w:hRule="atLeast"/>
          <w:tblHeader/>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Module</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line="240" w:lineRule="auto"/>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Description</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Authentication</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Secure registration and login with JWT authentication and bcrypt password hashing.</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 Dashboard</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Shows total orders, active shipments, delivered orders, pending payment, and recent orders.</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Transport Booking</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Collects pickup, delivery, goods, vehicle, and payment details from the client.</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Order Management</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Allows clients to view their orders and administrators to manage every order.</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Payment Verification</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Admin verifies payment details and the system generates a unique LR number.</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Shipment Tracking</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Shows order status timeline, tracking history, current location, and map view.</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Document Management</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Admin uploads invoice, bill, and delivery receipt; client can view or download them.</w:t>
            </w:r>
          </w:p>
        </w:tc>
      </w:tr>
    </w:tbl>
    <w:p>
      <w:pPr>
        <w:pStyle w:val="Heading"/>
        <w:widowControl w:val="0"/>
        <w:spacing w:before="240" w:after="120" w:line="240" w:lineRule="auto"/>
        <w:ind w:left="108" w:hanging="108"/>
        <w:jc w:val="center"/>
        <w:rPr>
          <w:lang w:val="en-US"/>
        </w:rPr>
      </w:pPr>
    </w:p>
    <w:p>
      <w:pPr>
        <w:pStyle w:val="Heading"/>
        <w:spacing w:before="240" w:after="120"/>
      </w:pPr>
      <w:r>
        <w:rPr>
          <w:outline w:val="0"/>
          <w:color w:val="000000"/>
          <w:u w:color="000000"/>
          <w:rtl w:val="0"/>
          <w:lang w:val="de-DE"/>
          <w14:textFill>
            <w14:solidFill>
              <w14:srgbClr w14:val="000000"/>
            </w14:solidFill>
          </w14:textFill>
        </w:rPr>
        <w:t>8 Technology Stack</w:t>
      </w:r>
    </w:p>
    <w:tbl>
      <w:tblPr>
        <w:tblW w:w="1022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4f81bd"/>
        </w:tblPrEx>
        <w:trPr>
          <w:trHeight w:val="250" w:hRule="atLeast"/>
          <w:tblHeader/>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Layer</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line="240" w:lineRule="auto"/>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Technologies Used</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line="240" w:lineRule="auto"/>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Purpose</w:t>
            </w:r>
          </w:p>
        </w:tc>
      </w:tr>
      <w:tr>
        <w:tblPrEx>
          <w:shd w:val="clear" w:color="auto" w:fill="ced7e7"/>
        </w:tblPrEx>
        <w:trPr>
          <w:trHeight w:val="47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Frontend</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React.js, Vite, Tailwind CSS</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Responsive user interface and dashboard screens.</w:t>
            </w:r>
          </w:p>
        </w:tc>
      </w:tr>
      <w:tr>
        <w:tblPrEx>
          <w:shd w:val="clear" w:color="auto" w:fill="ced7e7"/>
        </w:tblPrEx>
        <w:trPr>
          <w:trHeight w:val="47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Backend</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Node.js, Express.js</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REST APIs, business logic, authentication, and server handling.</w:t>
            </w:r>
          </w:p>
        </w:tc>
      </w:tr>
      <w:tr>
        <w:tblPrEx>
          <w:shd w:val="clear" w:color="auto" w:fill="ced7e7"/>
        </w:tblPrEx>
        <w:trPr>
          <w:trHeight w:val="47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Database</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MongoDB, Mongoose</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Stores users, orders, tracking history, and document details.</w:t>
            </w:r>
          </w:p>
        </w:tc>
      </w:tr>
      <w:tr>
        <w:tblPrEx>
          <w:shd w:val="clear" w:color="auto" w:fill="ced7e7"/>
        </w:tblPrEx>
        <w:trPr>
          <w:trHeight w:val="25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Authentication</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JWT, bcrypt</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Secures user login and role-based access.</w:t>
            </w:r>
          </w:p>
        </w:tc>
      </w:tr>
      <w:tr>
        <w:tblPrEx>
          <w:shd w:val="clear" w:color="auto" w:fill="ced7e7"/>
        </w:tblPrEx>
        <w:trPr>
          <w:trHeight w:val="47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Maps</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Leaflet, OpenStreetMap</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Displays shipment and delivery location tracking.</w:t>
            </w:r>
          </w:p>
        </w:tc>
      </w:tr>
      <w:tr>
        <w:tblPrEx>
          <w:shd w:val="clear" w:color="auto" w:fill="ced7e7"/>
        </w:tblPrEx>
        <w:trPr>
          <w:trHeight w:val="47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File Upload</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Multer</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Uploads invoices, bills, payment screenshots, and delivery receipts.</w:t>
            </w:r>
          </w:p>
        </w:tc>
      </w:tr>
      <w:tr>
        <w:tblPrEx>
          <w:shd w:val="clear" w:color="auto" w:fill="ced7e7"/>
        </w:tblPrEx>
        <w:trPr>
          <w:trHeight w:val="47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Charts</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Recharts</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Displays dashboard order and shipment statistics.</w:t>
            </w:r>
          </w:p>
        </w:tc>
      </w:tr>
    </w:tbl>
    <w:p>
      <w:pPr>
        <w:pStyle w:val="Heading"/>
        <w:widowControl w:val="0"/>
        <w:spacing w:before="240" w:after="120" w:line="240" w:lineRule="auto"/>
        <w:ind w:left="108" w:hanging="108"/>
        <w:jc w:val="center"/>
      </w:pPr>
    </w:p>
    <w:p>
      <w:pPr>
        <w:pStyle w:val="Body A"/>
      </w:pPr>
      <w:r>
        <w:br w:type="page"/>
      </w:r>
    </w:p>
    <w:p>
      <w:pPr>
        <w:pStyle w:val="Heading"/>
        <w:spacing w:before="240" w:after="120"/>
        <w:rPr>
          <w:lang w:val="en-US"/>
        </w:rPr>
      </w:pPr>
      <w:r>
        <w:rPr>
          <w:outline w:val="0"/>
          <w:color w:val="000000"/>
          <w:u w:color="000000"/>
          <w:rtl w:val="0"/>
          <w:lang w:val="en-US"/>
          <w14:textFill>
            <w14:solidFill>
              <w14:srgbClr w14:val="000000"/>
            </w14:solidFill>
          </w14:textFill>
        </w:rPr>
        <w:t>9 System Architecture</w:t>
      </w:r>
    </w:p>
    <w:p>
      <w:pPr>
        <w:pStyle w:val="Body A"/>
        <w:spacing w:after="120"/>
      </w:pPr>
      <w:r>
        <w:rPr>
          <w:outline w:val="0"/>
          <w:color w:val="000000"/>
          <w:u w:color="000000"/>
          <w:rtl w:val="0"/>
          <w:lang w:val="en-US"/>
          <w14:textFill>
            <w14:solidFill>
              <w14:srgbClr w14:val="000000"/>
            </w14:solidFill>
          </w14:textFill>
        </w:rPr>
        <w:t>The React frontend communicates with the Express backend through REST APIs. The backend validates JWT tokens, checks user roles, processes business rules such as payment verification and LR number generation, and stores data in MongoDB. Uploaded documents are stored in the uploads folder and served through secure document routes.</w:t>
      </w:r>
    </w:p>
    <w:p>
      <w:pPr>
        <w:pStyle w:val="Body A"/>
        <w:jc w:val="center"/>
      </w:pPr>
      <w:r>
        <w:drawing xmlns:a="http://schemas.openxmlformats.org/drawingml/2006/main">
          <wp:inline distT="0" distB="0" distL="0" distR="0">
            <wp:extent cx="5943473" cy="2886829"/>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943473" cy="2886829"/>
                    </a:xfrm>
                    <a:prstGeom prst="rect">
                      <a:avLst/>
                    </a:prstGeom>
                    <a:ln w="12700" cap="flat">
                      <a:noFill/>
                      <a:miter lim="400000"/>
                    </a:ln>
                    <a:effectLst/>
                  </pic:spPr>
                </pic:pic>
              </a:graphicData>
            </a:graphic>
          </wp:inline>
        </w:drawing>
      </w:r>
    </w:p>
    <w:tbl>
      <w:tblPr>
        <w:tblW w:w="1022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4f81bd"/>
        </w:tblPrEx>
        <w:trPr>
          <w:trHeight w:val="250" w:hRule="atLeast"/>
          <w:tblHeader/>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Component</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line="240" w:lineRule="auto"/>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Role in System</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React Frontend</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 and admin screens, navigation, forms, maps, charts, and document views.</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Express Backend</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API routes, controller logic, validation, authentication, and role authorization.</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MongoDB Database</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Persistent storage for users, orders, tracking updates, and documents.</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Uploads Folder</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Stores documents and payment screenshots uploaded through the application.</w:t>
            </w:r>
          </w:p>
        </w:tc>
      </w:tr>
    </w:tbl>
    <w:p>
      <w:pPr>
        <w:pStyle w:val="Body A"/>
        <w:widowControl w:val="0"/>
        <w:spacing w:line="240" w:lineRule="auto"/>
        <w:ind w:left="108" w:hanging="108"/>
        <w:jc w:val="center"/>
      </w:pPr>
    </w:p>
    <w:p>
      <w:pPr>
        <w:pStyle w:val="Body A"/>
      </w:pPr>
      <w:r>
        <w:br w:type="page"/>
      </w:r>
    </w:p>
    <w:p>
      <w:pPr>
        <w:pStyle w:val="Body A"/>
        <w:jc w:val="center"/>
      </w:pPr>
      <w:r>
        <w:drawing xmlns:a="http://schemas.openxmlformats.org/drawingml/2006/main">
          <wp:inline distT="0" distB="0" distL="0" distR="0">
            <wp:extent cx="5943473" cy="2589657"/>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943473" cy="2589657"/>
                    </a:xfrm>
                    <a:prstGeom prst="rect">
                      <a:avLst/>
                    </a:prstGeom>
                    <a:ln w="12700" cap="flat">
                      <a:noFill/>
                      <a:miter lim="400000"/>
                    </a:ln>
                    <a:effectLst/>
                  </pic:spPr>
                </pic:pic>
              </a:graphicData>
            </a:graphic>
          </wp:inline>
        </w:drawing>
      </w:r>
    </w:p>
    <w:p>
      <w:pPr>
        <w:pStyle w:val="Body A"/>
      </w:pPr>
      <w:r>
        <w:br w:type="page"/>
      </w:r>
    </w:p>
    <w:p>
      <w:pPr>
        <w:pStyle w:val="Heading"/>
        <w:spacing w:before="240" w:after="120"/>
        <w:rPr>
          <w:lang w:val="en-US"/>
        </w:rPr>
      </w:pPr>
      <w:r>
        <w:rPr>
          <w:outline w:val="0"/>
          <w:color w:val="000000"/>
          <w:u w:color="000000"/>
          <w:rtl w:val="0"/>
          <w:lang w:val="en-US"/>
          <w14:textFill>
            <w14:solidFill>
              <w14:srgbClr w14:val="000000"/>
            </w14:solidFill>
          </w14:textFill>
        </w:rPr>
        <w:t>10 Database Collections</w:t>
      </w:r>
    </w:p>
    <w:tbl>
      <w:tblPr>
        <w:tblW w:w="1022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4f81bd"/>
        </w:tblPrEx>
        <w:trPr>
          <w:trHeight w:val="250" w:hRule="atLeast"/>
          <w:tblHeader/>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Collection</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line="240" w:lineRule="auto"/>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Important Fields</w:t>
            </w:r>
          </w:p>
        </w:tc>
      </w:tr>
      <w:tr>
        <w:tblPrEx>
          <w:shd w:val="clear" w:color="auto" w:fill="ced7e7"/>
        </w:tblPrEx>
        <w:trPr>
          <w:trHeight w:val="25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Users</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name, email, phone, password, role, createdAt</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Orders</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clientId, lrNumber, pickupDetails, deliveryDetails, goodsDetails, paymentStatus, shipmentStatus, currentLocation</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Tracking Updates</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orderId, locationName, latitude, longitude, status, remarks, updatedAt</w:t>
            </w:r>
          </w:p>
        </w:tc>
      </w:tr>
      <w:tr>
        <w:tblPrEx>
          <w:shd w:val="clear" w:color="auto" w:fill="ced7e7"/>
        </w:tblPrEx>
        <w:trPr>
          <w:trHeight w:val="25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Documents</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orderId, documentType, fileName, fileUrl, uploadedAt</w:t>
            </w:r>
          </w:p>
        </w:tc>
      </w:tr>
    </w:tbl>
    <w:p>
      <w:pPr>
        <w:pStyle w:val="Heading"/>
        <w:widowControl w:val="0"/>
        <w:spacing w:before="240" w:after="120" w:line="240" w:lineRule="auto"/>
        <w:ind w:left="108" w:hanging="108"/>
        <w:jc w:val="center"/>
        <w:rPr>
          <w:lang w:val="en-US"/>
        </w:rPr>
      </w:pPr>
    </w:p>
    <w:p>
      <w:pPr>
        <w:pStyle w:val="Body A"/>
        <w:jc w:val="center"/>
      </w:pPr>
      <w:r>
        <w:drawing xmlns:a="http://schemas.openxmlformats.org/drawingml/2006/main">
          <wp:inline distT="0" distB="0" distL="0" distR="0">
            <wp:extent cx="5943473" cy="3056645"/>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943473" cy="3056645"/>
                    </a:xfrm>
                    <a:prstGeom prst="rect">
                      <a:avLst/>
                    </a:prstGeom>
                    <a:ln w="12700" cap="flat">
                      <a:noFill/>
                      <a:miter lim="400000"/>
                    </a:ln>
                    <a:effectLst/>
                  </pic:spPr>
                </pic:pic>
              </a:graphicData>
            </a:graphic>
          </wp:inline>
        </w:drawing>
      </w:r>
    </w:p>
    <w:p>
      <w:pPr>
        <w:pStyle w:val="Heading"/>
        <w:spacing w:before="240" w:after="120"/>
        <w:rPr>
          <w:lang w:val="en-US"/>
        </w:rPr>
      </w:pPr>
      <w:r>
        <w:rPr>
          <w:outline w:val="0"/>
          <w:color w:val="000000"/>
          <w:u w:color="000000"/>
          <w:rtl w:val="0"/>
          <w:lang w:val="en-US"/>
          <w14:textFill>
            <w14:solidFill>
              <w14:srgbClr w14:val="000000"/>
            </w14:solidFill>
          </w14:textFill>
        </w:rPr>
        <w:t>11 Main API Modules</w:t>
      </w:r>
    </w:p>
    <w:tbl>
      <w:tblPr>
        <w:tblW w:w="1022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4f81bd"/>
        </w:tblPrEx>
        <w:trPr>
          <w:trHeight w:val="250" w:hRule="atLeast"/>
          <w:tblHeader/>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Module</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line="240" w:lineRule="auto"/>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Main API Actions</w:t>
            </w:r>
          </w:p>
        </w:tc>
      </w:tr>
      <w:tr>
        <w:tblPrEx>
          <w:shd w:val="clear" w:color="auto" w:fill="ced7e7"/>
        </w:tblPrEx>
        <w:trPr>
          <w:trHeight w:val="25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Authentication</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Register user, login user, fetch current user details</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Orders</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Create order, view orders, view order details, update order, update status, track by LR number</w:t>
            </w:r>
          </w:p>
        </w:tc>
      </w:tr>
      <w:tr>
        <w:tblPrEx>
          <w:shd w:val="clear" w:color="auto" w:fill="ced7e7"/>
        </w:tblPrEx>
        <w:trPr>
          <w:trHeight w:val="25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Payments</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View pending payments, verify payment, reject payment</w:t>
            </w:r>
          </w:p>
        </w:tc>
      </w:tr>
      <w:tr>
        <w:tblPrEx>
          <w:shd w:val="clear" w:color="auto" w:fill="ced7e7"/>
        </w:tblPrEx>
        <w:trPr>
          <w:trHeight w:val="25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Tracking</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Add tracking update and view tracking history</w:t>
            </w:r>
          </w:p>
        </w:tc>
      </w:tr>
      <w:tr>
        <w:tblPrEx>
          <w:shd w:val="clear" w:color="auto" w:fill="ced7e7"/>
        </w:tblPrEx>
        <w:trPr>
          <w:trHeight w:val="47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Documents</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Upload document, view documents, download document, delete document</w:t>
            </w:r>
          </w:p>
        </w:tc>
      </w:tr>
      <w:tr>
        <w:tblPrEx>
          <w:shd w:val="clear" w:color="auto" w:fill="ced7e7"/>
        </w:tblPrEx>
        <w:trPr>
          <w:trHeight w:val="250" w:hRule="atLeast"/>
        </w:trPr>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Statistics</w:t>
            </w:r>
          </w:p>
        </w:tc>
        <w:tc>
          <w:tcPr>
            <w:tcW w:type="dxa" w:w="5112"/>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Fetch admin dashboard statistics and client dashboard statistics</w:t>
            </w:r>
          </w:p>
        </w:tc>
      </w:tr>
    </w:tbl>
    <w:p>
      <w:pPr>
        <w:pStyle w:val="Heading"/>
        <w:widowControl w:val="0"/>
        <w:spacing w:before="240" w:after="120" w:line="240" w:lineRule="auto"/>
        <w:ind w:left="108" w:hanging="108"/>
        <w:jc w:val="center"/>
        <w:rPr>
          <w:lang w:val="en-US"/>
        </w:rPr>
      </w:pPr>
    </w:p>
    <w:p>
      <w:pPr>
        <w:pStyle w:val="Body A"/>
      </w:pPr>
      <w:r>
        <w:br w:type="page"/>
      </w:r>
    </w:p>
    <w:p>
      <w:pPr>
        <w:pStyle w:val="Heading"/>
        <w:spacing w:before="240" w:after="120"/>
        <w:rPr>
          <w:lang w:val="en-US"/>
        </w:rPr>
      </w:pPr>
      <w:r>
        <w:rPr>
          <w:outline w:val="0"/>
          <w:color w:val="000000"/>
          <w:u w:color="000000"/>
          <w:rtl w:val="0"/>
          <w:lang w:val="en-US"/>
          <w14:textFill>
            <w14:solidFill>
              <w14:srgbClr w14:val="000000"/>
            </w14:solidFill>
          </w14:textFill>
        </w:rPr>
        <w:t>12 Installation and Run Steps</w:t>
      </w:r>
    </w:p>
    <w:p>
      <w:pPr>
        <w:pStyle w:val="Heading 2"/>
        <w:spacing w:before="160"/>
      </w:pPr>
      <w:r>
        <w:rPr>
          <w:outline w:val="0"/>
          <w:color w:val="000000"/>
          <w:u w:color="000000"/>
          <w:rtl w:val="0"/>
          <w:lang w:val="de-DE"/>
          <w14:textFill>
            <w14:solidFill>
              <w14:srgbClr w14:val="000000"/>
            </w14:solidFill>
          </w14:textFill>
        </w:rPr>
        <w:t>Backend Setup</w:t>
      </w:r>
    </w:p>
    <w:p>
      <w:pPr>
        <w:pStyle w:val="List Bullet"/>
        <w:numPr>
          <w:ilvl w:val="0"/>
          <w:numId w:val="3"/>
        </w:numPr>
        <w:bidi w:val="0"/>
        <w:ind w:right="0"/>
        <w:jc w:val="left"/>
        <w:rPr>
          <w:sz w:val="19"/>
          <w:szCs w:val="19"/>
          <w:rtl w:val="0"/>
          <w:lang w:val="en-US"/>
        </w:rPr>
      </w:pPr>
      <w:r>
        <w:rPr>
          <w:rFonts w:ascii="Consolas" w:cs="Consolas" w:hAnsi="Consolas" w:eastAsia="Consolas"/>
          <w:sz w:val="19"/>
          <w:szCs w:val="19"/>
          <w:rtl w:val="0"/>
          <w:lang w:val="en-US"/>
        </w:rPr>
        <w:t>cd backend</w:t>
      </w:r>
    </w:p>
    <w:p>
      <w:pPr>
        <w:pStyle w:val="List Bullet"/>
        <w:numPr>
          <w:ilvl w:val="0"/>
          <w:numId w:val="3"/>
        </w:numPr>
        <w:bidi w:val="0"/>
        <w:ind w:right="0"/>
        <w:jc w:val="left"/>
        <w:rPr>
          <w:sz w:val="19"/>
          <w:szCs w:val="19"/>
          <w:rtl w:val="0"/>
          <w:lang w:val="en-US"/>
        </w:rPr>
      </w:pPr>
      <w:r>
        <w:rPr>
          <w:rFonts w:ascii="Consolas" w:cs="Consolas" w:hAnsi="Consolas" w:eastAsia="Consolas"/>
          <w:sz w:val="19"/>
          <w:szCs w:val="19"/>
          <w:rtl w:val="0"/>
          <w:lang w:val="en-US"/>
        </w:rPr>
        <w:t>npm install</w:t>
      </w:r>
    </w:p>
    <w:p>
      <w:pPr>
        <w:pStyle w:val="List Bullet"/>
        <w:numPr>
          <w:ilvl w:val="0"/>
          <w:numId w:val="3"/>
        </w:numPr>
        <w:bidi w:val="0"/>
        <w:ind w:right="0"/>
        <w:jc w:val="left"/>
        <w:rPr>
          <w:sz w:val="19"/>
          <w:szCs w:val="19"/>
          <w:rtl w:val="0"/>
          <w:lang w:val="en-US"/>
        </w:rPr>
      </w:pPr>
      <w:r>
        <w:rPr>
          <w:rFonts w:ascii="Consolas" w:cs="Consolas" w:hAnsi="Consolas" w:eastAsia="Consolas"/>
          <w:sz w:val="19"/>
          <w:szCs w:val="19"/>
          <w:rtl w:val="0"/>
          <w:lang w:val="en-US"/>
        </w:rPr>
        <w:t>cp .env.example .env</w:t>
      </w:r>
    </w:p>
    <w:p>
      <w:pPr>
        <w:pStyle w:val="List Bullet"/>
        <w:numPr>
          <w:ilvl w:val="0"/>
          <w:numId w:val="3"/>
        </w:numPr>
        <w:bidi w:val="0"/>
        <w:ind w:right="0"/>
        <w:jc w:val="left"/>
        <w:rPr>
          <w:sz w:val="19"/>
          <w:szCs w:val="19"/>
          <w:rtl w:val="0"/>
          <w:lang w:val="en-US"/>
        </w:rPr>
      </w:pPr>
      <w:r>
        <w:rPr>
          <w:rFonts w:ascii="Consolas" w:cs="Consolas" w:hAnsi="Consolas" w:eastAsia="Consolas"/>
          <w:sz w:val="19"/>
          <w:szCs w:val="19"/>
          <w:rtl w:val="0"/>
          <w:lang w:val="en-US"/>
        </w:rPr>
        <w:t>npm run seed</w:t>
      </w:r>
    </w:p>
    <w:p>
      <w:pPr>
        <w:pStyle w:val="List Bullet"/>
        <w:numPr>
          <w:ilvl w:val="0"/>
          <w:numId w:val="3"/>
        </w:numPr>
        <w:bidi w:val="0"/>
        <w:ind w:right="0"/>
        <w:jc w:val="left"/>
        <w:rPr>
          <w:sz w:val="19"/>
          <w:szCs w:val="19"/>
          <w:rtl w:val="0"/>
          <w:lang w:val="en-US"/>
        </w:rPr>
      </w:pPr>
      <w:r>
        <w:rPr>
          <w:rFonts w:ascii="Consolas" w:cs="Consolas" w:hAnsi="Consolas" w:eastAsia="Consolas"/>
          <w:sz w:val="19"/>
          <w:szCs w:val="19"/>
          <w:rtl w:val="0"/>
          <w:lang w:val="en-US"/>
        </w:rPr>
        <w:t>npm run dev</w:t>
      </w:r>
    </w:p>
    <w:p>
      <w:pPr>
        <w:pStyle w:val="Body A"/>
        <w:spacing w:after="120"/>
      </w:pPr>
      <w:r>
        <w:rPr>
          <w:outline w:val="0"/>
          <w:color w:val="000000"/>
          <w:u w:color="000000"/>
          <w:rtl w:val="0"/>
          <w:lang w:val="en-US"/>
          <w14:textFill>
            <w14:solidFill>
              <w14:srgbClr w14:val="000000"/>
            </w14:solidFill>
          </w14:textFill>
        </w:rPr>
        <w:t>Backend environment example: PORT=3000, MONGO_URI=mongodb://127.0.0.1:27017/aayush_logistics, JWT_SECRET=aayush_logistics_secret_2026</w:t>
      </w:r>
    </w:p>
    <w:p>
      <w:pPr>
        <w:pStyle w:val="Heading 2"/>
        <w:spacing w:before="160"/>
        <w:rPr>
          <w:lang w:val="en-US"/>
        </w:rPr>
      </w:pPr>
      <w:r>
        <w:rPr>
          <w:outline w:val="0"/>
          <w:color w:val="000000"/>
          <w:u w:color="000000"/>
          <w:rtl w:val="0"/>
          <w:lang w:val="en-US"/>
          <w14:textFill>
            <w14:solidFill>
              <w14:srgbClr w14:val="000000"/>
            </w14:solidFill>
          </w14:textFill>
        </w:rPr>
        <w:t>Frontend Setup</w:t>
      </w:r>
    </w:p>
    <w:p>
      <w:pPr>
        <w:pStyle w:val="List Bullet"/>
        <w:numPr>
          <w:ilvl w:val="0"/>
          <w:numId w:val="3"/>
        </w:numPr>
        <w:bidi w:val="0"/>
        <w:ind w:right="0"/>
        <w:jc w:val="left"/>
        <w:rPr>
          <w:sz w:val="19"/>
          <w:szCs w:val="19"/>
          <w:rtl w:val="0"/>
          <w:lang w:val="en-US"/>
        </w:rPr>
      </w:pPr>
      <w:r>
        <w:rPr>
          <w:rFonts w:ascii="Consolas" w:cs="Consolas" w:hAnsi="Consolas" w:eastAsia="Consolas"/>
          <w:sz w:val="19"/>
          <w:szCs w:val="19"/>
          <w:rtl w:val="0"/>
          <w:lang w:val="en-US"/>
        </w:rPr>
        <w:t>cd frontend</w:t>
      </w:r>
    </w:p>
    <w:p>
      <w:pPr>
        <w:pStyle w:val="List Bullet"/>
        <w:numPr>
          <w:ilvl w:val="0"/>
          <w:numId w:val="3"/>
        </w:numPr>
        <w:bidi w:val="0"/>
        <w:ind w:right="0"/>
        <w:jc w:val="left"/>
        <w:rPr>
          <w:sz w:val="19"/>
          <w:szCs w:val="19"/>
          <w:rtl w:val="0"/>
          <w:lang w:val="en-US"/>
        </w:rPr>
      </w:pPr>
      <w:r>
        <w:rPr>
          <w:rFonts w:ascii="Consolas" w:cs="Consolas" w:hAnsi="Consolas" w:eastAsia="Consolas"/>
          <w:sz w:val="19"/>
          <w:szCs w:val="19"/>
          <w:rtl w:val="0"/>
          <w:lang w:val="en-US"/>
        </w:rPr>
        <w:t>npm install</w:t>
      </w:r>
    </w:p>
    <w:p>
      <w:pPr>
        <w:pStyle w:val="List Bullet"/>
        <w:numPr>
          <w:ilvl w:val="0"/>
          <w:numId w:val="3"/>
        </w:numPr>
        <w:bidi w:val="0"/>
        <w:ind w:right="0"/>
        <w:jc w:val="left"/>
        <w:rPr>
          <w:sz w:val="19"/>
          <w:szCs w:val="19"/>
          <w:rtl w:val="0"/>
          <w:lang w:val="en-US"/>
        </w:rPr>
      </w:pPr>
      <w:r>
        <w:rPr>
          <w:rFonts w:ascii="Consolas" w:cs="Consolas" w:hAnsi="Consolas" w:eastAsia="Consolas"/>
          <w:sz w:val="19"/>
          <w:szCs w:val="19"/>
          <w:rtl w:val="0"/>
          <w:lang w:val="en-US"/>
        </w:rPr>
        <w:t>cp .env.example .env</w:t>
      </w:r>
    </w:p>
    <w:p>
      <w:pPr>
        <w:pStyle w:val="List Bullet"/>
        <w:numPr>
          <w:ilvl w:val="0"/>
          <w:numId w:val="3"/>
        </w:numPr>
        <w:bidi w:val="0"/>
        <w:ind w:right="0"/>
        <w:jc w:val="left"/>
        <w:rPr>
          <w:sz w:val="19"/>
          <w:szCs w:val="19"/>
          <w:rtl w:val="0"/>
          <w:lang w:val="en-US"/>
        </w:rPr>
      </w:pPr>
      <w:r>
        <w:rPr>
          <w:rFonts w:ascii="Consolas" w:cs="Consolas" w:hAnsi="Consolas" w:eastAsia="Consolas"/>
          <w:sz w:val="19"/>
          <w:szCs w:val="19"/>
          <w:rtl w:val="0"/>
          <w:lang w:val="en-US"/>
        </w:rPr>
        <w:t>npm run dev</w:t>
      </w:r>
    </w:p>
    <w:p>
      <w:pPr>
        <w:pStyle w:val="Body A"/>
        <w:spacing w:after="120"/>
      </w:pPr>
      <w:r>
        <w:rPr>
          <w:outline w:val="0"/>
          <w:color w:val="000000"/>
          <w:u w:color="000000"/>
          <w:rtl w:val="0"/>
          <w:lang w:val="en-US"/>
          <w14:textFill>
            <w14:solidFill>
              <w14:srgbClr w14:val="000000"/>
            </w14:solidFill>
          </w14:textFill>
        </w:rPr>
        <w:t>Frontend environment example: VITE_API_URL=http://localhost:3000/api</w:t>
      </w:r>
    </w:p>
    <w:p>
      <w:pPr>
        <w:pStyle w:val="Heading"/>
        <w:spacing w:before="240" w:after="120"/>
        <w:rPr>
          <w:lang w:val="en-US"/>
        </w:rPr>
      </w:pPr>
      <w:r>
        <w:rPr>
          <w:outline w:val="0"/>
          <w:color w:val="000000"/>
          <w:u w:color="000000"/>
          <w:rtl w:val="0"/>
          <w:lang w:val="en-US"/>
          <w14:textFill>
            <w14:solidFill>
              <w14:srgbClr w14:val="000000"/>
            </w14:solidFill>
          </w14:textFill>
        </w:rPr>
        <w:t>13 Demo Login Credentials</w:t>
      </w:r>
    </w:p>
    <w:tbl>
      <w:tblPr>
        <w:tblW w:w="1022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8"/>
        <w:gridCol w:w="3408"/>
        <w:gridCol w:w="3408"/>
      </w:tblGrid>
      <w:tr>
        <w:tblPrEx>
          <w:shd w:val="clear" w:color="auto" w:fill="4f81bd"/>
        </w:tblPrEx>
        <w:trPr>
          <w:trHeight w:val="250" w:hRule="atLeast"/>
          <w:tblHeader/>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User Type</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line="240" w:lineRule="auto"/>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Email</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0f172a"/>
            <w:tcMar>
              <w:top w:type="dxa" w:w="80"/>
              <w:left w:type="dxa" w:w="80"/>
              <w:bottom w:type="dxa" w:w="80"/>
              <w:right w:type="dxa" w:w="80"/>
            </w:tcMar>
            <w:vAlign w:val="center"/>
          </w:tcPr>
          <w:p>
            <w:pPr>
              <w:pStyle w:val="Body A"/>
              <w:spacing w:before="60" w:after="60" w:line="240" w:lineRule="auto"/>
              <w:jc w:val="center"/>
            </w:pPr>
            <w:r>
              <w:rPr>
                <w:rFonts w:ascii="Aptos" w:cs="Aptos" w:hAnsi="Aptos" w:eastAsia="Aptos"/>
                <w:b w:val="1"/>
                <w:bCs w:val="1"/>
                <w:outline w:val="0"/>
                <w:color w:val="ffffff"/>
                <w:sz w:val="18"/>
                <w:szCs w:val="18"/>
                <w:u w:color="ffffff"/>
                <w:shd w:val="nil" w:color="auto" w:fill="auto"/>
                <w:rtl w:val="0"/>
                <w:lang w:val="en-US"/>
                <w14:textFill>
                  <w14:solidFill>
                    <w14:srgbClr w14:val="FFFFFF"/>
                  </w14:solidFill>
                </w14:textFill>
              </w:rPr>
              <w:t>Password</w:t>
            </w:r>
          </w:p>
        </w:tc>
      </w:tr>
      <w:tr>
        <w:tblPrEx>
          <w:shd w:val="clear" w:color="auto" w:fill="ced7e7"/>
        </w:tblPrEx>
        <w:trPr>
          <w:trHeight w:val="25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Admin</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admin@aayushlogistics.com</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admin123</w:t>
            </w:r>
          </w:p>
        </w:tc>
      </w:tr>
      <w:tr>
        <w:tblPrEx>
          <w:shd w:val="clear" w:color="auto" w:fill="ced7e7"/>
        </w:tblPrEx>
        <w:trPr>
          <w:trHeight w:val="25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kshitija@example.com</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f8fafc"/>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client123</w:t>
            </w:r>
          </w:p>
        </w:tc>
      </w:tr>
      <w:tr>
        <w:tblPrEx>
          <w:shd w:val="clear" w:color="auto" w:fill="ced7e7"/>
        </w:tblPrEx>
        <w:trPr>
          <w:trHeight w:val="250" w:hRule="atLeast"/>
        </w:trPr>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pPr>
            <w:r>
              <w:rPr>
                <w:sz w:val="18"/>
                <w:szCs w:val="18"/>
                <w:shd w:val="nil" w:color="auto" w:fill="auto"/>
                <w:rtl w:val="0"/>
                <w:lang w:val="en-US"/>
              </w:rPr>
              <w:t>Client</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rohan@example.com</w:t>
            </w:r>
          </w:p>
        </w:tc>
        <w:tc>
          <w:tcPr>
            <w:tcW w:type="dxa" w:w="3408"/>
            <w:tcBorders>
              <w:top w:val="single" w:color="d9d9d9" w:sz="6" w:space="0" w:shadow="0" w:frame="0"/>
              <w:left w:val="single" w:color="d9d9d9" w:sz="6" w:space="0" w:shadow="0" w:frame="0"/>
              <w:bottom w:val="single" w:color="d9d9d9" w:sz="6" w:space="0" w:shadow="0" w:frame="0"/>
              <w:right w:val="single" w:color="d9d9d9" w:sz="6" w:space="0" w:shadow="0" w:frame="0"/>
            </w:tcBorders>
            <w:shd w:val="clear" w:color="auto" w:fill="auto"/>
            <w:tcMar>
              <w:top w:type="dxa" w:w="80"/>
              <w:left w:type="dxa" w:w="80"/>
              <w:bottom w:type="dxa" w:w="80"/>
              <w:right w:type="dxa" w:w="80"/>
            </w:tcMar>
            <w:vAlign w:val="center"/>
          </w:tcPr>
          <w:p>
            <w:pPr>
              <w:pStyle w:val="Body A"/>
              <w:spacing w:before="60" w:after="60" w:line="240" w:lineRule="auto"/>
              <w:jc w:val="center"/>
            </w:pPr>
            <w:r>
              <w:rPr>
                <w:sz w:val="18"/>
                <w:szCs w:val="18"/>
                <w:shd w:val="nil" w:color="auto" w:fill="auto"/>
                <w:rtl w:val="0"/>
                <w:lang w:val="en-US"/>
              </w:rPr>
              <w:t>client123</w:t>
            </w:r>
          </w:p>
        </w:tc>
      </w:tr>
    </w:tbl>
    <w:p>
      <w:pPr>
        <w:pStyle w:val="Heading"/>
        <w:widowControl w:val="0"/>
        <w:spacing w:before="240" w:after="120" w:line="240" w:lineRule="auto"/>
        <w:ind w:left="108" w:hanging="108"/>
        <w:jc w:val="center"/>
        <w:rPr>
          <w:lang w:val="en-US"/>
        </w:rPr>
      </w:pPr>
    </w:p>
    <w:p>
      <w:pPr>
        <w:pStyle w:val="Body A"/>
      </w:pPr>
      <w:r>
        <w:br w:type="page"/>
      </w:r>
    </w:p>
    <w:p>
      <w:pPr>
        <w:pStyle w:val="Heading"/>
        <w:spacing w:before="240" w:after="120"/>
        <w:rPr>
          <w:lang w:val="en-US"/>
        </w:rPr>
      </w:pPr>
      <w:r>
        <w:rPr>
          <w:outline w:val="0"/>
          <w:color w:val="000000"/>
          <w:u w:color="000000"/>
          <w:rtl w:val="0"/>
          <w:lang w:val="en-US"/>
          <w14:textFill>
            <w14:solidFill>
              <w14:srgbClr w14:val="000000"/>
            </w14:solidFill>
          </w14:textFill>
        </w:rPr>
        <w:t>14 Output and Result</w:t>
      </w:r>
    </w:p>
    <w:p>
      <w:pPr>
        <w:pStyle w:val="Body A"/>
        <w:spacing w:after="120"/>
      </w:pPr>
      <w:r>
        <w:rPr>
          <w:outline w:val="0"/>
          <w:color w:val="000000"/>
          <w:u w:color="000000"/>
          <w:rtl w:val="0"/>
          <w:lang w:val="en-US"/>
          <w14:textFill>
            <w14:solidFill>
              <w14:srgbClr w14:val="000000"/>
            </w14:solidFill>
          </w14:textFill>
        </w:rPr>
        <w:t>The project successfully provides separate client and admin portals. A client can book and track a shipment, while an admin can verify payment, generate an LR number, update delivery progress, and upload final documents. The dashboard, tracking records, payment management, and document system are connected to the local MongoDB database through the Express backend.</w:t>
      </w:r>
    </w:p>
    <w:p>
      <w:pPr>
        <w:pStyle w:val="Heading"/>
        <w:spacing w:before="240" w:after="120"/>
      </w:pPr>
      <w:r>
        <w:rPr>
          <w:outline w:val="0"/>
          <w:color w:val="000000"/>
          <w:u w:color="000000"/>
          <w:rtl w:val="0"/>
          <w:lang w:val="de-DE"/>
          <w14:textFill>
            <w14:solidFill>
              <w14:srgbClr w14:val="000000"/>
            </w14:solidFill>
          </w14:textFill>
        </w:rPr>
        <w:t>15 Future Scope</w:t>
      </w:r>
    </w:p>
    <w:p>
      <w:pPr>
        <w:pStyle w:val="List Bullet"/>
        <w:numPr>
          <w:ilvl w:val="0"/>
          <w:numId w:val="2"/>
        </w:numPr>
        <w:bidi w:val="0"/>
        <w:spacing w:after="40"/>
        <w:ind w:right="0"/>
        <w:jc w:val="left"/>
        <w:rPr>
          <w:rtl w:val="0"/>
          <w:lang w:val="en-US"/>
        </w:rPr>
      </w:pPr>
      <w:r>
        <w:rPr>
          <w:rtl w:val="0"/>
          <w:lang w:val="en-US"/>
        </w:rPr>
        <w:t>Integrate a real online payment gateway.</w:t>
      </w:r>
    </w:p>
    <w:p>
      <w:pPr>
        <w:pStyle w:val="List Bullet"/>
        <w:numPr>
          <w:ilvl w:val="0"/>
          <w:numId w:val="2"/>
        </w:numPr>
        <w:bidi w:val="0"/>
        <w:spacing w:after="40"/>
        <w:ind w:right="0"/>
        <w:jc w:val="left"/>
        <w:rPr>
          <w:rtl w:val="0"/>
          <w:lang w:val="en-US"/>
        </w:rPr>
      </w:pPr>
      <w:r>
        <w:rPr>
          <w:rtl w:val="0"/>
          <w:lang w:val="en-US"/>
        </w:rPr>
        <w:t>Add GPS tracking from a dedicated driver mobile application.</w:t>
      </w:r>
    </w:p>
    <w:p>
      <w:pPr>
        <w:pStyle w:val="List Bullet"/>
        <w:numPr>
          <w:ilvl w:val="0"/>
          <w:numId w:val="2"/>
        </w:numPr>
        <w:bidi w:val="0"/>
        <w:spacing w:after="40"/>
        <w:ind w:right="0"/>
        <w:jc w:val="left"/>
        <w:rPr>
          <w:rtl w:val="0"/>
          <w:lang w:val="en-US"/>
        </w:rPr>
      </w:pPr>
      <w:r>
        <w:rPr>
          <w:rtl w:val="0"/>
          <w:lang w:val="en-US"/>
        </w:rPr>
        <w:t>Add email and SMS notifications for shipment status updates.</w:t>
      </w:r>
    </w:p>
    <w:p>
      <w:pPr>
        <w:pStyle w:val="List Bullet"/>
        <w:numPr>
          <w:ilvl w:val="0"/>
          <w:numId w:val="2"/>
        </w:numPr>
        <w:bidi w:val="0"/>
        <w:spacing w:after="40"/>
        <w:ind w:right="0"/>
        <w:jc w:val="left"/>
        <w:rPr>
          <w:rtl w:val="0"/>
          <w:lang w:val="en-US"/>
        </w:rPr>
      </w:pPr>
      <w:r>
        <w:rPr>
          <w:rtl w:val="0"/>
          <w:lang w:val="en-US"/>
        </w:rPr>
        <w:t>Move document storage to Cloudinary or another cloud storage service.</w:t>
      </w:r>
    </w:p>
    <w:p>
      <w:pPr>
        <w:pStyle w:val="List Bullet"/>
        <w:numPr>
          <w:ilvl w:val="0"/>
          <w:numId w:val="2"/>
        </w:numPr>
        <w:bidi w:val="0"/>
        <w:spacing w:after="40"/>
        <w:ind w:right="0"/>
        <w:jc w:val="left"/>
        <w:rPr>
          <w:rtl w:val="0"/>
          <w:lang w:val="en-US"/>
        </w:rPr>
      </w:pPr>
      <w:r>
        <w:rPr>
          <w:rtl w:val="0"/>
          <w:lang w:val="en-US"/>
        </w:rPr>
        <w:t>Deploy the frontend and backend using Vercel and Render for public access.</w:t>
      </w:r>
    </w:p>
    <w:p>
      <w:pPr>
        <w:pStyle w:val="Heading"/>
        <w:spacing w:before="240" w:after="120"/>
        <w:rPr>
          <w:lang w:val="it-IT"/>
        </w:rPr>
      </w:pPr>
      <w:r>
        <w:rPr>
          <w:outline w:val="0"/>
          <w:color w:val="000000"/>
          <w:u w:color="000000"/>
          <w:rtl w:val="0"/>
          <w:lang w:val="it-IT"/>
          <w14:textFill>
            <w14:solidFill>
              <w14:srgbClr w14:val="000000"/>
            </w14:solidFill>
          </w14:textFill>
        </w:rPr>
        <w:t>16 Conclusion</w:t>
      </w:r>
    </w:p>
    <w:p>
      <w:pPr>
        <w:pStyle w:val="Body A"/>
        <w:spacing w:after="120"/>
      </w:pPr>
      <w:r>
        <w:rPr>
          <w:outline w:val="0"/>
          <w:color w:val="000000"/>
          <w:u w:color="000000"/>
          <w:rtl w:val="0"/>
          <w:lang w:val="en-US"/>
          <w14:textFill>
            <w14:solidFill>
              <w14:srgbClr w14:val="000000"/>
            </w14:solidFill>
          </w14:textFill>
        </w:rPr>
        <w:t>Aayush Logistics digitizes the core workflow of a transport business. It improves transparency for clients through order tracking and provides administrators with one platform for payment verification, delivery updates, document management, and client records.</w:t>
      </w:r>
    </w:p>
    <w:sectPr>
      <w:headerReference w:type="default" r:id="rId7"/>
      <w:footerReference w:type="default" r:id="rId8"/>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Aptos Display">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center"/>
    </w:pPr>
    <w:r>
      <w:rPr>
        <w:outline w:val="0"/>
        <w:color w:val="475569"/>
        <w:sz w:val="16"/>
        <w:szCs w:val="16"/>
        <w:u w:color="475569"/>
        <w:rtl w:val="0"/>
        <w:lang w:val="en-US"/>
        <w14:textFill>
          <w14:solidFill>
            <w14:srgbClr w14:val="475569"/>
          </w14:solidFill>
        </w14:textFill>
      </w:rPr>
      <w:t xml:space="preserve">Aayush Logistics and Order Tracking System  |  Page </w:t>
    </w:r>
    <w:r>
      <w:rPr>
        <w:outline w:val="0"/>
        <w:color w:val="475569"/>
        <w:sz w:val="16"/>
        <w:szCs w:val="16"/>
        <w:u w:color="475569"/>
        <w14:textFill>
          <w14:solidFill>
            <w14:srgbClr w14:val="475569"/>
          </w14:solidFill>
        </w14:textFill>
      </w:rPr>
      <w:fldChar w:fldCharType="begin" w:fldLock="0"/>
    </w:r>
    <w:r>
      <w:rPr>
        <w:outline w:val="0"/>
        <w:color w:val="475569"/>
        <w:sz w:val="16"/>
        <w:szCs w:val="16"/>
        <w:u w:color="475569"/>
        <w14:textFill>
          <w14:solidFill>
            <w14:srgbClr w14:val="475569"/>
          </w14:solidFill>
        </w14:textFill>
      </w:rPr>
      <w:instrText xml:space="preserve"> PAGE </w:instrText>
    </w:r>
    <w:r>
      <w:rPr>
        <w:outline w:val="0"/>
        <w:color w:val="475569"/>
        <w:sz w:val="16"/>
        <w:szCs w:val="16"/>
        <w:u w:color="475569"/>
        <w14:textFill>
          <w14:solidFill>
            <w14:srgbClr w14:val="475569"/>
          </w14:solidFill>
        </w14:textFill>
      </w:rPr>
      <w:fldChar w:fldCharType="separate" w:fldLock="0"/>
    </w:r>
    <w:r>
      <w:rPr>
        <w:outline w:val="0"/>
        <w:color w:val="475569"/>
        <w:sz w:val="16"/>
        <w:szCs w:val="16"/>
        <w:u w:color="475569"/>
        <w14:textFill>
          <w14:solidFill>
            <w14:srgbClr w14:val="475569"/>
          </w14:solidFill>
        </w14:textFill>
      </w:rPr>
    </w:r>
    <w:r>
      <w:rPr>
        <w:outline w:val="0"/>
        <w:color w:val="475569"/>
        <w:sz w:val="16"/>
        <w:szCs w:val="16"/>
        <w:u w:color="475569"/>
        <w14:textFill>
          <w14:solidFill>
            <w14:srgbClr w14:val="475569"/>
          </w14:solidFill>
        </w14:textFill>
      </w:rPr>
      <w:fldChar w:fldCharType="end" w:fldLock="0"/>
    </w:r>
    <w:r>
      <w:rPr>
        <w:outline w:val="0"/>
        <w:color w:val="475569"/>
        <w:sz w:val="16"/>
        <w:szCs w:val="16"/>
        <w:u w:color="475569"/>
        <w:rtl w:val="0"/>
        <w:lang w:val="en-US"/>
        <w14:textFill>
          <w14:solidFill>
            <w14:srgbClr w14:val="475569"/>
          </w14:solidFill>
        </w14:textFill>
      </w:rPr>
      <w:t xml:space="preserve"> of </w:t>
    </w:r>
    <w:r>
      <w:rPr>
        <w:outline w:val="0"/>
        <w:color w:val="475569"/>
        <w:sz w:val="16"/>
        <w:szCs w:val="16"/>
        <w:u w:color="475569"/>
        <w14:textFill>
          <w14:solidFill>
            <w14:srgbClr w14:val="475569"/>
          </w14:solidFill>
        </w14:textFill>
      </w:rPr>
      <w:fldChar w:fldCharType="begin" w:fldLock="0"/>
    </w:r>
    <w:r>
      <w:rPr>
        <w:outline w:val="0"/>
        <w:color w:val="475569"/>
        <w:sz w:val="16"/>
        <w:szCs w:val="16"/>
        <w:u w:color="475569"/>
        <w14:textFill>
          <w14:solidFill>
            <w14:srgbClr w14:val="475569"/>
          </w14:solidFill>
        </w14:textFill>
      </w:rPr>
      <w:instrText xml:space="preserve"> NUMPAGES </w:instrText>
    </w:r>
    <w:r>
      <w:rPr>
        <w:outline w:val="0"/>
        <w:color w:val="475569"/>
        <w:sz w:val="16"/>
        <w:szCs w:val="16"/>
        <w:u w:color="475569"/>
        <w14:textFill>
          <w14:solidFill>
            <w14:srgbClr w14:val="475569"/>
          </w14:solidFill>
        </w14:textFill>
      </w:rPr>
      <w:fldChar w:fldCharType="separate" w:fldLock="0"/>
    </w:r>
    <w:r>
      <w:rPr>
        <w:outline w:val="0"/>
        <w:color w:val="475569"/>
        <w:sz w:val="16"/>
        <w:szCs w:val="16"/>
        <w:u w:color="475569"/>
        <w14:textFill>
          <w14:solidFill>
            <w14:srgbClr w14:val="475569"/>
          </w14:solidFill>
        </w14:textFill>
      </w:rPr>
    </w:r>
    <w:r>
      <w:rPr>
        <w:outline w:val="0"/>
        <w:color w:val="475569"/>
        <w:sz w:val="16"/>
        <w:szCs w:val="16"/>
        <w:u w:color="475569"/>
        <w14:textFill>
          <w14:solidFill>
            <w14:srgbClr w14:val="475569"/>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clear" w:pos="360"/>
          </w:tabs>
          <w:ind w:left="398" w:hanging="39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start w:val="1"/>
        <w:numFmt w:val="bullet"/>
        <w:suff w:val="tab"/>
        <w:lvlText w:val="·"/>
        <w:lvlJc w:val="left"/>
        <w:pPr>
          <w:tabs>
            <w:tab w:val="clear" w:pos="360"/>
          </w:tabs>
          <w:ind w:left="398" w:hanging="39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start w:val="1"/>
        <w:numFmt w:val="bullet"/>
        <w:suff w:val="tab"/>
        <w:lvlText w:val="·"/>
        <w:lvlJc w:val="left"/>
        <w:pPr>
          <w:tabs>
            <w:tab w:val="clear" w:pos="360"/>
          </w:tabs>
          <w:ind w:left="398" w:hanging="39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start w:val="1"/>
        <w:numFmt w:val="bullet"/>
        <w:suff w:val="tab"/>
        <w:lvlText w:val="·"/>
        <w:lvlJc w:val="left"/>
        <w:pPr>
          <w:tabs>
            <w:tab w:val="clear" w:pos="360"/>
          </w:tabs>
          <w:ind w:left="398" w:hanging="39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start w:val="1"/>
        <w:numFmt w:val="bullet"/>
        <w:suff w:val="tab"/>
        <w:lvlText w:val="·"/>
        <w:lvlJc w:val="left"/>
        <w:pPr>
          <w:tabs>
            <w:tab w:val="clear" w:pos="360"/>
          </w:tabs>
          <w:ind w:left="398" w:hanging="39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start w:val="1"/>
        <w:numFmt w:val="bullet"/>
        <w:suff w:val="tab"/>
        <w:lvlText w:val="·"/>
        <w:lvlJc w:val="left"/>
        <w:pPr>
          <w:tabs>
            <w:tab w:val="clear" w:pos="360"/>
          </w:tabs>
          <w:ind w:left="398" w:hanging="39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start w:val="1"/>
        <w:numFmt w:val="bullet"/>
        <w:suff w:val="tab"/>
        <w:lvlText w:val="·"/>
        <w:lvlJc w:val="left"/>
        <w:pPr>
          <w:tabs>
            <w:tab w:val="clear" w:pos="360"/>
          </w:tabs>
          <w:ind w:left="398" w:hanging="39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start w:val="1"/>
        <w:numFmt w:val="bullet"/>
        <w:suff w:val="tab"/>
        <w:lvlText w:val="·"/>
        <w:lvlJc w:val="left"/>
        <w:pPr>
          <w:tabs>
            <w:tab w:val="clear" w:pos="360"/>
          </w:tabs>
          <w:ind w:left="398" w:hanging="39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start w:val="1"/>
        <w:numFmt w:val="bullet"/>
        <w:suff w:val="tab"/>
        <w:lvlText w:val="·"/>
        <w:lvlJc w:val="left"/>
        <w:pPr>
          <w:tabs>
            <w:tab w:val="clear" w:pos="360"/>
          </w:tabs>
          <w:ind w:left="398" w:hanging="39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400" w:after="160" w:line="276" w:lineRule="auto"/>
      <w:ind w:left="0" w:right="0" w:firstLine="0"/>
      <w:jc w:val="left"/>
      <w:outlineLvl w:val="0"/>
    </w:pPr>
    <w:rPr>
      <w:rFonts w:ascii="Aptos Display" w:cs="Aptos Display" w:hAnsi="Aptos Display" w:eastAsia="Aptos Display"/>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8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A"/>
    <w:pPr>
      <w:keepNext w:val="1"/>
      <w:keepLines w:val="1"/>
      <w:pageBreakBefore w:val="0"/>
      <w:widowControl w:val="1"/>
      <w:shd w:val="clear" w:color="auto" w:fill="auto"/>
      <w:suppressAutoHyphens w:val="0"/>
      <w:bidi w:val="0"/>
      <w:spacing w:before="280" w:after="120" w:line="276" w:lineRule="auto"/>
      <w:ind w:left="0" w:right="0" w:firstLine="0"/>
      <w:jc w:val="left"/>
      <w:outlineLvl w:val="1"/>
    </w:pPr>
    <w:rPr>
      <w:rFonts w:ascii="Aptos Display" w:cs="Aptos Display" w:hAnsi="Aptos Display" w:eastAsia="Aptos Display"/>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