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(define (problem p3-senzill)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(:domain laberint-senzill)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(:objects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vermell groc verd porpra arc_de_sant_marti - 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; Habitacions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loc-1-2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loc-2-1 loc-2-2 loc-2-3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loc-3-1 loc-3-2 loc-3-3 loc-3-4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loc-4-1 loc-4-2 loc-4-3 loc-4-4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loc-5-2 loc-5-3 loc-5-4 - habitacio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; Claus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clau1 clau2 clau3 clau4 clau5 clau6 - clau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; Passadissos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c2122 c2223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c3132 c3233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c4142 c4243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c5253 c5354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c2131 c3141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c1222 c2232 c3242 c4252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c2333 c3343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c3444 c4454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c2123 c2131 c3241 c3243 - passadis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(:init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; Posició inicial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(es-troba loc-1-2)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(not (porta-clau))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; Connexions horitzontals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(conecta c2122 loc-2-1 loc-2-2)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(conecta c2223 loc-2-2 loc-2-3)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(conecta c3132 loc-3-1 loc-3-2)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(conecta c3233 loc-3-2 loc-3-3)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(conecta c4142 loc-4-1 loc-4-2)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(conecta c4243 loc-4-2 loc-4-3)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(conecta c5253 loc-5-2 loc-5-3)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(conecta c5354 loc-5-3 loc-5-4)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; Connexions verticals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(conecta c2131 loc-2-1 loc-3-1)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(conecta c3141 loc-3-1 loc-4-1)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(conecta c1222 loc-1-2 loc-2-2)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(conecta c2232 loc-2-2 loc-3-2)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(conecta c3242 loc-3-2 loc-4-2)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(conecta c4252 loc-4-2 loc-5-2)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(conecta c2333 loc-2-3 loc-3-3)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(conecta c3343 loc-3-3 loc-4-3)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(conecta c3444 loc-3-4 loc-4-4)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(conecta c4454 loc-4-4 loc-5-4)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; Connexions diagonals amb loc-3-2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(conecta c2123 loc-2-1 loc-3-2)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(conecta c2131 loc-2-3 loc-3-2)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(conecta c3241 loc-4-1 loc-3-2)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(conecta c3243 loc-4-3 loc-3-2)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; Claus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(clau-a clau1 loc-3-2) ; porpra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(clau-a clau2 loc-3-2) ; porpra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(clau-a clau3 loc-3-2) ; verd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(clau-a clau4 loc-3-2) ; verd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(clau-a clau5 loc-1-2) ; vermell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(clau-a clau6 loc-4-4) ; arc de sant marti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; Bloquejos vermells (connexions amb 3-2)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(bloquejat c2232 vermell)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(bloquejat c3132 vermell)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(bloquejat c3233 vermell)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(bloquejat c3242 vermell)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(bloquejat c2123 vermell)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(bloquejat c2131 vermell)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(bloquejat c3241 vermell)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(bloquejat c3243 vermell)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; Altres bloquejos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(bloquejat c4252 porpra)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(bloquejat c5253 verd)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(bloquejat c5354 porpra)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(bloquejat c5444 verd)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(bloquejat c4434 arc_de_sant_marti)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; Claus i colors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(obre clau1 porpra)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(obre clau2 porpra)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(obre clau3 verd)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(obre clau4 verd)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(obre clau5 vermell)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(obre clau6 arc_de_sant_marti)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(:goal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(and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(es-troba loc-3-4)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