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77BA2" w14:textId="29D612FD" w:rsidR="00CC3930" w:rsidRDefault="0052174B" w:rsidP="0052174B">
      <w:pPr>
        <w:pStyle w:val="Heading1"/>
      </w:pPr>
      <w:r>
        <w:t>Solution Train Primer</w:t>
      </w:r>
    </w:p>
    <w:p w14:paraId="14A32AFC" w14:textId="52B4CC6E" w:rsidR="0052174B" w:rsidRDefault="0052174B" w:rsidP="0052174B"/>
    <w:p w14:paraId="7D136B5A" w14:textId="73B00104" w:rsidR="0052174B" w:rsidRDefault="0052174B" w:rsidP="0052174B">
      <w:pPr>
        <w:pStyle w:val="Heading2"/>
      </w:pPr>
      <w:r>
        <w:t>Responsibilities at the Solution Train Level</w:t>
      </w:r>
    </w:p>
    <w:p w14:paraId="4223DB02" w14:textId="7495AC92" w:rsidR="0052174B" w:rsidRDefault="0052174B" w:rsidP="0052174B"/>
    <w:p w14:paraId="2D0A5CDE" w14:textId="0B077F61" w:rsidR="0052174B" w:rsidRPr="0052174B" w:rsidRDefault="0052174B" w:rsidP="005217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2174B">
        <w:rPr>
          <w:color w:val="70AD47" w:themeColor="accent6"/>
        </w:rPr>
        <w:t>Lean Systems and Solution Engineering</w:t>
      </w:r>
    </w:p>
    <w:p w14:paraId="39AE5B85" w14:textId="2D43B847" w:rsidR="0052174B" w:rsidRDefault="0052174B" w:rsidP="0052174B">
      <w:pPr>
        <w:pStyle w:val="ListParagraph"/>
        <w:numPr>
          <w:ilvl w:val="1"/>
          <w:numId w:val="1"/>
        </w:numPr>
      </w:pPr>
      <w:r>
        <w:t>Refine Solution Intent</w:t>
      </w:r>
    </w:p>
    <w:p w14:paraId="1A015868" w14:textId="0F37CC9E" w:rsidR="0052174B" w:rsidRDefault="0052174B" w:rsidP="0052174B">
      <w:pPr>
        <w:pStyle w:val="ListParagraph"/>
        <w:numPr>
          <w:ilvl w:val="2"/>
          <w:numId w:val="1"/>
        </w:numPr>
      </w:pPr>
      <w:r>
        <w:t>System of tracking changes at the technical level</w:t>
      </w:r>
      <w:r w:rsidR="00037294">
        <w:t xml:space="preserve"> (architectural engineers)</w:t>
      </w:r>
    </w:p>
    <w:p w14:paraId="6F691E66" w14:textId="187C5DCC" w:rsidR="0052174B" w:rsidRDefault="0052174B" w:rsidP="0052174B">
      <w:pPr>
        <w:pStyle w:val="ListParagraph"/>
        <w:numPr>
          <w:ilvl w:val="1"/>
          <w:numId w:val="1"/>
        </w:numPr>
      </w:pPr>
      <w:r>
        <w:t>Adjust for multiple planning horizons</w:t>
      </w:r>
    </w:p>
    <w:p w14:paraId="762712A1" w14:textId="105EDD17" w:rsidR="0052174B" w:rsidRDefault="0052174B" w:rsidP="0052174B">
      <w:pPr>
        <w:pStyle w:val="ListParagraph"/>
        <w:numPr>
          <w:ilvl w:val="2"/>
          <w:numId w:val="1"/>
        </w:numPr>
      </w:pPr>
      <w:r>
        <w:t>Integration and coordination with roadmap</w:t>
      </w:r>
      <w:r w:rsidR="00037294">
        <w:t xml:space="preserve"> (Prod </w:t>
      </w:r>
      <w:proofErr w:type="spellStart"/>
      <w:r w:rsidR="00037294">
        <w:t>Mgmt</w:t>
      </w:r>
      <w:proofErr w:type="spellEnd"/>
      <w:r w:rsidR="00037294">
        <w:t xml:space="preserve"> Director)</w:t>
      </w:r>
    </w:p>
    <w:p w14:paraId="1C615F0A" w14:textId="55C128CA" w:rsidR="0052174B" w:rsidRDefault="0052174B" w:rsidP="0052174B">
      <w:pPr>
        <w:pStyle w:val="ListParagraph"/>
        <w:numPr>
          <w:ilvl w:val="1"/>
          <w:numId w:val="1"/>
        </w:numPr>
      </w:pPr>
      <w:r>
        <w:t xml:space="preserve">Architect for scale, modularity, </w:t>
      </w:r>
      <w:proofErr w:type="spellStart"/>
      <w:r>
        <w:t>releasability</w:t>
      </w:r>
      <w:proofErr w:type="spellEnd"/>
      <w:r>
        <w:t xml:space="preserve"> and serviceability</w:t>
      </w:r>
      <w:r w:rsidR="00C65079">
        <w:t xml:space="preserve"> (archit</w:t>
      </w:r>
      <w:r w:rsidR="00DA07A4">
        <w:t>ect</w:t>
      </w:r>
      <w:r w:rsidR="00C65079">
        <w:t>ural engineers</w:t>
      </w:r>
      <w:r w:rsidR="009206B8">
        <w:t>, Product Managers</w:t>
      </w:r>
      <w:r w:rsidR="00C65079">
        <w:t>)</w:t>
      </w:r>
    </w:p>
    <w:p w14:paraId="3DA88D01" w14:textId="2B56A289" w:rsidR="0052174B" w:rsidRDefault="0052174B" w:rsidP="0052174B">
      <w:pPr>
        <w:pStyle w:val="ListParagraph"/>
        <w:numPr>
          <w:ilvl w:val="2"/>
          <w:numId w:val="1"/>
        </w:numPr>
      </w:pPr>
      <w:r>
        <w:t>Coordination of intentional architecture and emergent design</w:t>
      </w:r>
    </w:p>
    <w:p w14:paraId="35A61E63" w14:textId="662AC306" w:rsidR="0052174B" w:rsidRPr="001E560B" w:rsidRDefault="0052174B" w:rsidP="0052174B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1E560B">
        <w:rPr>
          <w:color w:val="70AD47" w:themeColor="accent6"/>
        </w:rPr>
        <w:t>Intentional architecture</w:t>
      </w:r>
      <w:r w:rsidR="00E17E60" w:rsidRPr="001E560B">
        <w:rPr>
          <w:color w:val="70AD47" w:themeColor="accent6"/>
        </w:rPr>
        <w:t xml:space="preserve"> (</w:t>
      </w:r>
      <w:r w:rsidR="001E560B" w:rsidRPr="001E560B">
        <w:rPr>
          <w:color w:val="70AD47" w:themeColor="accent6"/>
        </w:rPr>
        <w:t>architectural engineers)</w:t>
      </w:r>
    </w:p>
    <w:p w14:paraId="368FCCF7" w14:textId="656ECD47" w:rsidR="0052174B" w:rsidRDefault="0052174B" w:rsidP="0052174B">
      <w:pPr>
        <w:pStyle w:val="ListParagraph"/>
        <w:numPr>
          <w:ilvl w:val="4"/>
          <w:numId w:val="1"/>
        </w:numPr>
      </w:pPr>
      <w:r>
        <w:t>What tech, used where, in what solution</w:t>
      </w:r>
    </w:p>
    <w:p w14:paraId="1B5DE75C" w14:textId="45AACE8B" w:rsidR="00DA356E" w:rsidRDefault="00DA356E" w:rsidP="00DA356E">
      <w:pPr>
        <w:pStyle w:val="ListParagraph"/>
        <w:numPr>
          <w:ilvl w:val="5"/>
          <w:numId w:val="1"/>
        </w:numPr>
      </w:pPr>
      <w:r>
        <w:t>Coordinated with PMs to create Epics and Features</w:t>
      </w:r>
    </w:p>
    <w:p w14:paraId="66C5FCC6" w14:textId="0D7B4EDF" w:rsidR="0052174B" w:rsidRPr="001E560B" w:rsidRDefault="0052174B" w:rsidP="0052174B">
      <w:pPr>
        <w:pStyle w:val="ListParagraph"/>
        <w:numPr>
          <w:ilvl w:val="3"/>
          <w:numId w:val="1"/>
        </w:numPr>
        <w:rPr>
          <w:color w:val="C00000"/>
        </w:rPr>
      </w:pPr>
      <w:r w:rsidRPr="001E560B">
        <w:rPr>
          <w:color w:val="C00000"/>
        </w:rPr>
        <w:t>Emergent architecture</w:t>
      </w:r>
      <w:r w:rsidR="001E560B" w:rsidRPr="001E560B">
        <w:rPr>
          <w:color w:val="C00000"/>
        </w:rPr>
        <w:t xml:space="preserve"> (trickled down to teams – communicated to and responsible for</w:t>
      </w:r>
      <w:r w:rsidR="001E560B">
        <w:rPr>
          <w:color w:val="C00000"/>
        </w:rPr>
        <w:t xml:space="preserve"> – reserved for teams later</w:t>
      </w:r>
      <w:r w:rsidR="001E560B" w:rsidRPr="001E560B">
        <w:rPr>
          <w:color w:val="C00000"/>
        </w:rPr>
        <w:t>)</w:t>
      </w:r>
    </w:p>
    <w:p w14:paraId="0F779C9F" w14:textId="7FC14880" w:rsidR="0052174B" w:rsidRDefault="0052174B" w:rsidP="0052174B">
      <w:pPr>
        <w:pStyle w:val="ListParagraph"/>
        <w:numPr>
          <w:ilvl w:val="4"/>
          <w:numId w:val="1"/>
        </w:numPr>
      </w:pPr>
      <w:r>
        <w:t>How the intentional architecture is designed and implemented</w:t>
      </w:r>
    </w:p>
    <w:p w14:paraId="205A0B25" w14:textId="618815B1" w:rsidR="0052174B" w:rsidRDefault="0052174B" w:rsidP="0052174B">
      <w:pPr>
        <w:pStyle w:val="ListParagraph"/>
        <w:numPr>
          <w:ilvl w:val="1"/>
          <w:numId w:val="1"/>
        </w:numPr>
      </w:pPr>
      <w:r>
        <w:t>Address Compliance requirements</w:t>
      </w:r>
      <w:r w:rsidR="00EA3BCD">
        <w:t xml:space="preserve"> (work with all to ensure information trickles down </w:t>
      </w:r>
      <w:proofErr w:type="gramStart"/>
      <w:r w:rsidR="00EA3BCD">
        <w:t>all of</w:t>
      </w:r>
      <w:proofErr w:type="gramEnd"/>
      <w:r w:rsidR="00EA3BCD">
        <w:t xml:space="preserve"> the way to the teams)</w:t>
      </w:r>
    </w:p>
    <w:p w14:paraId="75624B76" w14:textId="07E526DA" w:rsidR="0052174B" w:rsidRDefault="0052174B" w:rsidP="0052174B">
      <w:pPr>
        <w:pStyle w:val="ListParagraph"/>
        <w:numPr>
          <w:ilvl w:val="2"/>
          <w:numId w:val="1"/>
        </w:numPr>
      </w:pPr>
      <w:r>
        <w:t>Review ongoing and new compliance requirements</w:t>
      </w:r>
    </w:p>
    <w:p w14:paraId="7D1032A9" w14:textId="3FB5AAEF" w:rsidR="0052174B" w:rsidRDefault="0052174B" w:rsidP="0052174B">
      <w:pPr>
        <w:pStyle w:val="ListParagraph"/>
        <w:numPr>
          <w:ilvl w:val="3"/>
          <w:numId w:val="1"/>
        </w:numPr>
      </w:pPr>
      <w:r>
        <w:t>Governmental</w:t>
      </w:r>
      <w:r w:rsidR="00FA46F1">
        <w:t xml:space="preserve"> (state or federal)</w:t>
      </w:r>
    </w:p>
    <w:p w14:paraId="407BF00D" w14:textId="45641013" w:rsidR="0052174B" w:rsidRDefault="0052174B" w:rsidP="0052174B">
      <w:pPr>
        <w:pStyle w:val="ListParagraph"/>
        <w:numPr>
          <w:ilvl w:val="3"/>
          <w:numId w:val="1"/>
        </w:numPr>
      </w:pPr>
      <w:r>
        <w:t>Industry</w:t>
      </w:r>
      <w:r w:rsidR="004A349D">
        <w:t xml:space="preserve"> (standards and measures)</w:t>
      </w:r>
    </w:p>
    <w:p w14:paraId="391A19B3" w14:textId="2DE9DB3B" w:rsidR="0052174B" w:rsidRDefault="0052174B" w:rsidP="0052174B">
      <w:pPr>
        <w:pStyle w:val="ListParagraph"/>
        <w:numPr>
          <w:ilvl w:val="3"/>
          <w:numId w:val="1"/>
        </w:numPr>
      </w:pPr>
      <w:r>
        <w:t>Contractual</w:t>
      </w:r>
      <w:r w:rsidR="004A349D">
        <w:t xml:space="preserve"> (uptimes, performance, etc.)</w:t>
      </w:r>
    </w:p>
    <w:p w14:paraId="1E42AC5F" w14:textId="012B8CA4" w:rsidR="0052174B" w:rsidRPr="0052174B" w:rsidRDefault="0052174B" w:rsidP="005217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2174B">
        <w:rPr>
          <w:color w:val="70AD47" w:themeColor="accent6"/>
        </w:rPr>
        <w:t>Coordinating Trains and Suppliers</w:t>
      </w:r>
    </w:p>
    <w:p w14:paraId="7EBF23E0" w14:textId="3DA7404D" w:rsidR="0052174B" w:rsidRDefault="0052174B" w:rsidP="0052174B">
      <w:pPr>
        <w:pStyle w:val="ListParagraph"/>
        <w:numPr>
          <w:ilvl w:val="1"/>
          <w:numId w:val="1"/>
        </w:numPr>
      </w:pPr>
      <w:r>
        <w:t>Build solution components</w:t>
      </w:r>
    </w:p>
    <w:p w14:paraId="545AA336" w14:textId="0C71744D" w:rsidR="0052174B" w:rsidRDefault="0052174B" w:rsidP="0052174B">
      <w:pPr>
        <w:pStyle w:val="ListParagraph"/>
        <w:numPr>
          <w:ilvl w:val="2"/>
          <w:numId w:val="1"/>
        </w:numPr>
      </w:pPr>
      <w:r>
        <w:t>PI agenda as it pertains to the roadmap</w:t>
      </w:r>
    </w:p>
    <w:p w14:paraId="0B173E02" w14:textId="77876411" w:rsidR="0052174B" w:rsidRPr="00FF6F0A" w:rsidRDefault="0052174B" w:rsidP="005217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FF6F0A">
        <w:rPr>
          <w:color w:val="70AD47" w:themeColor="accent6"/>
        </w:rPr>
        <w:t>Integrate solution components</w:t>
      </w:r>
    </w:p>
    <w:p w14:paraId="2016E5ED" w14:textId="0E9549AA" w:rsidR="0052174B" w:rsidRDefault="0052174B" w:rsidP="0052174B">
      <w:pPr>
        <w:pStyle w:val="ListParagraph"/>
        <w:numPr>
          <w:ilvl w:val="2"/>
          <w:numId w:val="1"/>
        </w:numPr>
      </w:pPr>
      <w:r>
        <w:t>Solution Demos (typically at the conclusion of one or more PIs)</w:t>
      </w:r>
    </w:p>
    <w:p w14:paraId="76781D61" w14:textId="1037C678" w:rsidR="0052174B" w:rsidRDefault="0052174B" w:rsidP="0052174B">
      <w:pPr>
        <w:pStyle w:val="ListParagraph"/>
        <w:numPr>
          <w:ilvl w:val="1"/>
          <w:numId w:val="1"/>
        </w:numPr>
      </w:pPr>
      <w:r>
        <w:t>Implement improvements to continuous integration</w:t>
      </w:r>
    </w:p>
    <w:p w14:paraId="46C5968D" w14:textId="62C3B2A2" w:rsidR="0052174B" w:rsidRDefault="0052174B" w:rsidP="0052174B">
      <w:pPr>
        <w:pStyle w:val="ListParagraph"/>
        <w:numPr>
          <w:ilvl w:val="2"/>
          <w:numId w:val="1"/>
        </w:numPr>
      </w:pPr>
      <w:r>
        <w:t xml:space="preserve">Whole system/solution coordinated </w:t>
      </w:r>
      <w:r w:rsidR="00D318A9">
        <w:t>“go live”</w:t>
      </w:r>
    </w:p>
    <w:p w14:paraId="42CC0955" w14:textId="08A8D46F" w:rsidR="0052174B" w:rsidRPr="00EF69C8" w:rsidRDefault="0052174B" w:rsidP="0052174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EF69C8">
        <w:rPr>
          <w:color w:val="70AD47" w:themeColor="accent6"/>
        </w:rPr>
        <w:t>Manage supply chain</w:t>
      </w:r>
    </w:p>
    <w:p w14:paraId="4FEA6929" w14:textId="21A6F8D1" w:rsidR="00D318A9" w:rsidRDefault="00D318A9" w:rsidP="00D318A9">
      <w:pPr>
        <w:pStyle w:val="ListParagraph"/>
        <w:numPr>
          <w:ilvl w:val="2"/>
          <w:numId w:val="1"/>
        </w:numPr>
      </w:pPr>
      <w:r>
        <w:t>Need suppliers to engage in Train roles (PMs and POs and Teams working on backlog)</w:t>
      </w:r>
    </w:p>
    <w:p w14:paraId="1BCD2765" w14:textId="4E944589" w:rsidR="0052174B" w:rsidRPr="0052174B" w:rsidRDefault="0052174B" w:rsidP="0052174B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52174B">
        <w:rPr>
          <w:color w:val="C45911" w:themeColor="accent2" w:themeShade="BF"/>
        </w:rPr>
        <w:t>Solution Train Continuous Improvement coordination/analysis</w:t>
      </w:r>
    </w:p>
    <w:p w14:paraId="7E56368F" w14:textId="74C66422" w:rsidR="0052174B" w:rsidRDefault="0052174B" w:rsidP="0052174B">
      <w:pPr>
        <w:pStyle w:val="ListParagraph"/>
        <w:numPr>
          <w:ilvl w:val="1"/>
          <w:numId w:val="1"/>
        </w:numPr>
      </w:pPr>
      <w:r>
        <w:t>Inspect and adapt improvements to the continuous delivery pipeline</w:t>
      </w:r>
    </w:p>
    <w:p w14:paraId="131AC6C0" w14:textId="1C8A9D15" w:rsidR="0052174B" w:rsidRPr="0052174B" w:rsidRDefault="0052174B" w:rsidP="0052174B">
      <w:pPr>
        <w:pStyle w:val="ListParagraph"/>
        <w:numPr>
          <w:ilvl w:val="1"/>
          <w:numId w:val="1"/>
        </w:numPr>
      </w:pPr>
      <w:r>
        <w:t xml:space="preserve">Inspect and adapt improvements to the </w:t>
      </w:r>
      <w:r>
        <w:t>deployment systems</w:t>
      </w:r>
    </w:p>
    <w:sectPr w:rsidR="0052174B" w:rsidRPr="0052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21F3"/>
    <w:multiLevelType w:val="hybridMultilevel"/>
    <w:tmpl w:val="2606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4B"/>
    <w:rsid w:val="00037294"/>
    <w:rsid w:val="001E560B"/>
    <w:rsid w:val="004A349D"/>
    <w:rsid w:val="00507056"/>
    <w:rsid w:val="0052174B"/>
    <w:rsid w:val="006E32D6"/>
    <w:rsid w:val="009206B8"/>
    <w:rsid w:val="00BA584E"/>
    <w:rsid w:val="00C65079"/>
    <w:rsid w:val="00C67AD6"/>
    <w:rsid w:val="00D318A9"/>
    <w:rsid w:val="00DA07A4"/>
    <w:rsid w:val="00DA356E"/>
    <w:rsid w:val="00E17E60"/>
    <w:rsid w:val="00EA3BCD"/>
    <w:rsid w:val="00EF69C8"/>
    <w:rsid w:val="00FA46F1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AE37"/>
  <w15:chartTrackingRefBased/>
  <w15:docId w15:val="{61901EE9-C9BE-A347-A9D0-F8DCF173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7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74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2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15</cp:revision>
  <dcterms:created xsi:type="dcterms:W3CDTF">2021-02-02T13:49:00Z</dcterms:created>
  <dcterms:modified xsi:type="dcterms:W3CDTF">2021-02-02T14:43:00Z</dcterms:modified>
</cp:coreProperties>
</file>