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79390A4" w:rsidP="679390A4" w:rsidRDefault="679390A4" w14:noSpellErr="1" w14:paraId="28318A0C" w14:textId="0C00590F">
      <w:pPr>
        <w:pStyle w:val="Heading2"/>
      </w:pPr>
      <w:r w:rsidRPr="679390A4" w:rsidR="679390A4">
        <w:rPr>
          <w:b w:val="0"/>
          <w:bCs w:val="0"/>
          <w:sz w:val="48"/>
          <w:szCs w:val="48"/>
        </w:rPr>
        <w:t>Review Classmates: Module 2 Mini-Project</w:t>
      </w:r>
    </w:p>
    <w:p w:rsidR="679390A4" w:rsidP="679390A4" w:rsidRDefault="679390A4" w14:noSpellErr="1" w14:paraId="256C4369" w14:textId="0C228CA9">
      <w:pPr>
        <w:pStyle w:val="Normal"/>
      </w:pPr>
    </w:p>
    <w:tbl>
      <w:tblPr>
        <w:tblStyle w:val="GridTable1Light-Accent1"/>
        <w:tblW w:w="0" w:type="auto"/>
        <w:tblLook w:val="04A0" w:firstRow="1" w:lastRow="0" w:firstColumn="1" w:lastColumn="0" w:noHBand="0" w:noVBand="1"/>
      </w:tblPr>
      <w:tblGrid>
        <w:gridCol w:w="4680"/>
        <w:gridCol w:w="4680"/>
      </w:tblGrid>
      <w:tr w:rsidR="679390A4" w:rsidTr="679390A4" w14:paraId="31FE3069">
        <w:tc>
          <w:tcPr>
            <w:cnfStyle w:val="001000000000" w:firstRow="0" w:lastRow="0" w:firstColumn="1" w:lastColumn="0" w:oddVBand="0" w:evenVBand="0" w:oddHBand="0" w:evenHBand="0" w:firstRowFirstColumn="0" w:firstRowLastColumn="0" w:lastRowFirstColumn="0" w:lastRowLastColumn="0"/>
            <w:tcW w:w="4680" w:type="dxa"/>
            <w:tcMar/>
          </w:tcPr>
          <w:p w:rsidR="679390A4" w:rsidP="679390A4" w:rsidRDefault="679390A4" w14:noSpellErr="1" w14:paraId="680E3604" w14:textId="153BFC5E">
            <w:pPr>
              <w:ind w:left="-225"/>
              <w:jc w:val="left"/>
            </w:pPr>
            <w:r w:rsidRPr="679390A4" w:rsidR="679390A4">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679390A4" w:rsidP="679390A4" w:rsidRDefault="679390A4" w14:noSpellErr="1" w14:paraId="4AF5DAC7" w14:textId="20E42DFA">
            <w:pPr>
              <w:ind w:left="-225"/>
            </w:pPr>
            <w:r w:rsidR="679390A4">
              <w:rPr/>
              <w:t>17 complete</w:t>
            </w:r>
          </w:p>
        </w:tc>
      </w:tr>
    </w:tbl>
    <w:p w:rsidR="679390A4" w:rsidP="679390A4" w:rsidRDefault="679390A4" w14:noSpellErr="1" w14:paraId="128E5885" w14:textId="2663DAF3">
      <w:pPr>
        <w:ind w:left="-225"/>
        <w:rPr>
          <w:rFonts w:ascii="Calibri" w:hAnsi="Calibri" w:eastAsia="Calibri" w:cs="Calibri"/>
          <w:b w:val="1"/>
          <w:bCs w:val="1"/>
          <w:color w:val="333333"/>
          <w:sz w:val="22"/>
          <w:szCs w:val="22"/>
        </w:rPr>
      </w:pPr>
    </w:p>
    <w:p w:rsidR="679390A4" w:rsidP="679390A4" w:rsidRDefault="679390A4" w14:noSpellErr="1" w14:paraId="36F6DF48" w14:textId="7F8E04F5">
      <w:pPr>
        <w:ind w:left="-225"/>
      </w:pPr>
      <w:r w:rsidRPr="679390A4" w:rsidR="679390A4">
        <w:rPr>
          <w:rFonts w:ascii="Calibri" w:hAnsi="Calibri" w:eastAsia="Calibri" w:cs="Calibri"/>
          <w:b w:val="1"/>
          <w:bCs w:val="1"/>
          <w:color w:val="00B050"/>
          <w:sz w:val="22"/>
          <w:szCs w:val="22"/>
        </w:rPr>
        <w:t>Well done!</w:t>
      </w:r>
    </w:p>
    <w:p w:rsidR="679390A4" w:rsidP="679390A4" w:rsidRDefault="679390A4" w14:noSpellErr="1" w14:paraId="57D4388B" w14:textId="7457423F">
      <w:pPr>
        <w:ind w:left="-225"/>
      </w:pPr>
      <w:r w:rsidRPr="679390A4" w:rsidR="679390A4">
        <w:rPr>
          <w:rFonts w:ascii="Calibri" w:hAnsi="Calibri" w:eastAsia="Calibri" w:cs="Calibri"/>
          <w:color w:val="333333"/>
          <w:sz w:val="22"/>
          <w:szCs w:val="22"/>
        </w:rPr>
        <w:t>You've sent 17 classmates valuable feedback that will help them improve. You can review another submission below or you can continue the course.</w:t>
      </w:r>
    </w:p>
    <w:p w:rsidR="679390A4" w:rsidP="679390A4" w:rsidRDefault="679390A4" w14:noSpellErr="1" w14:paraId="5F968280" w14:textId="3C5F6648">
      <w:pPr>
        <w:pStyle w:val="Normal"/>
        <w:ind w:left="-225"/>
        <w:rPr>
          <w:rFonts w:ascii="Calibri" w:hAnsi="Calibri" w:eastAsia="Calibri" w:cs="Calibri"/>
          <w:color w:val="333333"/>
          <w:sz w:val="22"/>
          <w:szCs w:val="22"/>
        </w:rPr>
      </w:pPr>
    </w:p>
    <w:p w:rsidR="679390A4" w:rsidP="679390A4" w:rsidRDefault="679390A4" w14:noSpellErr="1" w14:paraId="50A48B11" w14:textId="4B3E8DE2">
      <w:pPr>
        <w:ind w:left="-225"/>
      </w:pPr>
      <w:r w:rsidRPr="679390A4" w:rsidR="679390A4">
        <w:rPr>
          <w:rFonts w:ascii="Calibri" w:hAnsi="Calibri" w:eastAsia="Calibri" w:cs="Calibri"/>
          <w:color w:val="333333"/>
          <w:sz w:val="22"/>
          <w:szCs w:val="22"/>
        </w:rPr>
        <w:t>Evaluate investment options for Cut Here, Inc.</w:t>
      </w:r>
    </w:p>
    <w:p w:rsidR="679390A4" w:rsidP="679390A4" w:rsidRDefault="679390A4" w14:noSpellErr="1" w14:paraId="24975DC4" w14:textId="5D7454BA">
      <w:pPr>
        <w:ind w:left="-225"/>
      </w:pPr>
      <w:r>
        <w:drawing>
          <wp:inline wp14:editId="4E97C05F" wp14:anchorId="259C432E">
            <wp:extent cx="1143000" cy="1143000"/>
            <wp:effectExtent l="0" t="0" r="0" b="0"/>
            <wp:docPr id="694704544" name="picture" title=""/>
            <wp:cNvGraphicFramePr>
              <a:graphicFrameLocks noChangeAspect="1"/>
            </wp:cNvGraphicFramePr>
            <a:graphic>
              <a:graphicData uri="http://schemas.openxmlformats.org/drawingml/2006/picture">
                <pic:pic>
                  <pic:nvPicPr>
                    <pic:cNvPr id="0" name="picture"/>
                    <pic:cNvPicPr/>
                  </pic:nvPicPr>
                  <pic:blipFill>
                    <a:blip r:embed="R33bfab934b7a4ce9">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679390A4" w:rsidP="679390A4" w:rsidRDefault="679390A4" w14:noSpellErr="1" w14:paraId="35937B32" w14:textId="01510730">
      <w:pPr>
        <w:ind w:left="120"/>
      </w:pPr>
      <w:r w:rsidRPr="679390A4" w:rsidR="679390A4">
        <w:rPr>
          <w:rFonts w:ascii="Calibri" w:hAnsi="Calibri" w:eastAsia="Calibri" w:cs="Calibri"/>
          <w:color w:val="333333"/>
          <w:sz w:val="22"/>
          <w:szCs w:val="22"/>
        </w:rPr>
        <w:t xml:space="preserve">by </w:t>
      </w:r>
      <w:r w:rsidRPr="679390A4" w:rsidR="679390A4">
        <w:rPr>
          <w:rFonts w:ascii="Calibri" w:hAnsi="Calibri" w:eastAsia="Calibri" w:cs="Calibri"/>
          <w:color w:val="333333"/>
          <w:sz w:val="22"/>
          <w:szCs w:val="22"/>
        </w:rPr>
        <w:t>Anirudh M Mavilakandy</w:t>
      </w:r>
    </w:p>
    <w:p w:rsidR="679390A4" w:rsidP="679390A4" w:rsidRDefault="679390A4" w14:noSpellErr="1" w14:paraId="2B9A77DB" w14:textId="197ECDAC">
      <w:pPr>
        <w:ind w:left="120"/>
      </w:pPr>
      <w:r w:rsidRPr="679390A4" w:rsidR="679390A4">
        <w:rPr>
          <w:rFonts w:ascii="Calibri" w:hAnsi="Calibri" w:eastAsia="Calibri" w:cs="Calibri"/>
          <w:color w:val="333333"/>
          <w:sz w:val="22"/>
          <w:szCs w:val="22"/>
        </w:rPr>
        <w:t xml:space="preserve">Submitted on </w:t>
      </w:r>
      <w:r w:rsidRPr="679390A4" w:rsidR="679390A4">
        <w:rPr>
          <w:rFonts w:ascii="Calibri" w:hAnsi="Calibri" w:eastAsia="Calibri" w:cs="Calibri"/>
          <w:color w:val="333333"/>
          <w:sz w:val="22"/>
          <w:szCs w:val="22"/>
        </w:rPr>
        <w:t>April 28, 2016</w:t>
      </w:r>
    </w:p>
    <w:p w:rsidR="679390A4" w:rsidP="679390A4" w:rsidRDefault="679390A4" w14:noSpellErr="1" w14:paraId="69B4CEE9" w14:textId="0E05B80C">
      <w:pPr>
        <w:ind w:left="-225"/>
      </w:pPr>
      <w:r w:rsidRPr="679390A4" w:rsidR="679390A4">
        <w:rPr>
          <w:rFonts w:ascii="Calibri" w:hAnsi="Calibri" w:eastAsia="Calibri" w:cs="Calibri"/>
          <w:color w:val="2775D1"/>
          <w:sz w:val="22"/>
          <w:szCs w:val="22"/>
        </w:rPr>
        <w:t xml:space="preserve">  like</w:t>
      </w:r>
      <w:r w:rsidRPr="679390A4" w:rsidR="679390A4">
        <w:rPr>
          <w:rFonts w:ascii="Calibri" w:hAnsi="Calibri" w:eastAsia="Calibri" w:cs="Calibri"/>
          <w:color w:val="333333"/>
          <w:sz w:val="22"/>
          <w:szCs w:val="22"/>
        </w:rPr>
        <w:t xml:space="preserve"> </w:t>
      </w:r>
      <w:r w:rsidRPr="679390A4" w:rsidR="679390A4">
        <w:rPr>
          <w:rFonts w:ascii="Calibri" w:hAnsi="Calibri" w:eastAsia="Calibri" w:cs="Calibri"/>
          <w:color w:val="2775D1"/>
          <w:sz w:val="22"/>
          <w:szCs w:val="22"/>
        </w:rPr>
        <w:t xml:space="preserve">  Flag this submission</w:t>
      </w:r>
    </w:p>
    <w:p w:rsidR="679390A4" w:rsidP="679390A4" w:rsidRDefault="679390A4" w14:noSpellErr="1" w14:paraId="103EDA7E" w14:textId="6BE8B51D">
      <w:pPr>
        <w:pStyle w:val="Heading3"/>
        <w:rPr>
          <w:b w:val="0"/>
          <w:bCs w:val="0"/>
        </w:rPr>
      </w:pPr>
    </w:p>
    <w:p w:rsidR="679390A4" w:rsidP="679390A4" w:rsidRDefault="679390A4" w14:noSpellErr="1" w14:paraId="64F061AE" w14:textId="3B1C0811">
      <w:pPr>
        <w:pStyle w:val="Heading3"/>
      </w:pPr>
      <w:r w:rsidRPr="679390A4" w:rsidR="679390A4">
        <w:rPr>
          <w:b w:val="0"/>
          <w:bCs w:val="0"/>
          <w:sz w:val="40"/>
          <w:szCs w:val="40"/>
        </w:rPr>
        <w:t>Part 1</w:t>
      </w:r>
    </w:p>
    <w:p w:rsidR="679390A4" w:rsidP="679390A4" w:rsidRDefault="679390A4" w14:noSpellErr="1" w14:paraId="3C6CC737" w14:textId="30257F5C">
      <w:pPr>
        <w:ind w:left="-225"/>
        <w:rPr>
          <w:rFonts w:ascii="Calibri" w:hAnsi="Calibri" w:eastAsia="Calibri" w:cs="Calibri"/>
          <w:color w:val="333333"/>
          <w:sz w:val="22"/>
          <w:szCs w:val="22"/>
        </w:rPr>
      </w:pPr>
    </w:p>
    <w:p w:rsidR="679390A4" w:rsidP="679390A4" w:rsidRDefault="679390A4" w14:noSpellErr="1" w14:paraId="50AA6AFE" w14:textId="77C3305B">
      <w:pPr>
        <w:ind w:left="-225"/>
      </w:pPr>
      <w:r w:rsidRPr="679390A4" w:rsidR="679390A4">
        <w:rPr>
          <w:rFonts w:ascii="Calibri" w:hAnsi="Calibri" w:eastAsia="Calibri" w:cs="Calibri"/>
          <w:color w:val="333333"/>
          <w:sz w:val="22"/>
          <w:szCs w:val="22"/>
          <w:highlight w:val="lightGray"/>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679390A4" w:rsidP="679390A4" w:rsidRDefault="679390A4" w14:noSpellErr="1" w14:paraId="3FD613C8" w14:textId="55F47ECD">
      <w:pPr>
        <w:pStyle w:val="Normal"/>
        <w:ind w:left="-225"/>
        <w:rPr>
          <w:rFonts w:ascii="Calibri" w:hAnsi="Calibri" w:eastAsia="Calibri" w:cs="Calibri"/>
          <w:color w:val="333333"/>
          <w:sz w:val="22"/>
          <w:szCs w:val="22"/>
        </w:rPr>
      </w:pPr>
    </w:p>
    <w:p w:rsidR="679390A4" w:rsidP="679390A4" w:rsidRDefault="679390A4" w14:noSpellErr="1" w14:paraId="0A58F20C" w14:textId="0067F5DF">
      <w:pPr>
        <w:ind w:left="-225"/>
      </w:pPr>
      <w:r w:rsidRPr="679390A4" w:rsidR="679390A4">
        <w:rPr>
          <w:rFonts w:ascii="Calibri" w:hAnsi="Calibri" w:eastAsia="Calibri" w:cs="Calibri"/>
          <w:color w:val="333333"/>
          <w:sz w:val="22"/>
          <w:szCs w:val="22"/>
          <w:highlight w:val="lightGray"/>
        </w:rPr>
        <w:t xml:space="preserve">Use the cash flow information provided in the Assignment Details section of the </w:t>
      </w:r>
      <w:r w:rsidRPr="679390A4" w:rsidR="679390A4">
        <w:rPr>
          <w:rFonts w:ascii="Calibri" w:hAnsi="Calibri" w:eastAsia="Calibri" w:cs="Calibri"/>
          <w:b w:val="1"/>
          <w:bCs w:val="1"/>
          <w:color w:val="333333"/>
          <w:sz w:val="22"/>
          <w:szCs w:val="22"/>
          <w:highlight w:val="lightGray"/>
        </w:rPr>
        <w:t>Instructions</w:t>
      </w:r>
      <w:r w:rsidRPr="679390A4" w:rsidR="679390A4">
        <w:rPr>
          <w:rFonts w:ascii="Calibri" w:hAnsi="Calibri" w:eastAsia="Calibri" w:cs="Calibri"/>
          <w:color w:val="333333"/>
          <w:sz w:val="22"/>
          <w:szCs w:val="22"/>
          <w:highlight w:val="lightGray"/>
        </w:rPr>
        <w:t xml:space="preserve"> tab.</w:t>
      </w:r>
    </w:p>
    <w:p w:rsidR="679390A4" w:rsidP="679390A4" w:rsidRDefault="679390A4" w14:noSpellErr="1" w14:paraId="0C0929BF" w14:textId="31BD2642">
      <w:pPr>
        <w:pStyle w:val="Normal"/>
        <w:ind w:left="-225"/>
        <w:rPr>
          <w:rFonts w:ascii="Calibri" w:hAnsi="Calibri" w:eastAsia="Calibri" w:cs="Calibri"/>
          <w:color w:val="333333"/>
          <w:sz w:val="22"/>
          <w:szCs w:val="22"/>
        </w:rPr>
      </w:pPr>
    </w:p>
    <w:p w:rsidR="679390A4" w:rsidP="679390A4" w:rsidRDefault="679390A4" w14:noSpellErr="1" w14:paraId="45EEF91F" w14:textId="0FAC00CA">
      <w:pPr>
        <w:ind w:left="-225"/>
      </w:pPr>
      <w:r w:rsidRPr="679390A4" w:rsidR="679390A4">
        <w:rPr>
          <w:rFonts w:ascii="Calibri" w:hAnsi="Calibri" w:eastAsia="Calibri" w:cs="Calibri"/>
          <w:color w:val="333333"/>
          <w:sz w:val="22"/>
          <w:szCs w:val="22"/>
          <w:highlight w:val="lightGray"/>
        </w:rPr>
        <w:t>Then, use the following measures to assess the two options from a financial perspective. That is, compute the following measures for each option.</w:t>
      </w:r>
    </w:p>
    <w:p w:rsidR="679390A4" w:rsidP="679390A4" w:rsidRDefault="679390A4" w14:noSpellErr="1" w14:paraId="037675F7" w14:textId="72D1A92B">
      <w:pPr>
        <w:pStyle w:val="Normal"/>
        <w:ind w:left="-225"/>
        <w:rPr>
          <w:rFonts w:ascii="Calibri" w:hAnsi="Calibri" w:eastAsia="Calibri" w:cs="Calibri"/>
          <w:color w:val="333333"/>
          <w:sz w:val="22"/>
          <w:szCs w:val="22"/>
        </w:rPr>
      </w:pPr>
    </w:p>
    <w:p w:rsidR="679390A4" w:rsidP="679390A4" w:rsidRDefault="679390A4" w14:noSpellErr="1" w14:paraId="78F4D2A6" w14:textId="4F4CDDB5">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79390A4" w:rsidR="679390A4">
        <w:rPr>
          <w:rFonts w:ascii="Calibri" w:hAnsi="Calibri" w:eastAsia="Calibri" w:cs="Calibri"/>
          <w:color w:val="333333"/>
          <w:sz w:val="22"/>
          <w:szCs w:val="22"/>
          <w:highlight w:val="lightGray"/>
        </w:rPr>
        <w:t>Payback</w:t>
      </w:r>
    </w:p>
    <w:p w:rsidR="679390A4" w:rsidP="679390A4" w:rsidRDefault="679390A4" w14:noSpellErr="1" w14:paraId="3347EB58" w14:textId="51AFFA08">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79390A4" w:rsidR="679390A4">
        <w:rPr>
          <w:rFonts w:ascii="Calibri" w:hAnsi="Calibri" w:eastAsia="Calibri" w:cs="Calibri"/>
          <w:color w:val="333333"/>
          <w:sz w:val="22"/>
          <w:szCs w:val="22"/>
          <w:highlight w:val="lightGray"/>
        </w:rPr>
        <w:t>Accounting rate of return</w:t>
      </w:r>
    </w:p>
    <w:p w:rsidR="679390A4" w:rsidP="679390A4" w:rsidRDefault="679390A4" w14:noSpellErr="1" w14:paraId="5CC69E44" w14:textId="461D6E89">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79390A4" w:rsidR="679390A4">
        <w:rPr>
          <w:rFonts w:ascii="Calibri" w:hAnsi="Calibri" w:eastAsia="Calibri" w:cs="Calibri"/>
          <w:color w:val="333333"/>
          <w:sz w:val="22"/>
          <w:szCs w:val="22"/>
          <w:highlight w:val="lightGray"/>
        </w:rPr>
        <w:t>Net present value</w:t>
      </w:r>
    </w:p>
    <w:p w:rsidR="679390A4" w:rsidP="679390A4" w:rsidRDefault="679390A4" w14:noSpellErr="1" w14:paraId="0073111C" w14:textId="71E6DB7B">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79390A4" w:rsidR="679390A4">
        <w:rPr>
          <w:rFonts w:ascii="Calibri" w:hAnsi="Calibri" w:eastAsia="Calibri" w:cs="Calibri"/>
          <w:color w:val="333333"/>
          <w:sz w:val="22"/>
          <w:szCs w:val="22"/>
          <w:highlight w:val="lightGray"/>
        </w:rPr>
        <w:t>Internal rate of return</w:t>
      </w:r>
    </w:p>
    <w:p w:rsidR="679390A4" w:rsidP="679390A4" w:rsidRDefault="679390A4" w14:noSpellErr="1" w14:paraId="0A31CE2D" w14:textId="2A19183D">
      <w:pPr>
        <w:pStyle w:val="Normal"/>
        <w:ind w:left="-300"/>
        <w:rPr>
          <w:rFonts w:ascii="Calibri" w:hAnsi="Calibri" w:eastAsia="Calibri" w:cs="Calibri"/>
          <w:color w:val="333333"/>
          <w:sz w:val="22"/>
          <w:szCs w:val="22"/>
        </w:rPr>
      </w:pPr>
    </w:p>
    <w:p w:rsidR="679390A4" w:rsidP="679390A4" w:rsidRDefault="679390A4" w14:noSpellErr="1" w14:paraId="477C0A6E" w14:textId="7E59BF7A">
      <w:pPr>
        <w:ind w:left="-225"/>
        <w:rPr>
          <w:rFonts w:ascii="Calibri" w:hAnsi="Calibri" w:eastAsia="Calibri" w:cs="Calibri"/>
          <w:b w:val="1"/>
          <w:bCs w:val="1"/>
          <w:color w:val="333333"/>
          <w:sz w:val="22"/>
          <w:szCs w:val="22"/>
        </w:rPr>
      </w:pPr>
      <w:r w:rsidRPr="679390A4" w:rsidR="679390A4">
        <w:rPr>
          <w:rFonts w:ascii="Calibri" w:hAnsi="Calibri" w:eastAsia="Calibri" w:cs="Calibri"/>
          <w:b w:val="1"/>
          <w:bCs w:val="1"/>
          <w:color w:val="333333"/>
          <w:sz w:val="22"/>
          <w:szCs w:val="22"/>
        </w:rPr>
        <w:t>Payback</w:t>
      </w:r>
      <w:r>
        <w:br/>
      </w:r>
      <w:r w:rsidRPr="679390A4" w:rsidR="679390A4">
        <w:rPr>
          <w:rFonts w:ascii="Calibri" w:hAnsi="Calibri" w:eastAsia="Calibri" w:cs="Calibri"/>
          <w:b w:val="0"/>
          <w:bCs w:val="0"/>
          <w:color w:val="333333"/>
          <w:sz w:val="22"/>
          <w:szCs w:val="22"/>
        </w:rPr>
        <w:t>##########</w:t>
      </w:r>
      <w:r>
        <w:br/>
      </w:r>
      <w:r w:rsidRPr="679390A4" w:rsidR="679390A4">
        <w:rPr>
          <w:rFonts w:ascii="Calibri" w:hAnsi="Calibri" w:eastAsia="Calibri" w:cs="Calibri"/>
          <w:b w:val="0"/>
          <w:bCs w:val="0"/>
          <w:color w:val="333333"/>
          <w:sz w:val="22"/>
          <w:szCs w:val="22"/>
        </w:rPr>
        <w:t>In the provided scenarios, it is not mentioned whether the cash inflows happen at the end of the year or evenly distributed throughout the year. So we'll consider two cases here.</w:t>
      </w:r>
      <w:r>
        <w:br/>
      </w:r>
      <w:r>
        <w:br/>
      </w:r>
      <w:r w:rsidRPr="679390A4" w:rsidR="679390A4">
        <w:rPr>
          <w:rFonts w:ascii="Calibri" w:hAnsi="Calibri" w:eastAsia="Calibri" w:cs="Calibri"/>
          <w:b w:val="1"/>
          <w:bCs w:val="1"/>
          <w:color w:val="333333"/>
          <w:sz w:val="22"/>
          <w:szCs w:val="22"/>
        </w:rPr>
        <w:t>Case 1: Cash Inflow at the end of the year</w:t>
      </w:r>
      <w:r>
        <w:br/>
      </w:r>
      <w:r w:rsidRPr="679390A4" w:rsidR="679390A4">
        <w:rPr>
          <w:rFonts w:ascii="Calibri" w:hAnsi="Calibri" w:eastAsia="Calibri" w:cs="Calibri"/>
          <w:b w:val="1"/>
          <w:bCs w:val="1"/>
          <w:color w:val="333333"/>
          <w:sz w:val="22"/>
          <w:szCs w:val="22"/>
        </w:rPr>
        <w:t>---------------------------------------------------------</w:t>
      </w:r>
      <w:r>
        <w:br/>
      </w:r>
      <w:r w:rsidRPr="679390A4" w:rsidR="679390A4">
        <w:rPr>
          <w:rFonts w:ascii="Calibri" w:hAnsi="Calibri" w:eastAsia="Calibri" w:cs="Calibri"/>
          <w:b w:val="1"/>
          <w:bCs w:val="1"/>
          <w:color w:val="333333"/>
          <w:sz w:val="22"/>
          <w:szCs w:val="22"/>
        </w:rPr>
        <w:t>Option A</w:t>
      </w:r>
      <w:r>
        <w:br/>
      </w:r>
      <w:r w:rsidRPr="679390A4" w:rsidR="679390A4">
        <w:rPr>
          <w:rFonts w:ascii="Calibri" w:hAnsi="Calibri" w:eastAsia="Calibri" w:cs="Calibri"/>
          <w:b w:val="0"/>
          <w:bCs w:val="0"/>
          <w:color w:val="333333"/>
          <w:sz w:val="22"/>
          <w:szCs w:val="22"/>
        </w:rPr>
        <w:t>Outflow= $100,000</w:t>
      </w:r>
      <w:r>
        <w:br/>
      </w:r>
      <w:r w:rsidRPr="679390A4" w:rsidR="679390A4">
        <w:rPr>
          <w:rFonts w:ascii="Calibri" w:hAnsi="Calibri" w:eastAsia="Calibri" w:cs="Calibri"/>
          <w:b w:val="0"/>
          <w:bCs w:val="0"/>
          <w:color w:val="333333"/>
          <w:sz w:val="22"/>
          <w:szCs w:val="22"/>
        </w:rPr>
        <w:t>Inflow after Year 1 = $10,000</w:t>
      </w:r>
      <w:r>
        <w:br/>
      </w:r>
      <w:r w:rsidRPr="679390A4" w:rsidR="679390A4">
        <w:rPr>
          <w:rFonts w:ascii="Calibri" w:hAnsi="Calibri" w:eastAsia="Calibri" w:cs="Calibri"/>
          <w:b w:val="0"/>
          <w:bCs w:val="0"/>
          <w:color w:val="333333"/>
          <w:sz w:val="22"/>
          <w:szCs w:val="22"/>
        </w:rPr>
        <w:t>Inflow after year 2 = Inflow after year 1 + Inflow after year 2 = $10,000 + $50,000 = $60,000</w:t>
      </w:r>
      <w:r>
        <w:br/>
      </w:r>
      <w:r w:rsidRPr="679390A4" w:rsidR="679390A4">
        <w:rPr>
          <w:rFonts w:ascii="Calibri" w:hAnsi="Calibri" w:eastAsia="Calibri" w:cs="Calibri"/>
          <w:b w:val="0"/>
          <w:bCs w:val="0"/>
          <w:color w:val="333333"/>
          <w:sz w:val="22"/>
          <w:szCs w:val="22"/>
        </w:rPr>
        <w:t>Similarly, Inflow after year 3 = $80,000 and year 4 = $150,000</w:t>
      </w:r>
      <w:r>
        <w:br/>
      </w:r>
      <w:r w:rsidRPr="679390A4" w:rsidR="679390A4">
        <w:rPr>
          <w:rFonts w:ascii="Calibri" w:hAnsi="Calibri" w:eastAsia="Calibri" w:cs="Calibri"/>
          <w:b w:val="0"/>
          <w:bCs w:val="0"/>
          <w:color w:val="333333"/>
          <w:sz w:val="22"/>
          <w:szCs w:val="22"/>
        </w:rPr>
        <w:t>Takes 4 years to recover the initial investment amount.</w:t>
      </w:r>
      <w:r>
        <w:br/>
      </w:r>
      <w:r w:rsidRPr="679390A4" w:rsidR="679390A4">
        <w:rPr>
          <w:rFonts w:ascii="Calibri" w:hAnsi="Calibri" w:eastAsia="Calibri" w:cs="Calibri"/>
          <w:b w:val="1"/>
          <w:bCs w:val="1"/>
          <w:color w:val="333333"/>
          <w:sz w:val="22"/>
          <w:szCs w:val="22"/>
        </w:rPr>
        <w:t>Payback period for Option A = 4 years</w:t>
      </w:r>
      <w:r>
        <w:br/>
      </w:r>
      <w:r>
        <w:br/>
      </w:r>
      <w:r w:rsidRPr="679390A4" w:rsidR="679390A4">
        <w:rPr>
          <w:rFonts w:ascii="Calibri" w:hAnsi="Calibri" w:eastAsia="Calibri" w:cs="Calibri"/>
          <w:b w:val="1"/>
          <w:bCs w:val="1"/>
          <w:color w:val="333333"/>
          <w:sz w:val="22"/>
          <w:szCs w:val="22"/>
        </w:rPr>
        <w:t>Option B</w:t>
      </w:r>
      <w:r>
        <w:br/>
      </w:r>
      <w:r w:rsidRPr="679390A4" w:rsidR="679390A4">
        <w:rPr>
          <w:rFonts w:ascii="Calibri" w:hAnsi="Calibri" w:eastAsia="Calibri" w:cs="Calibri"/>
          <w:b w:val="0"/>
          <w:bCs w:val="0"/>
          <w:color w:val="333333"/>
          <w:sz w:val="22"/>
          <w:szCs w:val="22"/>
        </w:rPr>
        <w:t>Outflow= $250,000</w:t>
      </w:r>
      <w:r>
        <w:br/>
      </w:r>
      <w:r w:rsidRPr="679390A4" w:rsidR="679390A4">
        <w:rPr>
          <w:rFonts w:ascii="Calibri" w:hAnsi="Calibri" w:eastAsia="Calibri" w:cs="Calibri"/>
          <w:b w:val="0"/>
          <w:bCs w:val="0"/>
          <w:color w:val="333333"/>
          <w:sz w:val="22"/>
          <w:szCs w:val="22"/>
        </w:rPr>
        <w:t>Inflow after Year 1 = $1,000</w:t>
      </w:r>
      <w:r>
        <w:br/>
      </w:r>
      <w:r w:rsidRPr="679390A4" w:rsidR="679390A4">
        <w:rPr>
          <w:rFonts w:ascii="Calibri" w:hAnsi="Calibri" w:eastAsia="Calibri" w:cs="Calibri"/>
          <w:b w:val="0"/>
          <w:bCs w:val="0"/>
          <w:color w:val="333333"/>
          <w:sz w:val="22"/>
          <w:szCs w:val="22"/>
        </w:rPr>
        <w:t>Inflow after year 2 = Inflow after year 1 + Inflow after year 2 = $1,000 + $2,000 = $3,000</w:t>
      </w:r>
      <w:r>
        <w:br/>
      </w:r>
      <w:r w:rsidRPr="679390A4" w:rsidR="679390A4">
        <w:rPr>
          <w:rFonts w:ascii="Calibri" w:hAnsi="Calibri" w:eastAsia="Calibri" w:cs="Calibri"/>
          <w:b w:val="0"/>
          <w:bCs w:val="0"/>
          <w:color w:val="333333"/>
          <w:sz w:val="22"/>
          <w:szCs w:val="22"/>
        </w:rPr>
        <w:t>Similarly, Inflow after year 3 = $6,000 ; year 4 = $7,000 ; year 5 = $27,000 ; Year 6 = $417,000</w:t>
      </w:r>
      <w:r>
        <w:br/>
      </w:r>
      <w:r w:rsidRPr="679390A4" w:rsidR="679390A4">
        <w:rPr>
          <w:rFonts w:ascii="Calibri" w:hAnsi="Calibri" w:eastAsia="Calibri" w:cs="Calibri"/>
          <w:b w:val="0"/>
          <w:bCs w:val="0"/>
          <w:color w:val="333333"/>
          <w:sz w:val="22"/>
          <w:szCs w:val="22"/>
        </w:rPr>
        <w:t>Takes 6 years to recover the initial investment amount.</w:t>
      </w:r>
      <w:r>
        <w:br/>
      </w:r>
      <w:r w:rsidRPr="679390A4" w:rsidR="679390A4">
        <w:rPr>
          <w:rFonts w:ascii="Calibri" w:hAnsi="Calibri" w:eastAsia="Calibri" w:cs="Calibri"/>
          <w:b w:val="1"/>
          <w:bCs w:val="1"/>
          <w:color w:val="333333"/>
          <w:sz w:val="22"/>
          <w:szCs w:val="22"/>
        </w:rPr>
        <w:t>Payback period for Option B = 6 years</w:t>
      </w:r>
      <w:r>
        <w:br/>
      </w:r>
      <w:r>
        <w:br/>
      </w:r>
      <w:r w:rsidRPr="679390A4" w:rsidR="679390A4">
        <w:rPr>
          <w:rFonts w:ascii="Calibri" w:hAnsi="Calibri" w:eastAsia="Calibri" w:cs="Calibri"/>
          <w:b w:val="1"/>
          <w:bCs w:val="1"/>
          <w:color w:val="333333"/>
          <w:sz w:val="22"/>
          <w:szCs w:val="22"/>
        </w:rPr>
        <w:t>Case 2: Cash Inflow evenly distributed throughout the year</w:t>
      </w:r>
      <w:r>
        <w:br/>
      </w:r>
      <w:r w:rsidRPr="679390A4" w:rsidR="679390A4">
        <w:rPr>
          <w:rFonts w:ascii="Calibri" w:hAnsi="Calibri" w:eastAsia="Calibri" w:cs="Calibri"/>
          <w:b w:val="1"/>
          <w:bCs w:val="1"/>
          <w:color w:val="333333"/>
          <w:sz w:val="22"/>
          <w:szCs w:val="22"/>
        </w:rPr>
        <w:t>---------------------------------------------------------------------------------</w:t>
      </w:r>
      <w:r>
        <w:br/>
      </w:r>
      <w:r w:rsidRPr="679390A4" w:rsidR="679390A4">
        <w:rPr>
          <w:rFonts w:ascii="Calibri" w:hAnsi="Calibri" w:eastAsia="Calibri" w:cs="Calibri"/>
          <w:b w:val="1"/>
          <w:bCs w:val="1"/>
          <w:color w:val="333333"/>
          <w:sz w:val="22"/>
          <w:szCs w:val="22"/>
        </w:rPr>
        <w:t>Option A</w:t>
      </w:r>
      <w:r>
        <w:br/>
      </w:r>
      <w:r w:rsidRPr="679390A4" w:rsidR="679390A4">
        <w:rPr>
          <w:rFonts w:ascii="Calibri" w:hAnsi="Calibri" w:eastAsia="Calibri" w:cs="Calibri"/>
          <w:b w:val="0"/>
          <w:bCs w:val="0"/>
          <w:color w:val="333333"/>
          <w:sz w:val="22"/>
          <w:szCs w:val="22"/>
        </w:rPr>
        <w:t>In the previous case, we saw the cash inflow during the 4th year negated the outflow i.e. the investment.</w:t>
      </w:r>
      <w:r>
        <w:br/>
      </w:r>
      <w:r w:rsidRPr="679390A4" w:rsidR="679390A4">
        <w:rPr>
          <w:rFonts w:ascii="Calibri" w:hAnsi="Calibri" w:eastAsia="Calibri" w:cs="Calibri"/>
          <w:b w:val="0"/>
          <w:bCs w:val="0"/>
          <w:color w:val="333333"/>
          <w:sz w:val="22"/>
          <w:szCs w:val="22"/>
        </w:rPr>
        <w:t>Total inflow after year 3 = $80,000</w:t>
      </w:r>
      <w:r>
        <w:br/>
      </w:r>
      <w:r w:rsidRPr="679390A4" w:rsidR="679390A4">
        <w:rPr>
          <w:rFonts w:ascii="Calibri" w:hAnsi="Calibri" w:eastAsia="Calibri" w:cs="Calibri"/>
          <w:b w:val="0"/>
          <w:bCs w:val="0"/>
          <w:color w:val="333333"/>
          <w:sz w:val="22"/>
          <w:szCs w:val="22"/>
        </w:rPr>
        <w:t>Required inflow after year 3 = $20,000</w:t>
      </w:r>
      <w:r>
        <w:br/>
      </w:r>
      <w:r w:rsidRPr="679390A4" w:rsidR="679390A4">
        <w:rPr>
          <w:rFonts w:ascii="Calibri" w:hAnsi="Calibri" w:eastAsia="Calibri" w:cs="Calibri"/>
          <w:b w:val="0"/>
          <w:bCs w:val="0"/>
          <w:color w:val="333333"/>
          <w:sz w:val="22"/>
          <w:szCs w:val="22"/>
        </w:rPr>
        <w:t>Inflow in year 4= $70,000</w:t>
      </w:r>
      <w:r>
        <w:br/>
      </w:r>
      <w:r w:rsidRPr="679390A4" w:rsidR="679390A4">
        <w:rPr>
          <w:rFonts w:ascii="Calibri" w:hAnsi="Calibri" w:eastAsia="Calibri" w:cs="Calibri"/>
          <w:b w:val="0"/>
          <w:bCs w:val="0"/>
          <w:color w:val="333333"/>
          <w:sz w:val="22"/>
          <w:szCs w:val="22"/>
        </w:rPr>
        <w:t>Therefore, time to recover investment in year 4 = $20,000/$70,000 = 0.2857 ~ 0.29</w:t>
      </w:r>
      <w:r>
        <w:br/>
      </w:r>
      <w:r w:rsidRPr="679390A4" w:rsidR="679390A4">
        <w:rPr>
          <w:rFonts w:ascii="Calibri" w:hAnsi="Calibri" w:eastAsia="Calibri" w:cs="Calibri"/>
          <w:b w:val="1"/>
          <w:bCs w:val="1"/>
          <w:color w:val="333333"/>
          <w:sz w:val="22"/>
          <w:szCs w:val="22"/>
        </w:rPr>
        <w:t>Payback period for Option A = 3.29 years</w:t>
      </w:r>
      <w:r>
        <w:br/>
      </w:r>
      <w:r>
        <w:br/>
      </w:r>
      <w:r w:rsidRPr="679390A4" w:rsidR="679390A4">
        <w:rPr>
          <w:rFonts w:ascii="Calibri" w:hAnsi="Calibri" w:eastAsia="Calibri" w:cs="Calibri"/>
          <w:b w:val="1"/>
          <w:bCs w:val="1"/>
          <w:color w:val="333333"/>
          <w:sz w:val="22"/>
          <w:szCs w:val="22"/>
        </w:rPr>
        <w:t>Option A</w:t>
      </w:r>
      <w:r>
        <w:br/>
      </w:r>
      <w:r w:rsidRPr="679390A4" w:rsidR="679390A4">
        <w:rPr>
          <w:rFonts w:ascii="Calibri" w:hAnsi="Calibri" w:eastAsia="Calibri" w:cs="Calibri"/>
          <w:b w:val="0"/>
          <w:bCs w:val="0"/>
          <w:color w:val="333333"/>
          <w:sz w:val="22"/>
          <w:szCs w:val="22"/>
        </w:rPr>
        <w:t>In the previous case, we saw the cash inflow during the 6th year negated the outflow i.e. the investment.</w:t>
      </w:r>
      <w:r>
        <w:br/>
      </w:r>
      <w:r w:rsidRPr="679390A4" w:rsidR="679390A4">
        <w:rPr>
          <w:rFonts w:ascii="Calibri" w:hAnsi="Calibri" w:eastAsia="Calibri" w:cs="Calibri"/>
          <w:b w:val="0"/>
          <w:bCs w:val="0"/>
          <w:color w:val="333333"/>
          <w:sz w:val="22"/>
          <w:szCs w:val="22"/>
        </w:rPr>
        <w:t>Total inflow after year 5 = $27,000</w:t>
      </w:r>
      <w:r>
        <w:br/>
      </w:r>
      <w:r w:rsidRPr="679390A4" w:rsidR="679390A4">
        <w:rPr>
          <w:rFonts w:ascii="Calibri" w:hAnsi="Calibri" w:eastAsia="Calibri" w:cs="Calibri"/>
          <w:b w:val="0"/>
          <w:bCs w:val="0"/>
          <w:color w:val="333333"/>
          <w:sz w:val="22"/>
          <w:szCs w:val="22"/>
        </w:rPr>
        <w:t>Required inflow after year 5 = $223,000</w:t>
      </w:r>
      <w:r>
        <w:br/>
      </w:r>
      <w:r w:rsidRPr="679390A4" w:rsidR="679390A4">
        <w:rPr>
          <w:rFonts w:ascii="Calibri" w:hAnsi="Calibri" w:eastAsia="Calibri" w:cs="Calibri"/>
          <w:b w:val="0"/>
          <w:bCs w:val="0"/>
          <w:color w:val="333333"/>
          <w:sz w:val="22"/>
          <w:szCs w:val="22"/>
        </w:rPr>
        <w:t>Inflow in year 6= $390,000</w:t>
      </w:r>
      <w:r>
        <w:br/>
      </w:r>
      <w:r w:rsidRPr="679390A4" w:rsidR="679390A4">
        <w:rPr>
          <w:rFonts w:ascii="Calibri" w:hAnsi="Calibri" w:eastAsia="Calibri" w:cs="Calibri"/>
          <w:b w:val="0"/>
          <w:bCs w:val="0"/>
          <w:color w:val="333333"/>
          <w:sz w:val="22"/>
          <w:szCs w:val="22"/>
        </w:rPr>
        <w:t>Therefore, time to recover investment in year 6 = $223,000/$390,000 = 0.57</w:t>
      </w:r>
      <w:r>
        <w:br/>
      </w:r>
      <w:r w:rsidRPr="679390A4" w:rsidR="679390A4">
        <w:rPr>
          <w:rFonts w:ascii="Calibri" w:hAnsi="Calibri" w:eastAsia="Calibri" w:cs="Calibri"/>
          <w:b w:val="1"/>
          <w:bCs w:val="1"/>
          <w:color w:val="333333"/>
          <w:sz w:val="22"/>
          <w:szCs w:val="22"/>
        </w:rPr>
        <w:t>Payback period for Option A = 5.57 years</w:t>
      </w:r>
      <w:r>
        <w:br/>
      </w:r>
      <w:r>
        <w:br/>
      </w:r>
      <w:r w:rsidRPr="679390A4" w:rsidR="679390A4">
        <w:rPr>
          <w:rFonts w:ascii="Calibri" w:hAnsi="Calibri" w:eastAsia="Calibri" w:cs="Calibri"/>
          <w:b w:val="1"/>
          <w:bCs w:val="1"/>
          <w:color w:val="333333"/>
          <w:sz w:val="22"/>
          <w:szCs w:val="22"/>
        </w:rPr>
        <w:t>Accounting Rate of Return</w:t>
      </w:r>
      <w:r>
        <w:br/>
      </w:r>
      <w:r w:rsidRPr="679390A4" w:rsidR="679390A4">
        <w:rPr>
          <w:rFonts w:ascii="Calibri" w:hAnsi="Calibri" w:eastAsia="Calibri" w:cs="Calibri"/>
          <w:b w:val="0"/>
          <w:bCs w:val="0"/>
          <w:color w:val="333333"/>
          <w:sz w:val="22"/>
          <w:szCs w:val="22"/>
        </w:rPr>
        <w:t>########################</w:t>
      </w:r>
      <w:r>
        <w:br/>
      </w:r>
      <w:r>
        <w:br/>
      </w:r>
      <w:r w:rsidRPr="679390A4" w:rsidR="679390A4">
        <w:rPr>
          <w:rFonts w:ascii="Calibri" w:hAnsi="Calibri" w:eastAsia="Calibri" w:cs="Calibri"/>
          <w:b w:val="1"/>
          <w:bCs w:val="1"/>
          <w:color w:val="333333"/>
          <w:sz w:val="22"/>
          <w:szCs w:val="22"/>
        </w:rPr>
        <w:t>Option A</w:t>
      </w:r>
      <w:r>
        <w:br/>
      </w:r>
      <w:r w:rsidRPr="679390A4" w:rsidR="679390A4">
        <w:rPr>
          <w:rFonts w:ascii="Calibri" w:hAnsi="Calibri" w:eastAsia="Calibri" w:cs="Calibri"/>
          <w:b w:val="0"/>
          <w:bCs w:val="0"/>
          <w:color w:val="333333"/>
          <w:sz w:val="22"/>
          <w:szCs w:val="22"/>
        </w:rPr>
        <w:t>Outflow = $100,000</w:t>
      </w:r>
      <w:r>
        <w:br/>
      </w:r>
      <w:r w:rsidRPr="679390A4" w:rsidR="679390A4">
        <w:rPr>
          <w:rFonts w:ascii="Calibri" w:hAnsi="Calibri" w:eastAsia="Calibri" w:cs="Calibri"/>
          <w:b w:val="0"/>
          <w:bCs w:val="0"/>
          <w:color w:val="333333"/>
          <w:sz w:val="22"/>
          <w:szCs w:val="22"/>
        </w:rPr>
        <w:t>Total Inflow = $240,000</w:t>
      </w:r>
      <w:r>
        <w:br/>
      </w:r>
      <w:r w:rsidRPr="679390A4" w:rsidR="679390A4">
        <w:rPr>
          <w:rFonts w:ascii="Calibri" w:hAnsi="Calibri" w:eastAsia="Calibri" w:cs="Calibri"/>
          <w:b w:val="0"/>
          <w:bCs w:val="0"/>
          <w:color w:val="333333"/>
          <w:sz w:val="22"/>
          <w:szCs w:val="22"/>
        </w:rPr>
        <w:t>Depreciation expense for a period of 6 years = $100,000/6 = $16,666.67</w:t>
      </w:r>
      <w:r>
        <w:br/>
      </w:r>
      <w:r w:rsidRPr="679390A4" w:rsidR="679390A4">
        <w:rPr>
          <w:rFonts w:ascii="Calibri" w:hAnsi="Calibri" w:eastAsia="Calibri" w:cs="Calibri"/>
          <w:b w:val="0"/>
          <w:bCs w:val="0"/>
          <w:color w:val="333333"/>
          <w:sz w:val="22"/>
          <w:szCs w:val="22"/>
        </w:rPr>
        <w:t>Average cash inflow for a period of 6 years = $240,000/6 = $40,000</w:t>
      </w:r>
      <w:r>
        <w:br/>
      </w:r>
      <w:r w:rsidRPr="679390A4" w:rsidR="679390A4">
        <w:rPr>
          <w:rFonts w:ascii="Calibri" w:hAnsi="Calibri" w:eastAsia="Calibri" w:cs="Calibri"/>
          <w:b w:val="1"/>
          <w:bCs w:val="1"/>
          <w:color w:val="333333"/>
          <w:sz w:val="22"/>
          <w:szCs w:val="22"/>
        </w:rPr>
        <w:t xml:space="preserve">Accounting Rate of Return for Option A </w:t>
      </w:r>
      <w:r w:rsidRPr="679390A4" w:rsidR="679390A4">
        <w:rPr>
          <w:rFonts w:ascii="Calibri" w:hAnsi="Calibri" w:eastAsia="Calibri" w:cs="Calibri"/>
          <w:color w:val="333333"/>
          <w:sz w:val="22"/>
          <w:szCs w:val="22"/>
        </w:rPr>
        <w:t xml:space="preserve">= ($40,000 - $16,666.67) / $100,000 = </w:t>
      </w:r>
      <w:r w:rsidRPr="679390A4" w:rsidR="679390A4">
        <w:rPr>
          <w:rFonts w:ascii="Calibri" w:hAnsi="Calibri" w:eastAsia="Calibri" w:cs="Calibri"/>
          <w:b w:val="1"/>
          <w:bCs w:val="1"/>
          <w:color w:val="333333"/>
          <w:sz w:val="22"/>
          <w:szCs w:val="22"/>
        </w:rPr>
        <w:t>23.33%</w:t>
      </w:r>
      <w:r>
        <w:br/>
      </w:r>
      <w:r>
        <w:br/>
      </w:r>
      <w:r w:rsidRPr="679390A4" w:rsidR="679390A4">
        <w:rPr>
          <w:rFonts w:ascii="Calibri" w:hAnsi="Calibri" w:eastAsia="Calibri" w:cs="Calibri"/>
          <w:b w:val="1"/>
          <w:bCs w:val="1"/>
          <w:color w:val="333333"/>
          <w:sz w:val="22"/>
          <w:szCs w:val="22"/>
        </w:rPr>
        <w:t>Option B</w:t>
      </w:r>
      <w:r>
        <w:br/>
      </w:r>
      <w:r w:rsidRPr="679390A4" w:rsidR="679390A4">
        <w:rPr>
          <w:rFonts w:ascii="Calibri" w:hAnsi="Calibri" w:eastAsia="Calibri" w:cs="Calibri"/>
          <w:b w:val="0"/>
          <w:bCs w:val="0"/>
          <w:color w:val="333333"/>
          <w:sz w:val="22"/>
          <w:szCs w:val="22"/>
        </w:rPr>
        <w:t>Outflow = $250,000</w:t>
      </w:r>
      <w:r>
        <w:br/>
      </w:r>
      <w:r w:rsidRPr="679390A4" w:rsidR="679390A4">
        <w:rPr>
          <w:rFonts w:ascii="Calibri" w:hAnsi="Calibri" w:eastAsia="Calibri" w:cs="Calibri"/>
          <w:b w:val="0"/>
          <w:bCs w:val="0"/>
          <w:color w:val="333333"/>
          <w:sz w:val="22"/>
          <w:szCs w:val="22"/>
        </w:rPr>
        <w:t>Total Inflow = $417,000</w:t>
      </w:r>
      <w:r>
        <w:br/>
      </w:r>
      <w:r w:rsidRPr="679390A4" w:rsidR="679390A4">
        <w:rPr>
          <w:rFonts w:ascii="Calibri" w:hAnsi="Calibri" w:eastAsia="Calibri" w:cs="Calibri"/>
          <w:b w:val="0"/>
          <w:bCs w:val="0"/>
          <w:color w:val="333333"/>
          <w:sz w:val="22"/>
          <w:szCs w:val="22"/>
        </w:rPr>
        <w:t>Depreciation expense for a period of 6 years = $250,000/6 = $41,666.67</w:t>
      </w:r>
      <w:r>
        <w:br/>
      </w:r>
      <w:r w:rsidRPr="679390A4" w:rsidR="679390A4">
        <w:rPr>
          <w:rFonts w:ascii="Calibri" w:hAnsi="Calibri" w:eastAsia="Calibri" w:cs="Calibri"/>
          <w:b w:val="0"/>
          <w:bCs w:val="0"/>
          <w:color w:val="333333"/>
          <w:sz w:val="22"/>
          <w:szCs w:val="22"/>
        </w:rPr>
        <w:t>Average cash inflow for a period of 6 years = $417,000/6 = $69,500</w:t>
      </w:r>
      <w:r>
        <w:br/>
      </w:r>
      <w:r w:rsidRPr="679390A4" w:rsidR="679390A4">
        <w:rPr>
          <w:rFonts w:ascii="Calibri" w:hAnsi="Calibri" w:eastAsia="Calibri" w:cs="Calibri"/>
          <w:b w:val="1"/>
          <w:bCs w:val="1"/>
          <w:color w:val="333333"/>
          <w:sz w:val="22"/>
          <w:szCs w:val="22"/>
        </w:rPr>
        <w:t xml:space="preserve">Accounting Rate of Return for Option B </w:t>
      </w:r>
      <w:r w:rsidRPr="679390A4" w:rsidR="679390A4">
        <w:rPr>
          <w:rFonts w:ascii="Calibri" w:hAnsi="Calibri" w:eastAsia="Calibri" w:cs="Calibri"/>
          <w:color w:val="333333"/>
          <w:sz w:val="22"/>
          <w:szCs w:val="22"/>
        </w:rPr>
        <w:t xml:space="preserve">= ($69,500 - $41,666.67) / $250,000 = </w:t>
      </w:r>
      <w:r w:rsidRPr="679390A4" w:rsidR="679390A4">
        <w:rPr>
          <w:rFonts w:ascii="Calibri" w:hAnsi="Calibri" w:eastAsia="Calibri" w:cs="Calibri"/>
          <w:b w:val="1"/>
          <w:bCs w:val="1"/>
          <w:color w:val="333333"/>
          <w:sz w:val="22"/>
          <w:szCs w:val="22"/>
        </w:rPr>
        <w:t>11.13%</w:t>
      </w:r>
      <w:r>
        <w:br/>
      </w:r>
      <w:r>
        <w:br/>
      </w:r>
      <w:r w:rsidRPr="679390A4" w:rsidR="679390A4">
        <w:rPr>
          <w:rFonts w:ascii="Calibri" w:hAnsi="Calibri" w:eastAsia="Calibri" w:cs="Calibri"/>
          <w:b w:val="1"/>
          <w:bCs w:val="1"/>
          <w:color w:val="333333"/>
          <w:sz w:val="22"/>
          <w:szCs w:val="22"/>
        </w:rPr>
        <w:t>Net Present Value</w:t>
      </w:r>
      <w:r>
        <w:br/>
      </w:r>
      <w:r w:rsidRPr="679390A4" w:rsidR="679390A4">
        <w:rPr>
          <w:rFonts w:ascii="Calibri" w:hAnsi="Calibri" w:eastAsia="Calibri" w:cs="Calibri"/>
          <w:b w:val="0"/>
          <w:bCs w:val="0"/>
          <w:color w:val="333333"/>
          <w:sz w:val="22"/>
          <w:szCs w:val="22"/>
        </w:rPr>
        <w:t>#################</w:t>
      </w:r>
      <w:r>
        <w:br/>
      </w:r>
      <w:r>
        <w:br/>
      </w:r>
      <w:r w:rsidRPr="679390A4" w:rsidR="679390A4">
        <w:rPr>
          <w:rFonts w:ascii="Calibri" w:hAnsi="Calibri" w:eastAsia="Calibri" w:cs="Calibri"/>
          <w:b w:val="1"/>
          <w:bCs w:val="1"/>
          <w:color w:val="333333"/>
          <w:sz w:val="22"/>
          <w:szCs w:val="22"/>
        </w:rPr>
        <w:t>Option A</w:t>
      </w:r>
      <w:r>
        <w:br/>
      </w:r>
    </w:p>
    <w:tbl>
      <w:tblPr>
        <w:tblStyle w:val="GridTable1Light-Accent1"/>
        <w:tblW w:w="0" w:type="auto"/>
        <w:tblLook w:val="04A0" w:firstRow="1" w:lastRow="0" w:firstColumn="1" w:lastColumn="0" w:noHBand="0" w:noVBand="1"/>
      </w:tblPr>
      <w:tblGrid>
        <w:gridCol w:w="1337"/>
        <w:gridCol w:w="1337"/>
        <w:gridCol w:w="1337"/>
        <w:gridCol w:w="1337"/>
        <w:gridCol w:w="1337"/>
        <w:gridCol w:w="1337"/>
        <w:gridCol w:w="1337"/>
      </w:tblGrid>
      <w:tr w:rsidR="679390A4" w:rsidTr="679390A4" w14:paraId="79535D66">
        <w:tc>
          <w:tcPr>
            <w:cnfStyle w:val="001000000000" w:firstRow="0" w:lastRow="0" w:firstColumn="1" w:lastColumn="0" w:oddVBand="0" w:evenVBand="0" w:oddHBand="0" w:evenHBand="0" w:firstRowFirstColumn="0" w:firstRowLastColumn="0" w:lastRowFirstColumn="0" w:lastRowLastColumn="0"/>
            <w:tcW w:w="1337" w:type="dxa"/>
            <w:tcMar/>
          </w:tcPr>
          <w:p w:rsidR="679390A4" w:rsidP="679390A4" w:rsidRDefault="679390A4" w14:noSpellErr="1" w14:paraId="2B96C05F" w14:textId="5C2DE55B">
            <w:pPr>
              <w:ind w:left="-225"/>
            </w:pPr>
            <w:r w:rsidR="679390A4">
              <w:rPr/>
              <w:t>Investment</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7226D314" w14:textId="0528F05B">
            <w:pPr>
              <w:ind w:left="-225"/>
            </w:pPr>
            <w:r w:rsidR="679390A4">
              <w:rPr/>
              <w:t>100000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5FFF165C" w14:textId="28165A66"/>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07D26C00" w14:textId="2AEF2160"/>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51DBEABF" w14:textId="42AA0671"/>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7726DB9A" w14:textId="1F560641"/>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1BAD7D7A" w14:textId="7D500E33"/>
        </w:tc>
      </w:tr>
      <w:tr w:rsidR="679390A4" w:rsidTr="679390A4" w14:paraId="2202FD5B">
        <w:tc>
          <w:tcPr>
            <w:cnfStyle w:val="001000000000" w:firstRow="0" w:lastRow="0" w:firstColumn="1" w:lastColumn="0" w:oddVBand="0" w:evenVBand="0" w:oddHBand="0" w:evenHBand="0" w:firstRowFirstColumn="0" w:firstRowLastColumn="0" w:lastRowFirstColumn="0" w:lastRowLastColumn="0"/>
            <w:tcW w:w="1337" w:type="dxa"/>
            <w:tcMar/>
          </w:tcPr>
          <w:p w:rsidR="679390A4" w:rsidP="679390A4" w:rsidRDefault="679390A4" w14:noSpellErr="1" w14:paraId="631A5D0D" w14:textId="547F7C8D">
            <w:pPr>
              <w:ind w:left="-225"/>
            </w:pPr>
            <w:r w:rsidR="679390A4">
              <w:rPr/>
              <w:t>Rate</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6761F450" w14:textId="23B82238">
            <w:pPr>
              <w:ind w:left="-225"/>
            </w:pPr>
            <w:r w:rsidR="679390A4">
              <w:rPr/>
              <w:t>10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12038CB4" w14:textId="5256C3DC">
            <w:pPr>
              <w:ind w:left="-225"/>
            </w:pPr>
            <w:r w:rsidR="679390A4">
              <w:rPr/>
              <w:t>10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631CFF1E" w14:textId="5CC249E1">
            <w:pPr>
              <w:ind w:left="-225"/>
            </w:pPr>
            <w:r w:rsidR="679390A4">
              <w:rPr/>
              <w:t>10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57A240E6" w14:textId="19C14A94">
            <w:pPr>
              <w:ind w:left="-225"/>
            </w:pPr>
            <w:r w:rsidR="679390A4">
              <w:rPr/>
              <w:t>10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0BD612F7" w14:textId="5308A560">
            <w:pPr>
              <w:ind w:left="-225"/>
            </w:pPr>
            <w:r w:rsidR="679390A4">
              <w:rPr/>
              <w:t>10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62938BCB" w14:textId="2C34018B">
            <w:pPr>
              <w:ind w:left="-225"/>
            </w:pPr>
            <w:r w:rsidR="679390A4">
              <w:rPr/>
              <w:t>10</w:t>
            </w:r>
          </w:p>
        </w:tc>
      </w:tr>
      <w:tr w:rsidR="679390A4" w:rsidTr="679390A4" w14:paraId="2F5E0905">
        <w:tc>
          <w:tcPr>
            <w:cnfStyle w:val="001000000000" w:firstRow="0" w:lastRow="0" w:firstColumn="1" w:lastColumn="0" w:oddVBand="0" w:evenVBand="0" w:oddHBand="0" w:evenHBand="0" w:firstRowFirstColumn="0" w:firstRowLastColumn="0" w:lastRowFirstColumn="0" w:lastRowLastColumn="0"/>
            <w:tcW w:w="1337" w:type="dxa"/>
            <w:tcMar/>
          </w:tcPr>
          <w:p w:rsidR="679390A4" w:rsidP="679390A4" w:rsidRDefault="679390A4" w14:noSpellErr="1" w14:paraId="1749173F" w14:textId="4EB598E8">
            <w:pPr>
              <w:ind w:left="-225"/>
            </w:pPr>
            <w:r w:rsidR="679390A4">
              <w:rPr/>
              <w:t>Return</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73EC419A" w14:textId="54B794D5">
            <w:pPr>
              <w:ind w:left="-225"/>
            </w:pPr>
            <w:r w:rsidR="679390A4">
              <w:rPr/>
              <w:t>10000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08582AD5" w14:textId="326E9CA3">
            <w:pPr>
              <w:ind w:left="-225"/>
            </w:pPr>
            <w:r w:rsidR="679390A4">
              <w:rPr/>
              <w:t>50000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3F4760C0" w14:textId="096FFA68">
            <w:pPr>
              <w:ind w:left="-225"/>
            </w:pPr>
            <w:r w:rsidR="679390A4">
              <w:rPr/>
              <w:t>20000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3FB6D07C" w14:textId="46B94975">
            <w:pPr>
              <w:ind w:left="-225"/>
            </w:pPr>
            <w:r w:rsidR="679390A4">
              <w:rPr/>
              <w:t>70000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661CFB43" w14:textId="034F076D">
            <w:pPr>
              <w:ind w:left="-225"/>
            </w:pPr>
            <w:r w:rsidR="679390A4">
              <w:rPr/>
              <w:t>80000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558570DE" w14:textId="45AE6FE0">
            <w:pPr>
              <w:ind w:left="-225"/>
            </w:pPr>
            <w:r w:rsidR="679390A4">
              <w:rPr/>
              <w:t>10000</w:t>
            </w:r>
          </w:p>
        </w:tc>
      </w:tr>
      <w:tr w:rsidR="679390A4" w:rsidTr="679390A4" w14:paraId="7B8B7C5C">
        <w:tc>
          <w:tcPr>
            <w:cnfStyle w:val="001000000000" w:firstRow="0" w:lastRow="0" w:firstColumn="1" w:lastColumn="0" w:oddVBand="0" w:evenVBand="0" w:oddHBand="0" w:evenHBand="0" w:firstRowFirstColumn="0" w:firstRowLastColumn="0" w:lastRowFirstColumn="0" w:lastRowLastColumn="0"/>
            <w:tcW w:w="1337" w:type="dxa"/>
            <w:tcMar/>
          </w:tcPr>
          <w:p w:rsidR="679390A4" w:rsidP="679390A4" w:rsidRDefault="679390A4" w14:noSpellErr="1" w14:paraId="230D0C58" w14:textId="7967B4E1">
            <w:pPr>
              <w:ind w:left="-225"/>
            </w:pPr>
            <w:r w:rsidR="679390A4">
              <w:rPr/>
              <w:t>Time</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071A41B9" w14:textId="78672634">
            <w:pPr>
              <w:ind w:left="-225"/>
            </w:pPr>
            <w:r w:rsidR="679390A4">
              <w:rPr/>
              <w:t>1</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1E261581" w14:textId="79276B1F">
            <w:pPr>
              <w:ind w:left="-225"/>
            </w:pPr>
            <w:r w:rsidR="679390A4">
              <w:rPr/>
              <w:t>2</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2146E87B" w14:textId="186126DD">
            <w:pPr>
              <w:ind w:left="-225"/>
            </w:pPr>
            <w:r w:rsidR="679390A4">
              <w:rPr/>
              <w:t>3</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626B89BC" w14:textId="0A53A077">
            <w:pPr>
              <w:ind w:left="-225"/>
            </w:pPr>
            <w:r w:rsidR="679390A4">
              <w:rPr/>
              <w:t>4</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2D038F61" w14:textId="03BD1861">
            <w:pPr>
              <w:ind w:left="-225"/>
            </w:pPr>
            <w:r w:rsidR="679390A4">
              <w:rPr/>
              <w:t>5</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32029AAB" w14:textId="4853D8AC">
            <w:pPr>
              <w:ind w:left="-225"/>
            </w:pPr>
            <w:r w:rsidR="679390A4">
              <w:rPr/>
              <w:t>6</w:t>
            </w:r>
          </w:p>
        </w:tc>
      </w:tr>
      <w:tr w:rsidR="679390A4" w:rsidTr="679390A4" w14:paraId="6DF649C7">
        <w:tc>
          <w:tcPr>
            <w:cnfStyle w:val="001000000000" w:firstRow="0" w:lastRow="0" w:firstColumn="1" w:lastColumn="0" w:oddVBand="0" w:evenVBand="0" w:oddHBand="0" w:evenHBand="0" w:firstRowFirstColumn="0" w:firstRowLastColumn="0" w:lastRowFirstColumn="0" w:lastRowLastColumn="0"/>
            <w:tcW w:w="1337" w:type="dxa"/>
            <w:tcMar/>
          </w:tcPr>
          <w:p w:rsidR="679390A4" w:rsidRDefault="679390A4" w14:paraId="32B458B1" w14:textId="473883B8"/>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7B597DCD" w14:textId="48B641EA"/>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1F42F453" w14:textId="68379067"/>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013AB693" w14:textId="26369136"/>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106E0B2F" w14:textId="43364C79"/>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7FD252CE" w14:textId="678F1982"/>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4F59A257" w14:textId="4AA9E837"/>
        </w:tc>
      </w:tr>
      <w:tr w:rsidR="679390A4" w:rsidTr="679390A4" w14:paraId="223D0361">
        <w:tc>
          <w:tcPr>
            <w:cnfStyle w:val="001000000000" w:firstRow="0" w:lastRow="0" w:firstColumn="1" w:lastColumn="0" w:oddVBand="0" w:evenVBand="0" w:oddHBand="0" w:evenHBand="0" w:firstRowFirstColumn="0" w:firstRowLastColumn="0" w:lastRowFirstColumn="0" w:lastRowLastColumn="0"/>
            <w:tcW w:w="1337" w:type="dxa"/>
            <w:tcMar/>
          </w:tcPr>
          <w:p w:rsidR="679390A4" w:rsidP="679390A4" w:rsidRDefault="679390A4" w14:noSpellErr="1" w14:paraId="2D214998" w14:textId="2609FF51">
            <w:pPr>
              <w:ind w:left="-225"/>
            </w:pPr>
            <w:r w:rsidR="679390A4">
              <w:rPr/>
              <w:t xml:space="preserve">PV </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noSpellErr="1" w14:paraId="3EEFB221" w14:textId="5AC72B7D">
            <w:pPr>
              <w:ind w:left="-225"/>
            </w:pPr>
            <w:r w:rsidR="679390A4">
              <w:rPr/>
              <w:t>9090.909091</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noSpellErr="1" w14:paraId="4B5D3855" w14:textId="4860D3F5">
            <w:pPr>
              <w:ind w:left="-225"/>
            </w:pPr>
            <w:r w:rsidR="679390A4">
              <w:rPr/>
              <w:t>41322.31405</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noSpellErr="1" w14:paraId="41B03F07" w14:textId="3DCC315B">
            <w:pPr>
              <w:ind w:left="-225"/>
            </w:pPr>
            <w:r w:rsidR="679390A4">
              <w:rPr/>
              <w:t>15026.29602</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noSpellErr="1" w14:paraId="7FF51C94" w14:textId="69955087">
            <w:pPr>
              <w:ind w:left="-225"/>
            </w:pPr>
            <w:r w:rsidR="679390A4">
              <w:rPr/>
              <w:t>47810.94188</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noSpellErr="1" w14:paraId="6D930B44" w14:textId="6568619B">
            <w:pPr>
              <w:ind w:left="-225"/>
            </w:pPr>
            <w:r w:rsidR="679390A4">
              <w:rPr/>
              <w:t>49673.70584</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noSpellErr="1" w14:paraId="03EAAE1F" w14:textId="727CF32F">
            <w:pPr>
              <w:ind w:left="-225"/>
            </w:pPr>
            <w:r w:rsidR="679390A4">
              <w:rPr/>
              <w:t>5644.739301</w:t>
            </w:r>
          </w:p>
        </w:tc>
      </w:tr>
    </w:tbl>
    <w:p w:rsidR="679390A4" w:rsidP="679390A4" w:rsidRDefault="679390A4" w14:noSpellErr="1" w14:paraId="1AD85D4E" w14:textId="1698F293">
      <w:pPr>
        <w:ind w:left="-225"/>
        <w:rPr>
          <w:rFonts w:ascii="Calibri" w:hAnsi="Calibri" w:eastAsia="Calibri" w:cs="Calibri"/>
          <w:b w:val="1"/>
          <w:bCs w:val="1"/>
          <w:color w:val="333333"/>
          <w:sz w:val="22"/>
          <w:szCs w:val="22"/>
        </w:rPr>
      </w:pPr>
      <w:r>
        <w:br/>
      </w:r>
      <w:r w:rsidRPr="679390A4" w:rsidR="679390A4">
        <w:rPr>
          <w:rFonts w:ascii="Calibri" w:hAnsi="Calibri" w:eastAsia="Calibri" w:cs="Calibri"/>
          <w:b w:val="1"/>
          <w:bCs w:val="1"/>
          <w:color w:val="333333"/>
          <w:sz w:val="22"/>
          <w:szCs w:val="22"/>
        </w:rPr>
        <w:t>NPV</w:t>
      </w:r>
      <w:r w:rsidRPr="679390A4" w:rsidR="679390A4">
        <w:rPr>
          <w:rFonts w:ascii="Calibri" w:hAnsi="Calibri" w:eastAsia="Calibri" w:cs="Calibri"/>
          <w:color w:val="333333"/>
          <w:sz w:val="22"/>
          <w:szCs w:val="22"/>
        </w:rPr>
        <w:t xml:space="preserve"> = Summation of PVs - Investment = $168,568.9062 - $100,000 = </w:t>
      </w:r>
      <w:r w:rsidRPr="679390A4" w:rsidR="679390A4">
        <w:rPr>
          <w:rFonts w:ascii="Calibri" w:hAnsi="Calibri" w:eastAsia="Calibri" w:cs="Calibri"/>
          <w:b w:val="1"/>
          <w:bCs w:val="1"/>
          <w:color w:val="333333"/>
          <w:sz w:val="22"/>
          <w:szCs w:val="22"/>
        </w:rPr>
        <w:t>$68,568.91</w:t>
      </w:r>
      <w:r>
        <w:br/>
      </w:r>
      <w:r>
        <w:br/>
      </w:r>
      <w:r w:rsidRPr="679390A4" w:rsidR="679390A4">
        <w:rPr>
          <w:rFonts w:ascii="Calibri" w:hAnsi="Calibri" w:eastAsia="Calibri" w:cs="Calibri"/>
          <w:b w:val="1"/>
          <w:bCs w:val="1"/>
          <w:color w:val="333333"/>
          <w:sz w:val="22"/>
          <w:szCs w:val="22"/>
        </w:rPr>
        <w:t>Option B</w:t>
      </w:r>
      <w:r>
        <w:br/>
      </w:r>
    </w:p>
    <w:tbl>
      <w:tblPr>
        <w:tblStyle w:val="GridTable1Light-Accent1"/>
        <w:tblW w:w="0" w:type="auto"/>
        <w:tblLook w:val="04A0" w:firstRow="1" w:lastRow="0" w:firstColumn="1" w:lastColumn="0" w:noHBand="0" w:noVBand="1"/>
      </w:tblPr>
      <w:tblGrid>
        <w:gridCol w:w="1337"/>
        <w:gridCol w:w="1337"/>
        <w:gridCol w:w="1337"/>
        <w:gridCol w:w="1337"/>
        <w:gridCol w:w="1337"/>
        <w:gridCol w:w="1337"/>
        <w:gridCol w:w="1337"/>
      </w:tblGrid>
      <w:tr w:rsidR="679390A4" w:rsidTr="679390A4" w14:paraId="119F1E40">
        <w:tc>
          <w:tcPr>
            <w:cnfStyle w:val="001000000000" w:firstRow="0" w:lastRow="0" w:firstColumn="1" w:lastColumn="0" w:oddVBand="0" w:evenVBand="0" w:oddHBand="0" w:evenHBand="0" w:firstRowFirstColumn="0" w:firstRowLastColumn="0" w:lastRowFirstColumn="0" w:lastRowLastColumn="0"/>
            <w:tcW w:w="1337" w:type="dxa"/>
            <w:tcMar/>
          </w:tcPr>
          <w:p w:rsidR="679390A4" w:rsidP="679390A4" w:rsidRDefault="679390A4" w14:noSpellErr="1" w14:paraId="4FF884B2" w14:textId="65111CF1">
            <w:pPr>
              <w:ind w:left="-225"/>
            </w:pPr>
            <w:r w:rsidR="679390A4">
              <w:rPr/>
              <w:t>Investment</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4D16105B" w14:textId="225BD74B">
            <w:pPr>
              <w:ind w:left="-225"/>
            </w:pPr>
            <w:r w:rsidR="679390A4">
              <w:rPr/>
              <w:t>250000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0A9453A7" w14:textId="1EEF6A95"/>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1D243D6A" w14:textId="764A6A94"/>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555F78FB" w14:textId="0F4C99FD"/>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7B577302" w14:textId="0299A023"/>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49F16080" w14:textId="4703A308"/>
        </w:tc>
      </w:tr>
      <w:tr w:rsidR="679390A4" w:rsidTr="679390A4" w14:paraId="5EC9E945">
        <w:tc>
          <w:tcPr>
            <w:cnfStyle w:val="001000000000" w:firstRow="0" w:lastRow="0" w:firstColumn="1" w:lastColumn="0" w:oddVBand="0" w:evenVBand="0" w:oddHBand="0" w:evenHBand="0" w:firstRowFirstColumn="0" w:firstRowLastColumn="0" w:lastRowFirstColumn="0" w:lastRowLastColumn="0"/>
            <w:tcW w:w="1337" w:type="dxa"/>
            <w:tcMar/>
          </w:tcPr>
          <w:p w:rsidR="679390A4" w:rsidP="679390A4" w:rsidRDefault="679390A4" w14:noSpellErr="1" w14:paraId="054E54F0" w14:textId="5DD09CEC">
            <w:pPr>
              <w:ind w:left="-225"/>
            </w:pPr>
            <w:r w:rsidR="679390A4">
              <w:rPr/>
              <w:t>Rate</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63C482FF" w14:textId="77903089">
            <w:pPr>
              <w:ind w:left="-225"/>
            </w:pPr>
            <w:r w:rsidR="679390A4">
              <w:rPr/>
              <w:t>10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516FD12F" w14:textId="041F9F98">
            <w:pPr>
              <w:ind w:left="-225"/>
            </w:pPr>
            <w:r w:rsidR="679390A4">
              <w:rPr/>
              <w:t>10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509FC905" w14:textId="6E867273">
            <w:pPr>
              <w:ind w:left="-225"/>
            </w:pPr>
            <w:r w:rsidR="679390A4">
              <w:rPr/>
              <w:t>10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005E738F" w14:textId="5FBD58FB">
            <w:pPr>
              <w:ind w:left="-225"/>
            </w:pPr>
            <w:r w:rsidR="679390A4">
              <w:rPr/>
              <w:t>10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5F650C8E" w14:textId="2D80A3A7">
            <w:pPr>
              <w:ind w:left="-225"/>
            </w:pPr>
            <w:r w:rsidR="679390A4">
              <w:rPr/>
              <w:t>10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17672FAC" w14:textId="5AA239E1">
            <w:pPr>
              <w:ind w:left="-225"/>
            </w:pPr>
            <w:r w:rsidR="679390A4">
              <w:rPr/>
              <w:t>10</w:t>
            </w:r>
          </w:p>
        </w:tc>
      </w:tr>
      <w:tr w:rsidR="679390A4" w:rsidTr="679390A4" w14:paraId="3C0E9F1C">
        <w:tc>
          <w:tcPr>
            <w:cnfStyle w:val="001000000000" w:firstRow="0" w:lastRow="0" w:firstColumn="1" w:lastColumn="0" w:oddVBand="0" w:evenVBand="0" w:oddHBand="0" w:evenHBand="0" w:firstRowFirstColumn="0" w:firstRowLastColumn="0" w:lastRowFirstColumn="0" w:lastRowLastColumn="0"/>
            <w:tcW w:w="1337" w:type="dxa"/>
            <w:tcMar/>
          </w:tcPr>
          <w:p w:rsidR="679390A4" w:rsidP="679390A4" w:rsidRDefault="679390A4" w14:noSpellErr="1" w14:paraId="60042177" w14:textId="1B800F05">
            <w:pPr>
              <w:ind w:left="-225"/>
            </w:pPr>
            <w:r w:rsidR="679390A4">
              <w:rPr/>
              <w:t>Return</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446BAEB8" w14:textId="0F38B3E2">
            <w:pPr>
              <w:ind w:left="-225"/>
            </w:pPr>
            <w:r w:rsidR="679390A4">
              <w:rPr/>
              <w:t>1000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4C52C9D1" w14:textId="6A5389F4">
            <w:pPr>
              <w:ind w:left="-225"/>
            </w:pPr>
            <w:r w:rsidR="679390A4">
              <w:rPr/>
              <w:t>2000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0728331D" w14:textId="742B8C3C">
            <w:pPr>
              <w:ind w:left="-225"/>
            </w:pPr>
            <w:r w:rsidR="679390A4">
              <w:rPr/>
              <w:t>3000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30663FC6" w14:textId="2A7BAA11">
            <w:pPr>
              <w:ind w:left="-225"/>
            </w:pPr>
            <w:r w:rsidR="679390A4">
              <w:rPr/>
              <w:t>1000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3A0B58E6" w14:textId="70EEC902">
            <w:pPr>
              <w:ind w:left="-225"/>
            </w:pPr>
            <w:r w:rsidR="679390A4">
              <w:rPr/>
              <w:t>20000</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1E500BF2" w14:textId="7B2DE5E4">
            <w:pPr>
              <w:ind w:left="-225"/>
            </w:pPr>
            <w:r w:rsidR="679390A4">
              <w:rPr/>
              <w:t>390000</w:t>
            </w:r>
          </w:p>
        </w:tc>
      </w:tr>
      <w:tr w:rsidR="679390A4" w:rsidTr="679390A4" w14:paraId="10B45DA3">
        <w:tc>
          <w:tcPr>
            <w:cnfStyle w:val="001000000000" w:firstRow="0" w:lastRow="0" w:firstColumn="1" w:lastColumn="0" w:oddVBand="0" w:evenVBand="0" w:oddHBand="0" w:evenHBand="0" w:firstRowFirstColumn="0" w:firstRowLastColumn="0" w:lastRowFirstColumn="0" w:lastRowLastColumn="0"/>
            <w:tcW w:w="1337" w:type="dxa"/>
            <w:tcMar/>
          </w:tcPr>
          <w:p w:rsidR="679390A4" w:rsidP="679390A4" w:rsidRDefault="679390A4" w14:noSpellErr="1" w14:paraId="693E366D" w14:textId="5DB740B9">
            <w:pPr>
              <w:ind w:left="-225"/>
            </w:pPr>
            <w:r w:rsidR="679390A4">
              <w:rPr/>
              <w:t>Time</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0A3321EC" w14:textId="5AB5E902">
            <w:pPr>
              <w:ind w:left="-225"/>
            </w:pPr>
            <w:r w:rsidR="679390A4">
              <w:rPr/>
              <w:t>1</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6A7F4BF9" w14:textId="5E467F6C">
            <w:pPr>
              <w:ind w:left="-225"/>
            </w:pPr>
            <w:r w:rsidR="679390A4">
              <w:rPr/>
              <w:t>2</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5B2B45CE" w14:textId="6652427C">
            <w:pPr>
              <w:ind w:left="-225"/>
            </w:pPr>
            <w:r w:rsidR="679390A4">
              <w:rPr/>
              <w:t>3</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262AFB7A" w14:textId="32FCB476">
            <w:pPr>
              <w:ind w:left="-225"/>
            </w:pPr>
            <w:r w:rsidR="679390A4">
              <w:rPr/>
              <w:t>4</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658A3BF8" w14:textId="079D7FC0">
            <w:pPr>
              <w:ind w:left="-225"/>
            </w:pPr>
            <w:r w:rsidR="679390A4">
              <w:rPr/>
              <w:t>5</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paraId="1ECAA9D8" w14:textId="6315E130">
            <w:pPr>
              <w:ind w:left="-225"/>
            </w:pPr>
            <w:r w:rsidR="679390A4">
              <w:rPr/>
              <w:t>6</w:t>
            </w:r>
          </w:p>
        </w:tc>
      </w:tr>
      <w:tr w:rsidR="679390A4" w:rsidTr="679390A4" w14:paraId="3AA539B8">
        <w:tc>
          <w:tcPr>
            <w:cnfStyle w:val="001000000000" w:firstRow="0" w:lastRow="0" w:firstColumn="1" w:lastColumn="0" w:oddVBand="0" w:evenVBand="0" w:oddHBand="0" w:evenHBand="0" w:firstRowFirstColumn="0" w:firstRowLastColumn="0" w:lastRowFirstColumn="0" w:lastRowLastColumn="0"/>
            <w:tcW w:w="1337" w:type="dxa"/>
            <w:tcMar/>
          </w:tcPr>
          <w:p w:rsidR="679390A4" w:rsidRDefault="679390A4" w14:paraId="480FD965" w14:textId="0F726AC2"/>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51D6D17D" w14:textId="48DD09CC"/>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452E9942" w14:textId="3B59A30A"/>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3383181E" w14:textId="284AC81B"/>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5E73E5EE" w14:textId="75C19F51"/>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445AD818" w14:textId="307AFCB0"/>
        </w:tc>
        <w:tc>
          <w:tcPr>
            <w:cnfStyle w:val="000000000000" w:firstRow="0" w:lastRow="0" w:firstColumn="0" w:lastColumn="0" w:oddVBand="0" w:evenVBand="0" w:oddHBand="0" w:evenHBand="0" w:firstRowFirstColumn="0" w:firstRowLastColumn="0" w:lastRowFirstColumn="0" w:lastRowLastColumn="0"/>
            <w:tcW w:w="1337" w:type="dxa"/>
            <w:tcMar/>
          </w:tcPr>
          <w:p w:rsidR="679390A4" w:rsidRDefault="679390A4" w14:paraId="1FBAEFD8" w14:textId="0203B5AF"/>
        </w:tc>
      </w:tr>
      <w:tr w:rsidR="679390A4" w:rsidTr="679390A4" w14:paraId="1E00A0F5">
        <w:tc>
          <w:tcPr>
            <w:cnfStyle w:val="001000000000" w:firstRow="0" w:lastRow="0" w:firstColumn="1" w:lastColumn="0" w:oddVBand="0" w:evenVBand="0" w:oddHBand="0" w:evenHBand="0" w:firstRowFirstColumn="0" w:firstRowLastColumn="0" w:lastRowFirstColumn="0" w:lastRowLastColumn="0"/>
            <w:tcW w:w="1337" w:type="dxa"/>
            <w:tcMar/>
          </w:tcPr>
          <w:p w:rsidR="679390A4" w:rsidP="679390A4" w:rsidRDefault="679390A4" w14:noSpellErr="1" w14:paraId="236199F6" w14:textId="1C0C515F">
            <w:pPr>
              <w:ind w:left="-225"/>
            </w:pPr>
            <w:r w:rsidR="679390A4">
              <w:rPr/>
              <w:t>PV</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noSpellErr="1" w14:paraId="3967D474" w14:textId="150B4C39">
            <w:pPr>
              <w:ind w:left="-225"/>
            </w:pPr>
            <w:r w:rsidR="679390A4">
              <w:rPr/>
              <w:t>909.0909091</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noSpellErr="1" w14:paraId="249E4830" w14:textId="05B738F4">
            <w:pPr>
              <w:ind w:left="-225"/>
            </w:pPr>
            <w:r w:rsidR="679390A4">
              <w:rPr/>
              <w:t>1652.892562</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noSpellErr="1" w14:paraId="042496C3" w14:textId="2F729A10">
            <w:pPr>
              <w:ind w:left="-225"/>
            </w:pPr>
            <w:r w:rsidR="679390A4">
              <w:rPr/>
              <w:t>2253.944403</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noSpellErr="1" w14:paraId="4E60160B" w14:textId="2B3F9646">
            <w:pPr>
              <w:ind w:left="-225"/>
            </w:pPr>
            <w:r w:rsidR="679390A4">
              <w:rPr/>
              <w:t>683.0134554</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noSpellErr="1" w14:paraId="2E9A45F6" w14:textId="76D2736D">
            <w:pPr>
              <w:ind w:left="-225"/>
            </w:pPr>
            <w:r w:rsidR="679390A4">
              <w:rPr/>
              <w:t>12418.42646</w:t>
            </w:r>
          </w:p>
        </w:tc>
        <w:tc>
          <w:tcPr>
            <w:cnfStyle w:val="000000000000" w:firstRow="0" w:lastRow="0" w:firstColumn="0" w:lastColumn="0" w:oddVBand="0" w:evenVBand="0" w:oddHBand="0" w:evenHBand="0" w:firstRowFirstColumn="0" w:firstRowLastColumn="0" w:lastRowFirstColumn="0" w:lastRowLastColumn="0"/>
            <w:tcW w:w="1337" w:type="dxa"/>
            <w:tcMar/>
          </w:tcPr>
          <w:p w:rsidR="679390A4" w:rsidP="679390A4" w:rsidRDefault="679390A4" w14:noSpellErr="1" w14:paraId="2047FCB1" w14:textId="08E36614">
            <w:pPr>
              <w:ind w:left="-225"/>
            </w:pPr>
            <w:r w:rsidR="679390A4">
              <w:rPr/>
              <w:t>220144.8327</w:t>
            </w:r>
          </w:p>
        </w:tc>
      </w:tr>
    </w:tbl>
    <w:p w:rsidR="679390A4" w:rsidP="679390A4" w:rsidRDefault="679390A4" w14:noSpellErr="1" w14:paraId="295B5E54" w14:textId="19F3B1D1">
      <w:pPr>
        <w:ind w:left="-225"/>
      </w:pPr>
      <w:r>
        <w:br/>
      </w:r>
      <w:r w:rsidRPr="679390A4" w:rsidR="679390A4">
        <w:rPr>
          <w:rFonts w:ascii="Calibri" w:hAnsi="Calibri" w:eastAsia="Calibri" w:cs="Calibri"/>
          <w:b w:val="1"/>
          <w:bCs w:val="1"/>
          <w:color w:val="333333"/>
          <w:sz w:val="22"/>
          <w:szCs w:val="22"/>
        </w:rPr>
        <w:t>NPV</w:t>
      </w:r>
      <w:r w:rsidRPr="679390A4" w:rsidR="679390A4">
        <w:rPr>
          <w:rFonts w:ascii="Calibri" w:hAnsi="Calibri" w:eastAsia="Calibri" w:cs="Calibri"/>
          <w:color w:val="333333"/>
          <w:sz w:val="22"/>
          <w:szCs w:val="22"/>
        </w:rPr>
        <w:t xml:space="preserve"> = Summation of PVs - Investment = $238,062.2005 - $250,000 = </w:t>
      </w:r>
      <w:r w:rsidRPr="679390A4" w:rsidR="679390A4">
        <w:rPr>
          <w:rFonts w:ascii="Calibri" w:hAnsi="Calibri" w:eastAsia="Calibri" w:cs="Calibri"/>
          <w:b w:val="1"/>
          <w:bCs w:val="1"/>
          <w:color w:val="333333"/>
          <w:sz w:val="22"/>
          <w:szCs w:val="22"/>
        </w:rPr>
        <w:t>$(11,937.8)</w:t>
      </w:r>
      <w:r>
        <w:br/>
      </w:r>
      <w:r>
        <w:br/>
      </w:r>
      <w:r w:rsidRPr="679390A4" w:rsidR="679390A4">
        <w:rPr>
          <w:rFonts w:ascii="Calibri" w:hAnsi="Calibri" w:eastAsia="Calibri" w:cs="Calibri"/>
          <w:b w:val="1"/>
          <w:bCs w:val="1"/>
          <w:color w:val="333333"/>
          <w:sz w:val="22"/>
          <w:szCs w:val="22"/>
        </w:rPr>
        <w:t>Internal Rate of Return</w:t>
      </w:r>
      <w:r>
        <w:br/>
      </w:r>
      <w:r w:rsidRPr="679390A4" w:rsidR="679390A4">
        <w:rPr>
          <w:rFonts w:ascii="Calibri" w:hAnsi="Calibri" w:eastAsia="Calibri" w:cs="Calibri"/>
          <w:b w:val="0"/>
          <w:bCs w:val="0"/>
          <w:color w:val="333333"/>
          <w:sz w:val="22"/>
          <w:szCs w:val="22"/>
        </w:rPr>
        <w:t>#####################</w:t>
      </w:r>
      <w:r>
        <w:br/>
      </w:r>
      <w:r>
        <w:br/>
      </w:r>
      <w:r w:rsidRPr="679390A4" w:rsidR="679390A4">
        <w:rPr>
          <w:rFonts w:ascii="Calibri" w:hAnsi="Calibri" w:eastAsia="Calibri" w:cs="Calibri"/>
          <w:b w:val="1"/>
          <w:bCs w:val="1"/>
          <w:color w:val="333333"/>
          <w:sz w:val="22"/>
          <w:szCs w:val="22"/>
        </w:rPr>
        <w:t>Option A</w:t>
      </w:r>
      <w:r>
        <w:br/>
      </w:r>
      <w:r w:rsidRPr="679390A4" w:rsidR="679390A4">
        <w:rPr>
          <w:rFonts w:ascii="Calibri" w:hAnsi="Calibri" w:eastAsia="Calibri" w:cs="Calibri"/>
          <w:b w:val="0"/>
          <w:bCs w:val="0"/>
          <w:color w:val="333333"/>
          <w:sz w:val="22"/>
          <w:szCs w:val="22"/>
        </w:rPr>
        <w:t>At 10% discount rate, the NPV = $68,568.91</w:t>
      </w:r>
      <w:r>
        <w:br/>
      </w:r>
      <w:r w:rsidRPr="679390A4" w:rsidR="679390A4">
        <w:rPr>
          <w:rFonts w:ascii="Calibri" w:hAnsi="Calibri" w:eastAsia="Calibri" w:cs="Calibri"/>
          <w:b w:val="0"/>
          <w:bCs w:val="0"/>
          <w:color w:val="333333"/>
          <w:sz w:val="22"/>
          <w:szCs w:val="22"/>
        </w:rPr>
        <w:t>Using Similar Calculations,</w:t>
      </w:r>
      <w:r>
        <w:br/>
      </w:r>
      <w:r w:rsidRPr="679390A4" w:rsidR="679390A4">
        <w:rPr>
          <w:rFonts w:ascii="Calibri" w:hAnsi="Calibri" w:eastAsia="Calibri" w:cs="Calibri"/>
          <w:b w:val="0"/>
          <w:bCs w:val="0"/>
          <w:color w:val="333333"/>
          <w:sz w:val="22"/>
          <w:szCs w:val="22"/>
        </w:rPr>
        <w:t>At 27%, NPV = $2,143.55</w:t>
      </w:r>
      <w:r>
        <w:br/>
      </w:r>
      <w:r w:rsidRPr="679390A4" w:rsidR="679390A4">
        <w:rPr>
          <w:rFonts w:ascii="Calibri" w:hAnsi="Calibri" w:eastAsia="Calibri" w:cs="Calibri"/>
          <w:b w:val="0"/>
          <w:bCs w:val="0"/>
          <w:color w:val="333333"/>
          <w:sz w:val="22"/>
          <w:szCs w:val="22"/>
        </w:rPr>
        <w:t>At 28%, NPV = $(499.35)</w:t>
      </w:r>
      <w:r>
        <w:br/>
      </w:r>
      <w:r w:rsidRPr="679390A4" w:rsidR="679390A4">
        <w:rPr>
          <w:rFonts w:ascii="Calibri" w:hAnsi="Calibri" w:eastAsia="Calibri" w:cs="Calibri"/>
          <w:b w:val="1"/>
          <w:bCs w:val="1"/>
          <w:color w:val="333333"/>
          <w:sz w:val="22"/>
          <w:szCs w:val="22"/>
        </w:rPr>
        <w:t>IRR</w:t>
      </w:r>
      <w:r w:rsidRPr="679390A4" w:rsidR="679390A4">
        <w:rPr>
          <w:rFonts w:ascii="Calibri" w:hAnsi="Calibri" w:eastAsia="Calibri" w:cs="Calibri"/>
          <w:color w:val="333333"/>
          <w:sz w:val="22"/>
          <w:szCs w:val="22"/>
        </w:rPr>
        <w:t xml:space="preserve"> = 27% + [2,143.55 / (2,143.55 + 499.35)] * 1% = </w:t>
      </w:r>
      <w:r w:rsidRPr="679390A4" w:rsidR="679390A4">
        <w:rPr>
          <w:rFonts w:ascii="Calibri" w:hAnsi="Calibri" w:eastAsia="Calibri" w:cs="Calibri"/>
          <w:b w:val="1"/>
          <w:bCs w:val="1"/>
          <w:color w:val="333333"/>
          <w:sz w:val="22"/>
          <w:szCs w:val="22"/>
        </w:rPr>
        <w:t>27.81%</w:t>
      </w:r>
      <w:r>
        <w:br/>
      </w:r>
      <w:r>
        <w:br/>
      </w:r>
      <w:r w:rsidRPr="679390A4" w:rsidR="679390A4">
        <w:rPr>
          <w:rFonts w:ascii="Calibri" w:hAnsi="Calibri" w:eastAsia="Calibri" w:cs="Calibri"/>
          <w:b w:val="1"/>
          <w:bCs w:val="1"/>
          <w:color w:val="333333"/>
          <w:sz w:val="22"/>
          <w:szCs w:val="22"/>
        </w:rPr>
        <w:t>Option B</w:t>
      </w:r>
      <w:r>
        <w:br/>
      </w:r>
      <w:r w:rsidRPr="679390A4" w:rsidR="679390A4">
        <w:rPr>
          <w:rFonts w:ascii="Calibri" w:hAnsi="Calibri" w:eastAsia="Calibri" w:cs="Calibri"/>
          <w:b w:val="0"/>
          <w:bCs w:val="0"/>
          <w:color w:val="333333"/>
          <w:sz w:val="22"/>
          <w:szCs w:val="22"/>
        </w:rPr>
        <w:t>At 10% discount rate, the NPV = $(11937.8)</w:t>
      </w:r>
      <w:r>
        <w:br/>
      </w:r>
      <w:r w:rsidRPr="679390A4" w:rsidR="679390A4">
        <w:rPr>
          <w:rFonts w:ascii="Calibri" w:hAnsi="Calibri" w:eastAsia="Calibri" w:cs="Calibri"/>
          <w:b w:val="0"/>
          <w:bCs w:val="0"/>
          <w:color w:val="333333"/>
          <w:sz w:val="22"/>
          <w:szCs w:val="22"/>
        </w:rPr>
        <w:t>Using Similar Calculations,</w:t>
      </w:r>
      <w:r>
        <w:br/>
      </w:r>
      <w:r w:rsidRPr="679390A4" w:rsidR="679390A4">
        <w:rPr>
          <w:rFonts w:ascii="Calibri" w:hAnsi="Calibri" w:eastAsia="Calibri" w:cs="Calibri"/>
          <w:b w:val="0"/>
          <w:bCs w:val="0"/>
          <w:color w:val="333333"/>
          <w:sz w:val="22"/>
          <w:szCs w:val="22"/>
        </w:rPr>
        <w:t>At 9%, the NPV = $1168.65</w:t>
      </w:r>
      <w:r>
        <w:br/>
      </w:r>
      <w:r w:rsidRPr="679390A4" w:rsidR="679390A4">
        <w:rPr>
          <w:rFonts w:ascii="Calibri" w:hAnsi="Calibri" w:eastAsia="Calibri" w:cs="Calibri"/>
          <w:b w:val="1"/>
          <w:bCs w:val="1"/>
          <w:color w:val="333333"/>
          <w:sz w:val="22"/>
          <w:szCs w:val="22"/>
        </w:rPr>
        <w:t>IRR</w:t>
      </w:r>
      <w:r w:rsidRPr="679390A4" w:rsidR="679390A4">
        <w:rPr>
          <w:rFonts w:ascii="Calibri" w:hAnsi="Calibri" w:eastAsia="Calibri" w:cs="Calibri"/>
          <w:color w:val="333333"/>
          <w:sz w:val="22"/>
          <w:szCs w:val="22"/>
        </w:rPr>
        <w:t xml:space="preserve"> = 9% + [1168.65 / (1168.65 +11937.8)] * 1% = </w:t>
      </w:r>
      <w:r w:rsidRPr="679390A4" w:rsidR="679390A4">
        <w:rPr>
          <w:rFonts w:ascii="Calibri" w:hAnsi="Calibri" w:eastAsia="Calibri" w:cs="Calibri"/>
          <w:b w:val="1"/>
          <w:bCs w:val="1"/>
          <w:color w:val="333333"/>
          <w:sz w:val="22"/>
          <w:szCs w:val="22"/>
        </w:rPr>
        <w:t>9.089%</w:t>
      </w:r>
      <w:r>
        <w:br/>
      </w:r>
    </w:p>
    <w:p w:rsidR="679390A4" w:rsidP="679390A4" w:rsidRDefault="679390A4" w14:noSpellErr="1" w14:paraId="133AF05A" w14:textId="390BD500">
      <w:pPr>
        <w:ind w:left="-225"/>
      </w:pPr>
      <w:r w:rsidRPr="679390A4" w:rsidR="679390A4">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679390A4" w:rsidP="679390A4" w:rsidRDefault="679390A4" w14:noSpellErr="1" w14:paraId="62206BD8" w14:textId="61DB0988">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79390A4" w:rsidR="679390A4">
        <w:rPr>
          <w:rFonts w:ascii="Calibri" w:hAnsi="Calibri" w:eastAsia="Calibri" w:cs="Calibri"/>
          <w:b w:val="0"/>
          <w:bCs w:val="0"/>
          <w:color w:val="333333"/>
          <w:sz w:val="22"/>
          <w:szCs w:val="22"/>
          <w:highlight w:val="lightGray"/>
        </w:rPr>
        <w:t xml:space="preserve">0 pts - </w:t>
      </w:r>
      <w:r w:rsidRPr="679390A4" w:rsidR="679390A4">
        <w:rPr>
          <w:rFonts w:ascii="Calibri" w:hAnsi="Calibri" w:eastAsia="Calibri" w:cs="Calibri"/>
          <w:b w:val="0"/>
          <w:bCs w:val="0"/>
          <w:color w:val="333333"/>
          <w:sz w:val="22"/>
          <w:szCs w:val="22"/>
          <w:highlight w:val="lightGray"/>
        </w:rPr>
        <w:t>0 points: No answer, completely irrelevant answer.</w:t>
      </w:r>
    </w:p>
    <w:p w:rsidR="679390A4" w:rsidP="679390A4" w:rsidRDefault="679390A4" w14:noSpellErr="1" w14:paraId="382FDA27" w14:textId="0C150CCE">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79390A4" w:rsidR="679390A4">
        <w:rPr>
          <w:rFonts w:ascii="Calibri" w:hAnsi="Calibri" w:eastAsia="Calibri" w:cs="Calibri"/>
          <w:b w:val="0"/>
          <w:bCs w:val="0"/>
          <w:color w:val="333333"/>
          <w:sz w:val="22"/>
          <w:szCs w:val="22"/>
          <w:highlight w:val="lightGray"/>
        </w:rPr>
        <w:t xml:space="preserve">5 pts - </w:t>
      </w:r>
      <w:r w:rsidRPr="679390A4" w:rsidR="679390A4">
        <w:rPr>
          <w:rFonts w:ascii="Calibri" w:hAnsi="Calibri" w:eastAsia="Calibri" w:cs="Calibri"/>
          <w:b w:val="0"/>
          <w:bCs w:val="0"/>
          <w:color w:val="333333"/>
          <w:sz w:val="22"/>
          <w:szCs w:val="22"/>
          <w:highlight w:val="lightGray"/>
        </w:rPr>
        <w:t>5 points: Insufficient, incomplete, lacks supporting evidence.</w:t>
      </w:r>
    </w:p>
    <w:p w:rsidR="679390A4" w:rsidP="679390A4" w:rsidRDefault="679390A4" w14:noSpellErr="1" w14:paraId="3C168CB5" w14:textId="529075B1">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79390A4" w:rsidR="679390A4">
        <w:rPr>
          <w:rFonts w:ascii="Calibri" w:hAnsi="Calibri" w:eastAsia="Calibri" w:cs="Calibri"/>
          <w:b w:val="0"/>
          <w:bCs w:val="0"/>
          <w:color w:val="333333"/>
          <w:sz w:val="22"/>
          <w:szCs w:val="22"/>
          <w:highlight w:val="lightGray"/>
        </w:rPr>
        <w:t xml:space="preserve">7 pts - </w:t>
      </w:r>
      <w:r w:rsidRPr="679390A4" w:rsidR="679390A4">
        <w:rPr>
          <w:rFonts w:ascii="Calibri" w:hAnsi="Calibri" w:eastAsia="Calibri" w:cs="Calibri"/>
          <w:b w:val="0"/>
          <w:bCs w:val="0"/>
          <w:color w:val="333333"/>
          <w:sz w:val="22"/>
          <w:szCs w:val="22"/>
          <w:highlight w:val="lightGray"/>
        </w:rPr>
        <w:t>7 points: Passing, meets expectations.</w:t>
      </w:r>
    </w:p>
    <w:p w:rsidR="679390A4" w:rsidP="679390A4" w:rsidRDefault="679390A4" w14:noSpellErr="1" w14:paraId="731C4395" w14:textId="7BA36D38">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79390A4" w:rsidR="679390A4">
        <w:rPr>
          <w:rFonts w:ascii="Calibri" w:hAnsi="Calibri" w:eastAsia="Calibri" w:cs="Calibri"/>
          <w:b w:val="0"/>
          <w:bCs w:val="0"/>
          <w:color w:val="333333"/>
          <w:sz w:val="22"/>
          <w:szCs w:val="22"/>
          <w:highlight w:val="lightGray"/>
        </w:rPr>
        <w:t xml:space="preserve">9 pts - </w:t>
      </w:r>
      <w:r w:rsidRPr="679390A4" w:rsidR="679390A4">
        <w:rPr>
          <w:rFonts w:ascii="Calibri" w:hAnsi="Calibri" w:eastAsia="Calibri" w:cs="Calibri"/>
          <w:b w:val="0"/>
          <w:bCs w:val="0"/>
          <w:color w:val="333333"/>
          <w:sz w:val="22"/>
          <w:szCs w:val="22"/>
          <w:highlight w:val="lightGray"/>
        </w:rPr>
        <w:t>9 points: Well above average, exceeds expectations.</w:t>
      </w:r>
    </w:p>
    <w:p w:rsidR="679390A4" w:rsidP="679390A4" w:rsidRDefault="679390A4" w14:noSpellErr="1" w14:paraId="30623779" w14:textId="57083370">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679390A4" w:rsidR="679390A4">
        <w:rPr>
          <w:rFonts w:ascii="Calibri" w:hAnsi="Calibri" w:eastAsia="Calibri" w:cs="Calibri"/>
          <w:b w:val="1"/>
          <w:bCs w:val="1"/>
          <w:color w:val="00B050"/>
          <w:sz w:val="22"/>
          <w:szCs w:val="22"/>
          <w:highlight w:val="lightGray"/>
        </w:rPr>
        <w:t xml:space="preserve">10 pts - </w:t>
      </w:r>
      <w:r w:rsidRPr="679390A4" w:rsidR="679390A4">
        <w:rPr>
          <w:rFonts w:ascii="Calibri" w:hAnsi="Calibri" w:eastAsia="Calibri" w:cs="Calibri"/>
          <w:b w:val="1"/>
          <w:bCs w:val="1"/>
          <w:color w:val="00B050"/>
          <w:sz w:val="22"/>
          <w:szCs w:val="22"/>
          <w:highlight w:val="lightGray"/>
        </w:rPr>
        <w:t>10 points: Superior performance, excellent.</w:t>
      </w:r>
    </w:p>
    <w:p w:rsidR="679390A4" w:rsidP="679390A4" w:rsidRDefault="679390A4" w14:noSpellErr="1" w14:paraId="1789AEEC" w14:textId="70102052">
      <w:pPr>
        <w:pStyle w:val="Normal"/>
        <w:ind w:left="-225"/>
        <w:rPr>
          <w:rFonts w:ascii="Calibri" w:hAnsi="Calibri" w:eastAsia="Calibri" w:cs="Calibri"/>
          <w:b w:val="0"/>
          <w:bCs w:val="0"/>
          <w:color w:val="333333"/>
          <w:sz w:val="22"/>
          <w:szCs w:val="22"/>
        </w:rPr>
      </w:pPr>
    </w:p>
    <w:p w:rsidR="679390A4" w:rsidP="679390A4" w:rsidRDefault="679390A4" w14:noSpellErr="1" w14:paraId="58C9DDEB" w14:textId="54BD4107">
      <w:pPr>
        <w:pStyle w:val="Heading3"/>
      </w:pPr>
      <w:r w:rsidRPr="679390A4" w:rsidR="679390A4">
        <w:rPr>
          <w:b w:val="0"/>
          <w:bCs w:val="0"/>
          <w:sz w:val="40"/>
          <w:szCs w:val="40"/>
        </w:rPr>
        <w:t>Part 2</w:t>
      </w:r>
    </w:p>
    <w:p w:rsidR="679390A4" w:rsidP="679390A4" w:rsidRDefault="679390A4" w14:noSpellErr="1" w14:paraId="70836F85" w14:textId="17F9BC5C">
      <w:pPr>
        <w:ind w:left="-225"/>
        <w:rPr>
          <w:rFonts w:ascii="Calibri" w:hAnsi="Calibri" w:eastAsia="Calibri" w:cs="Calibri"/>
          <w:color w:val="333333"/>
          <w:sz w:val="22"/>
          <w:szCs w:val="22"/>
        </w:rPr>
      </w:pPr>
    </w:p>
    <w:p w:rsidR="679390A4" w:rsidP="679390A4" w:rsidRDefault="679390A4" w14:noSpellErr="1" w14:paraId="2135E93E" w14:textId="17C1CC56">
      <w:pPr>
        <w:ind w:left="-225"/>
      </w:pPr>
      <w:r w:rsidRPr="679390A4" w:rsidR="679390A4">
        <w:rPr>
          <w:rFonts w:ascii="Calibri" w:hAnsi="Calibri" w:eastAsia="Calibri" w:cs="Calibri"/>
          <w:color w:val="333333"/>
          <w:sz w:val="22"/>
          <w:szCs w:val="22"/>
          <w:highlight w:val="lightGray"/>
        </w:rPr>
        <w:t>Based on what you calculated in Part 1, which option would you recommend to Cut Here management?</w:t>
      </w:r>
    </w:p>
    <w:p w:rsidR="679390A4" w:rsidP="679390A4" w:rsidRDefault="679390A4" w14:noSpellErr="1" w14:paraId="67F6F25C" w14:textId="569701BF">
      <w:pPr>
        <w:ind w:left="-225"/>
        <w:rPr>
          <w:rFonts w:ascii="Calibri" w:hAnsi="Calibri" w:eastAsia="Calibri" w:cs="Calibri"/>
          <w:color w:val="333333"/>
          <w:sz w:val="22"/>
          <w:szCs w:val="22"/>
        </w:rPr>
      </w:pPr>
    </w:p>
    <w:p w:rsidR="679390A4" w:rsidP="679390A4" w:rsidRDefault="679390A4" w14:noSpellErr="1" w14:paraId="39CD57DB" w14:textId="62AC10C7">
      <w:pPr>
        <w:ind w:left="-225"/>
      </w:pPr>
      <w:r w:rsidRPr="679390A4" w:rsidR="679390A4">
        <w:rPr>
          <w:rFonts w:ascii="Calibri" w:hAnsi="Calibri" w:eastAsia="Calibri" w:cs="Calibri"/>
          <w:color w:val="333333"/>
          <w:sz w:val="22"/>
          <w:szCs w:val="22"/>
        </w:rPr>
        <w:t>I would recommend the Internal Rate of Return (IRR) method. It gives the overall returns of a project while considering the time value of money. Decision makers talk in terms of percentage returns to evaluate multiple options.</w:t>
      </w:r>
    </w:p>
    <w:p w:rsidR="679390A4" w:rsidP="679390A4" w:rsidRDefault="679390A4" w14:noSpellErr="1" w14:paraId="56D8A79A" w14:textId="663D72FB">
      <w:pPr>
        <w:ind w:left="-225"/>
        <w:rPr>
          <w:rFonts w:ascii="Calibri" w:hAnsi="Calibri" w:eastAsia="Calibri" w:cs="Calibri"/>
          <w:color w:val="333333"/>
          <w:sz w:val="22"/>
          <w:szCs w:val="22"/>
        </w:rPr>
      </w:pPr>
    </w:p>
    <w:p w:rsidR="679390A4" w:rsidP="679390A4" w:rsidRDefault="679390A4" w14:noSpellErr="1" w14:paraId="71474180" w14:textId="061B94D3">
      <w:pPr>
        <w:ind w:left="-225"/>
      </w:pPr>
      <w:r w:rsidRPr="679390A4" w:rsidR="679390A4">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679390A4" w:rsidP="679390A4" w:rsidRDefault="679390A4" w14:noSpellErr="1" w14:paraId="1F247B11" w14:textId="722FE89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79390A4" w:rsidR="679390A4">
        <w:rPr>
          <w:rFonts w:ascii="Calibri" w:hAnsi="Calibri" w:eastAsia="Calibri" w:cs="Calibri"/>
          <w:b w:val="0"/>
          <w:bCs w:val="0"/>
          <w:color w:val="333333"/>
          <w:sz w:val="22"/>
          <w:szCs w:val="22"/>
          <w:highlight w:val="lightGray"/>
        </w:rPr>
        <w:t xml:space="preserve">0 pts - </w:t>
      </w:r>
      <w:r w:rsidRPr="679390A4" w:rsidR="679390A4">
        <w:rPr>
          <w:rFonts w:ascii="Calibri" w:hAnsi="Calibri" w:eastAsia="Calibri" w:cs="Calibri"/>
          <w:b w:val="0"/>
          <w:bCs w:val="0"/>
          <w:color w:val="333333"/>
          <w:sz w:val="22"/>
          <w:szCs w:val="22"/>
          <w:highlight w:val="lightGray"/>
        </w:rPr>
        <w:t>0 points: No answer, completely irrelevant answer.</w:t>
      </w:r>
    </w:p>
    <w:p w:rsidR="679390A4" w:rsidP="679390A4" w:rsidRDefault="679390A4" w14:noSpellErr="1" w14:paraId="655142A9" w14:textId="39FB40F1">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79390A4" w:rsidR="679390A4">
        <w:rPr>
          <w:rFonts w:ascii="Calibri" w:hAnsi="Calibri" w:eastAsia="Calibri" w:cs="Calibri"/>
          <w:b w:val="0"/>
          <w:bCs w:val="0"/>
          <w:color w:val="333333"/>
          <w:sz w:val="22"/>
          <w:szCs w:val="22"/>
          <w:highlight w:val="lightGray"/>
        </w:rPr>
        <w:t xml:space="preserve">5 pts - </w:t>
      </w:r>
      <w:r w:rsidRPr="679390A4" w:rsidR="679390A4">
        <w:rPr>
          <w:rFonts w:ascii="Calibri" w:hAnsi="Calibri" w:eastAsia="Calibri" w:cs="Calibri"/>
          <w:b w:val="0"/>
          <w:bCs w:val="0"/>
          <w:color w:val="333333"/>
          <w:sz w:val="22"/>
          <w:szCs w:val="22"/>
          <w:highlight w:val="lightGray"/>
        </w:rPr>
        <w:t>5 points: Insufficient answer, incomplete, lacks supporting evidence.</w:t>
      </w:r>
    </w:p>
    <w:p w:rsidR="679390A4" w:rsidP="679390A4" w:rsidRDefault="679390A4" w14:noSpellErr="1" w14:paraId="03BAD064" w14:textId="56D83B52">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679390A4" w:rsidR="679390A4">
        <w:rPr>
          <w:rFonts w:ascii="Calibri" w:hAnsi="Calibri" w:eastAsia="Calibri" w:cs="Calibri"/>
          <w:b w:val="1"/>
          <w:bCs w:val="1"/>
          <w:color w:val="00B050"/>
          <w:sz w:val="22"/>
          <w:szCs w:val="22"/>
          <w:highlight w:val="lightGray"/>
        </w:rPr>
        <w:t xml:space="preserve">7 pts - </w:t>
      </w:r>
      <w:r w:rsidRPr="679390A4" w:rsidR="679390A4">
        <w:rPr>
          <w:rFonts w:ascii="Calibri" w:hAnsi="Calibri" w:eastAsia="Calibri" w:cs="Calibri"/>
          <w:b w:val="1"/>
          <w:bCs w:val="1"/>
          <w:color w:val="00B050"/>
          <w:sz w:val="22"/>
          <w:szCs w:val="22"/>
          <w:highlight w:val="lightGray"/>
        </w:rPr>
        <w:t>7 points: Passing, meets expectations.</w:t>
      </w:r>
    </w:p>
    <w:p w:rsidR="679390A4" w:rsidP="679390A4" w:rsidRDefault="679390A4" w14:noSpellErr="1" w14:paraId="5B218288" w14:textId="0025C4DE">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79390A4" w:rsidR="679390A4">
        <w:rPr>
          <w:rFonts w:ascii="Calibri" w:hAnsi="Calibri" w:eastAsia="Calibri" w:cs="Calibri"/>
          <w:b w:val="0"/>
          <w:bCs w:val="0"/>
          <w:color w:val="333333"/>
          <w:sz w:val="22"/>
          <w:szCs w:val="22"/>
          <w:highlight w:val="lightGray"/>
        </w:rPr>
        <w:t xml:space="preserve">9 pts - </w:t>
      </w:r>
      <w:r w:rsidRPr="679390A4" w:rsidR="679390A4">
        <w:rPr>
          <w:rFonts w:ascii="Calibri" w:hAnsi="Calibri" w:eastAsia="Calibri" w:cs="Calibri"/>
          <w:b w:val="0"/>
          <w:bCs w:val="0"/>
          <w:color w:val="333333"/>
          <w:sz w:val="22"/>
          <w:szCs w:val="22"/>
          <w:highlight w:val="lightGray"/>
        </w:rPr>
        <w:t>9 points: Well above average, exceeds expectations.</w:t>
      </w:r>
    </w:p>
    <w:p w:rsidR="679390A4" w:rsidP="679390A4" w:rsidRDefault="679390A4" w14:noSpellErr="1" w14:paraId="076CB287" w14:textId="74D0A7A4">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79390A4" w:rsidR="679390A4">
        <w:rPr>
          <w:rFonts w:ascii="Calibri" w:hAnsi="Calibri" w:eastAsia="Calibri" w:cs="Calibri"/>
          <w:b w:val="0"/>
          <w:bCs w:val="0"/>
          <w:color w:val="333333"/>
          <w:sz w:val="22"/>
          <w:szCs w:val="22"/>
          <w:highlight w:val="lightGray"/>
        </w:rPr>
        <w:t xml:space="preserve">10 pts - </w:t>
      </w:r>
      <w:r w:rsidRPr="679390A4" w:rsidR="679390A4">
        <w:rPr>
          <w:rFonts w:ascii="Calibri" w:hAnsi="Calibri" w:eastAsia="Calibri" w:cs="Calibri"/>
          <w:b w:val="0"/>
          <w:bCs w:val="0"/>
          <w:color w:val="333333"/>
          <w:sz w:val="22"/>
          <w:szCs w:val="22"/>
          <w:highlight w:val="lightGray"/>
        </w:rPr>
        <w:t>10 points: Superior performance, excellent.</w:t>
      </w:r>
    </w:p>
    <w:p w:rsidR="679390A4" w:rsidP="679390A4" w:rsidRDefault="679390A4" w14:noSpellErr="1" w14:paraId="3FA525D1" w14:textId="56A07E73">
      <w:pPr>
        <w:pStyle w:val="Normal"/>
        <w:ind w:left="-225"/>
        <w:rPr>
          <w:rFonts w:ascii="Calibri" w:hAnsi="Calibri" w:eastAsia="Calibri" w:cs="Calibri"/>
          <w:b w:val="0"/>
          <w:bCs w:val="0"/>
          <w:color w:val="333333"/>
          <w:sz w:val="22"/>
          <w:szCs w:val="22"/>
        </w:rPr>
      </w:pPr>
    </w:p>
    <w:p w:rsidR="679390A4" w:rsidP="679390A4" w:rsidRDefault="679390A4" w14:noSpellErr="1" w14:paraId="626ABB0A" w14:textId="364A9A24">
      <w:pPr>
        <w:pStyle w:val="Heading3"/>
      </w:pPr>
      <w:r w:rsidRPr="679390A4" w:rsidR="679390A4">
        <w:rPr>
          <w:b w:val="0"/>
          <w:bCs w:val="0"/>
          <w:sz w:val="40"/>
          <w:szCs w:val="40"/>
        </w:rPr>
        <w:t>Part 3</w:t>
      </w:r>
    </w:p>
    <w:p w:rsidR="679390A4" w:rsidP="679390A4" w:rsidRDefault="679390A4" w14:noSpellErr="1" w14:paraId="4E3852AC" w14:textId="4E338A41">
      <w:pPr>
        <w:ind w:left="-225"/>
        <w:rPr>
          <w:rFonts w:ascii="Calibri" w:hAnsi="Calibri" w:eastAsia="Calibri" w:cs="Calibri"/>
          <w:color w:val="333333"/>
          <w:sz w:val="22"/>
          <w:szCs w:val="22"/>
        </w:rPr>
      </w:pPr>
    </w:p>
    <w:p w:rsidR="679390A4" w:rsidP="679390A4" w:rsidRDefault="679390A4" w14:noSpellErr="1" w14:paraId="136A1F32" w14:textId="24EF0658">
      <w:pPr>
        <w:ind w:left="-225"/>
      </w:pPr>
      <w:r w:rsidRPr="679390A4" w:rsidR="679390A4">
        <w:rPr>
          <w:rFonts w:ascii="Calibri" w:hAnsi="Calibri" w:eastAsia="Calibri" w:cs="Calibri"/>
          <w:color w:val="333333"/>
          <w:sz w:val="22"/>
          <w:szCs w:val="22"/>
          <w:highlight w:val="lightGray"/>
        </w:rPr>
        <w:t>Describe some of the strengths and weaknesses of your analysis (i.e., specific measures, etc.). Also, what other considerations might influence your recommendation?</w:t>
      </w:r>
    </w:p>
    <w:p w:rsidR="679390A4" w:rsidP="679390A4" w:rsidRDefault="679390A4" w14:paraId="5AE6ECBA" w14:textId="2C502865">
      <w:pPr>
        <w:ind w:left="-225"/>
        <w:rPr>
          <w:rFonts w:ascii="Calibri" w:hAnsi="Calibri" w:eastAsia="Calibri" w:cs="Calibri"/>
          <w:b w:val="1"/>
          <w:bCs w:val="1"/>
          <w:color w:val="333333"/>
          <w:sz w:val="22"/>
          <w:szCs w:val="22"/>
        </w:rPr>
      </w:pPr>
    </w:p>
    <w:p w:rsidR="679390A4" w:rsidP="679390A4" w:rsidRDefault="679390A4" w14:noSpellErr="1" w14:paraId="0D91956A" w14:textId="298E8B60">
      <w:pPr>
        <w:ind w:left="-225"/>
      </w:pPr>
      <w:r w:rsidRPr="679390A4" w:rsidR="679390A4">
        <w:rPr>
          <w:rFonts w:ascii="Calibri" w:hAnsi="Calibri" w:eastAsia="Calibri" w:cs="Calibri"/>
          <w:b w:val="1"/>
          <w:bCs w:val="1"/>
          <w:color w:val="333333"/>
          <w:sz w:val="22"/>
          <w:szCs w:val="22"/>
        </w:rPr>
        <w:t>Strengths</w:t>
      </w:r>
      <w:r>
        <w:br/>
      </w:r>
      <w:r w:rsidRPr="679390A4" w:rsidR="679390A4">
        <w:rPr>
          <w:rFonts w:ascii="Calibri" w:hAnsi="Calibri" w:eastAsia="Calibri" w:cs="Calibri"/>
          <w:b w:val="0"/>
          <w:bCs w:val="0"/>
          <w:color w:val="333333"/>
          <w:sz w:val="22"/>
          <w:szCs w:val="22"/>
        </w:rPr>
        <w:t>Easier to evaluate multiple options using the IRR method. Decision makers talk in terms of percentage returns.</w:t>
      </w:r>
      <w:r>
        <w:br/>
      </w:r>
      <w:r w:rsidRPr="679390A4" w:rsidR="679390A4">
        <w:rPr>
          <w:rFonts w:ascii="Calibri" w:hAnsi="Calibri" w:eastAsia="Calibri" w:cs="Calibri"/>
          <w:b w:val="0"/>
          <w:bCs w:val="0"/>
          <w:color w:val="333333"/>
          <w:sz w:val="22"/>
          <w:szCs w:val="22"/>
        </w:rPr>
        <w:t xml:space="preserve">IRR analysis takes into consideration the present value of money and cash flows. Higher case inflows during the initial period could be reinvested or used for daily operations. </w:t>
      </w:r>
      <w:r>
        <w:br/>
      </w:r>
      <w:r>
        <w:br/>
      </w:r>
      <w:r w:rsidRPr="679390A4" w:rsidR="679390A4">
        <w:rPr>
          <w:rFonts w:ascii="Calibri" w:hAnsi="Calibri" w:eastAsia="Calibri" w:cs="Calibri"/>
          <w:b w:val="1"/>
          <w:bCs w:val="1"/>
          <w:color w:val="333333"/>
          <w:sz w:val="22"/>
          <w:szCs w:val="22"/>
        </w:rPr>
        <w:t>Weakness</w:t>
      </w:r>
      <w:r>
        <w:br/>
      </w:r>
      <w:r w:rsidRPr="679390A4" w:rsidR="679390A4">
        <w:rPr>
          <w:rFonts w:ascii="Calibri" w:hAnsi="Calibri" w:eastAsia="Calibri" w:cs="Calibri"/>
          <w:b w:val="0"/>
          <w:bCs w:val="0"/>
          <w:color w:val="333333"/>
          <w:sz w:val="22"/>
          <w:szCs w:val="22"/>
        </w:rPr>
        <w:t>The IRR calculations assume that the cash inflow occurs evenly towards the end of the year.</w:t>
      </w:r>
      <w:r>
        <w:br/>
      </w:r>
      <w:r w:rsidRPr="679390A4" w:rsidR="679390A4">
        <w:rPr>
          <w:rFonts w:ascii="Calibri" w:hAnsi="Calibri" w:eastAsia="Calibri" w:cs="Calibri"/>
          <w:b w:val="0"/>
          <w:bCs w:val="0"/>
          <w:color w:val="333333"/>
          <w:sz w:val="22"/>
          <w:szCs w:val="22"/>
        </w:rPr>
        <w:t>The cost of capital, i.e. the discount rate is considered at 10%. This could vary.</w:t>
      </w:r>
      <w:r>
        <w:br/>
      </w:r>
      <w:r>
        <w:br/>
      </w:r>
      <w:r w:rsidRPr="679390A4" w:rsidR="679390A4">
        <w:rPr>
          <w:rFonts w:ascii="Calibri" w:hAnsi="Calibri" w:eastAsia="Calibri" w:cs="Calibri"/>
          <w:b w:val="1"/>
          <w:bCs w:val="1"/>
          <w:color w:val="333333"/>
          <w:sz w:val="22"/>
          <w:szCs w:val="22"/>
        </w:rPr>
        <w:t>Other considerations</w:t>
      </w:r>
      <w:r>
        <w:br/>
      </w:r>
      <w:r w:rsidRPr="679390A4" w:rsidR="679390A4">
        <w:rPr>
          <w:rFonts w:ascii="Calibri" w:hAnsi="Calibri" w:eastAsia="Calibri" w:cs="Calibri"/>
          <w:b w:val="0"/>
          <w:bCs w:val="0"/>
          <w:color w:val="333333"/>
          <w:sz w:val="22"/>
          <w:szCs w:val="22"/>
        </w:rPr>
        <w:t>If cost of capital i.e. the discount rate is really low, at 1%, Option B gives better returns</w:t>
      </w:r>
      <w:r>
        <w:br/>
      </w:r>
      <w:r w:rsidRPr="679390A4" w:rsidR="679390A4">
        <w:rPr>
          <w:rFonts w:ascii="Calibri" w:hAnsi="Calibri" w:eastAsia="Calibri" w:cs="Calibri"/>
          <w:b w:val="1"/>
          <w:bCs w:val="1"/>
          <w:color w:val="333333"/>
          <w:sz w:val="22"/>
          <w:szCs w:val="22"/>
        </w:rPr>
        <w:t>At 1%, Option A NPV</w:t>
      </w:r>
      <w:r w:rsidRPr="679390A4" w:rsidR="679390A4">
        <w:rPr>
          <w:rFonts w:ascii="Calibri" w:hAnsi="Calibri" w:eastAsia="Calibri" w:cs="Calibri"/>
          <w:b w:val="0"/>
          <w:bCs w:val="0"/>
          <w:color w:val="333333"/>
          <w:sz w:val="22"/>
          <w:szCs w:val="22"/>
        </w:rPr>
        <w:t xml:space="preserve"> = $131,133.93</w:t>
      </w:r>
      <w:r>
        <w:br/>
      </w:r>
      <w:r w:rsidRPr="679390A4" w:rsidR="679390A4">
        <w:rPr>
          <w:rFonts w:ascii="Calibri" w:hAnsi="Calibri" w:eastAsia="Calibri" w:cs="Calibri"/>
          <w:b w:val="1"/>
          <w:bCs w:val="1"/>
          <w:color w:val="333333"/>
          <w:sz w:val="22"/>
          <w:szCs w:val="22"/>
        </w:rPr>
        <w:t>At 1%, Option B NPV</w:t>
      </w:r>
      <w:r w:rsidRPr="679390A4" w:rsidR="679390A4">
        <w:rPr>
          <w:rFonts w:ascii="Calibri" w:hAnsi="Calibri" w:eastAsia="Calibri" w:cs="Calibri"/>
          <w:b w:val="0"/>
          <w:bCs w:val="0"/>
          <w:color w:val="333333"/>
          <w:sz w:val="22"/>
          <w:szCs w:val="22"/>
        </w:rPr>
        <w:t xml:space="preserve"> = $143,250.4</w:t>
      </w:r>
      <w:r>
        <w:br/>
      </w:r>
      <w:r>
        <w:br/>
      </w:r>
      <w:r w:rsidRPr="679390A4" w:rsidR="679390A4">
        <w:rPr>
          <w:rFonts w:ascii="Calibri" w:hAnsi="Calibri" w:eastAsia="Calibri" w:cs="Calibri"/>
          <w:b w:val="0"/>
          <w:bCs w:val="0"/>
          <w:color w:val="333333"/>
          <w:sz w:val="22"/>
          <w:szCs w:val="22"/>
        </w:rPr>
        <w:t>However, since majority of the cash inflow for Option B occurs towards the end of the period, we will need to consider factors such as product / service obsolescence when newer or more efficient product / services come in the market, and is the inflow guaranteed.</w:t>
      </w:r>
      <w:r>
        <w:br/>
      </w:r>
    </w:p>
    <w:p w:rsidR="679390A4" w:rsidP="679390A4" w:rsidRDefault="679390A4" w14:noSpellErr="1" w14:paraId="542588B6" w14:textId="5C6B2847">
      <w:pPr>
        <w:ind w:left="-225"/>
      </w:pPr>
      <w:r w:rsidRPr="679390A4" w:rsidR="679390A4">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679390A4" w:rsidP="679390A4" w:rsidRDefault="679390A4" w14:noSpellErr="1" w14:paraId="373C7D20" w14:textId="39DB49A4">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679390A4" w:rsidR="679390A4">
        <w:rPr>
          <w:rFonts w:ascii="Calibri" w:hAnsi="Calibri" w:eastAsia="Calibri" w:cs="Calibri"/>
          <w:b w:val="0"/>
          <w:bCs w:val="0"/>
          <w:color w:val="333333"/>
          <w:sz w:val="22"/>
          <w:szCs w:val="22"/>
          <w:highlight w:val="lightGray"/>
        </w:rPr>
        <w:t xml:space="preserve">0 pts - </w:t>
      </w:r>
      <w:r w:rsidRPr="679390A4" w:rsidR="679390A4">
        <w:rPr>
          <w:rFonts w:ascii="Calibri" w:hAnsi="Calibri" w:eastAsia="Calibri" w:cs="Calibri"/>
          <w:b w:val="0"/>
          <w:bCs w:val="0"/>
          <w:color w:val="333333"/>
          <w:sz w:val="22"/>
          <w:szCs w:val="22"/>
          <w:highlight w:val="lightGray"/>
        </w:rPr>
        <w:t>0 points: No answer, completely irrelevant answer.</w:t>
      </w:r>
    </w:p>
    <w:p w:rsidR="679390A4" w:rsidP="679390A4" w:rsidRDefault="679390A4" w14:noSpellErr="1" w14:paraId="08402460" w14:textId="6DBCF2A4">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679390A4" w:rsidR="679390A4">
        <w:rPr>
          <w:rFonts w:ascii="Calibri" w:hAnsi="Calibri" w:eastAsia="Calibri" w:cs="Calibri"/>
          <w:b w:val="0"/>
          <w:bCs w:val="0"/>
          <w:color w:val="333333"/>
          <w:sz w:val="22"/>
          <w:szCs w:val="22"/>
          <w:highlight w:val="lightGray"/>
        </w:rPr>
        <w:t xml:space="preserve">5 pts - </w:t>
      </w:r>
      <w:r w:rsidRPr="679390A4" w:rsidR="679390A4">
        <w:rPr>
          <w:rFonts w:ascii="Calibri" w:hAnsi="Calibri" w:eastAsia="Calibri" w:cs="Calibri"/>
          <w:b w:val="0"/>
          <w:bCs w:val="0"/>
          <w:color w:val="333333"/>
          <w:sz w:val="22"/>
          <w:szCs w:val="22"/>
          <w:highlight w:val="lightGray"/>
        </w:rPr>
        <w:t>5 points: Insufficient answer, incomplete, lacks supporting evidence.</w:t>
      </w:r>
    </w:p>
    <w:p w:rsidR="679390A4" w:rsidP="679390A4" w:rsidRDefault="679390A4" w14:noSpellErr="1" w14:paraId="6C1C1754" w14:textId="452C08B1">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679390A4" w:rsidR="679390A4">
        <w:rPr>
          <w:rFonts w:ascii="Calibri" w:hAnsi="Calibri" w:eastAsia="Calibri" w:cs="Calibri"/>
          <w:b w:val="0"/>
          <w:bCs w:val="0"/>
          <w:color w:val="333333"/>
          <w:sz w:val="22"/>
          <w:szCs w:val="22"/>
          <w:highlight w:val="lightGray"/>
        </w:rPr>
        <w:t xml:space="preserve">7 pts - </w:t>
      </w:r>
      <w:r w:rsidRPr="679390A4" w:rsidR="679390A4">
        <w:rPr>
          <w:rFonts w:ascii="Calibri" w:hAnsi="Calibri" w:eastAsia="Calibri" w:cs="Calibri"/>
          <w:b w:val="0"/>
          <w:bCs w:val="0"/>
          <w:color w:val="333333"/>
          <w:sz w:val="22"/>
          <w:szCs w:val="22"/>
          <w:highlight w:val="lightGray"/>
        </w:rPr>
        <w:t>7 points: Passing, meets expectations.</w:t>
      </w:r>
    </w:p>
    <w:p w:rsidR="679390A4" w:rsidP="679390A4" w:rsidRDefault="679390A4" w14:noSpellErr="1" w14:paraId="7F8F78B7" w14:textId="2F01FF41">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679390A4" w:rsidR="679390A4">
        <w:rPr>
          <w:rFonts w:ascii="Calibri" w:hAnsi="Calibri" w:eastAsia="Calibri" w:cs="Calibri"/>
          <w:b w:val="0"/>
          <w:bCs w:val="0"/>
          <w:color w:val="333333"/>
          <w:sz w:val="22"/>
          <w:szCs w:val="22"/>
          <w:highlight w:val="lightGray"/>
        </w:rPr>
        <w:t xml:space="preserve">9 pts - </w:t>
      </w:r>
      <w:r w:rsidRPr="679390A4" w:rsidR="679390A4">
        <w:rPr>
          <w:rFonts w:ascii="Calibri" w:hAnsi="Calibri" w:eastAsia="Calibri" w:cs="Calibri"/>
          <w:b w:val="0"/>
          <w:bCs w:val="0"/>
          <w:color w:val="333333"/>
          <w:sz w:val="22"/>
          <w:szCs w:val="22"/>
          <w:highlight w:val="lightGray"/>
        </w:rPr>
        <w:t>9 points: Well above average, exceeds expectations.</w:t>
      </w:r>
    </w:p>
    <w:p w:rsidR="679390A4" w:rsidP="679390A4" w:rsidRDefault="679390A4" w14:noSpellErr="1" w14:paraId="0B2FA7C5" w14:textId="554E721C">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679390A4" w:rsidR="679390A4">
        <w:rPr>
          <w:rFonts w:ascii="Calibri" w:hAnsi="Calibri" w:eastAsia="Calibri" w:cs="Calibri"/>
          <w:b w:val="1"/>
          <w:bCs w:val="1"/>
          <w:color w:val="00B050"/>
          <w:sz w:val="22"/>
          <w:szCs w:val="22"/>
          <w:highlight w:val="lightGray"/>
        </w:rPr>
        <w:t xml:space="preserve">10 pts - </w:t>
      </w:r>
      <w:r w:rsidRPr="679390A4" w:rsidR="679390A4">
        <w:rPr>
          <w:rFonts w:ascii="Calibri" w:hAnsi="Calibri" w:eastAsia="Calibri" w:cs="Calibri"/>
          <w:b w:val="1"/>
          <w:bCs w:val="1"/>
          <w:color w:val="00B050"/>
          <w:sz w:val="22"/>
          <w:szCs w:val="22"/>
          <w:highlight w:val="lightGray"/>
        </w:rPr>
        <w:t>10 points: Superior performance, excellent.</w:t>
      </w:r>
    </w:p>
    <w:p w:rsidR="679390A4" w:rsidP="679390A4" w:rsidRDefault="679390A4" w14:paraId="1A128A03" w14:textId="31289B6B">
      <w:pPr>
        <w:ind w:left="-225"/>
        <w:rPr>
          <w:rFonts w:ascii="Calibri" w:hAnsi="Calibri" w:eastAsia="Calibri" w:cs="Calibri"/>
          <w:color w:val="333333"/>
          <w:sz w:val="22"/>
          <w:szCs w:val="22"/>
        </w:rPr>
      </w:pPr>
    </w:p>
    <w:p w:rsidR="679390A4" w:rsidP="679390A4" w:rsidRDefault="679390A4" w14:noSpellErr="1" w14:paraId="77E4949E" w14:textId="1D80C33B">
      <w:pPr>
        <w:ind w:left="-225"/>
      </w:pPr>
      <w:r w:rsidRPr="679390A4" w:rsidR="679390A4">
        <w:rPr>
          <w:rFonts w:ascii="Calibri" w:hAnsi="Calibri" w:eastAsia="Calibri" w:cs="Calibri"/>
          <w:color w:val="333333"/>
          <w:sz w:val="22"/>
          <w:szCs w:val="22"/>
          <w:highlight w:val="lightGray"/>
        </w:rPr>
        <w:t>Please provide any overall feedback that you have for the author of this assignment. What is one strength of the submission? What is one area of improvement that you would like to suggest?</w:t>
      </w:r>
    </w:p>
    <w:p w:rsidR="679390A4" w:rsidP="679390A4" w:rsidRDefault="679390A4" w14:noSpellErr="1" w14:paraId="27F3797C" w14:textId="04AEB413">
      <w:pPr>
        <w:ind w:left="-225"/>
        <w:jc w:val="center"/>
      </w:pPr>
      <w:r w:rsidRPr="679390A4" w:rsidR="679390A4">
        <w:rPr>
          <w:rFonts w:ascii="Calibri" w:hAnsi="Calibri" w:eastAsia="Calibri" w:cs="Calibri"/>
          <w:color w:val="FFFFFF" w:themeColor="background1" w:themeTint="FF" w:themeShade="FF"/>
          <w:sz w:val="22"/>
          <w:szCs w:val="22"/>
        </w:rPr>
        <w:t>Submit Review</w:t>
      </w:r>
    </w:p>
    <w:p w:rsidR="679390A4" w:rsidRDefault="679390A4" w14:noSpellErr="1" w14:paraId="50AEFD4F" w14:textId="1F44E516">
      <w:r w:rsidRPr="679390A4" w:rsidR="679390A4">
        <w:rPr>
          <w:rFonts w:ascii="Calibri" w:hAnsi="Calibri" w:eastAsia="Calibri" w:cs="Calibri"/>
          <w:sz w:val="22"/>
          <w:szCs w:val="22"/>
        </w:rPr>
        <w:t>Good job</w:t>
      </w:r>
      <w:r w:rsidR="679390A4">
        <w:rPr/>
        <w:t xml:space="preserve"> !!!</w:t>
      </w:r>
    </w:p>
    <w:p w:rsidR="679390A4" w:rsidRDefault="679390A4" w14:noSpellErr="1" w14:paraId="3A71B4E7" w14:textId="0870E105"/>
    <w:p w:rsidR="679390A4" w:rsidRDefault="679390A4" w14:noSpellErr="1" w14:paraId="5EEC8A66" w14:textId="2C0CB538">
      <w:r w:rsidR="679390A4">
        <w:rPr/>
        <w:t>Kindly marking mine, thanks in advance...</w:t>
      </w:r>
    </w:p>
    <w:p w:rsidR="679390A4" w:rsidRDefault="679390A4" w14:noSpellErr="1" w14:paraId="02F5DABF" w14:textId="24EA36B9">
      <w:hyperlink r:id="Rcf33a9fd22834df4">
        <w:r w:rsidRPr="679390A4" w:rsidR="679390A4">
          <w:rPr>
            <w:rStyle w:val="Hyperlink"/>
          </w:rPr>
          <w:t>https://www.coursera.org/learn/managerial-accounting-tools/peer/crAeu/module-2-mini-project/discussions/threads/jBqzpFyDEeaCxw4CtnLVoQ</w:t>
        </w:r>
      </w:hyperlink>
    </w:p>
    <w:p w:rsidR="679390A4" w:rsidP="679390A4" w:rsidRDefault="679390A4" w14:paraId="6689FEB4" w14:textId="7CA1CEBF">
      <w:pPr>
        <w:pStyle w:val="Normal"/>
      </w:pPr>
    </w:p>
    <w:p w:rsidR="679390A4" w:rsidP="679390A4" w:rsidRDefault="679390A4" w14:noSpellErr="1" w14:paraId="10E3B61A" w14:textId="4E303638">
      <w:pPr>
        <w:ind w:left="-225"/>
      </w:pPr>
      <w:r w:rsidRPr="679390A4" w:rsidR="679390A4">
        <w:rPr>
          <w:rFonts w:ascii="Calibri" w:hAnsi="Calibri" w:eastAsia="Calibri" w:cs="Calibri"/>
          <w:color w:val="333333"/>
          <w:sz w:val="22"/>
          <w:szCs w:val="22"/>
        </w:rPr>
        <w:t>Visible to classmates</w:t>
      </w:r>
    </w:p>
    <w:p w:rsidR="679390A4" w:rsidP="679390A4" w:rsidRDefault="679390A4" w14:noSpellErr="1" w14:paraId="35C0F3BA" w14:textId="12A9ADE8">
      <w:pPr>
        <w:ind w:left="-225"/>
      </w:pPr>
      <w:r>
        <w:drawing>
          <wp:inline wp14:editId="359BF01A" wp14:anchorId="12E7065A">
            <wp:extent cx="1143000" cy="1143000"/>
            <wp:effectExtent l="0" t="0" r="0" b="0"/>
            <wp:docPr id="700255250" name="picture" title=""/>
            <wp:cNvGraphicFramePr>
              <a:graphicFrameLocks noChangeAspect="1"/>
            </wp:cNvGraphicFramePr>
            <a:graphic>
              <a:graphicData uri="http://schemas.openxmlformats.org/drawingml/2006/picture">
                <pic:pic>
                  <pic:nvPicPr>
                    <pic:cNvPr id="0" name="picture"/>
                    <pic:cNvPicPr/>
                  </pic:nvPicPr>
                  <pic:blipFill>
                    <a:blip r:embed="R752b1850d0e94f6b">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679390A4" w:rsidP="679390A4" w:rsidRDefault="679390A4" w14:noSpellErr="1" w14:paraId="23556488" w14:textId="1B756DB0">
      <w:pPr>
        <w:ind w:left="-225"/>
      </w:pPr>
    </w:p>
    <w:p w:rsidR="679390A4" w:rsidP="679390A4" w:rsidRDefault="679390A4" w14:noSpellErr="1" w14:paraId="65AFAD1A" w14:textId="4C3537E4">
      <w:pPr>
        <w:ind w:left="825"/>
      </w:pPr>
      <w:r w:rsidRPr="679390A4" w:rsidR="679390A4">
        <w:rPr>
          <w:rFonts w:ascii="Calibri" w:hAnsi="Calibri" w:eastAsia="Calibri" w:cs="Calibri"/>
          <w:b w:val="1"/>
          <w:bCs w:val="1"/>
          <w:color w:val="333333"/>
          <w:sz w:val="22"/>
          <w:szCs w:val="22"/>
        </w:rPr>
        <w:t>®γσ, Eng Lian Hu</w:t>
      </w:r>
      <w:r w:rsidRPr="679390A4" w:rsidR="679390A4">
        <w:rPr>
          <w:rFonts w:ascii="Calibri" w:hAnsi="Calibri" w:eastAsia="Calibri" w:cs="Calibri"/>
          <w:color w:val="AAAAAA"/>
          <w:sz w:val="22"/>
          <w:szCs w:val="22"/>
        </w:rPr>
        <w:t>a few seconds ago</w:t>
      </w:r>
    </w:p>
    <w:p w:rsidR="679390A4" w:rsidP="679390A4" w:rsidRDefault="679390A4" w14:noSpellErr="1" w14:paraId="3760BC03" w14:textId="4F0A12FC">
      <w:pPr>
        <w:ind w:left="825"/>
      </w:pPr>
      <w:r w:rsidRPr="679390A4" w:rsidR="679390A4">
        <w:rPr>
          <w:rFonts w:ascii="Calibri" w:hAnsi="Calibri" w:eastAsia="Calibri" w:cs="Calibri"/>
          <w:color w:val="333333"/>
          <w:sz w:val="22"/>
          <w:szCs w:val="22"/>
        </w:rPr>
        <w:t xml:space="preserve">Kindly marking mine, thanks in advance... </w:t>
      </w:r>
      <w:hyperlink r:id="Rb28125ce0efc49ef">
        <w:r w:rsidRPr="679390A4" w:rsidR="679390A4">
          <w:rPr>
            <w:rStyle w:val="Hyperlink"/>
            <w:rFonts w:ascii="Calibri" w:hAnsi="Calibri" w:eastAsia="Calibri" w:cs="Calibri"/>
            <w:color w:val="333333"/>
            <w:sz w:val="22"/>
            <w:szCs w:val="22"/>
          </w:rPr>
          <w:t>https://www.coursera.org/learn/managerial-accounting-tools/peer/crAeu/module-2-mini-project/discussions/threads/jBqzpFyDEeaCxw4CtnLVoQ</w:t>
        </w:r>
      </w:hyperlink>
    </w:p>
    <w:p w:rsidR="679390A4" w:rsidP="679390A4" w:rsidRDefault="679390A4" w14:paraId="42445E73" w14:textId="4F0A12FC">
      <w:pPr>
        <w:pStyle w:val="Normal"/>
        <w:ind w:left="825"/>
        <w:rPr>
          <w:rFonts w:ascii="Calibri" w:hAnsi="Calibri" w:eastAsia="Calibri" w:cs="Calibri"/>
          <w:color w:val="333333"/>
          <w:sz w:val="22"/>
          <w:szCs w:val="22"/>
        </w:rPr>
      </w:pPr>
    </w:p>
    <w:p w:rsidR="679390A4" w:rsidP="679390A4" w:rsidRDefault="679390A4" w14:paraId="171F2E5A" w14:textId="549F477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f4a0b311-3586-4879-af71-83cb433703b3}"/>
  <w:rsids>
    <w:rsidRoot w:val="679390A4"/>
    <w:rsid w:val="679390A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3bfab934b7a4ce9" /><Relationship Type="http://schemas.openxmlformats.org/officeDocument/2006/relationships/hyperlink" Target="https://www.coursera.org/learn/managerial-accounting-tools/peer/crAeu/module-2-mini-project/discussions/threads/jBqzpFyDEeaCxw4CtnLVoQ" TargetMode="External" Id="Rcf33a9fd22834df4" /><Relationship Type="http://schemas.openxmlformats.org/officeDocument/2006/relationships/image" Target="/media/image.jpg" Id="R752b1850d0e94f6b" /><Relationship Type="http://schemas.openxmlformats.org/officeDocument/2006/relationships/hyperlink" Target="https://www.coursera.org/learn/managerial-accounting-tools/peer/crAeu/module-2-mini-project/discussions/threads/jBqzpFyDEeaCxw4CtnLVoQ" TargetMode="External" Id="Rb28125ce0efc49ef" /><Relationship Type="http://schemas.openxmlformats.org/officeDocument/2006/relationships/numbering" Target="/word/numbering.xml" Id="Reaf7645da06947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2016-08-10T16:50:43.8098258Z</dcterms:modified>
  <lastModifiedBy>®γσ, Lian Hu Eng</lastModifiedBy>
</coreProperties>
</file>