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394FD9A" w:rsidP="6394FD9A" w:rsidRDefault="6394FD9A" w14:noSpellErr="1" w14:paraId="7CA8EAC3" w14:textId="3AE9BDD1">
      <w:pPr>
        <w:pStyle w:val="Heading2"/>
      </w:pPr>
      <w:r w:rsidRPr="6394FD9A" w:rsidR="6394FD9A">
        <w:rPr>
          <w:b w:val="0"/>
          <w:bCs w:val="0"/>
          <w:sz w:val="48"/>
          <w:szCs w:val="48"/>
        </w:rPr>
        <w:t>Review Classmates: Module 4 Assignment</w:t>
      </w:r>
    </w:p>
    <w:p w:rsidR="6394FD9A" w:rsidP="6394FD9A" w:rsidRDefault="6394FD9A" w14:noSpellErr="1" w14:paraId="1FA44A3F" w14:textId="2F61DAAC">
      <w:pPr>
        <w:ind w:left="-225"/>
      </w:pPr>
      <w:r w:rsidRPr="6394FD9A" w:rsidR="6394FD9A">
        <w:rPr>
          <w:rFonts w:ascii="Calibri" w:hAnsi="Calibri" w:eastAsia="Calibri" w:cs="Calibri"/>
          <w:color w:val="FFFFFF" w:themeColor="background1" w:themeTint="FF" w:themeShade="FF"/>
          <w:sz w:val="22"/>
          <w:szCs w:val="22"/>
        </w:rPr>
        <w:t>Review by August 10, 11:59 PM PDT</w:t>
      </w:r>
    </w:p>
    <w:tbl>
      <w:tblPr>
        <w:tblStyle w:val="GridTable1Light-Accent1"/>
        <w:tblW w:w="0" w:type="auto"/>
        <w:tblLook w:val="04A0" w:firstRow="1" w:lastRow="0" w:firstColumn="1" w:lastColumn="0" w:noHBand="0" w:noVBand="1"/>
      </w:tblPr>
      <w:tblGrid>
        <w:gridCol w:w="4680"/>
        <w:gridCol w:w="4680"/>
      </w:tblGrid>
      <w:tr w:rsidR="6394FD9A" w:rsidTr="6394FD9A" w14:paraId="7D965B5B">
        <w:tc>
          <w:tcPr>
            <w:cnfStyle w:val="001000000000" w:firstRow="0" w:lastRow="0" w:firstColumn="1" w:lastColumn="0" w:oddVBand="0" w:evenVBand="0" w:oddHBand="0" w:evenHBand="0" w:firstRowFirstColumn="0" w:firstRowLastColumn="0" w:lastRowFirstColumn="0" w:lastRowLastColumn="0"/>
            <w:tcW w:w="4680" w:type="dxa"/>
            <w:tcMar/>
          </w:tcPr>
          <w:p w:rsidR="6394FD9A" w:rsidP="6394FD9A" w:rsidRDefault="6394FD9A" w14:noSpellErr="1" w14:paraId="2BD22C93" w14:textId="0E7661DB">
            <w:pPr>
              <w:ind w:left="-225"/>
              <w:jc w:val="left"/>
            </w:pPr>
            <w:r w:rsidRPr="6394FD9A" w:rsidR="6394FD9A">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6394FD9A" w:rsidP="6394FD9A" w:rsidRDefault="6394FD9A" w14:noSpellErr="1" w14:paraId="1EAD5F16" w14:textId="37ED63F1">
            <w:pPr>
              <w:ind w:left="-225"/>
            </w:pPr>
            <w:r w:rsidR="6394FD9A">
              <w:rPr/>
              <w:t>1 left to complete</w:t>
            </w:r>
          </w:p>
        </w:tc>
      </w:tr>
    </w:tbl>
    <w:p w:rsidR="6394FD9A" w:rsidP="6394FD9A" w:rsidRDefault="6394FD9A" w14:noSpellErr="1" w14:paraId="7DD34CF7" w14:textId="0BAEA3B9">
      <w:pPr>
        <w:ind w:left="-225"/>
      </w:pPr>
      <w:r w:rsidRPr="6394FD9A" w:rsidR="6394FD9A">
        <w:rPr>
          <w:rFonts w:ascii="Calibri" w:hAnsi="Calibri" w:eastAsia="Calibri" w:cs="Calibri"/>
          <w:sz w:val="22"/>
          <w:szCs w:val="22"/>
        </w:rPr>
        <w:t>Assignment 4</w:t>
      </w:r>
    </w:p>
    <w:p w:rsidR="6394FD9A" w:rsidP="6394FD9A" w:rsidRDefault="6394FD9A" w14:noSpellErr="1" w14:paraId="40145D94" w14:textId="0C5BE94C">
      <w:pPr>
        <w:ind w:left="-225"/>
      </w:pPr>
      <w:r>
        <w:drawing>
          <wp:inline wp14:editId="07BA582A" wp14:anchorId="2FE680B7">
            <wp:extent cx="1143000" cy="1143000"/>
            <wp:effectExtent l="0" t="0" r="0" b="0"/>
            <wp:docPr id="1084277525" name="picture" title=""/>
            <wp:cNvGraphicFramePr>
              <a:graphicFrameLocks noChangeAspect="1"/>
            </wp:cNvGraphicFramePr>
            <a:graphic>
              <a:graphicData uri="http://schemas.openxmlformats.org/drawingml/2006/picture">
                <pic:pic>
                  <pic:nvPicPr>
                    <pic:cNvPr id="0" name="picture"/>
                    <pic:cNvPicPr/>
                  </pic:nvPicPr>
                  <pic:blipFill>
                    <a:blip r:embed="Raca5b6e9e08e4067">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394FD9A" w:rsidP="6394FD9A" w:rsidRDefault="6394FD9A" w14:noSpellErr="1" w14:paraId="33613FB0" w14:textId="44359C73">
      <w:pPr>
        <w:ind w:left="120"/>
      </w:pPr>
      <w:r w:rsidRPr="6394FD9A" w:rsidR="6394FD9A">
        <w:rPr>
          <w:rFonts w:ascii="Calibri" w:hAnsi="Calibri" w:eastAsia="Calibri" w:cs="Calibri"/>
          <w:sz w:val="22"/>
          <w:szCs w:val="22"/>
        </w:rPr>
        <w:t xml:space="preserve">by </w:t>
      </w:r>
      <w:r w:rsidRPr="6394FD9A" w:rsidR="6394FD9A">
        <w:rPr>
          <w:rFonts w:ascii="Calibri" w:hAnsi="Calibri" w:eastAsia="Calibri" w:cs="Calibri"/>
          <w:sz w:val="22"/>
          <w:szCs w:val="22"/>
        </w:rPr>
        <w:t>Nalini Nair</w:t>
      </w:r>
    </w:p>
    <w:p w:rsidR="6394FD9A" w:rsidP="6394FD9A" w:rsidRDefault="6394FD9A" w14:noSpellErr="1" w14:paraId="483ABF1C" w14:textId="6FBF3581">
      <w:pPr>
        <w:ind w:left="120"/>
      </w:pPr>
      <w:r w:rsidRPr="6394FD9A" w:rsidR="6394FD9A">
        <w:rPr>
          <w:rFonts w:ascii="Calibri" w:hAnsi="Calibri" w:eastAsia="Calibri" w:cs="Calibri"/>
          <w:sz w:val="22"/>
          <w:szCs w:val="22"/>
        </w:rPr>
        <w:t xml:space="preserve">Submitted on </w:t>
      </w:r>
      <w:r w:rsidRPr="6394FD9A" w:rsidR="6394FD9A">
        <w:rPr>
          <w:rFonts w:ascii="Calibri" w:hAnsi="Calibri" w:eastAsia="Calibri" w:cs="Calibri"/>
          <w:sz w:val="22"/>
          <w:szCs w:val="22"/>
        </w:rPr>
        <w:t>August 8, 2016</w:t>
      </w:r>
    </w:p>
    <w:p w:rsidR="6394FD9A" w:rsidP="6394FD9A" w:rsidRDefault="6394FD9A" w14:noSpellErr="1" w14:paraId="222E8475" w14:textId="757401B3">
      <w:pPr>
        <w:ind w:left="-225"/>
      </w:pPr>
      <w:r w:rsidRPr="6394FD9A" w:rsidR="6394FD9A">
        <w:rPr>
          <w:rFonts w:ascii="Calibri" w:hAnsi="Calibri" w:eastAsia="Calibri" w:cs="Calibri"/>
          <w:color w:val="2775D1"/>
          <w:sz w:val="22"/>
          <w:szCs w:val="22"/>
        </w:rPr>
        <w:t xml:space="preserve">  like</w:t>
      </w:r>
      <w:r w:rsidRPr="6394FD9A" w:rsidR="6394FD9A">
        <w:rPr>
          <w:rFonts w:ascii="Calibri" w:hAnsi="Calibri" w:eastAsia="Calibri" w:cs="Calibri"/>
          <w:sz w:val="22"/>
          <w:szCs w:val="22"/>
        </w:rPr>
        <w:t xml:space="preserve"> </w:t>
      </w:r>
      <w:r w:rsidRPr="6394FD9A" w:rsidR="6394FD9A">
        <w:rPr>
          <w:rFonts w:ascii="Calibri" w:hAnsi="Calibri" w:eastAsia="Calibri" w:cs="Calibri"/>
          <w:color w:val="2775D1"/>
          <w:sz w:val="22"/>
          <w:szCs w:val="22"/>
        </w:rPr>
        <w:t xml:space="preserve">  Flag this submission</w:t>
      </w:r>
    </w:p>
    <w:p w:rsidR="6394FD9A" w:rsidP="6394FD9A" w:rsidRDefault="6394FD9A" w14:noSpellErr="1" w14:paraId="7CC66228" w14:textId="34E90B18">
      <w:pPr>
        <w:ind w:left="-225"/>
        <w:rPr>
          <w:rFonts w:ascii="Calibri" w:hAnsi="Calibri" w:eastAsia="Calibri" w:cs="Calibri"/>
          <w:sz w:val="22"/>
          <w:szCs w:val="22"/>
        </w:rPr>
      </w:pPr>
    </w:p>
    <w:p w:rsidR="6394FD9A" w:rsidP="6394FD9A" w:rsidRDefault="6394FD9A" w14:noSpellErr="1" w14:paraId="4F5563AD" w14:textId="3A682DD1">
      <w:pPr>
        <w:ind w:left="-225"/>
        <w:rPr>
          <w:rFonts w:ascii="Calibri" w:hAnsi="Calibri" w:eastAsia="Calibri" w:cs="Calibri"/>
          <w:sz w:val="40"/>
          <w:szCs w:val="40"/>
        </w:rPr>
      </w:pPr>
      <w:r w:rsidRPr="6394FD9A" w:rsidR="6394FD9A">
        <w:rPr>
          <w:rFonts w:ascii="Calibri" w:hAnsi="Calibri" w:eastAsia="Calibri" w:cs="Calibri"/>
          <w:sz w:val="40"/>
          <w:szCs w:val="40"/>
        </w:rPr>
        <w:t>Question 1-A</w:t>
      </w:r>
    </w:p>
    <w:p w:rsidR="6394FD9A" w:rsidP="6394FD9A" w:rsidRDefault="6394FD9A" w14:paraId="70A8EA4A" w14:textId="34264BE8">
      <w:pPr>
        <w:ind w:left="-225"/>
        <w:rPr>
          <w:rFonts w:ascii="Calibri" w:hAnsi="Calibri" w:eastAsia="Calibri" w:cs="Calibri"/>
          <w:sz w:val="22"/>
          <w:szCs w:val="22"/>
        </w:rPr>
      </w:pPr>
    </w:p>
    <w:p w:rsidR="6394FD9A" w:rsidP="6394FD9A" w:rsidRDefault="6394FD9A" w14:noSpellErr="1" w14:paraId="70DA21A0" w14:textId="4BB3C5DF">
      <w:pPr>
        <w:ind w:left="-225"/>
      </w:pPr>
      <w:r w:rsidRPr="6394FD9A" w:rsidR="6394FD9A">
        <w:rPr>
          <w:rFonts w:ascii="Calibri" w:hAnsi="Calibri" w:eastAsia="Calibri" w:cs="Calibri"/>
          <w:sz w:val="22"/>
          <w:szCs w:val="22"/>
          <w:highlight w:val="lightGray"/>
        </w:rPr>
        <w:t>On September 4th, 2009 (Friday), Cadbury’s shares closed trading at 5.71 pounds a share in London. The firm had 1.37 billion shares outstanding at that point. At current exchange rates, the market valuation of the firm in dollars was 12.83 billion dollars. On the weekend of September 4th to 7th (Monday was a holiday), Kraft announced a bid for all of Cadbury’s shares. The bid, which included both cash and shares, valued Cadbury at 7.45 pounds a share. The market responded enthusiastically to the bid, increasing Cadbury’s share price to 7.91 pounds at closing on September 8th, the first day of trading following the merger announcement.</w:t>
      </w:r>
    </w:p>
    <w:p w:rsidR="6394FD9A" w:rsidP="6394FD9A" w:rsidRDefault="6394FD9A" w14:noSpellErr="1" w14:paraId="43231E25" w14:textId="473538F1">
      <w:pPr>
        <w:pStyle w:val="Normal"/>
        <w:ind w:left="-225"/>
        <w:rPr>
          <w:rFonts w:ascii="Calibri" w:hAnsi="Calibri" w:eastAsia="Calibri" w:cs="Calibri"/>
          <w:sz w:val="22"/>
          <w:szCs w:val="22"/>
        </w:rPr>
      </w:pPr>
    </w:p>
    <w:p w:rsidR="6394FD9A" w:rsidP="6394FD9A" w:rsidRDefault="6394FD9A" w14:noSpellErr="1" w14:paraId="6DD67E98" w14:textId="01DD37B7">
      <w:pPr>
        <w:ind w:left="-225"/>
      </w:pPr>
      <w:r w:rsidRPr="6394FD9A" w:rsidR="6394FD9A">
        <w:rPr>
          <w:rFonts w:ascii="Calibri" w:hAnsi="Calibri" w:eastAsia="Calibri" w:cs="Calibri"/>
          <w:sz w:val="22"/>
          <w:szCs w:val="22"/>
          <w:highlight w:val="lightGray"/>
        </w:rPr>
        <w:t>Kraft’s management was criticized for trying to buy Cadbury on the cheap. Kraft had closed trading on Sep 4th at 28.1 dollars a share, which was a full 9% below its 2001 IPO price. This lackluster stock price performance also suggested that the firm had struggled to create value from its string of acquisitions. The market was not kind to Kraft, whose shares traded at 26.45 dollars at close on Sep 8th. The firm had 1.48 billion shares outstanding.</w:t>
      </w:r>
    </w:p>
    <w:p w:rsidR="6394FD9A" w:rsidP="6394FD9A" w:rsidRDefault="6394FD9A" w14:noSpellErr="1" w14:paraId="7E09AC9E" w14:textId="0956D962">
      <w:pPr>
        <w:pStyle w:val="Normal"/>
        <w:ind w:left="-225"/>
        <w:rPr>
          <w:rFonts w:ascii="Calibri" w:hAnsi="Calibri" w:eastAsia="Calibri" w:cs="Calibri"/>
          <w:sz w:val="22"/>
          <w:szCs w:val="22"/>
        </w:rPr>
      </w:pPr>
    </w:p>
    <w:p w:rsidR="6394FD9A" w:rsidP="6394FD9A" w:rsidRDefault="6394FD9A" w14:noSpellErr="1" w14:paraId="355D37CB" w14:textId="75BDBC92">
      <w:pPr>
        <w:ind w:left="-225"/>
      </w:pPr>
      <w:r w:rsidRPr="6394FD9A" w:rsidR="6394FD9A">
        <w:rPr>
          <w:rFonts w:ascii="Calibri" w:hAnsi="Calibri" w:eastAsia="Calibri" w:cs="Calibri"/>
          <w:sz w:val="22"/>
          <w:szCs w:val="22"/>
          <w:highlight w:val="lightGray"/>
        </w:rPr>
        <w:t>Kraft’s management justified the merger by arguing that it would produce 625 million dollars of annual cost savings, from operations, general and administrative expenses and marketing. These annual cost savings are expected to begin a year from now, and grow at 2% a year. Even after accounting for an after-tax integration cost of 1.2 billion, and taxes of 35%, these annual cost savings could easily justify the premium offered to Cadbury, according to Kraft’s managers (even without taking any potential revenue enhancements into account). Assume that the integration cost of 1.2 billion happens right when the merger is completed (one year before the annual cost savings begin).</w:t>
      </w:r>
    </w:p>
    <w:p w:rsidR="6394FD9A" w:rsidP="6394FD9A" w:rsidRDefault="6394FD9A" w14:noSpellErr="1" w14:paraId="1848B914" w14:textId="483B8E1D">
      <w:pPr>
        <w:pStyle w:val="Normal"/>
        <w:ind w:left="-225"/>
        <w:rPr>
          <w:rFonts w:ascii="Calibri" w:hAnsi="Calibri" w:eastAsia="Calibri" w:cs="Calibri"/>
          <w:sz w:val="22"/>
          <w:szCs w:val="22"/>
        </w:rPr>
      </w:pPr>
    </w:p>
    <w:p w:rsidR="6394FD9A" w:rsidP="6394FD9A" w:rsidRDefault="6394FD9A" w14:noSpellErr="1" w14:paraId="6CE945E0" w14:textId="4111BEFC">
      <w:pPr>
        <w:ind w:left="-225"/>
      </w:pPr>
      <w:r w:rsidRPr="6394FD9A" w:rsidR="6394FD9A">
        <w:rPr>
          <w:rFonts w:ascii="Calibri" w:hAnsi="Calibri" w:eastAsia="Calibri" w:cs="Calibri"/>
          <w:sz w:val="22"/>
          <w:szCs w:val="22"/>
          <w:highlight w:val="lightGray"/>
        </w:rPr>
        <w:t>The food industry’s Beta is on the low side (close to 0.6), so Kraft’s cost of capital (its WACC) is not very high (around 8%).</w:t>
      </w:r>
    </w:p>
    <w:p w:rsidR="6394FD9A" w:rsidP="6394FD9A" w:rsidRDefault="6394FD9A" w14:noSpellErr="1" w14:paraId="6EEEC132" w14:textId="4AE63A76">
      <w:pPr>
        <w:pStyle w:val="Normal"/>
        <w:ind w:left="-225"/>
        <w:rPr>
          <w:rFonts w:ascii="Calibri" w:hAnsi="Calibri" w:eastAsia="Calibri" w:cs="Calibri"/>
          <w:sz w:val="22"/>
          <w:szCs w:val="22"/>
        </w:rPr>
      </w:pPr>
    </w:p>
    <w:p w:rsidR="6394FD9A" w:rsidP="6394FD9A" w:rsidRDefault="6394FD9A" w14:noSpellErr="1" w14:paraId="190D6462" w14:textId="45F3BAFD">
      <w:pPr>
        <w:ind w:left="-225"/>
      </w:pPr>
      <w:r w:rsidRPr="6394FD9A" w:rsidR="6394FD9A">
        <w:rPr>
          <w:rFonts w:ascii="Calibri" w:hAnsi="Calibri" w:eastAsia="Calibri" w:cs="Calibri"/>
          <w:b w:val="1"/>
          <w:bCs w:val="1"/>
          <w:sz w:val="22"/>
          <w:szCs w:val="22"/>
          <w:highlight w:val="lightGray"/>
        </w:rPr>
        <w:t>Compute the value of the synergy as estimated by the management.</w:t>
      </w:r>
    </w:p>
    <w:p w:rsidR="6394FD9A" w:rsidP="6394FD9A" w:rsidRDefault="6394FD9A" w14:paraId="3C62E9EE" w14:textId="6B78350A">
      <w:pPr>
        <w:ind w:left="-225"/>
        <w:rPr>
          <w:rFonts w:ascii="Calibri" w:hAnsi="Calibri" w:eastAsia="Calibri" w:cs="Calibri"/>
          <w:sz w:val="22"/>
          <w:szCs w:val="22"/>
        </w:rPr>
      </w:pPr>
    </w:p>
    <w:p w:rsidR="6394FD9A" w:rsidP="6394FD9A" w:rsidRDefault="6394FD9A" w14:noSpellErr="1" w14:paraId="587A7C59" w14:textId="67CCC821">
      <w:pPr>
        <w:ind w:left="-225"/>
      </w:pPr>
      <w:r w:rsidRPr="6394FD9A" w:rsidR="6394FD9A">
        <w:rPr>
          <w:rFonts w:ascii="Calibri" w:hAnsi="Calibri" w:eastAsia="Calibri" w:cs="Calibri"/>
          <w:sz w:val="22"/>
          <w:szCs w:val="22"/>
        </w:rPr>
        <w:t>We need to calculate the NPV of the synergy:</w:t>
      </w:r>
      <w:r>
        <w:br/>
      </w:r>
      <w:r w:rsidRPr="6394FD9A" w:rsidR="6394FD9A">
        <w:rPr>
          <w:rFonts w:ascii="Calibri" w:hAnsi="Calibri" w:eastAsia="Calibri" w:cs="Calibri"/>
          <w:sz w:val="22"/>
          <w:szCs w:val="22"/>
        </w:rPr>
        <w:t>CFAT: 625-219= 406</w:t>
      </w:r>
    </w:p>
    <w:p w:rsidR="6394FD9A" w:rsidP="6394FD9A" w:rsidRDefault="6394FD9A" w14:paraId="6120EE9F" w14:textId="6087037C">
      <w:pPr>
        <w:ind w:left="-225"/>
      </w:pPr>
      <w:r w:rsidRPr="6394FD9A" w:rsidR="6394FD9A">
        <w:rPr>
          <w:rFonts w:ascii="Calibri" w:hAnsi="Calibri" w:eastAsia="Calibri" w:cs="Calibri"/>
          <w:sz w:val="22"/>
          <w:szCs w:val="22"/>
        </w:rPr>
        <w:t xml:space="preserve">Thus NPV (perpetuity formula)= [406/ (0.08-0.02)]- 1200 = 5571 </w:t>
      </w:r>
      <w:proofErr w:type="spellStart"/>
      <w:r w:rsidRPr="6394FD9A" w:rsidR="6394FD9A">
        <w:rPr>
          <w:rFonts w:ascii="Calibri" w:hAnsi="Calibri" w:eastAsia="Calibri" w:cs="Calibri"/>
          <w:sz w:val="22"/>
          <w:szCs w:val="22"/>
        </w:rPr>
        <w:t>mn</w:t>
      </w:r>
      <w:proofErr w:type="spellEnd"/>
      <w:r w:rsidRPr="6394FD9A" w:rsidR="6394FD9A">
        <w:rPr>
          <w:rFonts w:ascii="Calibri" w:hAnsi="Calibri" w:eastAsia="Calibri" w:cs="Calibri"/>
          <w:sz w:val="22"/>
          <w:szCs w:val="22"/>
        </w:rPr>
        <w:t>. or 5.57 bn</w:t>
      </w:r>
    </w:p>
    <w:p w:rsidR="6394FD9A" w:rsidP="6394FD9A" w:rsidRDefault="6394FD9A" w14:noSpellErr="1" w14:paraId="279326BB" w14:textId="6BCBE075">
      <w:pPr>
        <w:pStyle w:val="Normal"/>
        <w:ind w:left="-225"/>
        <w:rPr>
          <w:rFonts w:ascii="Calibri" w:hAnsi="Calibri" w:eastAsia="Calibri" w:cs="Calibri"/>
          <w:sz w:val="22"/>
          <w:szCs w:val="22"/>
        </w:rPr>
      </w:pPr>
    </w:p>
    <w:p w:rsidR="6394FD9A" w:rsidP="6394FD9A" w:rsidRDefault="6394FD9A" w14:noSpellErr="1" w14:paraId="72E1C0CE" w14:textId="02CB777C">
      <w:pPr>
        <w:ind w:left="-225"/>
      </w:pPr>
      <w:r w:rsidRPr="6394FD9A" w:rsidR="6394FD9A">
        <w:rPr>
          <w:rFonts w:ascii="Calibri" w:hAnsi="Calibri" w:eastAsia="Calibri" w:cs="Calibri"/>
          <w:sz w:val="22"/>
          <w:szCs w:val="22"/>
          <w:highlight w:val="lightGray"/>
        </w:rPr>
        <w:t>See the Review Criteria section of the Instructions tab for details, then allocate points for Question #1-a below.</w:t>
      </w:r>
    </w:p>
    <w:p w:rsidR="6394FD9A" w:rsidP="6394FD9A" w:rsidRDefault="6394FD9A" w14:noSpellErr="1" w14:paraId="039DDBAE" w14:textId="1AE2A5A3">
      <w:pPr>
        <w:pStyle w:val="ListParagraph"/>
        <w:numPr>
          <w:ilvl w:val="0"/>
          <w:numId w:val="18"/>
        </w:numPr>
        <w:ind w:leftChars="0"/>
        <w:rPr>
          <w:rFonts w:ascii="Calibri" w:hAnsi="Calibri" w:eastAsia="Calibri" w:cs="Calibri" w:asciiTheme="minorAscii" w:hAnsiTheme="minorAscii" w:eastAsiaTheme="minorAscii" w:cstheme="minorAscii"/>
          <w:color w:val="00B050"/>
          <w:sz w:val="22"/>
          <w:szCs w:val="22"/>
        </w:rPr>
      </w:pPr>
      <w:r w:rsidRPr="6394FD9A" w:rsidR="6394FD9A">
        <w:rPr>
          <w:rFonts w:ascii="Calibri" w:hAnsi="Calibri" w:eastAsia="Calibri" w:cs="Calibri"/>
          <w:b w:val="1"/>
          <w:bCs w:val="1"/>
          <w:color w:val="00B050"/>
          <w:sz w:val="22"/>
          <w:szCs w:val="22"/>
          <w:highlight w:val="lightGray"/>
        </w:rPr>
        <w:t xml:space="preserve">20 pts - </w:t>
      </w:r>
      <w:r w:rsidRPr="6394FD9A" w:rsidR="6394FD9A">
        <w:rPr>
          <w:rFonts w:ascii="Calibri" w:hAnsi="Calibri" w:eastAsia="Calibri" w:cs="Calibri"/>
          <w:b w:val="1"/>
          <w:bCs w:val="1"/>
          <w:color w:val="00B050"/>
          <w:sz w:val="22"/>
          <w:szCs w:val="22"/>
          <w:highlight w:val="lightGray"/>
        </w:rPr>
        <w:t>20 points for a complete answer that is correct. To get 10 points the student should set up the cash flows correctly, and calculate the correct NPV of the synergies</w:t>
      </w:r>
    </w:p>
    <w:p w:rsidR="6394FD9A" w:rsidP="6394FD9A" w:rsidRDefault="6394FD9A" w14:noSpellErr="1" w14:paraId="161C157D" w14:textId="2161A7D0">
      <w:pPr>
        <w:pStyle w:val="ListParagraph"/>
        <w:numPr>
          <w:ilvl w:val="0"/>
          <w:numId w:val="18"/>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b w:val="0"/>
          <w:bCs w:val="0"/>
          <w:sz w:val="22"/>
          <w:szCs w:val="22"/>
          <w:highlight w:val="lightGray"/>
        </w:rPr>
        <w:t xml:space="preserve">15 pts - </w:t>
      </w:r>
      <w:r w:rsidRPr="6394FD9A" w:rsidR="6394FD9A">
        <w:rPr>
          <w:rFonts w:ascii="Calibri" w:hAnsi="Calibri" w:eastAsia="Calibri" w:cs="Calibri"/>
          <w:b w:val="0"/>
          <w:bCs w:val="0"/>
          <w:sz w:val="22"/>
          <w:szCs w:val="22"/>
          <w:highlight w:val="lightGray"/>
        </w:rPr>
        <w:t>15 points for a good answer that has calculation mistakes. For example if the student sets up the right decision tree but makes a calculation mistake to get the NPV</w:t>
      </w:r>
    </w:p>
    <w:p w:rsidR="6394FD9A" w:rsidP="6394FD9A" w:rsidRDefault="6394FD9A" w14:noSpellErr="1" w14:paraId="2929BC2C" w14:textId="30F20D77">
      <w:pPr>
        <w:pStyle w:val="ListParagraph"/>
        <w:numPr>
          <w:ilvl w:val="0"/>
          <w:numId w:val="18"/>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b w:val="0"/>
          <w:bCs w:val="0"/>
          <w:sz w:val="22"/>
          <w:szCs w:val="22"/>
          <w:highlight w:val="lightGray"/>
        </w:rPr>
        <w:t xml:space="preserve">10 pts - </w:t>
      </w:r>
      <w:r w:rsidRPr="6394FD9A" w:rsidR="6394FD9A">
        <w:rPr>
          <w:rFonts w:ascii="Calibri" w:hAnsi="Calibri" w:eastAsia="Calibri" w:cs="Calibri"/>
          <w:b w:val="0"/>
          <w:bCs w:val="0"/>
          <w:sz w:val="22"/>
          <w:szCs w:val="22"/>
          <w:highlight w:val="lightGray"/>
        </w:rPr>
        <w:t>10 points for an incomplete answer</w:t>
      </w:r>
    </w:p>
    <w:p w:rsidR="6394FD9A" w:rsidP="6394FD9A" w:rsidRDefault="6394FD9A" w14:noSpellErr="1" w14:paraId="5C00394B" w14:textId="158BF7C5">
      <w:pPr>
        <w:pStyle w:val="Normal"/>
        <w:ind w:left="-225"/>
        <w:rPr>
          <w:rFonts w:ascii="Calibri" w:hAnsi="Calibri" w:eastAsia="Calibri" w:cs="Calibri"/>
          <w:b w:val="0"/>
          <w:bCs w:val="0"/>
          <w:sz w:val="22"/>
          <w:szCs w:val="22"/>
        </w:rPr>
      </w:pPr>
    </w:p>
    <w:p w:rsidR="6394FD9A" w:rsidP="6394FD9A" w:rsidRDefault="6394FD9A" w14:noSpellErr="1" w14:paraId="48089FCE" w14:textId="456EECD5">
      <w:pPr>
        <w:pStyle w:val="Normal"/>
        <w:ind w:left="-225"/>
        <w:rPr>
          <w:rFonts w:ascii="Calibri" w:hAnsi="Calibri" w:eastAsia="Calibri" w:cs="Calibri"/>
          <w:b w:val="0"/>
          <w:bCs w:val="0"/>
          <w:sz w:val="22"/>
          <w:szCs w:val="22"/>
        </w:rPr>
      </w:pPr>
      <w:r w:rsidRPr="6394FD9A" w:rsidR="6394FD9A">
        <w:rPr>
          <w:rFonts w:ascii="Calibri" w:hAnsi="Calibri" w:eastAsia="Calibri" w:cs="Calibri"/>
          <w:b w:val="0"/>
          <w:bCs w:val="0"/>
          <w:sz w:val="40"/>
          <w:szCs w:val="40"/>
        </w:rPr>
        <w:t>Question 1-B</w:t>
      </w:r>
    </w:p>
    <w:p w:rsidR="6394FD9A" w:rsidP="6394FD9A" w:rsidRDefault="6394FD9A" w14:paraId="57F7D2C2" w14:textId="47B94174">
      <w:pPr>
        <w:pStyle w:val="Normal"/>
        <w:ind w:left="-225"/>
        <w:rPr>
          <w:rFonts w:ascii="Calibri" w:hAnsi="Calibri" w:eastAsia="Calibri" w:cs="Calibri"/>
          <w:b w:val="0"/>
          <w:bCs w:val="0"/>
          <w:sz w:val="22"/>
          <w:szCs w:val="22"/>
        </w:rPr>
      </w:pPr>
    </w:p>
    <w:p w:rsidR="6394FD9A" w:rsidP="6394FD9A" w:rsidRDefault="6394FD9A" w14:noSpellErr="1" w14:paraId="7071D9E6" w14:textId="24F1EAA4">
      <w:pPr>
        <w:ind w:left="-225"/>
      </w:pPr>
      <w:r w:rsidRPr="6394FD9A" w:rsidR="6394FD9A">
        <w:rPr>
          <w:rFonts w:ascii="Calibri" w:hAnsi="Calibri" w:eastAsia="Calibri" w:cs="Calibri"/>
          <w:sz w:val="22"/>
          <w:szCs w:val="22"/>
          <w:highlight w:val="lightGray"/>
        </w:rPr>
        <w:t>On September 4th, 2009 (Friday), Cadbury’s shares closed trading at 5.71 pounds a share in London. The firm had 1.37 billion shares outstanding at that point. At current exchange rates, the market valuation of the firm in dollars was 12.83 billion dollars. On the weekend of September 4th to 7th (Monday was a holiday), Kraft announced a bid for all of Cadbury’s shares. The bid, which included both cash and shares, valued Cadbury at 7.45 pounds a share. The market responded enthusiastically to the bid, increasing Cadbury’s share price to 7.91 pounds at closing on September 8th, the first day of trading following the merger announcement.</w:t>
      </w:r>
    </w:p>
    <w:p w:rsidR="6394FD9A" w:rsidP="6394FD9A" w:rsidRDefault="6394FD9A" w14:noSpellErr="1" w14:paraId="5AAB4720" w14:textId="42B4C49F">
      <w:pPr>
        <w:pStyle w:val="Normal"/>
        <w:ind w:left="-225"/>
        <w:rPr>
          <w:rFonts w:ascii="Calibri" w:hAnsi="Calibri" w:eastAsia="Calibri" w:cs="Calibri"/>
          <w:sz w:val="22"/>
          <w:szCs w:val="22"/>
        </w:rPr>
      </w:pPr>
    </w:p>
    <w:p w:rsidR="6394FD9A" w:rsidP="6394FD9A" w:rsidRDefault="6394FD9A" w14:noSpellErr="1" w14:paraId="52C179D5" w14:textId="467A128E">
      <w:pPr>
        <w:ind w:left="-225"/>
      </w:pPr>
      <w:r w:rsidRPr="6394FD9A" w:rsidR="6394FD9A">
        <w:rPr>
          <w:rFonts w:ascii="Calibri" w:hAnsi="Calibri" w:eastAsia="Calibri" w:cs="Calibri"/>
          <w:sz w:val="22"/>
          <w:szCs w:val="22"/>
          <w:highlight w:val="lightGray"/>
        </w:rPr>
        <w:t>Kraft’s management was criticized for trying to buy Cadbury on the cheap. Kraft had closed trading on Sep 4th at 28.1 dollars a share, which was a full 9% below its 2001 IPO price. This lackluster stock price performance also suggested that the firm had struggled to create value from its string of acquisitions. The market was not kind to Kraft, whose shares traded at 26.45 dollars at close on Sep 8th. The firm had 1.48 billion shares outstanding.</w:t>
      </w:r>
    </w:p>
    <w:p w:rsidR="6394FD9A" w:rsidP="6394FD9A" w:rsidRDefault="6394FD9A" w14:noSpellErr="1" w14:paraId="016B9D39" w14:textId="77C7014D">
      <w:pPr>
        <w:pStyle w:val="Normal"/>
        <w:ind w:left="-225"/>
        <w:rPr>
          <w:rFonts w:ascii="Calibri" w:hAnsi="Calibri" w:eastAsia="Calibri" w:cs="Calibri"/>
          <w:sz w:val="22"/>
          <w:szCs w:val="22"/>
        </w:rPr>
      </w:pPr>
    </w:p>
    <w:p w:rsidR="6394FD9A" w:rsidP="6394FD9A" w:rsidRDefault="6394FD9A" w14:noSpellErr="1" w14:paraId="245267B0" w14:textId="733EB81B">
      <w:pPr>
        <w:ind w:left="-225"/>
      </w:pPr>
      <w:r w:rsidRPr="6394FD9A" w:rsidR="6394FD9A">
        <w:rPr>
          <w:rFonts w:ascii="Calibri" w:hAnsi="Calibri" w:eastAsia="Calibri" w:cs="Calibri"/>
          <w:sz w:val="22"/>
          <w:szCs w:val="22"/>
          <w:highlight w:val="lightGray"/>
        </w:rPr>
        <w:t>Kraft’s management justified the merger by arguing that it would produce 625 million dollars of annual cost savings, from operations, general and administrative expenses and marketing. These annual cost savings are expected to begin a year from now, and grow at 2% a year. Even after accounting for an after-tax integration cost of 1.2 billion, and taxes of 35%, these annual cost savings could easily justify the premium offered to Cadbury, according to Kraft’s managers (even without taking any potential revenue enhancements into account). Assume that the integration cost of 1.2 billion happens right when the merger is completed (one year before the annual cost savings begin).</w:t>
      </w:r>
    </w:p>
    <w:p w:rsidR="6394FD9A" w:rsidP="6394FD9A" w:rsidRDefault="6394FD9A" w14:noSpellErr="1" w14:paraId="74B0FA7E" w14:textId="648335EB">
      <w:pPr>
        <w:pStyle w:val="Normal"/>
        <w:ind w:left="-225"/>
        <w:rPr>
          <w:rFonts w:ascii="Calibri" w:hAnsi="Calibri" w:eastAsia="Calibri" w:cs="Calibri"/>
          <w:sz w:val="22"/>
          <w:szCs w:val="22"/>
        </w:rPr>
      </w:pPr>
    </w:p>
    <w:p w:rsidR="6394FD9A" w:rsidP="6394FD9A" w:rsidRDefault="6394FD9A" w14:noSpellErr="1" w14:paraId="48EE11BD" w14:textId="111F18ED">
      <w:pPr>
        <w:ind w:left="-225"/>
      </w:pPr>
      <w:r w:rsidRPr="6394FD9A" w:rsidR="6394FD9A">
        <w:rPr>
          <w:rFonts w:ascii="Calibri" w:hAnsi="Calibri" w:eastAsia="Calibri" w:cs="Calibri"/>
          <w:sz w:val="22"/>
          <w:szCs w:val="22"/>
          <w:highlight w:val="lightGray"/>
        </w:rPr>
        <w:t>The food industry’s Beta is on the low side (close to 0.6), so Kraft’s cost of capital (its WACC) is not very high (around 8%).</w:t>
      </w:r>
    </w:p>
    <w:p w:rsidR="6394FD9A" w:rsidP="6394FD9A" w:rsidRDefault="6394FD9A" w14:noSpellErr="1" w14:paraId="17411215" w14:textId="44A17A2C">
      <w:pPr>
        <w:pStyle w:val="Normal"/>
        <w:ind w:left="-225"/>
        <w:rPr>
          <w:rFonts w:ascii="Calibri" w:hAnsi="Calibri" w:eastAsia="Calibri" w:cs="Calibri"/>
          <w:sz w:val="22"/>
          <w:szCs w:val="22"/>
        </w:rPr>
      </w:pPr>
    </w:p>
    <w:p w:rsidR="6394FD9A" w:rsidP="6394FD9A" w:rsidRDefault="6394FD9A" w14:noSpellErr="1" w14:paraId="6005AD25" w14:textId="0A2A8C60">
      <w:pPr>
        <w:ind w:left="-225"/>
      </w:pPr>
      <w:r w:rsidRPr="6394FD9A" w:rsidR="6394FD9A">
        <w:rPr>
          <w:rFonts w:ascii="Calibri" w:hAnsi="Calibri" w:eastAsia="Calibri" w:cs="Calibri"/>
          <w:b w:val="1"/>
          <w:bCs w:val="1"/>
          <w:sz w:val="22"/>
          <w:szCs w:val="22"/>
          <w:highlight w:val="lightGray"/>
        </w:rPr>
        <w:t>Does the estimate of synergies in a) justify the premium that Kraft offered to Cadbury?</w:t>
      </w:r>
    </w:p>
    <w:p w:rsidR="6394FD9A" w:rsidP="6394FD9A" w:rsidRDefault="6394FD9A" w14:noSpellErr="1" w14:paraId="46254CD9" w14:textId="7D8449EE">
      <w:pPr>
        <w:ind w:left="-225"/>
        <w:rPr>
          <w:rFonts w:ascii="Calibri" w:hAnsi="Calibri" w:eastAsia="Calibri" w:cs="Calibri"/>
          <w:sz w:val="22"/>
          <w:szCs w:val="22"/>
        </w:rPr>
      </w:pPr>
    </w:p>
    <w:p w:rsidR="6394FD9A" w:rsidP="6394FD9A" w:rsidRDefault="6394FD9A" w14:noSpellErr="1" w14:paraId="3428D14E" w14:textId="71821C34">
      <w:pPr>
        <w:pStyle w:val="ListParagraph"/>
        <w:numPr>
          <w:ilvl w:val="0"/>
          <w:numId w:val="17"/>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Premium= (745-571)/571= 30.5%</w:t>
      </w:r>
    </w:p>
    <w:p w:rsidR="6394FD9A" w:rsidP="6394FD9A" w:rsidRDefault="6394FD9A" w14:noSpellErr="1" w14:paraId="1EC9470A" w14:textId="61DBC1E8">
      <w:pPr>
        <w:pStyle w:val="ListParagraph"/>
        <w:numPr>
          <w:ilvl w:val="0"/>
          <w:numId w:val="17"/>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30.5*12.83= 3.9 bn</w:t>
      </w:r>
    </w:p>
    <w:p w:rsidR="6394FD9A" w:rsidP="6394FD9A" w:rsidRDefault="6394FD9A" w14:noSpellErr="1" w14:paraId="12D4F5CA" w14:textId="19BE0BC3">
      <w:pPr>
        <w:pStyle w:val="ListParagraph"/>
        <w:numPr>
          <w:ilvl w:val="0"/>
          <w:numId w:val="17"/>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5.6-3.9 = 1.7 bn which is the NPV.</w:t>
      </w:r>
    </w:p>
    <w:p w:rsidR="6394FD9A" w:rsidP="6394FD9A" w:rsidRDefault="6394FD9A" w14:noSpellErr="1" w14:paraId="005233D9" w14:textId="5B4D3C35">
      <w:pPr>
        <w:pStyle w:val="ListParagraph"/>
        <w:numPr>
          <w:ilvl w:val="0"/>
          <w:numId w:val="17"/>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Since the NPV is positive, the share prices must have gone up.</w:t>
      </w:r>
    </w:p>
    <w:p w:rsidR="6394FD9A" w:rsidP="6394FD9A" w:rsidRDefault="6394FD9A" w14:noSpellErr="1" w14:paraId="252A3992" w14:textId="50BDFA1E">
      <w:pPr>
        <w:ind w:left="-225"/>
        <w:rPr>
          <w:rFonts w:ascii="Calibri" w:hAnsi="Calibri" w:eastAsia="Calibri" w:cs="Calibri"/>
          <w:sz w:val="22"/>
          <w:szCs w:val="22"/>
        </w:rPr>
      </w:pPr>
    </w:p>
    <w:p w:rsidR="6394FD9A" w:rsidP="6394FD9A" w:rsidRDefault="6394FD9A" w14:noSpellErr="1" w14:paraId="6B1764FE" w14:textId="4CE358A6">
      <w:pPr>
        <w:ind w:left="-225"/>
      </w:pPr>
      <w:r w:rsidRPr="6394FD9A" w:rsidR="6394FD9A">
        <w:rPr>
          <w:rFonts w:ascii="Calibri" w:hAnsi="Calibri" w:eastAsia="Calibri" w:cs="Calibri"/>
          <w:sz w:val="22"/>
          <w:szCs w:val="22"/>
          <w:highlight w:val="lightGray"/>
        </w:rPr>
        <w:t>See the Review Criteria section of the Instructions tab for details, then allocate points for Question #1-b below.</w:t>
      </w:r>
    </w:p>
    <w:p w:rsidR="6394FD9A" w:rsidP="6394FD9A" w:rsidRDefault="6394FD9A" w14:noSpellErr="1" w14:paraId="2F6B7FCD" w14:textId="65C021BC">
      <w:pPr>
        <w:pStyle w:val="ListParagraph"/>
        <w:numPr>
          <w:ilvl w:val="0"/>
          <w:numId w:val="16"/>
        </w:numPr>
        <w:ind w:leftChars="0"/>
        <w:rPr>
          <w:rFonts w:ascii="Calibri" w:hAnsi="Calibri" w:eastAsia="Calibri" w:cs="Calibri" w:asciiTheme="minorAscii" w:hAnsiTheme="minorAscii" w:eastAsiaTheme="minorAscii" w:cstheme="minorAscii"/>
          <w:color w:val="00B050"/>
          <w:sz w:val="22"/>
          <w:szCs w:val="22"/>
        </w:rPr>
      </w:pPr>
      <w:r w:rsidRPr="6394FD9A" w:rsidR="6394FD9A">
        <w:rPr>
          <w:rFonts w:ascii="Calibri" w:hAnsi="Calibri" w:eastAsia="Calibri" w:cs="Calibri"/>
          <w:b w:val="1"/>
          <w:bCs w:val="1"/>
          <w:color w:val="00B050"/>
          <w:sz w:val="22"/>
          <w:szCs w:val="22"/>
          <w:highlight w:val="lightGray"/>
        </w:rPr>
        <w:t xml:space="preserve">10 pts - </w:t>
      </w:r>
      <w:r w:rsidRPr="6394FD9A" w:rsidR="6394FD9A">
        <w:rPr>
          <w:rFonts w:ascii="Calibri" w:hAnsi="Calibri" w:eastAsia="Calibri" w:cs="Calibri"/>
          <w:b w:val="1"/>
          <w:bCs w:val="1"/>
          <w:color w:val="00B050"/>
          <w:sz w:val="22"/>
          <w:szCs w:val="22"/>
          <w:highlight w:val="lightGray"/>
        </w:rPr>
        <w:t>10 points for a reasonable answer that is consistent with the analysis in part a)</w:t>
      </w:r>
    </w:p>
    <w:p w:rsidR="6394FD9A" w:rsidP="6394FD9A" w:rsidRDefault="6394FD9A" w14:noSpellErr="1" w14:paraId="35BA17E7" w14:textId="0FBB6C72">
      <w:pPr>
        <w:pStyle w:val="ListParagraph"/>
        <w:numPr>
          <w:ilvl w:val="0"/>
          <w:numId w:val="16"/>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b w:val="0"/>
          <w:bCs w:val="0"/>
          <w:sz w:val="22"/>
          <w:szCs w:val="22"/>
          <w:highlight w:val="lightGray"/>
        </w:rPr>
        <w:t xml:space="preserve">5 pts - </w:t>
      </w:r>
      <w:r w:rsidRPr="6394FD9A" w:rsidR="6394FD9A">
        <w:rPr>
          <w:rFonts w:ascii="Calibri" w:hAnsi="Calibri" w:eastAsia="Calibri" w:cs="Calibri"/>
          <w:b w:val="0"/>
          <w:bCs w:val="0"/>
          <w:sz w:val="22"/>
          <w:szCs w:val="22"/>
          <w:highlight w:val="lightGray"/>
        </w:rPr>
        <w:t>5 points for an incomplete answer</w:t>
      </w:r>
    </w:p>
    <w:p w:rsidR="6394FD9A" w:rsidP="6394FD9A" w:rsidRDefault="6394FD9A" w14:noSpellErr="1" w14:paraId="7F5692BD" w14:textId="30874514">
      <w:pPr>
        <w:pStyle w:val="Normal"/>
        <w:ind w:left="-225"/>
        <w:rPr>
          <w:rFonts w:ascii="Calibri" w:hAnsi="Calibri" w:eastAsia="Calibri" w:cs="Calibri"/>
          <w:b w:val="0"/>
          <w:bCs w:val="0"/>
          <w:sz w:val="22"/>
          <w:szCs w:val="22"/>
        </w:rPr>
      </w:pPr>
    </w:p>
    <w:p w:rsidR="6394FD9A" w:rsidP="6394FD9A" w:rsidRDefault="6394FD9A" w14:noSpellErr="1" w14:paraId="397B7617" w14:textId="6B308109">
      <w:pPr>
        <w:pStyle w:val="Normal"/>
        <w:ind w:left="-225"/>
        <w:rPr>
          <w:rFonts w:ascii="Calibri" w:hAnsi="Calibri" w:eastAsia="Calibri" w:cs="Calibri"/>
          <w:b w:val="0"/>
          <w:bCs w:val="0"/>
          <w:sz w:val="40"/>
          <w:szCs w:val="40"/>
        </w:rPr>
      </w:pPr>
      <w:r w:rsidRPr="6394FD9A" w:rsidR="6394FD9A">
        <w:rPr>
          <w:rFonts w:ascii="Calibri" w:hAnsi="Calibri" w:eastAsia="Calibri" w:cs="Calibri"/>
          <w:b w:val="0"/>
          <w:bCs w:val="0"/>
          <w:sz w:val="40"/>
          <w:szCs w:val="40"/>
        </w:rPr>
        <w:t>Question 1-C</w:t>
      </w:r>
    </w:p>
    <w:p w:rsidR="6394FD9A" w:rsidP="6394FD9A" w:rsidRDefault="6394FD9A" w14:paraId="3781A148" w14:textId="2D1420EB">
      <w:pPr>
        <w:pStyle w:val="Normal"/>
        <w:ind w:left="-225"/>
        <w:rPr>
          <w:rFonts w:ascii="Calibri" w:hAnsi="Calibri" w:eastAsia="Calibri" w:cs="Calibri"/>
          <w:b w:val="0"/>
          <w:bCs w:val="0"/>
          <w:sz w:val="22"/>
          <w:szCs w:val="22"/>
        </w:rPr>
      </w:pPr>
    </w:p>
    <w:p w:rsidR="6394FD9A" w:rsidP="6394FD9A" w:rsidRDefault="6394FD9A" w14:noSpellErr="1" w14:paraId="555F6967" w14:textId="34BB4A98">
      <w:pPr>
        <w:ind w:left="-225"/>
      </w:pPr>
      <w:r w:rsidRPr="6394FD9A" w:rsidR="6394FD9A">
        <w:rPr>
          <w:rFonts w:ascii="Calibri" w:hAnsi="Calibri" w:eastAsia="Calibri" w:cs="Calibri"/>
          <w:sz w:val="22"/>
          <w:szCs w:val="22"/>
          <w:highlight w:val="lightGray"/>
        </w:rPr>
        <w:t>On September 4th, 2009 (Friday), Cadbury’s shares closed trading at 5.71 pounds a share in London. The firm had 1.37 billion shares outstanding at that point. At current exchange rates, the market valuation of the firm in dollars was 12.83 billion dollars. On the weekend of September 4th to 7th (Monday was a holiday), Kraft announced a bid for all of Cadbury’s shares. The bid, which included both cash and shares, valued Cadbury at 7.45 pounds a share. The market responded enthusiastically to the bid, increasing Cadbury’s share price to 7.91 pounds at closing on September 8th, the first day of trading following the merger announcement.</w:t>
      </w:r>
    </w:p>
    <w:p w:rsidR="6394FD9A" w:rsidP="6394FD9A" w:rsidRDefault="6394FD9A" w14:noSpellErr="1" w14:paraId="1ECCFF00" w14:textId="7249BAE7">
      <w:pPr>
        <w:pStyle w:val="Normal"/>
        <w:ind w:left="-225"/>
        <w:rPr>
          <w:rFonts w:ascii="Calibri" w:hAnsi="Calibri" w:eastAsia="Calibri" w:cs="Calibri"/>
          <w:sz w:val="22"/>
          <w:szCs w:val="22"/>
        </w:rPr>
      </w:pPr>
    </w:p>
    <w:p w:rsidR="6394FD9A" w:rsidP="6394FD9A" w:rsidRDefault="6394FD9A" w14:noSpellErr="1" w14:paraId="073C7798" w14:textId="7162475B">
      <w:pPr>
        <w:ind w:left="-225"/>
      </w:pPr>
      <w:r w:rsidRPr="6394FD9A" w:rsidR="6394FD9A">
        <w:rPr>
          <w:rFonts w:ascii="Calibri" w:hAnsi="Calibri" w:eastAsia="Calibri" w:cs="Calibri"/>
          <w:sz w:val="22"/>
          <w:szCs w:val="22"/>
          <w:highlight w:val="lightGray"/>
        </w:rPr>
        <w:t>Kraft’s management was criticized for trying to buy Cadbury on the cheap. Kraft had closed trading on Sep 4th at 28.1 dollars a share, which was a full 9% below its 2001 IPO price. This lackluster stock price performance also suggested that the firm had struggled to create value from its string of acquisitions. The market was not kind to Kraft, whose shares traded at 26.45 dollars at close on Sep 8th. The firm had 1.48 billion shares outstanding.</w:t>
      </w:r>
    </w:p>
    <w:p w:rsidR="6394FD9A" w:rsidP="6394FD9A" w:rsidRDefault="6394FD9A" w14:noSpellErr="1" w14:paraId="4A48A34D" w14:textId="7F10A3D9">
      <w:pPr>
        <w:pStyle w:val="Normal"/>
        <w:ind w:left="-225"/>
        <w:rPr>
          <w:rFonts w:ascii="Calibri" w:hAnsi="Calibri" w:eastAsia="Calibri" w:cs="Calibri"/>
          <w:sz w:val="22"/>
          <w:szCs w:val="22"/>
        </w:rPr>
      </w:pPr>
    </w:p>
    <w:p w:rsidR="6394FD9A" w:rsidP="6394FD9A" w:rsidRDefault="6394FD9A" w14:noSpellErr="1" w14:paraId="6A018DEA" w14:textId="1F0C9DA0">
      <w:pPr>
        <w:ind w:left="-225"/>
      </w:pPr>
      <w:r w:rsidRPr="6394FD9A" w:rsidR="6394FD9A">
        <w:rPr>
          <w:rFonts w:ascii="Calibri" w:hAnsi="Calibri" w:eastAsia="Calibri" w:cs="Calibri"/>
          <w:sz w:val="22"/>
          <w:szCs w:val="22"/>
          <w:highlight w:val="lightGray"/>
        </w:rPr>
        <w:t>Kraft’s management justified the merger by arguing that it would produce 625 million dollars of annual cost savings, from operations, general and administrative expenses and marketing. These annual cost savings are expected to begin a year from now, and grow at 2% a year. Even after accounting for an after-tax integration cost of 1.2 billion, and taxes of 35%, these annual cost savings could easily justify the premium offered to Cadbury, according to Kraft’s managers (even without taking any potential revenue enhancements into account). Assume that the integration cost of 1.2 billion happens right when the merger is completed (one year before the annual cost savings begin).</w:t>
      </w:r>
    </w:p>
    <w:p w:rsidR="6394FD9A" w:rsidP="6394FD9A" w:rsidRDefault="6394FD9A" w14:noSpellErr="1" w14:paraId="6074AC0D" w14:textId="6B36B0C7">
      <w:pPr>
        <w:pStyle w:val="Normal"/>
        <w:ind w:left="-225"/>
        <w:rPr>
          <w:rFonts w:ascii="Calibri" w:hAnsi="Calibri" w:eastAsia="Calibri" w:cs="Calibri"/>
          <w:sz w:val="22"/>
          <w:szCs w:val="22"/>
        </w:rPr>
      </w:pPr>
    </w:p>
    <w:p w:rsidR="6394FD9A" w:rsidP="6394FD9A" w:rsidRDefault="6394FD9A" w14:noSpellErr="1" w14:paraId="4FD11087" w14:textId="0A87B680">
      <w:pPr>
        <w:ind w:left="-225"/>
      </w:pPr>
      <w:r w:rsidRPr="6394FD9A" w:rsidR="6394FD9A">
        <w:rPr>
          <w:rFonts w:ascii="Calibri" w:hAnsi="Calibri" w:eastAsia="Calibri" w:cs="Calibri"/>
          <w:sz w:val="22"/>
          <w:szCs w:val="22"/>
          <w:highlight w:val="lightGray"/>
        </w:rPr>
        <w:t>The food industry’s Beta is on the low side (close to 0.6), so Kraft’s cost of capital (its WACC) is not very high (around 8%).</w:t>
      </w:r>
    </w:p>
    <w:p w:rsidR="6394FD9A" w:rsidP="6394FD9A" w:rsidRDefault="6394FD9A" w14:noSpellErr="1" w14:paraId="6F1D150A" w14:textId="64BD7800">
      <w:pPr>
        <w:ind w:left="-225"/>
        <w:rPr>
          <w:rFonts w:ascii="Calibri" w:hAnsi="Calibri" w:eastAsia="Calibri" w:cs="Calibri"/>
          <w:b w:val="1"/>
          <w:bCs w:val="1"/>
          <w:sz w:val="22"/>
          <w:szCs w:val="22"/>
        </w:rPr>
      </w:pPr>
    </w:p>
    <w:p w:rsidR="6394FD9A" w:rsidP="6394FD9A" w:rsidRDefault="6394FD9A" w14:noSpellErr="1" w14:paraId="5EB95C15" w14:textId="26C6F713">
      <w:pPr>
        <w:ind w:left="-225"/>
      </w:pPr>
      <w:r w:rsidRPr="6394FD9A" w:rsidR="6394FD9A">
        <w:rPr>
          <w:rFonts w:ascii="Calibri" w:hAnsi="Calibri" w:eastAsia="Calibri" w:cs="Calibri"/>
          <w:b w:val="1"/>
          <w:bCs w:val="1"/>
          <w:sz w:val="22"/>
          <w:szCs w:val="22"/>
          <w:highlight w:val="lightGray"/>
        </w:rPr>
        <w:t>Did the market agree with the management’s valuation of synergies? Discuss (2 paragraphs maximum)</w:t>
      </w:r>
    </w:p>
    <w:p w:rsidR="6394FD9A" w:rsidP="6394FD9A" w:rsidRDefault="6394FD9A" w14:paraId="617F6B04" w14:textId="41852E1C">
      <w:pPr>
        <w:ind w:left="-225"/>
        <w:rPr>
          <w:rFonts w:ascii="Calibri" w:hAnsi="Calibri" w:eastAsia="Calibri" w:cs="Calibri"/>
          <w:sz w:val="22"/>
          <w:szCs w:val="22"/>
        </w:rPr>
      </w:pPr>
    </w:p>
    <w:p w:rsidR="6394FD9A" w:rsidP="6394FD9A" w:rsidRDefault="6394FD9A" w14:paraId="32C49D2E" w14:textId="3320C119">
      <w:pPr>
        <w:pStyle w:val="ListParagraph"/>
        <w:numPr>
          <w:ilvl w:val="0"/>
          <w:numId w:val="15"/>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 xml:space="preserve">If the market had agreed with the management's view of the </w:t>
      </w:r>
      <w:proofErr w:type="spellStart"/>
      <w:r w:rsidRPr="6394FD9A" w:rsidR="6394FD9A">
        <w:rPr>
          <w:rFonts w:ascii="Calibri" w:hAnsi="Calibri" w:eastAsia="Calibri" w:cs="Calibri"/>
          <w:sz w:val="22"/>
          <w:szCs w:val="22"/>
        </w:rPr>
        <w:t>merger , the</w:t>
      </w:r>
      <w:proofErr w:type="spellEnd"/>
      <w:r w:rsidRPr="6394FD9A" w:rsidR="6394FD9A">
        <w:rPr>
          <w:rFonts w:ascii="Calibri" w:hAnsi="Calibri" w:eastAsia="Calibri" w:cs="Calibri"/>
          <w:sz w:val="22"/>
          <w:szCs w:val="22"/>
        </w:rPr>
        <w:t xml:space="preserve"> stock price would have gone up. but he stock price actually decreased from 28.1 to 26.4.</w:t>
      </w:r>
    </w:p>
    <w:p w:rsidR="6394FD9A" w:rsidP="6394FD9A" w:rsidRDefault="6394FD9A" w14:noSpellErr="1" w14:paraId="2716AB60" w14:textId="0FBE4112">
      <w:pPr>
        <w:pStyle w:val="ListParagraph"/>
        <w:numPr>
          <w:ilvl w:val="0"/>
          <w:numId w:val="15"/>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Thus, Kraft lost around 2.4 bn dollars in equity value.</w:t>
      </w:r>
    </w:p>
    <w:p w:rsidR="6394FD9A" w:rsidP="6394FD9A" w:rsidRDefault="6394FD9A" w14:paraId="4825B814" w14:textId="0F5B857E">
      <w:pPr>
        <w:pStyle w:val="ListParagraph"/>
        <w:numPr>
          <w:ilvl w:val="0"/>
          <w:numId w:val="15"/>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 xml:space="preserve">The market thinks that the synergy associated </w:t>
      </w:r>
      <w:proofErr w:type="spellStart"/>
      <w:r w:rsidRPr="6394FD9A" w:rsidR="6394FD9A">
        <w:rPr>
          <w:rFonts w:ascii="Calibri" w:hAnsi="Calibri" w:eastAsia="Calibri" w:cs="Calibri"/>
          <w:sz w:val="22"/>
          <w:szCs w:val="22"/>
        </w:rPr>
        <w:t>sith</w:t>
      </w:r>
      <w:proofErr w:type="spellEnd"/>
      <w:r w:rsidRPr="6394FD9A" w:rsidR="6394FD9A">
        <w:rPr>
          <w:rFonts w:ascii="Calibri" w:hAnsi="Calibri" w:eastAsia="Calibri" w:cs="Calibri"/>
          <w:sz w:val="22"/>
          <w:szCs w:val="22"/>
        </w:rPr>
        <w:t xml:space="preserve"> this deal is lower than the premium that Kraft is paying.</w:t>
      </w:r>
    </w:p>
    <w:p w:rsidR="6394FD9A" w:rsidP="6394FD9A" w:rsidRDefault="6394FD9A" w14:noSpellErr="1" w14:paraId="0D9F592D" w14:textId="223E87B7">
      <w:pPr>
        <w:ind w:left="-225"/>
        <w:rPr>
          <w:rFonts w:ascii="Calibri" w:hAnsi="Calibri" w:eastAsia="Calibri" w:cs="Calibri"/>
          <w:sz w:val="22"/>
          <w:szCs w:val="22"/>
        </w:rPr>
      </w:pPr>
    </w:p>
    <w:p w:rsidR="6394FD9A" w:rsidP="6394FD9A" w:rsidRDefault="6394FD9A" w14:noSpellErr="1" w14:paraId="074C3C79" w14:textId="7E35617F">
      <w:pPr>
        <w:ind w:left="-225"/>
      </w:pPr>
      <w:r w:rsidRPr="6394FD9A" w:rsidR="6394FD9A">
        <w:rPr>
          <w:rFonts w:ascii="Calibri" w:hAnsi="Calibri" w:eastAsia="Calibri" w:cs="Calibri"/>
          <w:sz w:val="22"/>
          <w:szCs w:val="22"/>
          <w:highlight w:val="lightGray"/>
        </w:rPr>
        <w:t>See the Review Criteria section of the Instructions tab for details, then allocate points for Question #1-c below.</w:t>
      </w:r>
    </w:p>
    <w:p w:rsidR="6394FD9A" w:rsidP="6394FD9A" w:rsidRDefault="6394FD9A" w14:noSpellErr="1" w14:paraId="742E8769" w14:textId="2A281F87">
      <w:pPr>
        <w:pStyle w:val="ListParagraph"/>
        <w:numPr>
          <w:ilvl w:val="0"/>
          <w:numId w:val="14"/>
        </w:numPr>
        <w:ind w:leftChars="0"/>
        <w:rPr>
          <w:rFonts w:ascii="Calibri" w:hAnsi="Calibri" w:eastAsia="Calibri" w:cs="Calibri" w:asciiTheme="minorAscii" w:hAnsiTheme="minorAscii" w:eastAsiaTheme="minorAscii" w:cstheme="minorAscii"/>
          <w:color w:val="00B050"/>
          <w:sz w:val="22"/>
          <w:szCs w:val="22"/>
        </w:rPr>
      </w:pPr>
      <w:r w:rsidRPr="6394FD9A" w:rsidR="6394FD9A">
        <w:rPr>
          <w:rFonts w:ascii="Calibri" w:hAnsi="Calibri" w:eastAsia="Calibri" w:cs="Calibri"/>
          <w:b w:val="1"/>
          <w:bCs w:val="1"/>
          <w:color w:val="00B050"/>
          <w:sz w:val="22"/>
          <w:szCs w:val="22"/>
          <w:highlight w:val="lightGray"/>
        </w:rPr>
        <w:t xml:space="preserve">10 pts - </w:t>
      </w:r>
      <w:r w:rsidRPr="6394FD9A" w:rsidR="6394FD9A">
        <w:rPr>
          <w:rFonts w:ascii="Calibri" w:hAnsi="Calibri" w:eastAsia="Calibri" w:cs="Calibri"/>
          <w:b w:val="1"/>
          <w:bCs w:val="1"/>
          <w:color w:val="00B050"/>
          <w:sz w:val="22"/>
          <w:szCs w:val="22"/>
          <w:highlight w:val="lightGray"/>
        </w:rPr>
        <w:t>10 points for a reasonable answer that is based in the mini-case data and the arguments in the lectures</w:t>
      </w:r>
    </w:p>
    <w:p w:rsidR="6394FD9A" w:rsidP="6394FD9A" w:rsidRDefault="6394FD9A" w14:noSpellErr="1" w14:paraId="37191838" w14:textId="475A9F8F">
      <w:pPr>
        <w:pStyle w:val="ListParagraph"/>
        <w:numPr>
          <w:ilvl w:val="0"/>
          <w:numId w:val="14"/>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b w:val="0"/>
          <w:bCs w:val="0"/>
          <w:sz w:val="22"/>
          <w:szCs w:val="22"/>
          <w:highlight w:val="lightGray"/>
        </w:rPr>
        <w:t xml:space="preserve">5 pts - </w:t>
      </w:r>
      <w:r w:rsidRPr="6394FD9A" w:rsidR="6394FD9A">
        <w:rPr>
          <w:rFonts w:ascii="Calibri" w:hAnsi="Calibri" w:eastAsia="Calibri" w:cs="Calibri"/>
          <w:b w:val="0"/>
          <w:bCs w:val="0"/>
          <w:sz w:val="22"/>
          <w:szCs w:val="22"/>
          <w:highlight w:val="lightGray"/>
        </w:rPr>
        <w:t>5 points for an incomplete answer</w:t>
      </w:r>
    </w:p>
    <w:p w:rsidR="6394FD9A" w:rsidP="6394FD9A" w:rsidRDefault="6394FD9A" w14:noSpellErr="1" w14:paraId="19007655" w14:textId="2B1E89F5">
      <w:pPr>
        <w:pStyle w:val="Normal"/>
        <w:ind w:left="-225"/>
        <w:rPr>
          <w:rFonts w:ascii="Calibri" w:hAnsi="Calibri" w:eastAsia="Calibri" w:cs="Calibri"/>
          <w:b w:val="0"/>
          <w:bCs w:val="0"/>
          <w:sz w:val="22"/>
          <w:szCs w:val="22"/>
        </w:rPr>
      </w:pPr>
    </w:p>
    <w:p w:rsidR="6394FD9A" w:rsidP="6394FD9A" w:rsidRDefault="6394FD9A" w14:noSpellErr="1" w14:paraId="4CEF4529" w14:textId="4B47B524">
      <w:pPr>
        <w:pStyle w:val="Normal"/>
        <w:ind w:left="-225"/>
        <w:rPr>
          <w:rFonts w:ascii="Calibri" w:hAnsi="Calibri" w:eastAsia="Calibri" w:cs="Calibri"/>
          <w:b w:val="0"/>
          <w:bCs w:val="0"/>
          <w:sz w:val="40"/>
          <w:szCs w:val="40"/>
        </w:rPr>
      </w:pPr>
      <w:r w:rsidRPr="6394FD9A" w:rsidR="6394FD9A">
        <w:rPr>
          <w:rFonts w:ascii="Calibri" w:hAnsi="Calibri" w:eastAsia="Calibri" w:cs="Calibri"/>
          <w:b w:val="0"/>
          <w:bCs w:val="0"/>
          <w:sz w:val="40"/>
          <w:szCs w:val="40"/>
        </w:rPr>
        <w:t>Question 2</w:t>
      </w:r>
    </w:p>
    <w:p w:rsidR="6394FD9A" w:rsidP="6394FD9A" w:rsidRDefault="6394FD9A" w14:paraId="4D0372AE" w14:textId="51B7D525">
      <w:pPr>
        <w:pStyle w:val="Normal"/>
        <w:ind w:left="-225"/>
        <w:rPr>
          <w:rFonts w:ascii="Calibri" w:hAnsi="Calibri" w:eastAsia="Calibri" w:cs="Calibri"/>
          <w:b w:val="0"/>
          <w:bCs w:val="0"/>
          <w:sz w:val="22"/>
          <w:szCs w:val="22"/>
        </w:rPr>
      </w:pPr>
    </w:p>
    <w:p w:rsidR="6394FD9A" w:rsidP="6394FD9A" w:rsidRDefault="6394FD9A" w14:noSpellErr="1" w14:paraId="3F5E4821" w14:textId="62507B2E">
      <w:pPr>
        <w:ind w:left="-225"/>
      </w:pPr>
      <w:r w:rsidRPr="6394FD9A" w:rsidR="6394FD9A">
        <w:rPr>
          <w:rFonts w:ascii="Calibri" w:hAnsi="Calibri" w:eastAsia="Calibri" w:cs="Calibri"/>
          <w:sz w:val="22"/>
          <w:szCs w:val="22"/>
          <w:highlight w:val="lightGray"/>
        </w:rPr>
        <w:t>Discuss the following statement: “US companies have a lot of excess cash on their balance sheets. Thus, we expect merger activity to increase (because firms must find ways to use their cash). In addition, these mergers (which should be mostly funded with cash holdings) are expected to be value-enhancing for acquirers.” (1 paragraph)</w:t>
      </w:r>
    </w:p>
    <w:p w:rsidR="6394FD9A" w:rsidP="6394FD9A" w:rsidRDefault="6394FD9A" w14:noSpellErr="1" w14:paraId="776DF723" w14:textId="61B36648">
      <w:pPr>
        <w:pStyle w:val="Normal"/>
        <w:ind w:left="-225"/>
        <w:rPr>
          <w:rFonts w:ascii="Calibri" w:hAnsi="Calibri" w:eastAsia="Calibri" w:cs="Calibri"/>
          <w:sz w:val="22"/>
          <w:szCs w:val="22"/>
        </w:rPr>
      </w:pPr>
    </w:p>
    <w:p w:rsidR="6394FD9A" w:rsidP="6394FD9A" w:rsidRDefault="6394FD9A" w14:noSpellErr="1" w14:paraId="3C1CD1D9" w14:textId="175E660E">
      <w:pPr>
        <w:ind w:left="-225"/>
      </w:pPr>
      <w:r w:rsidRPr="6394FD9A" w:rsidR="6394FD9A">
        <w:rPr>
          <w:rFonts w:ascii="Calibri" w:hAnsi="Calibri" w:eastAsia="Calibri" w:cs="Calibri"/>
          <w:sz w:val="22"/>
          <w:szCs w:val="22"/>
        </w:rPr>
        <w:t>Cash rich companies are more likely to pursue acquisitions. But these may not be necessarily beneficial/good for the shareholders. Having cash to spend is the wrong reason to engage in a deal.</w:t>
      </w:r>
    </w:p>
    <w:p w:rsidR="6394FD9A" w:rsidP="6394FD9A" w:rsidRDefault="6394FD9A" w14:noSpellErr="1" w14:paraId="3B1FEEAF" w14:textId="75CC72AE">
      <w:pPr>
        <w:ind w:left="-225"/>
        <w:rPr>
          <w:rFonts w:ascii="Calibri" w:hAnsi="Calibri" w:eastAsia="Calibri" w:cs="Calibri"/>
          <w:sz w:val="22"/>
          <w:szCs w:val="22"/>
        </w:rPr>
      </w:pPr>
    </w:p>
    <w:p w:rsidR="6394FD9A" w:rsidP="6394FD9A" w:rsidRDefault="6394FD9A" w14:noSpellErr="1" w14:paraId="5E22039E" w14:textId="458C4FD5">
      <w:pPr>
        <w:ind w:left="-225"/>
      </w:pPr>
      <w:r w:rsidRPr="6394FD9A" w:rsidR="6394FD9A">
        <w:rPr>
          <w:rFonts w:ascii="Calibri" w:hAnsi="Calibri" w:eastAsia="Calibri" w:cs="Calibri"/>
          <w:sz w:val="22"/>
          <w:szCs w:val="22"/>
          <w:highlight w:val="lightGray"/>
        </w:rPr>
        <w:t>See the Review Criteria section of the Instructions tab for details, then allocate points for Question #2 below.</w:t>
      </w:r>
    </w:p>
    <w:p w:rsidR="6394FD9A" w:rsidP="6394FD9A" w:rsidRDefault="6394FD9A" w14:noSpellErr="1" w14:paraId="4F4124E4" w14:textId="51D432CE">
      <w:pPr>
        <w:pStyle w:val="ListParagraph"/>
        <w:numPr>
          <w:ilvl w:val="0"/>
          <w:numId w:val="11"/>
        </w:numPr>
        <w:ind w:leftChars="0"/>
        <w:rPr>
          <w:rFonts w:ascii="Calibri" w:hAnsi="Calibri" w:eastAsia="Calibri" w:cs="Calibri" w:asciiTheme="minorAscii" w:hAnsiTheme="minorAscii" w:eastAsiaTheme="minorAscii" w:cstheme="minorAscii"/>
          <w:color w:val="00B050"/>
          <w:sz w:val="22"/>
          <w:szCs w:val="22"/>
        </w:rPr>
      </w:pPr>
      <w:r w:rsidRPr="6394FD9A" w:rsidR="6394FD9A">
        <w:rPr>
          <w:rFonts w:ascii="Calibri" w:hAnsi="Calibri" w:eastAsia="Calibri" w:cs="Calibri"/>
          <w:b w:val="1"/>
          <w:bCs w:val="1"/>
          <w:color w:val="00B050"/>
          <w:sz w:val="22"/>
          <w:szCs w:val="22"/>
          <w:highlight w:val="lightGray"/>
        </w:rPr>
        <w:t xml:space="preserve">10 pts - </w:t>
      </w:r>
      <w:r w:rsidRPr="6394FD9A" w:rsidR="6394FD9A">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6394FD9A" w:rsidP="6394FD9A" w:rsidRDefault="6394FD9A" w14:noSpellErr="1" w14:paraId="5791788A" w14:textId="457E712F">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b w:val="0"/>
          <w:bCs w:val="0"/>
          <w:sz w:val="22"/>
          <w:szCs w:val="22"/>
          <w:highlight w:val="lightGray"/>
        </w:rPr>
        <w:t xml:space="preserve">5 pts - </w:t>
      </w:r>
      <w:r w:rsidRPr="6394FD9A" w:rsidR="6394FD9A">
        <w:rPr>
          <w:rFonts w:ascii="Calibri" w:hAnsi="Calibri" w:eastAsia="Calibri" w:cs="Calibri"/>
          <w:b w:val="0"/>
          <w:bCs w:val="0"/>
          <w:sz w:val="22"/>
          <w:szCs w:val="22"/>
          <w:highlight w:val="lightGray"/>
        </w:rPr>
        <w:t>5 points for an incomplete answer</w:t>
      </w:r>
    </w:p>
    <w:p w:rsidR="6394FD9A" w:rsidP="6394FD9A" w:rsidRDefault="6394FD9A" w14:noSpellErr="1" w14:paraId="6CE388FE" w14:textId="448F1148">
      <w:pPr>
        <w:ind w:left="-225"/>
        <w:rPr>
          <w:rFonts w:ascii="Calibri" w:hAnsi="Calibri" w:eastAsia="Calibri" w:cs="Calibri"/>
          <w:sz w:val="22"/>
          <w:szCs w:val="22"/>
        </w:rPr>
      </w:pPr>
    </w:p>
    <w:p w:rsidR="6394FD9A" w:rsidP="6394FD9A" w:rsidRDefault="6394FD9A" w14:noSpellErr="1" w14:paraId="1DFFBE11" w14:textId="69E1631E">
      <w:pPr>
        <w:ind w:left="-225"/>
        <w:rPr>
          <w:rFonts w:ascii="Calibri" w:hAnsi="Calibri" w:eastAsia="Calibri" w:cs="Calibri"/>
          <w:sz w:val="40"/>
          <w:szCs w:val="40"/>
        </w:rPr>
      </w:pPr>
      <w:r w:rsidRPr="6394FD9A" w:rsidR="6394FD9A">
        <w:rPr>
          <w:rFonts w:ascii="Calibri" w:hAnsi="Calibri" w:eastAsia="Calibri" w:cs="Calibri"/>
          <w:sz w:val="40"/>
          <w:szCs w:val="40"/>
        </w:rPr>
        <w:t>Question 3</w:t>
      </w:r>
    </w:p>
    <w:p w:rsidR="6394FD9A" w:rsidP="6394FD9A" w:rsidRDefault="6394FD9A" w14:paraId="0A3F1F4D" w14:textId="57234C69">
      <w:pPr>
        <w:ind w:left="-225"/>
        <w:rPr>
          <w:rFonts w:ascii="Calibri" w:hAnsi="Calibri" w:eastAsia="Calibri" w:cs="Calibri"/>
          <w:sz w:val="22"/>
          <w:szCs w:val="22"/>
        </w:rPr>
      </w:pPr>
    </w:p>
    <w:p w:rsidR="6394FD9A" w:rsidP="6394FD9A" w:rsidRDefault="6394FD9A" w14:noSpellErr="1" w14:paraId="0AB251E6" w14:textId="55D60536">
      <w:pPr>
        <w:ind w:left="-225"/>
      </w:pPr>
      <w:r w:rsidRPr="6394FD9A" w:rsidR="6394FD9A">
        <w:rPr>
          <w:rFonts w:ascii="Calibri" w:hAnsi="Calibri" w:eastAsia="Calibri" w:cs="Calibri"/>
          <w:sz w:val="22"/>
          <w:szCs w:val="22"/>
          <w:highlight w:val="lightGray"/>
        </w:rPr>
        <w:t>A company with virtually no debt, stable cash flow, and moderate growth prospects has become the target for a private equity acquisition (LBO). The company’s CEO is concerned that an LBO may result in significant job losses, given the track record of this particular PE fund. Which advice would you give to the CEO? (1 paragraph)</w:t>
      </w:r>
    </w:p>
    <w:p w:rsidR="6394FD9A" w:rsidP="6394FD9A" w:rsidRDefault="6394FD9A" w14:noSpellErr="1" w14:paraId="1AF34570" w14:textId="46E61208">
      <w:pPr>
        <w:pStyle w:val="Normal"/>
        <w:ind w:left="-225"/>
        <w:rPr>
          <w:rFonts w:ascii="Calibri" w:hAnsi="Calibri" w:eastAsia="Calibri" w:cs="Calibri"/>
          <w:sz w:val="22"/>
          <w:szCs w:val="22"/>
        </w:rPr>
      </w:pPr>
    </w:p>
    <w:p w:rsidR="6394FD9A" w:rsidP="6394FD9A" w:rsidRDefault="6394FD9A" w14:paraId="1779ADA2" w14:textId="0079A273">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 xml:space="preserve">PE Funds must rely on restructuring or </w:t>
      </w:r>
      <w:proofErr w:type="spellStart"/>
      <w:r w:rsidRPr="6394FD9A" w:rsidR="6394FD9A">
        <w:rPr>
          <w:rFonts w:ascii="Calibri" w:hAnsi="Calibri" w:eastAsia="Calibri" w:cs="Calibri"/>
          <w:sz w:val="22"/>
          <w:szCs w:val="22"/>
        </w:rPr>
        <w:t>or</w:t>
      </w:r>
      <w:proofErr w:type="spellEnd"/>
      <w:r w:rsidRPr="6394FD9A" w:rsidR="6394FD9A">
        <w:rPr>
          <w:rFonts w:ascii="Calibri" w:hAnsi="Calibri" w:eastAsia="Calibri" w:cs="Calibri"/>
          <w:sz w:val="22"/>
          <w:szCs w:val="22"/>
        </w:rPr>
        <w:t xml:space="preserve"> undervaluation to create value.</w:t>
      </w:r>
    </w:p>
    <w:p w:rsidR="6394FD9A" w:rsidP="6394FD9A" w:rsidRDefault="6394FD9A" w14:noSpellErr="1" w14:paraId="3B5C153A" w14:textId="4C73F048">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The CEO can try to restructure herself and increase shareholder value.</w:t>
      </w:r>
    </w:p>
    <w:p w:rsidR="6394FD9A" w:rsidP="6394FD9A" w:rsidRDefault="6394FD9A" w14:noSpellErr="1" w14:paraId="253D2D3A" w14:textId="45364B26">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Increasing leverage may also help since PE funds rely on debt to finance deals.</w:t>
      </w:r>
    </w:p>
    <w:p w:rsidR="6394FD9A" w:rsidP="6394FD9A" w:rsidRDefault="6394FD9A" w14:noSpellErr="1" w14:paraId="26B91DC3" w14:textId="5F58687A">
      <w:pPr>
        <w:ind w:left="-225"/>
        <w:rPr>
          <w:rFonts w:ascii="Calibri" w:hAnsi="Calibri" w:eastAsia="Calibri" w:cs="Calibri"/>
          <w:sz w:val="22"/>
          <w:szCs w:val="22"/>
        </w:rPr>
      </w:pPr>
    </w:p>
    <w:p w:rsidR="6394FD9A" w:rsidP="6394FD9A" w:rsidRDefault="6394FD9A" w14:noSpellErr="1" w14:paraId="5466BB0D" w14:textId="13EEBEF5">
      <w:pPr>
        <w:ind w:left="-225"/>
      </w:pPr>
      <w:r w:rsidRPr="6394FD9A" w:rsidR="6394FD9A">
        <w:rPr>
          <w:rFonts w:ascii="Calibri" w:hAnsi="Calibri" w:eastAsia="Calibri" w:cs="Calibri"/>
          <w:sz w:val="22"/>
          <w:szCs w:val="22"/>
          <w:highlight w:val="lightGray"/>
        </w:rPr>
        <w:t>See the Review Criteria section of the Instructions tab for details, then allocate points for Question #3 below.</w:t>
      </w:r>
    </w:p>
    <w:p w:rsidR="6394FD9A" w:rsidP="6394FD9A" w:rsidRDefault="6394FD9A" w14:noSpellErr="1" w14:paraId="1CB6AB24" w14:textId="7983F806">
      <w:pPr>
        <w:pStyle w:val="ListParagraph"/>
        <w:numPr>
          <w:ilvl w:val="0"/>
          <w:numId w:val="10"/>
        </w:numPr>
        <w:ind w:leftChars="0"/>
        <w:rPr>
          <w:rFonts w:ascii="Calibri" w:hAnsi="Calibri" w:eastAsia="Calibri" w:cs="Calibri" w:asciiTheme="minorAscii" w:hAnsiTheme="minorAscii" w:eastAsiaTheme="minorAscii" w:cstheme="minorAscii"/>
          <w:color w:val="00B050"/>
          <w:sz w:val="22"/>
          <w:szCs w:val="22"/>
        </w:rPr>
      </w:pPr>
      <w:r w:rsidRPr="6394FD9A" w:rsidR="6394FD9A">
        <w:rPr>
          <w:rFonts w:ascii="Calibri" w:hAnsi="Calibri" w:eastAsia="Calibri" w:cs="Calibri"/>
          <w:b w:val="1"/>
          <w:bCs w:val="1"/>
          <w:color w:val="00B050"/>
          <w:sz w:val="22"/>
          <w:szCs w:val="22"/>
          <w:highlight w:val="lightGray"/>
        </w:rPr>
        <w:t xml:space="preserve">10 pts - </w:t>
      </w:r>
      <w:r w:rsidRPr="6394FD9A" w:rsidR="6394FD9A">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6394FD9A" w:rsidP="6394FD9A" w:rsidRDefault="6394FD9A" w14:noSpellErr="1" w14:paraId="009A0464" w14:textId="38A3FF2D">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b w:val="0"/>
          <w:bCs w:val="0"/>
          <w:sz w:val="22"/>
          <w:szCs w:val="22"/>
          <w:highlight w:val="lightGray"/>
        </w:rPr>
        <w:t xml:space="preserve">5 pts - </w:t>
      </w:r>
      <w:r w:rsidRPr="6394FD9A" w:rsidR="6394FD9A">
        <w:rPr>
          <w:rFonts w:ascii="Calibri" w:hAnsi="Calibri" w:eastAsia="Calibri" w:cs="Calibri"/>
          <w:b w:val="0"/>
          <w:bCs w:val="0"/>
          <w:sz w:val="22"/>
          <w:szCs w:val="22"/>
          <w:highlight w:val="lightGray"/>
        </w:rPr>
        <w:t>5 points for an incomplete answer</w:t>
      </w:r>
    </w:p>
    <w:p w:rsidR="6394FD9A" w:rsidP="6394FD9A" w:rsidRDefault="6394FD9A" w14:noSpellErr="1" w14:paraId="7FC8E969" w14:textId="3DD1B52D">
      <w:pPr>
        <w:pStyle w:val="Normal"/>
        <w:ind w:left="-225"/>
        <w:rPr>
          <w:rFonts w:ascii="Calibri" w:hAnsi="Calibri" w:eastAsia="Calibri" w:cs="Calibri"/>
          <w:b w:val="0"/>
          <w:bCs w:val="0"/>
          <w:sz w:val="22"/>
          <w:szCs w:val="22"/>
        </w:rPr>
      </w:pPr>
    </w:p>
    <w:p w:rsidR="6394FD9A" w:rsidP="6394FD9A" w:rsidRDefault="6394FD9A" w14:noSpellErr="1" w14:paraId="0B36CCDC" w14:textId="09CAEA41">
      <w:pPr>
        <w:pStyle w:val="Normal"/>
        <w:ind w:left="-225"/>
        <w:rPr>
          <w:rFonts w:ascii="Calibri" w:hAnsi="Calibri" w:eastAsia="Calibri" w:cs="Calibri"/>
          <w:b w:val="0"/>
          <w:bCs w:val="0"/>
          <w:sz w:val="22"/>
          <w:szCs w:val="22"/>
        </w:rPr>
      </w:pPr>
      <w:r w:rsidRPr="6394FD9A" w:rsidR="6394FD9A">
        <w:rPr>
          <w:rFonts w:ascii="Calibri" w:hAnsi="Calibri" w:eastAsia="Calibri" w:cs="Calibri"/>
          <w:b w:val="0"/>
          <w:bCs w:val="0"/>
          <w:sz w:val="40"/>
          <w:szCs w:val="40"/>
        </w:rPr>
        <w:t>Question 4</w:t>
      </w:r>
    </w:p>
    <w:p w:rsidR="6394FD9A" w:rsidP="6394FD9A" w:rsidRDefault="6394FD9A" w14:paraId="612D6E37" w14:textId="1B7041D5">
      <w:pPr>
        <w:pStyle w:val="Normal"/>
        <w:ind w:left="-225"/>
        <w:rPr>
          <w:rFonts w:ascii="Calibri" w:hAnsi="Calibri" w:eastAsia="Calibri" w:cs="Calibri"/>
          <w:b w:val="0"/>
          <w:bCs w:val="0"/>
          <w:sz w:val="22"/>
          <w:szCs w:val="22"/>
        </w:rPr>
      </w:pPr>
    </w:p>
    <w:p w:rsidR="6394FD9A" w:rsidP="6394FD9A" w:rsidRDefault="6394FD9A" w14:noSpellErr="1" w14:paraId="4D0C21DF" w14:textId="55A3E5E6">
      <w:pPr>
        <w:ind w:left="-225"/>
      </w:pPr>
      <w:r w:rsidRPr="6394FD9A" w:rsidR="6394FD9A">
        <w:rPr>
          <w:rFonts w:ascii="Calibri" w:hAnsi="Calibri" w:eastAsia="Calibri" w:cs="Calibri"/>
          <w:sz w:val="22"/>
          <w:szCs w:val="22"/>
          <w:highlight w:val="lightGray"/>
        </w:rPr>
        <w:t>Yahoo holds a large stake in Alibaba Group Holdings, a Chinese e-commerce company. The value of this stake has been estimated to be greater than 30 billion dollars. Yahoo’s market capitalization is approximately 35 billion dollars. According to Capital IQ, Yahoo’s Beta is 1.11. Would it be appropriate to use Yahoo’s Beta to compute the cost of capital for Yahoo? Why or why not? How would you estimate a WACC for Yahoo? (2 paragraphs)</w:t>
      </w:r>
    </w:p>
    <w:p w:rsidR="6394FD9A" w:rsidP="6394FD9A" w:rsidRDefault="6394FD9A" w14:noSpellErr="1" w14:paraId="7F547D64" w14:textId="3CF4E968">
      <w:pPr>
        <w:pStyle w:val="Normal"/>
        <w:ind w:left="-225"/>
        <w:rPr>
          <w:rFonts w:ascii="Calibri" w:hAnsi="Calibri" w:eastAsia="Calibri" w:cs="Calibri"/>
          <w:sz w:val="22"/>
          <w:szCs w:val="22"/>
        </w:rPr>
      </w:pPr>
    </w:p>
    <w:p w:rsidR="6394FD9A" w:rsidP="6394FD9A" w:rsidRDefault="6394FD9A" w14:paraId="3561E70E" w14:textId="1F27A965">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 xml:space="preserve">Yahoo's business is a small part and most of the equity value is that of Alibaba. </w:t>
      </w:r>
      <w:proofErr w:type="spellStart"/>
      <w:r w:rsidRPr="6394FD9A" w:rsidR="6394FD9A">
        <w:rPr>
          <w:rFonts w:ascii="Calibri" w:hAnsi="Calibri" w:eastAsia="Calibri" w:cs="Calibri"/>
          <w:sz w:val="22"/>
          <w:szCs w:val="22"/>
        </w:rPr>
        <w:t>HEnce</w:t>
      </w:r>
      <w:proofErr w:type="spellEnd"/>
      <w:r w:rsidRPr="6394FD9A" w:rsidR="6394FD9A">
        <w:rPr>
          <w:rFonts w:ascii="Calibri" w:hAnsi="Calibri" w:eastAsia="Calibri" w:cs="Calibri"/>
          <w:sz w:val="22"/>
          <w:szCs w:val="22"/>
        </w:rPr>
        <w:t xml:space="preserve"> 1.11 ideally should be the beta of Alibaba.</w:t>
      </w:r>
    </w:p>
    <w:p w:rsidR="6394FD9A" w:rsidP="6394FD9A" w:rsidRDefault="6394FD9A" w14:paraId="7D5E30E4" w14:textId="27626E6E">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 xml:space="preserve">In order to estimate </w:t>
      </w:r>
      <w:proofErr w:type="spellStart"/>
      <w:r w:rsidRPr="6394FD9A" w:rsidR="6394FD9A">
        <w:rPr>
          <w:rFonts w:ascii="Calibri" w:hAnsi="Calibri" w:eastAsia="Calibri" w:cs="Calibri"/>
          <w:sz w:val="22"/>
          <w:szCs w:val="22"/>
        </w:rPr>
        <w:t>yahoo's</w:t>
      </w:r>
      <w:proofErr w:type="spellEnd"/>
      <w:r w:rsidRPr="6394FD9A" w:rsidR="6394FD9A">
        <w:rPr>
          <w:rFonts w:ascii="Calibri" w:hAnsi="Calibri" w:eastAsia="Calibri" w:cs="Calibri"/>
          <w:sz w:val="22"/>
          <w:szCs w:val="22"/>
        </w:rPr>
        <w:t xml:space="preserve"> beta, we need to compare it with Yahoo's peers/competitors.</w:t>
      </w:r>
    </w:p>
    <w:p w:rsidR="6394FD9A" w:rsidP="6394FD9A" w:rsidRDefault="6394FD9A" w14:paraId="3B8F4831" w14:textId="1C4CF42C">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 xml:space="preserve">Ideally WACC for </w:t>
      </w:r>
      <w:proofErr w:type="spellStart"/>
      <w:r w:rsidRPr="6394FD9A" w:rsidR="6394FD9A">
        <w:rPr>
          <w:rFonts w:ascii="Calibri" w:hAnsi="Calibri" w:eastAsia="Calibri" w:cs="Calibri"/>
          <w:sz w:val="22"/>
          <w:szCs w:val="22"/>
        </w:rPr>
        <w:t>yahoo</w:t>
      </w:r>
      <w:proofErr w:type="spellEnd"/>
      <w:r w:rsidRPr="6394FD9A" w:rsidR="6394FD9A">
        <w:rPr>
          <w:rFonts w:ascii="Calibri" w:hAnsi="Calibri" w:eastAsia="Calibri" w:cs="Calibri"/>
          <w:sz w:val="22"/>
          <w:szCs w:val="22"/>
        </w:rPr>
        <w:t xml:space="preserve"> </w:t>
      </w:r>
      <w:proofErr w:type="spellStart"/>
      <w:r w:rsidRPr="6394FD9A" w:rsidR="6394FD9A">
        <w:rPr>
          <w:rFonts w:ascii="Calibri" w:hAnsi="Calibri" w:eastAsia="Calibri" w:cs="Calibri"/>
          <w:sz w:val="22"/>
          <w:szCs w:val="22"/>
        </w:rPr>
        <w:t>woould</w:t>
      </w:r>
      <w:proofErr w:type="spellEnd"/>
      <w:r w:rsidRPr="6394FD9A" w:rsidR="6394FD9A">
        <w:rPr>
          <w:rFonts w:ascii="Calibri" w:hAnsi="Calibri" w:eastAsia="Calibri" w:cs="Calibri"/>
          <w:sz w:val="22"/>
          <w:szCs w:val="22"/>
        </w:rPr>
        <w:t xml:space="preserve"> be: 1.11= Alibaba Beta* (30/35)+ Yahoo Beta*(5/35)</w:t>
      </w:r>
    </w:p>
    <w:p w:rsidR="6394FD9A" w:rsidP="6394FD9A" w:rsidRDefault="6394FD9A" w14:paraId="2E3BF54A" w14:textId="0B0CF6A9">
      <w:pPr>
        <w:pStyle w:val="Normal"/>
        <w:ind w:left="-225"/>
        <w:rPr>
          <w:rFonts w:ascii="Calibri" w:hAnsi="Calibri" w:eastAsia="Calibri" w:cs="Calibri"/>
          <w:sz w:val="22"/>
          <w:szCs w:val="22"/>
        </w:rPr>
      </w:pPr>
    </w:p>
    <w:p w:rsidR="6394FD9A" w:rsidP="6394FD9A" w:rsidRDefault="6394FD9A" w14:noSpellErr="1" w14:paraId="3E4DC247" w14:textId="130BAB8C">
      <w:pPr>
        <w:ind w:left="-225"/>
      </w:pPr>
      <w:r w:rsidRPr="6394FD9A" w:rsidR="6394FD9A">
        <w:rPr>
          <w:rFonts w:ascii="Calibri" w:hAnsi="Calibri" w:eastAsia="Calibri" w:cs="Calibri"/>
          <w:sz w:val="22"/>
          <w:szCs w:val="22"/>
          <w:highlight w:val="lightGray"/>
        </w:rPr>
        <w:t>See the Review Criteria section of the Instructions tab for details, then allocate points for Question #4 below.</w:t>
      </w:r>
    </w:p>
    <w:p w:rsidR="6394FD9A" w:rsidP="6394FD9A" w:rsidRDefault="6394FD9A" w14:noSpellErr="1" w14:paraId="3A1A8720" w14:textId="78FC3633">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b w:val="0"/>
          <w:bCs w:val="0"/>
          <w:sz w:val="22"/>
          <w:szCs w:val="22"/>
          <w:highlight w:val="lightGray"/>
        </w:rPr>
        <w:t xml:space="preserve">20 pts - </w:t>
      </w:r>
      <w:r w:rsidRPr="6394FD9A" w:rsidR="6394FD9A">
        <w:rPr>
          <w:rFonts w:ascii="Calibri" w:hAnsi="Calibri" w:eastAsia="Calibri" w:cs="Calibri"/>
          <w:b w:val="0"/>
          <w:bCs w:val="0"/>
          <w:sz w:val="22"/>
          <w:szCs w:val="22"/>
          <w:highlight w:val="lightGray"/>
        </w:rPr>
        <w:t>20 points for a reasonable answer that correctly discusses both whether the Beta is 1.1, and suggests a reasonable way of estimating the Beta</w:t>
      </w:r>
    </w:p>
    <w:p w:rsidR="6394FD9A" w:rsidP="6394FD9A" w:rsidRDefault="6394FD9A" w14:noSpellErr="1" w14:paraId="5B56AE1F" w14:textId="27379170">
      <w:pPr>
        <w:pStyle w:val="ListParagraph"/>
        <w:numPr>
          <w:ilvl w:val="0"/>
          <w:numId w:val="9"/>
        </w:numPr>
        <w:ind w:leftChars="0"/>
        <w:rPr>
          <w:rFonts w:ascii="Calibri" w:hAnsi="Calibri" w:eastAsia="Calibri" w:cs="Calibri" w:asciiTheme="minorAscii" w:hAnsiTheme="minorAscii" w:eastAsiaTheme="minorAscii" w:cstheme="minorAscii"/>
          <w:color w:val="00B050"/>
          <w:sz w:val="22"/>
          <w:szCs w:val="22"/>
        </w:rPr>
      </w:pPr>
      <w:r w:rsidRPr="6394FD9A" w:rsidR="6394FD9A">
        <w:rPr>
          <w:rFonts w:ascii="Calibri" w:hAnsi="Calibri" w:eastAsia="Calibri" w:cs="Calibri"/>
          <w:b w:val="1"/>
          <w:bCs w:val="1"/>
          <w:color w:val="00B050"/>
          <w:sz w:val="22"/>
          <w:szCs w:val="22"/>
          <w:highlight w:val="lightGray"/>
        </w:rPr>
        <w:t xml:space="preserve">10 pts - </w:t>
      </w:r>
      <w:r w:rsidRPr="6394FD9A" w:rsidR="6394FD9A">
        <w:rPr>
          <w:rFonts w:ascii="Calibri" w:hAnsi="Calibri" w:eastAsia="Calibri" w:cs="Calibri"/>
          <w:b w:val="1"/>
          <w:bCs w:val="1"/>
          <w:color w:val="00B050"/>
          <w:sz w:val="22"/>
          <w:szCs w:val="22"/>
          <w:highlight w:val="lightGray"/>
        </w:rPr>
        <w:t>10 points for an incomplete answer, for example if the suggestion to calculate Beta does not make sense</w:t>
      </w:r>
    </w:p>
    <w:p w:rsidR="6394FD9A" w:rsidP="6394FD9A" w:rsidRDefault="6394FD9A" w14:noSpellErr="1" w14:paraId="5BFE4220" w14:textId="63908479">
      <w:pPr>
        <w:pStyle w:val="Normal"/>
        <w:ind w:left="-225"/>
        <w:rPr>
          <w:rFonts w:ascii="Calibri" w:hAnsi="Calibri" w:eastAsia="Calibri" w:cs="Calibri"/>
          <w:b w:val="0"/>
          <w:bCs w:val="0"/>
          <w:sz w:val="22"/>
          <w:szCs w:val="22"/>
        </w:rPr>
      </w:pPr>
    </w:p>
    <w:p w:rsidR="6394FD9A" w:rsidP="6394FD9A" w:rsidRDefault="6394FD9A" w14:noSpellErr="1" w14:paraId="097DB378" w14:textId="3B80269E">
      <w:pPr>
        <w:pStyle w:val="Normal"/>
        <w:ind w:left="-225"/>
        <w:rPr>
          <w:rFonts w:ascii="Calibri" w:hAnsi="Calibri" w:eastAsia="Calibri" w:cs="Calibri"/>
          <w:b w:val="0"/>
          <w:bCs w:val="0"/>
          <w:sz w:val="22"/>
          <w:szCs w:val="22"/>
        </w:rPr>
      </w:pPr>
      <w:r w:rsidRPr="6394FD9A" w:rsidR="6394FD9A">
        <w:rPr>
          <w:rFonts w:ascii="Calibri" w:hAnsi="Calibri" w:eastAsia="Calibri" w:cs="Calibri"/>
          <w:b w:val="0"/>
          <w:bCs w:val="0"/>
          <w:sz w:val="40"/>
          <w:szCs w:val="40"/>
        </w:rPr>
        <w:t>Question 5</w:t>
      </w:r>
    </w:p>
    <w:p w:rsidR="6394FD9A" w:rsidP="6394FD9A" w:rsidRDefault="6394FD9A" w14:noSpellErr="1" w14:paraId="35F6BCCA" w14:textId="1191D65F">
      <w:pPr>
        <w:pStyle w:val="Normal"/>
        <w:ind w:left="-225"/>
        <w:rPr>
          <w:rFonts w:ascii="Calibri" w:hAnsi="Calibri" w:eastAsia="Calibri" w:cs="Calibri"/>
          <w:b w:val="0"/>
          <w:bCs w:val="0"/>
          <w:sz w:val="22"/>
          <w:szCs w:val="22"/>
        </w:rPr>
      </w:pPr>
    </w:p>
    <w:p w:rsidR="6394FD9A" w:rsidP="6394FD9A" w:rsidRDefault="6394FD9A" w14:noSpellErr="1" w14:paraId="20E3C517" w14:textId="3A9DA6B7">
      <w:pPr>
        <w:ind w:left="-225"/>
      </w:pPr>
      <w:r w:rsidRPr="6394FD9A" w:rsidR="6394FD9A">
        <w:rPr>
          <w:rFonts w:ascii="Calibri" w:hAnsi="Calibri" w:eastAsia="Calibri" w:cs="Calibri"/>
          <w:sz w:val="22"/>
          <w:szCs w:val="22"/>
          <w:highlight w:val="lightGray"/>
        </w:rPr>
        <w:t>The following data refers to Coca Cola (NYSE: KO)</w:t>
      </w:r>
    </w:p>
    <w:p w:rsidR="6394FD9A" w:rsidP="6394FD9A" w:rsidRDefault="6394FD9A" w14:noSpellErr="1" w14:paraId="48F9BA08" w14:textId="2D703089">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highlight w:val="lightGray"/>
        </w:rPr>
        <w:t>Beta = 0.5</w:t>
      </w:r>
    </w:p>
    <w:p w:rsidR="6394FD9A" w:rsidP="6394FD9A" w:rsidRDefault="6394FD9A" w14:noSpellErr="1" w14:paraId="54EB80EB" w14:textId="1C09D3E1">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highlight w:val="lightGray"/>
        </w:rPr>
        <w:t>Required return on debt (yield to maturity on a long term bond) = 3.5%</w:t>
      </w:r>
    </w:p>
    <w:p w:rsidR="6394FD9A" w:rsidP="6394FD9A" w:rsidRDefault="6394FD9A" w14:noSpellErr="1" w14:paraId="5AFB5E94" w14:textId="1DF9F214">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highlight w:val="lightGray"/>
        </w:rPr>
        <w:t>Tax rate = 25%</w:t>
      </w:r>
    </w:p>
    <w:p w:rsidR="6394FD9A" w:rsidP="6394FD9A" w:rsidRDefault="6394FD9A" w14:noSpellErr="1" w14:paraId="09DDBEE1" w14:textId="1CB3180D">
      <w:pPr>
        <w:ind w:left="-225"/>
      </w:pPr>
      <w:r w:rsidRPr="6394FD9A" w:rsidR="6394FD9A">
        <w:rPr>
          <w:rFonts w:ascii="Calibri" w:hAnsi="Calibri" w:eastAsia="Calibri" w:cs="Calibri"/>
          <w:sz w:val="22"/>
          <w:szCs w:val="22"/>
          <w:highlight w:val="lightGray"/>
        </w:rPr>
        <w:t>Estimate the cost of capital (WACC) for Coca Cola.</w:t>
      </w:r>
    </w:p>
    <w:p w:rsidR="6394FD9A" w:rsidP="6394FD9A" w:rsidRDefault="6394FD9A" w14:noSpellErr="1" w14:paraId="6DBA0F09" w14:textId="6BB7CB16">
      <w:pPr>
        <w:pStyle w:val="Normal"/>
        <w:ind w:left="-225"/>
        <w:rPr>
          <w:rFonts w:ascii="Calibri" w:hAnsi="Calibri" w:eastAsia="Calibri" w:cs="Calibri"/>
          <w:sz w:val="22"/>
          <w:szCs w:val="22"/>
        </w:rPr>
      </w:pPr>
    </w:p>
    <w:p w:rsidR="6394FD9A" w:rsidP="6394FD9A" w:rsidRDefault="6394FD9A" w14:noSpellErr="1" w14:paraId="2F80D101" w14:textId="2BC62ED0">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rE= 3%+ 0.5*0.05=5.5%</w:t>
      </w:r>
    </w:p>
    <w:p w:rsidR="6394FD9A" w:rsidP="6394FD9A" w:rsidRDefault="6394FD9A" w14:noSpellErr="1" w14:paraId="496D70E2" w14:textId="6520B963">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D/V= 44/ (44+182)= 19%</w:t>
      </w:r>
    </w:p>
    <w:p w:rsidR="6394FD9A" w:rsidP="6394FD9A" w:rsidRDefault="6394FD9A" w14:noSpellErr="1" w14:paraId="2E3A3928" w14:textId="14603520">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Hence, WACC= (3.5%*75%*19%)+ (5.5%*81%)= 5%</w:t>
      </w:r>
    </w:p>
    <w:p w:rsidR="6394FD9A" w:rsidP="6394FD9A" w:rsidRDefault="6394FD9A" w14:noSpellErr="1" w14:paraId="689F232C" w14:textId="0FE7E884">
      <w:pPr>
        <w:ind w:left="-225"/>
        <w:rPr>
          <w:rFonts w:ascii="Calibri" w:hAnsi="Calibri" w:eastAsia="Calibri" w:cs="Calibri"/>
          <w:sz w:val="22"/>
          <w:szCs w:val="22"/>
        </w:rPr>
      </w:pPr>
    </w:p>
    <w:p w:rsidR="6394FD9A" w:rsidP="6394FD9A" w:rsidRDefault="6394FD9A" w14:noSpellErr="1" w14:paraId="15206C69" w14:textId="56C64124">
      <w:pPr>
        <w:ind w:left="-225"/>
      </w:pPr>
      <w:r w:rsidRPr="6394FD9A" w:rsidR="6394FD9A">
        <w:rPr>
          <w:rFonts w:ascii="Calibri" w:hAnsi="Calibri" w:eastAsia="Calibri" w:cs="Calibri"/>
          <w:sz w:val="22"/>
          <w:szCs w:val="22"/>
          <w:highlight w:val="lightGray"/>
        </w:rPr>
        <w:t>See the Review Criteria section of the Instructions tab for details, then allocate points for Question #5 below.</w:t>
      </w:r>
    </w:p>
    <w:p w:rsidR="6394FD9A" w:rsidP="6394FD9A" w:rsidRDefault="6394FD9A" w14:noSpellErr="1" w14:paraId="2678A21D" w14:textId="7B053F71">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b w:val="0"/>
          <w:bCs w:val="0"/>
          <w:sz w:val="22"/>
          <w:szCs w:val="22"/>
          <w:highlight w:val="lightGray"/>
        </w:rPr>
        <w:t xml:space="preserve">10 pts - </w:t>
      </w:r>
      <w:r w:rsidRPr="6394FD9A" w:rsidR="6394FD9A">
        <w:rPr>
          <w:rFonts w:ascii="Calibri" w:hAnsi="Calibri" w:eastAsia="Calibri" w:cs="Calibri"/>
          <w:b w:val="0"/>
          <w:bCs w:val="0"/>
          <w:sz w:val="22"/>
          <w:szCs w:val="22"/>
          <w:highlight w:val="lightGray"/>
        </w:rPr>
        <w:t>10 points for the correct calculation of the WACC</w:t>
      </w:r>
    </w:p>
    <w:p w:rsidR="6394FD9A" w:rsidP="6394FD9A" w:rsidRDefault="6394FD9A" w14:noSpellErr="1" w14:paraId="5F9488D6" w14:textId="4222DFC8">
      <w:pPr>
        <w:pStyle w:val="ListParagraph"/>
        <w:numPr>
          <w:ilvl w:val="0"/>
          <w:numId w:val="6"/>
        </w:numPr>
        <w:ind w:leftChars="0"/>
        <w:rPr>
          <w:rFonts w:ascii="Calibri" w:hAnsi="Calibri" w:eastAsia="Calibri" w:cs="Calibri" w:asciiTheme="minorAscii" w:hAnsiTheme="minorAscii" w:eastAsiaTheme="minorAscii" w:cstheme="minorAscii"/>
          <w:color w:val="00B050"/>
          <w:sz w:val="22"/>
          <w:szCs w:val="22"/>
        </w:rPr>
      </w:pPr>
      <w:r w:rsidRPr="6394FD9A" w:rsidR="6394FD9A">
        <w:rPr>
          <w:rFonts w:ascii="Calibri" w:hAnsi="Calibri" w:eastAsia="Calibri" w:cs="Calibri"/>
          <w:b w:val="1"/>
          <w:bCs w:val="1"/>
          <w:color w:val="00B050"/>
          <w:sz w:val="22"/>
          <w:szCs w:val="22"/>
          <w:highlight w:val="lightGray"/>
        </w:rPr>
        <w:t xml:space="preserve">5 pts - </w:t>
      </w:r>
      <w:r w:rsidRPr="6394FD9A" w:rsidR="6394FD9A">
        <w:rPr>
          <w:rFonts w:ascii="Calibri" w:hAnsi="Calibri" w:eastAsia="Calibri" w:cs="Calibri"/>
          <w:b w:val="1"/>
          <w:bCs w:val="1"/>
          <w:color w:val="00B050"/>
          <w:sz w:val="22"/>
          <w:szCs w:val="22"/>
          <w:highlight w:val="lightGray"/>
        </w:rPr>
        <w:t>5 points for an incomplete answer</w:t>
      </w:r>
    </w:p>
    <w:p w:rsidR="6394FD9A" w:rsidP="6394FD9A" w:rsidRDefault="6394FD9A" w14:noSpellErr="1" w14:paraId="1AB73894" w14:textId="2A07F094">
      <w:pPr>
        <w:pStyle w:val="Normal"/>
        <w:ind w:left="-225"/>
        <w:rPr>
          <w:rFonts w:ascii="Calibri" w:hAnsi="Calibri" w:eastAsia="Calibri" w:cs="Calibri"/>
          <w:b w:val="0"/>
          <w:bCs w:val="0"/>
          <w:sz w:val="22"/>
          <w:szCs w:val="22"/>
        </w:rPr>
      </w:pPr>
    </w:p>
    <w:p w:rsidR="6394FD9A" w:rsidP="6394FD9A" w:rsidRDefault="6394FD9A" w14:noSpellErr="1" w14:paraId="12EBAFF0" w14:textId="171961CD">
      <w:pPr>
        <w:pStyle w:val="Normal"/>
        <w:ind w:left="-225"/>
        <w:rPr>
          <w:rFonts w:ascii="Calibri" w:hAnsi="Calibri" w:eastAsia="Calibri" w:cs="Calibri"/>
          <w:b w:val="0"/>
          <w:bCs w:val="0"/>
          <w:sz w:val="22"/>
          <w:szCs w:val="22"/>
        </w:rPr>
      </w:pPr>
      <w:r w:rsidRPr="6394FD9A" w:rsidR="6394FD9A">
        <w:rPr>
          <w:rFonts w:ascii="Calibri" w:hAnsi="Calibri" w:eastAsia="Calibri" w:cs="Calibri"/>
          <w:b w:val="0"/>
          <w:bCs w:val="0"/>
          <w:sz w:val="40"/>
          <w:szCs w:val="40"/>
        </w:rPr>
        <w:t>Question 6</w:t>
      </w:r>
    </w:p>
    <w:p w:rsidR="6394FD9A" w:rsidP="6394FD9A" w:rsidRDefault="6394FD9A" w14:paraId="65E38219" w14:textId="460B1D74">
      <w:pPr>
        <w:pStyle w:val="Normal"/>
        <w:ind w:left="-225"/>
        <w:rPr>
          <w:rFonts w:ascii="Calibri" w:hAnsi="Calibri" w:eastAsia="Calibri" w:cs="Calibri"/>
          <w:b w:val="0"/>
          <w:bCs w:val="0"/>
          <w:sz w:val="22"/>
          <w:szCs w:val="22"/>
        </w:rPr>
      </w:pPr>
    </w:p>
    <w:p w:rsidR="6394FD9A" w:rsidP="6394FD9A" w:rsidRDefault="6394FD9A" w14:paraId="00783D9B" w14:textId="43688BCB">
      <w:pPr>
        <w:ind w:left="-225"/>
      </w:pPr>
      <w:r w:rsidRPr="6394FD9A" w:rsidR="6394FD9A">
        <w:rPr>
          <w:rFonts w:ascii="Calibri" w:hAnsi="Calibri" w:eastAsia="Calibri" w:cs="Calibri"/>
          <w:sz w:val="22"/>
          <w:szCs w:val="22"/>
          <w:highlight w:val="lightGray"/>
        </w:rPr>
        <w:t xml:space="preserve">How does Coca Cola’s WACC compare to </w:t>
      </w:r>
      <w:proofErr w:type="spellStart"/>
      <w:r w:rsidRPr="6394FD9A" w:rsidR="6394FD9A">
        <w:rPr>
          <w:rFonts w:ascii="Calibri" w:hAnsi="Calibri" w:eastAsia="Calibri" w:cs="Calibri"/>
          <w:sz w:val="22"/>
          <w:szCs w:val="22"/>
          <w:highlight w:val="lightGray"/>
        </w:rPr>
        <w:t>Pepsico</w:t>
      </w:r>
      <w:proofErr w:type="spellEnd"/>
      <w:r w:rsidRPr="6394FD9A" w:rsidR="6394FD9A">
        <w:rPr>
          <w:rFonts w:ascii="Calibri" w:hAnsi="Calibri" w:eastAsia="Calibri" w:cs="Calibri"/>
          <w:sz w:val="22"/>
          <w:szCs w:val="22"/>
          <w:highlight w:val="lightGray"/>
        </w:rPr>
        <w:t>? Does this comparison make sense to you? (1 paragraph)</w:t>
      </w:r>
    </w:p>
    <w:p w:rsidR="6394FD9A" w:rsidP="6394FD9A" w:rsidRDefault="6394FD9A" w14:paraId="76D80EC2" w14:textId="7B7307F6">
      <w:pPr>
        <w:pStyle w:val="Normal"/>
        <w:ind w:left="-225"/>
        <w:rPr>
          <w:rFonts w:ascii="Calibri" w:hAnsi="Calibri" w:eastAsia="Calibri" w:cs="Calibri"/>
          <w:sz w:val="22"/>
          <w:szCs w:val="22"/>
        </w:rPr>
      </w:pPr>
    </w:p>
    <w:p w:rsidR="6394FD9A" w:rsidP="6394FD9A" w:rsidRDefault="6394FD9A" w14:noSpellErr="1" w14:paraId="3ABDB9EC" w14:textId="6F2BDC69">
      <w:pPr>
        <w:ind w:left="-225"/>
      </w:pPr>
      <w:r w:rsidRPr="6394FD9A" w:rsidR="6394FD9A">
        <w:rPr>
          <w:rFonts w:ascii="Calibri" w:hAnsi="Calibri" w:eastAsia="Calibri" w:cs="Calibri"/>
          <w:sz w:val="22"/>
          <w:szCs w:val="22"/>
        </w:rPr>
        <w:t>Both the companies aren't that risky and both are similar to each other. Both are large multinationals into the same line of business and have similar leverage. Thus their WACC as well should be similar.</w:t>
      </w:r>
    </w:p>
    <w:p w:rsidR="6394FD9A" w:rsidP="6394FD9A" w:rsidRDefault="6394FD9A" w14:noSpellErr="1" w14:paraId="5F223749" w14:textId="45218D65">
      <w:pPr>
        <w:ind w:left="-225"/>
        <w:rPr>
          <w:rFonts w:ascii="Calibri" w:hAnsi="Calibri" w:eastAsia="Calibri" w:cs="Calibri"/>
          <w:sz w:val="22"/>
          <w:szCs w:val="22"/>
        </w:rPr>
      </w:pPr>
    </w:p>
    <w:p w:rsidR="6394FD9A" w:rsidP="6394FD9A" w:rsidRDefault="6394FD9A" w14:noSpellErr="1" w14:paraId="4B8C1EEF" w14:textId="3CC57907">
      <w:pPr>
        <w:ind w:left="-225"/>
      </w:pPr>
      <w:r w:rsidRPr="6394FD9A" w:rsidR="6394FD9A">
        <w:rPr>
          <w:rFonts w:ascii="Calibri" w:hAnsi="Calibri" w:eastAsia="Calibri" w:cs="Calibri"/>
          <w:sz w:val="22"/>
          <w:szCs w:val="22"/>
          <w:highlight w:val="lightGray"/>
        </w:rPr>
        <w:t>See the Review Criteria section of the Instructions tab for details, then allocate points for Question #6 below.</w:t>
      </w:r>
    </w:p>
    <w:p w:rsidR="6394FD9A" w:rsidP="6394FD9A" w:rsidRDefault="6394FD9A" w14:noSpellErr="1" w14:paraId="22B6AB88" w14:textId="7C02A711">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6394FD9A" w:rsidR="6394FD9A">
        <w:rPr>
          <w:rFonts w:ascii="Calibri" w:hAnsi="Calibri" w:eastAsia="Calibri" w:cs="Calibri"/>
          <w:b w:val="1"/>
          <w:bCs w:val="1"/>
          <w:color w:val="00B050"/>
          <w:sz w:val="22"/>
          <w:szCs w:val="22"/>
          <w:highlight w:val="lightGray"/>
        </w:rPr>
        <w:t xml:space="preserve">10 pts - </w:t>
      </w:r>
      <w:r w:rsidRPr="6394FD9A" w:rsidR="6394FD9A">
        <w:rPr>
          <w:rFonts w:ascii="Calibri" w:hAnsi="Calibri" w:eastAsia="Calibri" w:cs="Calibri"/>
          <w:b w:val="1"/>
          <w:bCs w:val="1"/>
          <w:color w:val="00B050"/>
          <w:sz w:val="22"/>
          <w:szCs w:val="22"/>
          <w:highlight w:val="lightGray"/>
        </w:rPr>
        <w:t>10 points for a reasonable answer that is consistent with the analysis in question 5</w:t>
      </w:r>
    </w:p>
    <w:p w:rsidR="6394FD9A" w:rsidP="6394FD9A" w:rsidRDefault="6394FD9A" w14:noSpellErr="1" w14:paraId="5AA9B987" w14:textId="74F746F2">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b w:val="0"/>
          <w:bCs w:val="0"/>
          <w:sz w:val="22"/>
          <w:szCs w:val="22"/>
          <w:highlight w:val="lightGray"/>
        </w:rPr>
        <w:t xml:space="preserve">5 pts - </w:t>
      </w:r>
      <w:r w:rsidRPr="6394FD9A" w:rsidR="6394FD9A">
        <w:rPr>
          <w:rFonts w:ascii="Calibri" w:hAnsi="Calibri" w:eastAsia="Calibri" w:cs="Calibri"/>
          <w:b w:val="0"/>
          <w:bCs w:val="0"/>
          <w:sz w:val="22"/>
          <w:szCs w:val="22"/>
          <w:highlight w:val="lightGray"/>
        </w:rPr>
        <w:t>5 points for an incomplete answer or an answer that is too long (longer than 1 paragraph)</w:t>
      </w:r>
    </w:p>
    <w:p w:rsidR="6394FD9A" w:rsidP="6394FD9A" w:rsidRDefault="6394FD9A" w14:noSpellErr="1" w14:paraId="1A61CAC3" w14:textId="29C900CC">
      <w:pPr>
        <w:pStyle w:val="Normal"/>
        <w:ind w:left="-225"/>
        <w:rPr>
          <w:rFonts w:ascii="Calibri" w:hAnsi="Calibri" w:eastAsia="Calibri" w:cs="Calibri"/>
          <w:b w:val="0"/>
          <w:bCs w:val="0"/>
          <w:sz w:val="22"/>
          <w:szCs w:val="22"/>
        </w:rPr>
      </w:pPr>
    </w:p>
    <w:p w:rsidR="6394FD9A" w:rsidP="6394FD9A" w:rsidRDefault="6394FD9A" w14:noSpellErr="1" w14:paraId="61B1F1AD" w14:textId="07788C84">
      <w:pPr>
        <w:pStyle w:val="Normal"/>
        <w:ind w:left="-225"/>
        <w:rPr>
          <w:rFonts w:ascii="Calibri" w:hAnsi="Calibri" w:eastAsia="Calibri" w:cs="Calibri"/>
          <w:b w:val="0"/>
          <w:bCs w:val="0"/>
          <w:sz w:val="40"/>
          <w:szCs w:val="40"/>
        </w:rPr>
      </w:pPr>
      <w:r w:rsidRPr="6394FD9A" w:rsidR="6394FD9A">
        <w:rPr>
          <w:rFonts w:ascii="Calibri" w:hAnsi="Calibri" w:eastAsia="Calibri" w:cs="Calibri"/>
          <w:b w:val="0"/>
          <w:bCs w:val="0"/>
          <w:sz w:val="40"/>
          <w:szCs w:val="40"/>
        </w:rPr>
        <w:t>Question 7</w:t>
      </w:r>
    </w:p>
    <w:p w:rsidR="6394FD9A" w:rsidP="6394FD9A" w:rsidRDefault="6394FD9A" w14:paraId="566F9608" w14:textId="59B81CB0">
      <w:pPr>
        <w:pStyle w:val="Normal"/>
        <w:ind w:left="-225"/>
        <w:rPr>
          <w:rFonts w:ascii="Calibri" w:hAnsi="Calibri" w:eastAsia="Calibri" w:cs="Calibri"/>
          <w:b w:val="0"/>
          <w:bCs w:val="0"/>
          <w:sz w:val="22"/>
          <w:szCs w:val="22"/>
        </w:rPr>
      </w:pPr>
    </w:p>
    <w:p w:rsidR="6394FD9A" w:rsidP="6394FD9A" w:rsidRDefault="6394FD9A" w14:paraId="1BFDA476" w14:textId="6D8B3BE6">
      <w:pPr>
        <w:ind w:left="-225"/>
      </w:pPr>
      <w:r w:rsidRPr="6394FD9A" w:rsidR="6394FD9A">
        <w:rPr>
          <w:rFonts w:ascii="Calibri" w:hAnsi="Calibri" w:eastAsia="Calibri" w:cs="Calibri"/>
          <w:sz w:val="22"/>
          <w:szCs w:val="22"/>
          <w:highlight w:val="lightGray"/>
        </w:rPr>
        <w:t xml:space="preserve">Now consider Coca Cola’s income statement and balance sheet, and compute EVA in 2014 as we did for </w:t>
      </w:r>
      <w:proofErr w:type="spellStart"/>
      <w:r w:rsidRPr="6394FD9A" w:rsidR="6394FD9A">
        <w:rPr>
          <w:rFonts w:ascii="Calibri" w:hAnsi="Calibri" w:eastAsia="Calibri" w:cs="Calibri"/>
          <w:sz w:val="22"/>
          <w:szCs w:val="22"/>
          <w:highlight w:val="lightGray"/>
        </w:rPr>
        <w:t>Pepsico</w:t>
      </w:r>
      <w:proofErr w:type="spellEnd"/>
      <w:r w:rsidRPr="6394FD9A" w:rsidR="6394FD9A">
        <w:rPr>
          <w:rFonts w:ascii="Calibri" w:hAnsi="Calibri" w:eastAsia="Calibri" w:cs="Calibri"/>
          <w:sz w:val="22"/>
          <w:szCs w:val="22"/>
          <w:highlight w:val="lightGray"/>
        </w:rPr>
        <w:t>.</w:t>
      </w:r>
    </w:p>
    <w:p w:rsidR="6394FD9A" w:rsidP="6394FD9A" w:rsidRDefault="6394FD9A" w14:noSpellErr="1" w14:paraId="268E1E17" w14:textId="2F393157">
      <w:pPr>
        <w:ind w:left="-225"/>
        <w:rPr>
          <w:rFonts w:ascii="Calibri" w:hAnsi="Calibri" w:eastAsia="Calibri" w:cs="Calibri"/>
          <w:sz w:val="22"/>
          <w:szCs w:val="22"/>
        </w:rPr>
      </w:pPr>
    </w:p>
    <w:p w:rsidR="6394FD9A" w:rsidP="6394FD9A" w:rsidRDefault="6394FD9A" w14:noSpellErr="1" w14:paraId="5D2408EE" w14:textId="42D94BDF">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OPAT= 10,867-2201= 8666</w:t>
      </w:r>
    </w:p>
    <w:p w:rsidR="6394FD9A" w:rsidP="6394FD9A" w:rsidRDefault="6394FD9A" w14:noSpellErr="1" w14:paraId="28E2C31E" w14:textId="646CD509">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Operating Assets= 92,023-8,958= 83,065</w:t>
      </w:r>
    </w:p>
    <w:p w:rsidR="6394FD9A" w:rsidP="6394FD9A" w:rsidRDefault="6394FD9A" w14:noSpellErr="1" w14:paraId="16D0BE64" w14:textId="4939DAEB">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EVA= 8666-(5%*83,065) = 4512</w:t>
      </w:r>
    </w:p>
    <w:p w:rsidR="6394FD9A" w:rsidP="6394FD9A" w:rsidRDefault="6394FD9A" w14:noSpellErr="1" w14:paraId="477CBEB3" w14:textId="0F21567B">
      <w:pPr>
        <w:pStyle w:val="Normal"/>
        <w:ind w:left="-225"/>
        <w:rPr>
          <w:rFonts w:ascii="Calibri" w:hAnsi="Calibri" w:eastAsia="Calibri" w:cs="Calibri"/>
          <w:sz w:val="22"/>
          <w:szCs w:val="22"/>
        </w:rPr>
      </w:pPr>
    </w:p>
    <w:p w:rsidR="6394FD9A" w:rsidP="6394FD9A" w:rsidRDefault="6394FD9A" w14:noSpellErr="1" w14:paraId="75484499" w14:textId="1005FE27">
      <w:pPr>
        <w:ind w:left="-225"/>
      </w:pPr>
      <w:r w:rsidRPr="6394FD9A" w:rsidR="6394FD9A">
        <w:rPr>
          <w:rFonts w:ascii="Calibri" w:hAnsi="Calibri" w:eastAsia="Calibri" w:cs="Calibri"/>
          <w:sz w:val="22"/>
          <w:szCs w:val="22"/>
          <w:highlight w:val="lightGray"/>
        </w:rPr>
        <w:t>See the Review Criteria section of the Instructions tab for details, then allocate points for Question #7 below.</w:t>
      </w:r>
    </w:p>
    <w:p w:rsidR="6394FD9A" w:rsidP="6394FD9A" w:rsidRDefault="6394FD9A" w14:noSpellErr="1" w14:paraId="66CEE5F9" w14:textId="1D51D0A7">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b w:val="0"/>
          <w:bCs w:val="0"/>
          <w:sz w:val="22"/>
          <w:szCs w:val="22"/>
          <w:highlight w:val="lightGray"/>
        </w:rPr>
        <w:t xml:space="preserve">10 pts - </w:t>
      </w:r>
      <w:r w:rsidRPr="6394FD9A" w:rsidR="6394FD9A">
        <w:rPr>
          <w:rFonts w:ascii="Calibri" w:hAnsi="Calibri" w:eastAsia="Calibri" w:cs="Calibri"/>
          <w:b w:val="0"/>
          <w:bCs w:val="0"/>
          <w:sz w:val="22"/>
          <w:szCs w:val="22"/>
          <w:highlight w:val="lightGray"/>
        </w:rPr>
        <w:t>10 points for the correct calculation of the EVA</w:t>
      </w:r>
    </w:p>
    <w:p w:rsidR="6394FD9A" w:rsidP="6394FD9A" w:rsidRDefault="6394FD9A" w14:noSpellErr="1" w14:paraId="211A9D85" w14:textId="0584B9FD">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6394FD9A" w:rsidR="6394FD9A">
        <w:rPr>
          <w:rFonts w:ascii="Calibri" w:hAnsi="Calibri" w:eastAsia="Calibri" w:cs="Calibri"/>
          <w:b w:val="1"/>
          <w:bCs w:val="1"/>
          <w:color w:val="00B050"/>
          <w:sz w:val="22"/>
          <w:szCs w:val="22"/>
          <w:highlight w:val="lightGray"/>
        </w:rPr>
        <w:t xml:space="preserve">5 pts - </w:t>
      </w:r>
      <w:r w:rsidRPr="6394FD9A" w:rsidR="6394FD9A">
        <w:rPr>
          <w:rFonts w:ascii="Calibri" w:hAnsi="Calibri" w:eastAsia="Calibri" w:cs="Calibri"/>
          <w:b w:val="1"/>
          <w:bCs w:val="1"/>
          <w:color w:val="00B050"/>
          <w:sz w:val="22"/>
          <w:szCs w:val="22"/>
          <w:highlight w:val="lightGray"/>
        </w:rPr>
        <w:t>5 points for an incomplete answer</w:t>
      </w:r>
    </w:p>
    <w:p w:rsidR="6394FD9A" w:rsidP="6394FD9A" w:rsidRDefault="6394FD9A" w14:noSpellErr="1" w14:paraId="3F350AC5" w14:textId="26C03654">
      <w:pPr>
        <w:pStyle w:val="Normal"/>
        <w:ind w:left="-225"/>
        <w:rPr>
          <w:rFonts w:ascii="Calibri" w:hAnsi="Calibri" w:eastAsia="Calibri" w:cs="Calibri"/>
          <w:b w:val="0"/>
          <w:bCs w:val="0"/>
          <w:sz w:val="22"/>
          <w:szCs w:val="22"/>
        </w:rPr>
      </w:pPr>
    </w:p>
    <w:p w:rsidR="6394FD9A" w:rsidP="6394FD9A" w:rsidRDefault="6394FD9A" w14:noSpellErr="1" w14:paraId="01424D4E" w14:textId="52E336F6">
      <w:pPr>
        <w:pStyle w:val="Normal"/>
        <w:ind w:left="-225"/>
        <w:rPr>
          <w:rFonts w:ascii="Calibri" w:hAnsi="Calibri" w:eastAsia="Calibri" w:cs="Calibri"/>
          <w:b w:val="0"/>
          <w:bCs w:val="0"/>
          <w:sz w:val="22"/>
          <w:szCs w:val="22"/>
        </w:rPr>
      </w:pPr>
      <w:r w:rsidRPr="6394FD9A" w:rsidR="6394FD9A">
        <w:rPr>
          <w:rFonts w:ascii="Calibri" w:hAnsi="Calibri" w:eastAsia="Calibri" w:cs="Calibri"/>
          <w:b w:val="0"/>
          <w:bCs w:val="0"/>
          <w:sz w:val="40"/>
          <w:szCs w:val="40"/>
        </w:rPr>
        <w:t>Question 8</w:t>
      </w:r>
    </w:p>
    <w:p w:rsidR="6394FD9A" w:rsidP="6394FD9A" w:rsidRDefault="6394FD9A" w14:paraId="1D91745D" w14:textId="6327E740">
      <w:pPr>
        <w:pStyle w:val="Normal"/>
        <w:ind w:left="-225"/>
        <w:rPr>
          <w:rFonts w:ascii="Calibri" w:hAnsi="Calibri" w:eastAsia="Calibri" w:cs="Calibri"/>
          <w:b w:val="0"/>
          <w:bCs w:val="0"/>
          <w:sz w:val="22"/>
          <w:szCs w:val="22"/>
        </w:rPr>
      </w:pPr>
    </w:p>
    <w:p w:rsidR="6394FD9A" w:rsidP="6394FD9A" w:rsidRDefault="6394FD9A" w14:paraId="1575FA4F" w14:textId="04D74915">
      <w:pPr>
        <w:ind w:left="-225"/>
      </w:pPr>
      <w:r w:rsidRPr="6394FD9A" w:rsidR="6394FD9A">
        <w:rPr>
          <w:rFonts w:ascii="Calibri" w:hAnsi="Calibri" w:eastAsia="Calibri" w:cs="Calibri"/>
          <w:sz w:val="22"/>
          <w:szCs w:val="22"/>
          <w:highlight w:val="lightGray"/>
        </w:rPr>
        <w:t xml:space="preserve">How does Coca Cola’s EVA compare with </w:t>
      </w:r>
      <w:proofErr w:type="spellStart"/>
      <w:r w:rsidRPr="6394FD9A" w:rsidR="6394FD9A">
        <w:rPr>
          <w:rFonts w:ascii="Calibri" w:hAnsi="Calibri" w:eastAsia="Calibri" w:cs="Calibri"/>
          <w:sz w:val="22"/>
          <w:szCs w:val="22"/>
          <w:highlight w:val="lightGray"/>
        </w:rPr>
        <w:t>Pepsico</w:t>
      </w:r>
      <w:proofErr w:type="spellEnd"/>
      <w:r w:rsidRPr="6394FD9A" w:rsidR="6394FD9A">
        <w:rPr>
          <w:rFonts w:ascii="Calibri" w:hAnsi="Calibri" w:eastAsia="Calibri" w:cs="Calibri"/>
          <w:sz w:val="22"/>
          <w:szCs w:val="22"/>
          <w:highlight w:val="lightGray"/>
        </w:rPr>
        <w:t>? Discuss. (1 paragraph)</w:t>
      </w:r>
    </w:p>
    <w:p w:rsidR="6394FD9A" w:rsidP="6394FD9A" w:rsidRDefault="6394FD9A" w14:paraId="25A08E16" w14:textId="63EC3BE5">
      <w:pPr>
        <w:pStyle w:val="Normal"/>
        <w:ind w:left="-225"/>
        <w:rPr>
          <w:rFonts w:ascii="Calibri" w:hAnsi="Calibri" w:eastAsia="Calibri" w:cs="Calibri"/>
          <w:sz w:val="22"/>
          <w:szCs w:val="22"/>
        </w:rPr>
      </w:pPr>
    </w:p>
    <w:p w:rsidR="6394FD9A" w:rsidP="6394FD9A" w:rsidRDefault="6394FD9A" w14:noSpellErr="1" w14:paraId="2E4AB76E" w14:textId="347CAD9F">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EVA for Coke= 4512</w:t>
      </w:r>
    </w:p>
    <w:p w:rsidR="6394FD9A" w:rsidP="6394FD9A" w:rsidRDefault="6394FD9A" w14:paraId="7E5AD747" w14:textId="2B47C2CC">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 xml:space="preserve">EVA for </w:t>
      </w:r>
      <w:proofErr w:type="spellStart"/>
      <w:r w:rsidRPr="6394FD9A" w:rsidR="6394FD9A">
        <w:rPr>
          <w:rFonts w:ascii="Calibri" w:hAnsi="Calibri" w:eastAsia="Calibri" w:cs="Calibri"/>
          <w:sz w:val="22"/>
          <w:szCs w:val="22"/>
        </w:rPr>
        <w:t>Pepsico</w:t>
      </w:r>
      <w:proofErr w:type="spellEnd"/>
      <w:r w:rsidRPr="6394FD9A" w:rsidR="6394FD9A">
        <w:rPr>
          <w:rFonts w:ascii="Calibri" w:hAnsi="Calibri" w:eastAsia="Calibri" w:cs="Calibri"/>
          <w:sz w:val="22"/>
          <w:szCs w:val="22"/>
        </w:rPr>
        <w:t>= 7800- (5%* 61,783)= 4,677</w:t>
      </w:r>
    </w:p>
    <w:p w:rsidR="6394FD9A" w:rsidP="6394FD9A" w:rsidRDefault="6394FD9A" w14:noSpellErr="1" w14:paraId="703AEEA0" w14:textId="42C87636">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sz w:val="22"/>
          <w:szCs w:val="22"/>
        </w:rPr>
        <w:t>Both have almost similar EVA</w:t>
      </w:r>
    </w:p>
    <w:p w:rsidR="6394FD9A" w:rsidP="6394FD9A" w:rsidRDefault="6394FD9A" w14:paraId="0C3D2AC9" w14:textId="59BC4BF0">
      <w:pPr>
        <w:pStyle w:val="Normal"/>
        <w:ind w:left="-225"/>
        <w:rPr>
          <w:rFonts w:ascii="Calibri" w:hAnsi="Calibri" w:eastAsia="Calibri" w:cs="Calibri"/>
          <w:sz w:val="22"/>
          <w:szCs w:val="22"/>
        </w:rPr>
      </w:pPr>
    </w:p>
    <w:p w:rsidR="6394FD9A" w:rsidP="6394FD9A" w:rsidRDefault="6394FD9A" w14:noSpellErr="1" w14:paraId="2597C66B" w14:textId="282AA1E2">
      <w:pPr>
        <w:ind w:left="-225"/>
      </w:pPr>
      <w:r w:rsidRPr="6394FD9A" w:rsidR="6394FD9A">
        <w:rPr>
          <w:rFonts w:ascii="Calibri" w:hAnsi="Calibri" w:eastAsia="Calibri" w:cs="Calibri"/>
          <w:sz w:val="22"/>
          <w:szCs w:val="22"/>
          <w:highlight w:val="lightGray"/>
        </w:rPr>
        <w:t>See the Review Criteria section of the Instructions tab for details, then allocate points for Question #8 below.</w:t>
      </w:r>
    </w:p>
    <w:p w:rsidR="6394FD9A" w:rsidP="6394FD9A" w:rsidRDefault="6394FD9A" w14:noSpellErr="1" w14:paraId="5687DFA1" w14:textId="67324863">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6394FD9A" w:rsidR="6394FD9A">
        <w:rPr>
          <w:rFonts w:ascii="Calibri" w:hAnsi="Calibri" w:eastAsia="Calibri" w:cs="Calibri"/>
          <w:b w:val="0"/>
          <w:bCs w:val="0"/>
          <w:sz w:val="22"/>
          <w:szCs w:val="22"/>
          <w:highlight w:val="lightGray"/>
        </w:rPr>
        <w:t xml:space="preserve">10 pts - </w:t>
      </w:r>
      <w:r w:rsidRPr="6394FD9A" w:rsidR="6394FD9A">
        <w:rPr>
          <w:rFonts w:ascii="Calibri" w:hAnsi="Calibri" w:eastAsia="Calibri" w:cs="Calibri"/>
          <w:b w:val="0"/>
          <w:bCs w:val="0"/>
          <w:sz w:val="22"/>
          <w:szCs w:val="22"/>
          <w:highlight w:val="lightGray"/>
        </w:rPr>
        <w:t>10 points for a reasonable answer that is consistent with the analysis in question 7</w:t>
      </w:r>
    </w:p>
    <w:p w:rsidR="6394FD9A" w:rsidP="6394FD9A" w:rsidRDefault="6394FD9A" w14:noSpellErr="1" w14:paraId="16F978AC" w14:textId="0B0C9110">
      <w:pPr>
        <w:pStyle w:val="ListParagraph"/>
        <w:numPr>
          <w:ilvl w:val="0"/>
          <w:numId w:val="1"/>
        </w:numPr>
        <w:ind w:leftChars="0"/>
        <w:rPr>
          <w:rFonts w:ascii="Calibri" w:hAnsi="Calibri" w:eastAsia="Calibri" w:cs="Calibri" w:asciiTheme="minorAscii" w:hAnsiTheme="minorAscii" w:eastAsiaTheme="minorAscii" w:cstheme="minorAscii"/>
          <w:color w:val="00B050"/>
          <w:sz w:val="22"/>
          <w:szCs w:val="22"/>
        </w:rPr>
      </w:pPr>
      <w:r w:rsidRPr="6394FD9A" w:rsidR="6394FD9A">
        <w:rPr>
          <w:rFonts w:ascii="Calibri" w:hAnsi="Calibri" w:eastAsia="Calibri" w:cs="Calibri"/>
          <w:b w:val="1"/>
          <w:bCs w:val="1"/>
          <w:color w:val="00B050"/>
          <w:sz w:val="22"/>
          <w:szCs w:val="22"/>
          <w:highlight w:val="lightGray"/>
        </w:rPr>
        <w:t xml:space="preserve">5 pts - </w:t>
      </w:r>
      <w:r w:rsidRPr="6394FD9A" w:rsidR="6394FD9A">
        <w:rPr>
          <w:rFonts w:ascii="Calibri" w:hAnsi="Calibri" w:eastAsia="Calibri" w:cs="Calibri"/>
          <w:b w:val="1"/>
          <w:bCs w:val="1"/>
          <w:color w:val="00B050"/>
          <w:sz w:val="22"/>
          <w:szCs w:val="22"/>
          <w:highlight w:val="lightGray"/>
        </w:rPr>
        <w:t>5 points for an incomplete answer or an answer that is too long (longer than 1 paragraph)</w:t>
      </w:r>
    </w:p>
    <w:p w:rsidR="6394FD9A" w:rsidP="6394FD9A" w:rsidRDefault="6394FD9A" w14:noSpellErr="1" w14:paraId="69C3678A" w14:textId="20AA5B28">
      <w:pPr>
        <w:ind w:left="-225"/>
        <w:jc w:val="center"/>
      </w:pPr>
      <w:r w:rsidRPr="6394FD9A" w:rsidR="6394FD9A">
        <w:rPr>
          <w:rFonts w:ascii="Calibri" w:hAnsi="Calibri" w:eastAsia="Calibri" w:cs="Calibri"/>
          <w:color w:val="FFFFFF" w:themeColor="background1" w:themeTint="FF" w:themeShade="FF"/>
          <w:sz w:val="22"/>
          <w:szCs w:val="22"/>
        </w:rPr>
        <w:t>Submit Review</w:t>
      </w:r>
    </w:p>
    <w:p w:rsidR="6394FD9A" w:rsidRDefault="6394FD9A" w14:noSpellErr="1" w14:paraId="6FCD43F2" w14:textId="2C8693C4">
      <w:r w:rsidRPr="6394FD9A" w:rsidR="6394FD9A">
        <w:rPr>
          <w:rFonts w:ascii="Calibri" w:hAnsi="Calibri" w:eastAsia="Calibri" w:cs="Calibri"/>
          <w:color w:val="9CC2E5" w:themeColor="accent1" w:themeTint="99" w:themeShade="FF"/>
          <w:sz w:val="22"/>
          <w:szCs w:val="22"/>
        </w:rPr>
        <w:t>didn't provide the source data of the figure in answer.</w:t>
      </w:r>
    </w:p>
    <w:p w:rsidR="6394FD9A" w:rsidP="6394FD9A" w:rsidRDefault="6394FD9A" w14:noSpellErr="1" w14:paraId="655A4C1F" w14:textId="5AB4DD28">
      <w:pPr>
        <w:ind w:left="-225"/>
      </w:pPr>
      <w:r w:rsidRPr="6394FD9A" w:rsidR="6394FD9A">
        <w:rPr>
          <w:rFonts w:ascii="Calibri" w:hAnsi="Calibri" w:eastAsia="Calibri" w:cs="Calibri"/>
          <w:sz w:val="22"/>
          <w:szCs w:val="22"/>
        </w:rPr>
        <w:t>Visible to classmates</w:t>
      </w:r>
    </w:p>
    <w:p w:rsidR="6394FD9A" w:rsidP="6394FD9A" w:rsidRDefault="6394FD9A" w14:noSpellErr="1" w14:paraId="21C387E8" w14:textId="495F0868">
      <w:pPr>
        <w:ind w:left="-225"/>
      </w:pPr>
      <w:r>
        <w:drawing>
          <wp:inline wp14:editId="6EBE87E4" wp14:anchorId="0507944F">
            <wp:extent cx="1143000" cy="1143000"/>
            <wp:effectExtent l="0" t="0" r="0" b="0"/>
            <wp:docPr id="2047184894" name="picture" title=""/>
            <wp:cNvGraphicFramePr>
              <a:graphicFrameLocks noChangeAspect="1"/>
            </wp:cNvGraphicFramePr>
            <a:graphic>
              <a:graphicData uri="http://schemas.openxmlformats.org/drawingml/2006/picture">
                <pic:pic>
                  <pic:nvPicPr>
                    <pic:cNvPr id="0" name="picture"/>
                    <pic:cNvPicPr/>
                  </pic:nvPicPr>
                  <pic:blipFill>
                    <a:blip r:embed="R2554a9bc1cf4480b">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394FD9A" w:rsidP="6394FD9A" w:rsidRDefault="6394FD9A" w14:noSpellErr="1" w14:paraId="7152327E" w14:textId="215CB973">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97337-8d65-4da7-ace6-c6f1fa07426a}"/>
  <w14:docId w14:val="4C04A11D"/>
  <w:rsids>
    <w:rsidRoot w:val="6394FD9A"/>
    <w:rsid w:val="6394FD9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ca5b6e9e08e4067" /><Relationship Type="http://schemas.openxmlformats.org/officeDocument/2006/relationships/image" Target="/media/image.jpg" Id="R2554a9bc1cf4480b" /><Relationship Type="http://schemas.openxmlformats.org/officeDocument/2006/relationships/numbering" Target="/word/numbering.xml" Id="R10c9721d83dd44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2016-08-08T15:51:11.3675446Z</dcterms:modified>
  <lastModifiedBy>®γσ, Lian Hu Eng</lastModifiedBy>
</coreProperties>
</file>