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CA2" w:rsidRPr="00057CA2" w:rsidRDefault="00057CA2" w:rsidP="00057CA2">
      <w:pPr>
        <w:spacing w:after="0"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Close</w:t>
      </w:r>
    </w:p>
    <w:p w:rsidR="00057CA2" w:rsidRPr="00057CA2" w:rsidRDefault="00057CA2" w:rsidP="00057CA2">
      <w:pPr>
        <w:spacing w:after="0" w:line="450" w:lineRule="atLeast"/>
        <w:outlineLvl w:val="0"/>
        <w:rPr>
          <w:rFonts w:ascii="Georgia" w:eastAsia="Times New Roman" w:hAnsi="Georgia" w:cs="Arial"/>
          <w:color w:val="333333"/>
          <w:kern w:val="36"/>
          <w:sz w:val="36"/>
          <w:szCs w:val="36"/>
        </w:rPr>
      </w:pPr>
      <w:r w:rsidRPr="00057CA2">
        <w:rPr>
          <w:rFonts w:ascii="Georgia" w:eastAsia="Times New Roman" w:hAnsi="Georgia" w:cs="Arial"/>
          <w:color w:val="333333"/>
          <w:kern w:val="36"/>
          <w:sz w:val="36"/>
          <w:szCs w:val="36"/>
        </w:rPr>
        <w:t>Lesson 1-2 Practice Quiz</w:t>
      </w:r>
    </w:p>
    <w:p w:rsidR="00057CA2" w:rsidRPr="00057CA2" w:rsidRDefault="00057CA2" w:rsidP="00057CA2">
      <w:pPr>
        <w:spacing w:after="150" w:line="315" w:lineRule="atLeast"/>
        <w:rPr>
          <w:rFonts w:ascii="Arial" w:eastAsia="Times New Roman" w:hAnsi="Arial" w:cs="Arial"/>
          <w:color w:val="333333"/>
          <w:sz w:val="21"/>
          <w:szCs w:val="21"/>
        </w:rPr>
      </w:pPr>
      <w:r w:rsidRPr="00057CA2">
        <w:rPr>
          <w:rFonts w:ascii="Arial" w:eastAsia="Times New Roman" w:hAnsi="Arial" w:cs="Arial"/>
          <w:b/>
          <w:bCs/>
          <w:color w:val="333333"/>
          <w:sz w:val="21"/>
          <w:szCs w:val="21"/>
        </w:rPr>
        <w:t>5/5</w:t>
      </w:r>
      <w:r w:rsidRPr="00057CA2">
        <w:rPr>
          <w:rFonts w:ascii="Arial" w:eastAsia="Times New Roman" w:hAnsi="Arial" w:cs="Arial"/>
          <w:color w:val="333333"/>
          <w:sz w:val="21"/>
          <w:szCs w:val="21"/>
        </w:rPr>
        <w:t> points earned (100%)</w:t>
      </w:r>
    </w:p>
    <w:p w:rsidR="00057CA2" w:rsidRPr="00057CA2" w:rsidRDefault="00057CA2" w:rsidP="00057CA2">
      <w:pPr>
        <w:spacing w:after="90" w:line="315" w:lineRule="atLeast"/>
        <w:rPr>
          <w:rFonts w:ascii="Helvetica" w:eastAsia="Times New Roman" w:hAnsi="Helvetica" w:cs="Helvetica"/>
          <w:color w:val="333333"/>
          <w:sz w:val="21"/>
          <w:szCs w:val="21"/>
        </w:rPr>
      </w:pPr>
      <w:r w:rsidRPr="00057CA2">
        <w:rPr>
          <w:rFonts w:ascii="Helvetica" w:eastAsia="Times New Roman" w:hAnsi="Helvetica" w:cs="Helvetica"/>
          <w:color w:val="333333"/>
          <w:sz w:val="21"/>
          <w:szCs w:val="21"/>
        </w:rPr>
        <w:t>Excellent!</w:t>
      </w:r>
    </w:p>
    <w:p w:rsidR="00057CA2" w:rsidRPr="00057CA2" w:rsidRDefault="00057CA2" w:rsidP="00057CA2">
      <w:pPr>
        <w:spacing w:after="0"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Retake</w:t>
      </w:r>
    </w:p>
    <w:p w:rsidR="00057CA2" w:rsidRPr="00057CA2" w:rsidRDefault="00057CA2" w:rsidP="00057CA2">
      <w:pPr>
        <w:spacing w:line="315" w:lineRule="atLeast"/>
        <w:rPr>
          <w:rFonts w:ascii="Arial" w:eastAsia="Times New Roman" w:hAnsi="Arial" w:cs="Arial"/>
          <w:color w:val="333333"/>
          <w:sz w:val="21"/>
          <w:szCs w:val="21"/>
        </w:rPr>
      </w:pPr>
      <w:hyperlink r:id="rId4" w:history="1">
        <w:r w:rsidRPr="00057CA2">
          <w:rPr>
            <w:rFonts w:ascii="Arial" w:eastAsia="Times New Roman" w:hAnsi="Arial" w:cs="Arial"/>
            <w:color w:val="7E778B"/>
            <w:sz w:val="18"/>
            <w:szCs w:val="18"/>
            <w:u w:val="single"/>
            <w:bdr w:val="single" w:sz="6" w:space="8" w:color="7E778B" w:frame="1"/>
          </w:rPr>
          <w:t>Next</w:t>
        </w:r>
      </w:hyperlink>
    </w:p>
    <w:p w:rsidR="00057CA2" w:rsidRPr="00057CA2" w:rsidRDefault="00057CA2" w:rsidP="00057CA2">
      <w:pPr>
        <w:spacing w:after="0" w:line="315" w:lineRule="atLeast"/>
        <w:jc w:val="center"/>
        <w:rPr>
          <w:rFonts w:ascii="Arial" w:eastAsia="Times New Roman" w:hAnsi="Arial" w:cs="Arial"/>
          <w:color w:val="333333"/>
          <w:sz w:val="24"/>
          <w:szCs w:val="24"/>
        </w:rPr>
      </w:pPr>
      <w:r w:rsidRPr="00057CA2">
        <w:rPr>
          <w:rFonts w:ascii="coursera-iconfont" w:eastAsia="Times New Roman" w:hAnsi="coursera-iconfont" w:cs="Arial"/>
          <w:color w:val="333333"/>
          <w:sz w:val="38"/>
          <w:szCs w:val="38"/>
          <w:bdr w:val="none" w:sz="0" w:space="0" w:color="auto" w:frame="1"/>
        </w:rPr>
        <w:t>Correct</w:t>
      </w:r>
    </w:p>
    <w:p w:rsidR="00057CA2" w:rsidRPr="00057CA2" w:rsidRDefault="00057CA2" w:rsidP="00057CA2">
      <w:pPr>
        <w:spacing w:after="0" w:line="270" w:lineRule="atLeast"/>
        <w:jc w:val="center"/>
        <w:rPr>
          <w:rFonts w:ascii="Arial" w:eastAsia="Times New Roman" w:hAnsi="Arial" w:cs="Arial"/>
          <w:color w:val="333333"/>
          <w:sz w:val="18"/>
          <w:szCs w:val="18"/>
        </w:rPr>
      </w:pPr>
      <w:r w:rsidRPr="00057CA2">
        <w:rPr>
          <w:rFonts w:ascii="Arial" w:eastAsia="Times New Roman" w:hAnsi="Arial" w:cs="Arial"/>
          <w:color w:val="333333"/>
          <w:sz w:val="18"/>
          <w:szCs w:val="18"/>
        </w:rPr>
        <w:t>1 / 1 points</w:t>
      </w:r>
    </w:p>
    <w:p w:rsidR="00057CA2" w:rsidRPr="00057CA2" w:rsidRDefault="00057CA2" w:rsidP="00057CA2">
      <w:pPr>
        <w:spacing w:after="150" w:line="315" w:lineRule="atLeast"/>
        <w:rPr>
          <w:rFonts w:ascii="Times New Roman" w:eastAsia="Times New Roman" w:hAnsi="Times New Roman" w:cs="Times New Roman"/>
          <w:sz w:val="26"/>
          <w:szCs w:val="26"/>
        </w:rPr>
      </w:pPr>
      <w:r w:rsidRPr="00057CA2">
        <w:rPr>
          <w:rFonts w:ascii="Arial" w:eastAsia="Times New Roman" w:hAnsi="Arial" w:cs="Arial"/>
          <w:color w:val="333333"/>
          <w:sz w:val="36"/>
          <w:szCs w:val="36"/>
        </w:rPr>
        <w:t>1. </w:t>
      </w:r>
    </w:p>
    <w:p w:rsidR="00057CA2" w:rsidRPr="00057CA2" w:rsidRDefault="00057CA2" w:rsidP="00057CA2">
      <w:pPr>
        <w:spacing w:after="100" w:afterAutospacing="1" w:line="315" w:lineRule="atLeast"/>
        <w:rPr>
          <w:rFonts w:ascii="Times New Roman" w:eastAsia="Times New Roman" w:hAnsi="Times New Roman" w:cs="Times New Roman"/>
          <w:sz w:val="21"/>
          <w:szCs w:val="21"/>
        </w:rPr>
      </w:pPr>
      <w:r w:rsidRPr="00057CA2">
        <w:rPr>
          <w:rFonts w:ascii="Arial" w:eastAsia="Times New Roman" w:hAnsi="Arial" w:cs="Arial"/>
          <w:color w:val="333333"/>
          <w:sz w:val="21"/>
          <w:szCs w:val="21"/>
        </w:rPr>
        <w:t>A face-to-face interaction between a customer and a service provider should always be avoided if possible.</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9.5pt" o:ole="">
            <v:imagedata r:id="rId5" o:title=""/>
          </v:shape>
          <w:control r:id="rId6" w:name="DefaultOcxName" w:shapeid="_x0000_i1054"/>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True</w:t>
      </w:r>
    </w:p>
    <w:bookmarkStart w:id="0" w:name="_GoBack"/>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59" type="#_x0000_t75" style="width:20.25pt;height:19.5pt" o:ole="">
            <v:imagedata r:id="rId7" o:title=""/>
          </v:shape>
          <w:control r:id="rId8" w:name="DefaultOcxName1" w:shapeid="_x0000_i1059"/>
        </w:object>
      </w:r>
      <w:bookmarkEnd w:id="0"/>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False</w:t>
      </w:r>
    </w:p>
    <w:p w:rsidR="00057CA2" w:rsidRPr="00057CA2" w:rsidRDefault="00057CA2" w:rsidP="00057CA2">
      <w:pPr>
        <w:spacing w:after="0" w:line="315" w:lineRule="atLeast"/>
        <w:rPr>
          <w:rFonts w:ascii="Arial" w:eastAsia="Times New Roman" w:hAnsi="Arial" w:cs="Arial"/>
          <w:b/>
          <w:bCs/>
          <w:color w:val="2AB573"/>
          <w:sz w:val="18"/>
          <w:szCs w:val="18"/>
        </w:rPr>
      </w:pPr>
      <w:r w:rsidRPr="00057CA2">
        <w:rPr>
          <w:rFonts w:ascii="Arial" w:eastAsia="Times New Roman" w:hAnsi="Arial" w:cs="Arial"/>
          <w:b/>
          <w:bCs/>
          <w:color w:val="2AB573"/>
          <w:sz w:val="18"/>
          <w:szCs w:val="18"/>
        </w:rPr>
        <w:t>Correct Response </w: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Service delivery can, in most cases, be made more efficient by avoiding face-to-face interaction between a service provider and customer. However, face-to-face interactions also provide opportunities for involving the customer in service delivery and customizing the service. Thus, there may be instances of deliberately incorporating more face-to-face interactions in service delivery.</w:t>
      </w:r>
    </w:p>
    <w:p w:rsidR="00057CA2" w:rsidRPr="00057CA2" w:rsidRDefault="00057CA2" w:rsidP="00057CA2">
      <w:pPr>
        <w:spacing w:after="0" w:line="315" w:lineRule="atLeast"/>
        <w:jc w:val="center"/>
        <w:rPr>
          <w:rFonts w:ascii="Arial" w:eastAsia="Times New Roman" w:hAnsi="Arial" w:cs="Arial"/>
          <w:color w:val="333333"/>
          <w:sz w:val="24"/>
          <w:szCs w:val="24"/>
        </w:rPr>
      </w:pPr>
      <w:r w:rsidRPr="00057CA2">
        <w:rPr>
          <w:rFonts w:ascii="coursera-iconfont" w:eastAsia="Times New Roman" w:hAnsi="coursera-iconfont" w:cs="Arial"/>
          <w:color w:val="333333"/>
          <w:sz w:val="38"/>
          <w:szCs w:val="38"/>
          <w:bdr w:val="none" w:sz="0" w:space="0" w:color="auto" w:frame="1"/>
        </w:rPr>
        <w:t>Correct</w:t>
      </w:r>
    </w:p>
    <w:p w:rsidR="00057CA2" w:rsidRPr="00057CA2" w:rsidRDefault="00057CA2" w:rsidP="00057CA2">
      <w:pPr>
        <w:spacing w:after="0" w:line="270" w:lineRule="atLeast"/>
        <w:jc w:val="center"/>
        <w:rPr>
          <w:rFonts w:ascii="Arial" w:eastAsia="Times New Roman" w:hAnsi="Arial" w:cs="Arial"/>
          <w:color w:val="333333"/>
          <w:sz w:val="18"/>
          <w:szCs w:val="18"/>
        </w:rPr>
      </w:pPr>
      <w:r w:rsidRPr="00057CA2">
        <w:rPr>
          <w:rFonts w:ascii="Arial" w:eastAsia="Times New Roman" w:hAnsi="Arial" w:cs="Arial"/>
          <w:color w:val="333333"/>
          <w:sz w:val="18"/>
          <w:szCs w:val="18"/>
        </w:rPr>
        <w:t>1 / 1 points</w:t>
      </w:r>
    </w:p>
    <w:p w:rsidR="00057CA2" w:rsidRPr="00057CA2" w:rsidRDefault="00057CA2" w:rsidP="00057CA2">
      <w:pPr>
        <w:spacing w:after="150" w:line="315" w:lineRule="atLeast"/>
        <w:rPr>
          <w:rFonts w:ascii="Times New Roman" w:eastAsia="Times New Roman" w:hAnsi="Times New Roman" w:cs="Times New Roman"/>
          <w:sz w:val="26"/>
          <w:szCs w:val="26"/>
        </w:rPr>
      </w:pPr>
      <w:r w:rsidRPr="00057CA2">
        <w:rPr>
          <w:rFonts w:ascii="Arial" w:eastAsia="Times New Roman" w:hAnsi="Arial" w:cs="Arial"/>
          <w:color w:val="333333"/>
          <w:sz w:val="36"/>
          <w:szCs w:val="36"/>
        </w:rPr>
        <w:t>2. </w:t>
      </w:r>
    </w:p>
    <w:p w:rsidR="00057CA2" w:rsidRPr="00057CA2" w:rsidRDefault="00057CA2" w:rsidP="00057CA2">
      <w:pPr>
        <w:spacing w:after="100" w:afterAutospacing="1" w:line="315" w:lineRule="atLeast"/>
        <w:rPr>
          <w:rFonts w:ascii="Times New Roman" w:eastAsia="Times New Roman" w:hAnsi="Times New Roman" w:cs="Times New Roman"/>
          <w:sz w:val="21"/>
          <w:szCs w:val="21"/>
        </w:rPr>
      </w:pPr>
      <w:r w:rsidRPr="00057CA2">
        <w:rPr>
          <w:rFonts w:ascii="Arial" w:eastAsia="Times New Roman" w:hAnsi="Arial" w:cs="Arial"/>
          <w:color w:val="333333"/>
          <w:sz w:val="21"/>
          <w:szCs w:val="21"/>
        </w:rPr>
        <w:t>Order winners – features of a company's products that help win customers – change over time.</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58" type="#_x0000_t75" style="width:20.25pt;height:19.5pt" o:ole="">
            <v:imagedata r:id="rId7" o:title=""/>
          </v:shape>
          <w:control r:id="rId9" w:name="DefaultOcxName2" w:shapeid="_x0000_i1058"/>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True</w:t>
      </w:r>
    </w:p>
    <w:p w:rsidR="00057CA2" w:rsidRPr="00057CA2" w:rsidRDefault="00057CA2" w:rsidP="00057CA2">
      <w:pPr>
        <w:spacing w:after="0" w:line="315" w:lineRule="atLeast"/>
        <w:rPr>
          <w:rFonts w:ascii="Arial" w:eastAsia="Times New Roman" w:hAnsi="Arial" w:cs="Arial"/>
          <w:b/>
          <w:bCs/>
          <w:color w:val="2AB573"/>
          <w:sz w:val="18"/>
          <w:szCs w:val="18"/>
        </w:rPr>
      </w:pPr>
      <w:r w:rsidRPr="00057CA2">
        <w:rPr>
          <w:rFonts w:ascii="Arial" w:eastAsia="Times New Roman" w:hAnsi="Arial" w:cs="Arial"/>
          <w:b/>
          <w:bCs/>
          <w:color w:val="2AB573"/>
          <w:sz w:val="18"/>
          <w:szCs w:val="18"/>
        </w:rPr>
        <w:t>Correct Response </w: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lastRenderedPageBreak/>
        <w:t>Dynamism in markets due to competition and technological developments turn order winners into order qualifiers. Attractive features become routine expectations for customers at a faster pace in more dynamic markets.</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51" type="#_x0000_t75" style="width:20.25pt;height:19.5pt" o:ole="">
            <v:imagedata r:id="rId5" o:title=""/>
          </v:shape>
          <w:control r:id="rId10" w:name="DefaultOcxName3" w:shapeid="_x0000_i1051"/>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False</w:t>
      </w:r>
    </w:p>
    <w:p w:rsidR="00057CA2" w:rsidRPr="00057CA2" w:rsidRDefault="00057CA2" w:rsidP="00057CA2">
      <w:pPr>
        <w:spacing w:after="0" w:line="315" w:lineRule="atLeast"/>
        <w:jc w:val="center"/>
        <w:rPr>
          <w:rFonts w:ascii="Arial" w:eastAsia="Times New Roman" w:hAnsi="Arial" w:cs="Arial"/>
          <w:color w:val="333333"/>
          <w:sz w:val="24"/>
          <w:szCs w:val="24"/>
        </w:rPr>
      </w:pPr>
      <w:r w:rsidRPr="00057CA2">
        <w:rPr>
          <w:rFonts w:ascii="coursera-iconfont" w:eastAsia="Times New Roman" w:hAnsi="coursera-iconfont" w:cs="Arial"/>
          <w:color w:val="333333"/>
          <w:sz w:val="38"/>
          <w:szCs w:val="38"/>
          <w:bdr w:val="none" w:sz="0" w:space="0" w:color="auto" w:frame="1"/>
        </w:rPr>
        <w:t>Correct</w:t>
      </w:r>
    </w:p>
    <w:p w:rsidR="00057CA2" w:rsidRPr="00057CA2" w:rsidRDefault="00057CA2" w:rsidP="00057CA2">
      <w:pPr>
        <w:spacing w:after="0" w:line="270" w:lineRule="atLeast"/>
        <w:jc w:val="center"/>
        <w:rPr>
          <w:rFonts w:ascii="Arial" w:eastAsia="Times New Roman" w:hAnsi="Arial" w:cs="Arial"/>
          <w:color w:val="333333"/>
          <w:sz w:val="18"/>
          <w:szCs w:val="18"/>
        </w:rPr>
      </w:pPr>
      <w:r w:rsidRPr="00057CA2">
        <w:rPr>
          <w:rFonts w:ascii="Arial" w:eastAsia="Times New Roman" w:hAnsi="Arial" w:cs="Arial"/>
          <w:color w:val="333333"/>
          <w:sz w:val="18"/>
          <w:szCs w:val="18"/>
        </w:rPr>
        <w:t>1 / 1 points</w:t>
      </w:r>
    </w:p>
    <w:p w:rsidR="00057CA2" w:rsidRPr="00057CA2" w:rsidRDefault="00057CA2" w:rsidP="00057CA2">
      <w:pPr>
        <w:spacing w:after="150" w:line="315" w:lineRule="atLeast"/>
        <w:rPr>
          <w:rFonts w:ascii="Times New Roman" w:eastAsia="Times New Roman" w:hAnsi="Times New Roman" w:cs="Times New Roman"/>
          <w:sz w:val="26"/>
          <w:szCs w:val="26"/>
        </w:rPr>
      </w:pPr>
      <w:r w:rsidRPr="00057CA2">
        <w:rPr>
          <w:rFonts w:ascii="Arial" w:eastAsia="Times New Roman" w:hAnsi="Arial" w:cs="Arial"/>
          <w:color w:val="333333"/>
          <w:sz w:val="36"/>
          <w:szCs w:val="36"/>
        </w:rPr>
        <w:t>3. </w:t>
      </w:r>
    </w:p>
    <w:p w:rsidR="00057CA2" w:rsidRPr="00057CA2" w:rsidRDefault="00057CA2" w:rsidP="00057CA2">
      <w:pPr>
        <w:spacing w:after="100" w:afterAutospacing="1" w:line="315" w:lineRule="atLeast"/>
        <w:rPr>
          <w:rFonts w:ascii="Times New Roman" w:eastAsia="Times New Roman" w:hAnsi="Times New Roman" w:cs="Times New Roman"/>
          <w:sz w:val="21"/>
          <w:szCs w:val="21"/>
        </w:rPr>
      </w:pPr>
      <w:r w:rsidRPr="00057CA2">
        <w:rPr>
          <w:rFonts w:ascii="Arial" w:eastAsia="Times New Roman" w:hAnsi="Arial" w:cs="Arial"/>
          <w:color w:val="333333"/>
          <w:sz w:val="21"/>
          <w:szCs w:val="21"/>
        </w:rPr>
        <w:t>There is an inherent conflict between the two goals of efficiently using resources and providing a highly effective service that cannot be avoided.</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50" type="#_x0000_t75" style="width:20.25pt;height:19.5pt" o:ole="">
            <v:imagedata r:id="rId5" o:title=""/>
          </v:shape>
          <w:control r:id="rId11" w:name="DefaultOcxName4" w:shapeid="_x0000_i1050"/>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True</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57" type="#_x0000_t75" style="width:20.25pt;height:19.5pt" o:ole="">
            <v:imagedata r:id="rId7" o:title=""/>
          </v:shape>
          <w:control r:id="rId12" w:name="DefaultOcxName5" w:shapeid="_x0000_i1057"/>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False</w:t>
      </w:r>
    </w:p>
    <w:p w:rsidR="00057CA2" w:rsidRPr="00057CA2" w:rsidRDefault="00057CA2" w:rsidP="00057CA2">
      <w:pPr>
        <w:spacing w:after="0" w:line="315" w:lineRule="atLeast"/>
        <w:rPr>
          <w:rFonts w:ascii="Arial" w:eastAsia="Times New Roman" w:hAnsi="Arial" w:cs="Arial"/>
          <w:b/>
          <w:bCs/>
          <w:color w:val="2AB573"/>
          <w:sz w:val="18"/>
          <w:szCs w:val="18"/>
        </w:rPr>
      </w:pPr>
      <w:r w:rsidRPr="00057CA2">
        <w:rPr>
          <w:rFonts w:ascii="Arial" w:eastAsia="Times New Roman" w:hAnsi="Arial" w:cs="Arial"/>
          <w:b/>
          <w:bCs/>
          <w:color w:val="2AB573"/>
          <w:sz w:val="18"/>
          <w:szCs w:val="18"/>
        </w:rPr>
        <w:t>Correct Response </w: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Although there is an inherent conflict between efficiency and service, it is possible to avoid the conflict by recognizing reasons for demand variability and either reducing variability without increasing customer inconvenience (e.g., customers adopting standard ordering language at Starbucks through repetitive use of the language by employees) or accommodating variability and offering better service without increasing provider costs (e.g., self-serve options coupled with increased customization).</w:t>
      </w:r>
    </w:p>
    <w:p w:rsidR="00057CA2" w:rsidRPr="00057CA2" w:rsidRDefault="00057CA2" w:rsidP="00057CA2">
      <w:pPr>
        <w:spacing w:after="0" w:line="315" w:lineRule="atLeast"/>
        <w:jc w:val="center"/>
        <w:rPr>
          <w:rFonts w:ascii="Arial" w:eastAsia="Times New Roman" w:hAnsi="Arial" w:cs="Arial"/>
          <w:color w:val="333333"/>
          <w:sz w:val="24"/>
          <w:szCs w:val="24"/>
        </w:rPr>
      </w:pPr>
      <w:r w:rsidRPr="00057CA2">
        <w:rPr>
          <w:rFonts w:ascii="coursera-iconfont" w:eastAsia="Times New Roman" w:hAnsi="coursera-iconfont" w:cs="Arial"/>
          <w:color w:val="333333"/>
          <w:sz w:val="38"/>
          <w:szCs w:val="38"/>
          <w:bdr w:val="none" w:sz="0" w:space="0" w:color="auto" w:frame="1"/>
        </w:rPr>
        <w:t>Correct</w:t>
      </w:r>
    </w:p>
    <w:p w:rsidR="00057CA2" w:rsidRPr="00057CA2" w:rsidRDefault="00057CA2" w:rsidP="00057CA2">
      <w:pPr>
        <w:spacing w:after="0" w:line="270" w:lineRule="atLeast"/>
        <w:jc w:val="center"/>
        <w:rPr>
          <w:rFonts w:ascii="Arial" w:eastAsia="Times New Roman" w:hAnsi="Arial" w:cs="Arial"/>
          <w:color w:val="333333"/>
          <w:sz w:val="18"/>
          <w:szCs w:val="18"/>
        </w:rPr>
      </w:pPr>
      <w:r w:rsidRPr="00057CA2">
        <w:rPr>
          <w:rFonts w:ascii="Arial" w:eastAsia="Times New Roman" w:hAnsi="Arial" w:cs="Arial"/>
          <w:color w:val="333333"/>
          <w:sz w:val="18"/>
          <w:szCs w:val="18"/>
        </w:rPr>
        <w:t>1 / 1 points</w:t>
      </w:r>
    </w:p>
    <w:p w:rsidR="00057CA2" w:rsidRPr="00057CA2" w:rsidRDefault="00057CA2" w:rsidP="00057CA2">
      <w:pPr>
        <w:spacing w:after="150" w:line="315" w:lineRule="atLeast"/>
        <w:rPr>
          <w:rFonts w:ascii="Times New Roman" w:eastAsia="Times New Roman" w:hAnsi="Times New Roman" w:cs="Times New Roman"/>
          <w:sz w:val="26"/>
          <w:szCs w:val="26"/>
        </w:rPr>
      </w:pPr>
      <w:r w:rsidRPr="00057CA2">
        <w:rPr>
          <w:rFonts w:ascii="Arial" w:eastAsia="Times New Roman" w:hAnsi="Arial" w:cs="Arial"/>
          <w:color w:val="333333"/>
          <w:sz w:val="36"/>
          <w:szCs w:val="36"/>
        </w:rPr>
        <w:t>4. </w:t>
      </w:r>
    </w:p>
    <w:p w:rsidR="00057CA2" w:rsidRPr="00057CA2" w:rsidRDefault="00057CA2" w:rsidP="00057CA2">
      <w:pPr>
        <w:spacing w:after="100" w:afterAutospacing="1" w:line="315" w:lineRule="atLeast"/>
        <w:rPr>
          <w:rFonts w:ascii="Times New Roman" w:eastAsia="Times New Roman" w:hAnsi="Times New Roman" w:cs="Times New Roman"/>
          <w:sz w:val="21"/>
          <w:szCs w:val="21"/>
        </w:rPr>
      </w:pPr>
      <w:r w:rsidRPr="00057CA2">
        <w:rPr>
          <w:rFonts w:ascii="Arial" w:eastAsia="Times New Roman" w:hAnsi="Arial" w:cs="Arial"/>
          <w:color w:val="333333"/>
          <w:sz w:val="21"/>
          <w:szCs w:val="21"/>
        </w:rPr>
        <w:t>Trade-offs are fundamental aspects of any operations strategy.</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56" type="#_x0000_t75" style="width:20.25pt;height:19.5pt" o:ole="">
            <v:imagedata r:id="rId7" o:title=""/>
          </v:shape>
          <w:control r:id="rId13" w:name="DefaultOcxName6" w:shapeid="_x0000_i1056"/>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True</w:t>
      </w:r>
    </w:p>
    <w:p w:rsidR="00057CA2" w:rsidRPr="00057CA2" w:rsidRDefault="00057CA2" w:rsidP="00057CA2">
      <w:pPr>
        <w:spacing w:after="0" w:line="315" w:lineRule="atLeast"/>
        <w:rPr>
          <w:rFonts w:ascii="Arial" w:eastAsia="Times New Roman" w:hAnsi="Arial" w:cs="Arial"/>
          <w:b/>
          <w:bCs/>
          <w:color w:val="2AB573"/>
          <w:sz w:val="18"/>
          <w:szCs w:val="18"/>
        </w:rPr>
      </w:pPr>
      <w:r w:rsidRPr="00057CA2">
        <w:rPr>
          <w:rFonts w:ascii="Arial" w:eastAsia="Times New Roman" w:hAnsi="Arial" w:cs="Arial"/>
          <w:b/>
          <w:bCs/>
          <w:color w:val="2AB573"/>
          <w:sz w:val="18"/>
          <w:szCs w:val="18"/>
        </w:rPr>
        <w:t>Correct Response </w: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Trade-offs or compromises always exist, although the extent to which they impact operations can be reduced. Operations strategies such as mass customization and service co-</w:t>
      </w:r>
      <w:r w:rsidRPr="00057CA2">
        <w:rPr>
          <w:rFonts w:ascii="Arial" w:eastAsia="Times New Roman" w:hAnsi="Arial" w:cs="Arial"/>
          <w:color w:val="333333"/>
          <w:sz w:val="21"/>
          <w:szCs w:val="21"/>
        </w:rPr>
        <w:lastRenderedPageBreak/>
        <w:t>production involving customers can be used to break the trade-offs in operations capabilities such as cost and customization, and cost and service accommodation.</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47" type="#_x0000_t75" style="width:20.25pt;height:19.5pt" o:ole="">
            <v:imagedata r:id="rId5" o:title=""/>
          </v:shape>
          <w:control r:id="rId14" w:name="DefaultOcxName7" w:shapeid="_x0000_i1047"/>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False</w:t>
      </w:r>
    </w:p>
    <w:p w:rsidR="00057CA2" w:rsidRPr="00057CA2" w:rsidRDefault="00057CA2" w:rsidP="00057CA2">
      <w:pPr>
        <w:spacing w:after="0" w:line="315" w:lineRule="atLeast"/>
        <w:jc w:val="center"/>
        <w:rPr>
          <w:rFonts w:ascii="Arial" w:eastAsia="Times New Roman" w:hAnsi="Arial" w:cs="Arial"/>
          <w:color w:val="333333"/>
          <w:sz w:val="24"/>
          <w:szCs w:val="24"/>
        </w:rPr>
      </w:pPr>
      <w:r w:rsidRPr="00057CA2">
        <w:rPr>
          <w:rFonts w:ascii="coursera-iconfont" w:eastAsia="Times New Roman" w:hAnsi="coursera-iconfont" w:cs="Arial"/>
          <w:color w:val="333333"/>
          <w:sz w:val="38"/>
          <w:szCs w:val="38"/>
          <w:bdr w:val="none" w:sz="0" w:space="0" w:color="auto" w:frame="1"/>
        </w:rPr>
        <w:t>Correct</w:t>
      </w:r>
    </w:p>
    <w:p w:rsidR="00057CA2" w:rsidRPr="00057CA2" w:rsidRDefault="00057CA2" w:rsidP="00057CA2">
      <w:pPr>
        <w:spacing w:after="0" w:line="270" w:lineRule="atLeast"/>
        <w:jc w:val="center"/>
        <w:rPr>
          <w:rFonts w:ascii="Arial" w:eastAsia="Times New Roman" w:hAnsi="Arial" w:cs="Arial"/>
          <w:color w:val="333333"/>
          <w:sz w:val="18"/>
          <w:szCs w:val="18"/>
        </w:rPr>
      </w:pPr>
      <w:r w:rsidRPr="00057CA2">
        <w:rPr>
          <w:rFonts w:ascii="Arial" w:eastAsia="Times New Roman" w:hAnsi="Arial" w:cs="Arial"/>
          <w:color w:val="333333"/>
          <w:sz w:val="18"/>
          <w:szCs w:val="18"/>
        </w:rPr>
        <w:t>1 / 1 points</w:t>
      </w:r>
    </w:p>
    <w:p w:rsidR="00057CA2" w:rsidRPr="00057CA2" w:rsidRDefault="00057CA2" w:rsidP="00057CA2">
      <w:pPr>
        <w:spacing w:after="150" w:line="315" w:lineRule="atLeast"/>
        <w:rPr>
          <w:rFonts w:ascii="Times New Roman" w:eastAsia="Times New Roman" w:hAnsi="Times New Roman" w:cs="Times New Roman"/>
          <w:sz w:val="26"/>
          <w:szCs w:val="26"/>
        </w:rPr>
      </w:pPr>
      <w:r w:rsidRPr="00057CA2">
        <w:rPr>
          <w:rFonts w:ascii="Arial" w:eastAsia="Times New Roman" w:hAnsi="Arial" w:cs="Arial"/>
          <w:color w:val="333333"/>
          <w:sz w:val="36"/>
          <w:szCs w:val="36"/>
        </w:rPr>
        <w:t>5. </w:t>
      </w:r>
    </w:p>
    <w:p w:rsidR="00057CA2" w:rsidRPr="00057CA2" w:rsidRDefault="00057CA2" w:rsidP="00057CA2">
      <w:pPr>
        <w:spacing w:after="100" w:afterAutospacing="1" w:line="315" w:lineRule="atLeast"/>
        <w:rPr>
          <w:rFonts w:ascii="Times New Roman" w:eastAsia="Times New Roman" w:hAnsi="Times New Roman" w:cs="Times New Roman"/>
          <w:sz w:val="21"/>
          <w:szCs w:val="21"/>
        </w:rPr>
      </w:pPr>
      <w:r w:rsidRPr="00057CA2">
        <w:rPr>
          <w:rFonts w:ascii="Arial" w:eastAsia="Times New Roman" w:hAnsi="Arial" w:cs="Arial"/>
          <w:color w:val="333333"/>
          <w:sz w:val="21"/>
          <w:szCs w:val="21"/>
        </w:rPr>
        <w:t>A business approach in which marketing is publicizing a company's ability to provide a large variety of products very quickly while purchasing is primarily focusing on the lowest cost providers of materials has a high likelihood of success.</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46" type="#_x0000_t75" style="width:20.25pt;height:19.5pt" o:ole="">
            <v:imagedata r:id="rId5" o:title=""/>
          </v:shape>
          <w:control r:id="rId15" w:name="DefaultOcxName8" w:shapeid="_x0000_i1046"/>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True</w:t>
      </w:r>
    </w:p>
    <w:p w:rsidR="00057CA2" w:rsidRPr="00057CA2" w:rsidRDefault="00057CA2" w:rsidP="00057CA2">
      <w:pPr>
        <w:spacing w:after="0" w:line="315" w:lineRule="atLeast"/>
        <w:rPr>
          <w:rFonts w:ascii="Arial" w:eastAsia="Times New Roman" w:hAnsi="Arial" w:cs="Arial"/>
          <w:color w:val="333333"/>
          <w:sz w:val="24"/>
          <w:szCs w:val="24"/>
        </w:rPr>
      </w:pPr>
      <w:r w:rsidRPr="00057CA2">
        <w:rPr>
          <w:rFonts w:ascii="Arial" w:eastAsia="Times New Roman" w:hAnsi="Arial" w:cs="Arial"/>
          <w:color w:val="333333"/>
          <w:sz w:val="24"/>
          <w:szCs w:val="24"/>
        </w:rPr>
        <w:object w:dxaOrig="1440" w:dyaOrig="1440">
          <v:shape id="_x0000_i1055" type="#_x0000_t75" style="width:20.25pt;height:19.5pt" o:ole="">
            <v:imagedata r:id="rId7" o:title=""/>
          </v:shape>
          <w:control r:id="rId16" w:name="DefaultOcxName9" w:shapeid="_x0000_i1055"/>
        </w:objec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False</w:t>
      </w:r>
    </w:p>
    <w:p w:rsidR="00057CA2" w:rsidRPr="00057CA2" w:rsidRDefault="00057CA2" w:rsidP="00057CA2">
      <w:pPr>
        <w:spacing w:after="0" w:line="315" w:lineRule="atLeast"/>
        <w:rPr>
          <w:rFonts w:ascii="Arial" w:eastAsia="Times New Roman" w:hAnsi="Arial" w:cs="Arial"/>
          <w:b/>
          <w:bCs/>
          <w:color w:val="2AB573"/>
          <w:sz w:val="18"/>
          <w:szCs w:val="18"/>
        </w:rPr>
      </w:pPr>
      <w:r w:rsidRPr="00057CA2">
        <w:rPr>
          <w:rFonts w:ascii="Arial" w:eastAsia="Times New Roman" w:hAnsi="Arial" w:cs="Arial"/>
          <w:b/>
          <w:bCs/>
          <w:color w:val="2AB573"/>
          <w:sz w:val="18"/>
          <w:szCs w:val="18"/>
        </w:rPr>
        <w:t>Correct Response </w:t>
      </w:r>
    </w:p>
    <w:p w:rsidR="00057CA2" w:rsidRPr="00057CA2" w:rsidRDefault="00057CA2" w:rsidP="00057CA2">
      <w:pPr>
        <w:spacing w:after="100" w:afterAutospacing="1" w:line="315" w:lineRule="atLeast"/>
        <w:rPr>
          <w:rFonts w:ascii="Arial" w:eastAsia="Times New Roman" w:hAnsi="Arial" w:cs="Arial"/>
          <w:color w:val="333333"/>
          <w:sz w:val="21"/>
          <w:szCs w:val="21"/>
        </w:rPr>
      </w:pPr>
      <w:r w:rsidRPr="00057CA2">
        <w:rPr>
          <w:rFonts w:ascii="Arial" w:eastAsia="Times New Roman" w:hAnsi="Arial" w:cs="Arial"/>
          <w:color w:val="333333"/>
          <w:sz w:val="21"/>
          <w:szCs w:val="21"/>
        </w:rPr>
        <w:t>The approach described is a case of misalignment between the marketing and operations strategies that will result in difficulties in trying to fulfill promises to customers.</w:t>
      </w:r>
    </w:p>
    <w:p w:rsidR="0059339C" w:rsidRDefault="0059339C"/>
    <w:sectPr w:rsidR="00593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sera-iconfon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A2"/>
    <w:rsid w:val="00057CA2"/>
    <w:rsid w:val="00593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32375-2B81-4B77-89DD-A57B9C3D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57C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CA2"/>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057CA2"/>
  </w:style>
  <w:style w:type="paragraph" w:customStyle="1" w:styleId="c-open-single-page-score">
    <w:name w:val="c-open-single-page-score"/>
    <w:basedOn w:val="Normal"/>
    <w:rsid w:val="00057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057CA2"/>
  </w:style>
  <w:style w:type="character" w:customStyle="1" w:styleId="apple-converted-space">
    <w:name w:val="apple-converted-space"/>
    <w:basedOn w:val="DefaultParagraphFont"/>
    <w:rsid w:val="00057CA2"/>
  </w:style>
  <w:style w:type="character" w:styleId="Hyperlink">
    <w:name w:val="Hyperlink"/>
    <w:basedOn w:val="DefaultParagraphFont"/>
    <w:uiPriority w:val="99"/>
    <w:semiHidden/>
    <w:unhideWhenUsed/>
    <w:rsid w:val="00057CA2"/>
    <w:rPr>
      <w:color w:val="0000FF"/>
      <w:u w:val="single"/>
    </w:rPr>
  </w:style>
  <w:style w:type="character" w:customStyle="1" w:styleId="screenreader-only">
    <w:name w:val="screenreader-only"/>
    <w:basedOn w:val="DefaultParagraphFont"/>
    <w:rsid w:val="00057CA2"/>
  </w:style>
  <w:style w:type="character" w:customStyle="1" w:styleId="c-assess-question-number">
    <w:name w:val="c-assess-question-number"/>
    <w:basedOn w:val="DefaultParagraphFont"/>
    <w:rsid w:val="00057CA2"/>
  </w:style>
  <w:style w:type="character" w:customStyle="1" w:styleId="c-assess-question-title">
    <w:name w:val="c-assess-question-title"/>
    <w:basedOn w:val="DefaultParagraphFont"/>
    <w:rsid w:val="00057CA2"/>
  </w:style>
  <w:style w:type="paragraph" w:styleId="NormalWeb">
    <w:name w:val="Normal (Web)"/>
    <w:basedOn w:val="Normal"/>
    <w:uiPriority w:val="99"/>
    <w:semiHidden/>
    <w:unhideWhenUsed/>
    <w:rsid w:val="00057CA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57CA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57CA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57CA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57CA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6294">
      <w:bodyDiv w:val="1"/>
      <w:marLeft w:val="0"/>
      <w:marRight w:val="0"/>
      <w:marTop w:val="0"/>
      <w:marBottom w:val="0"/>
      <w:divBdr>
        <w:top w:val="none" w:sz="0" w:space="0" w:color="auto"/>
        <w:left w:val="none" w:sz="0" w:space="0" w:color="auto"/>
        <w:bottom w:val="none" w:sz="0" w:space="0" w:color="auto"/>
        <w:right w:val="none" w:sz="0" w:space="0" w:color="auto"/>
      </w:divBdr>
      <w:divsChild>
        <w:div w:id="395711028">
          <w:marLeft w:val="0"/>
          <w:marRight w:val="0"/>
          <w:marTop w:val="0"/>
          <w:marBottom w:val="0"/>
          <w:divBdr>
            <w:top w:val="none" w:sz="0" w:space="0" w:color="auto"/>
            <w:left w:val="none" w:sz="0" w:space="0" w:color="auto"/>
            <w:bottom w:val="none" w:sz="0" w:space="0" w:color="auto"/>
            <w:right w:val="none" w:sz="0" w:space="0" w:color="auto"/>
          </w:divBdr>
          <w:divsChild>
            <w:div w:id="811868493">
              <w:marLeft w:val="0"/>
              <w:marRight w:val="0"/>
              <w:marTop w:val="0"/>
              <w:marBottom w:val="0"/>
              <w:divBdr>
                <w:top w:val="none" w:sz="0" w:space="0" w:color="auto"/>
                <w:left w:val="none" w:sz="0" w:space="0" w:color="auto"/>
                <w:bottom w:val="none" w:sz="0" w:space="0" w:color="auto"/>
                <w:right w:val="none" w:sz="0" w:space="0" w:color="auto"/>
              </w:divBdr>
              <w:divsChild>
                <w:div w:id="1848670925">
                  <w:marLeft w:val="-225"/>
                  <w:marRight w:val="-225"/>
                  <w:marTop w:val="0"/>
                  <w:marBottom w:val="300"/>
                  <w:divBdr>
                    <w:top w:val="none" w:sz="0" w:space="0" w:color="auto"/>
                    <w:left w:val="none" w:sz="0" w:space="0" w:color="auto"/>
                    <w:bottom w:val="single" w:sz="6" w:space="30" w:color="auto"/>
                    <w:right w:val="none" w:sz="0" w:space="0" w:color="auto"/>
                  </w:divBdr>
                  <w:divsChild>
                    <w:div w:id="1675840913">
                      <w:marLeft w:val="0"/>
                      <w:marRight w:val="0"/>
                      <w:marTop w:val="0"/>
                      <w:marBottom w:val="0"/>
                      <w:divBdr>
                        <w:top w:val="none" w:sz="0" w:space="0" w:color="auto"/>
                        <w:left w:val="none" w:sz="0" w:space="0" w:color="auto"/>
                        <w:bottom w:val="none" w:sz="0" w:space="0" w:color="auto"/>
                        <w:right w:val="none" w:sz="0" w:space="0" w:color="auto"/>
                      </w:divBdr>
                      <w:divsChild>
                        <w:div w:id="1825395857">
                          <w:marLeft w:val="0"/>
                          <w:marRight w:val="0"/>
                          <w:marTop w:val="0"/>
                          <w:marBottom w:val="0"/>
                          <w:divBdr>
                            <w:top w:val="none" w:sz="0" w:space="0" w:color="auto"/>
                            <w:left w:val="none" w:sz="0" w:space="0" w:color="auto"/>
                            <w:bottom w:val="none" w:sz="0" w:space="0" w:color="auto"/>
                            <w:right w:val="none" w:sz="0" w:space="0" w:color="auto"/>
                          </w:divBdr>
                        </w:div>
                        <w:div w:id="1413622599">
                          <w:marLeft w:val="0"/>
                          <w:marRight w:val="0"/>
                          <w:marTop w:val="0"/>
                          <w:marBottom w:val="90"/>
                          <w:divBdr>
                            <w:top w:val="none" w:sz="0" w:space="0" w:color="auto"/>
                            <w:left w:val="none" w:sz="0" w:space="0" w:color="auto"/>
                            <w:bottom w:val="none" w:sz="0" w:space="0" w:color="auto"/>
                            <w:right w:val="none" w:sz="0" w:space="0" w:color="auto"/>
                          </w:divBdr>
                          <w:divsChild>
                            <w:div w:id="15654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074">
                      <w:marLeft w:val="0"/>
                      <w:marRight w:val="0"/>
                      <w:marTop w:val="645"/>
                      <w:marBottom w:val="0"/>
                      <w:divBdr>
                        <w:top w:val="none" w:sz="0" w:space="0" w:color="auto"/>
                        <w:left w:val="none" w:sz="0" w:space="0" w:color="auto"/>
                        <w:bottom w:val="none" w:sz="0" w:space="0" w:color="auto"/>
                        <w:right w:val="none" w:sz="0" w:space="0" w:color="auto"/>
                      </w:divBdr>
                      <w:divsChild>
                        <w:div w:id="1575816609">
                          <w:marLeft w:val="0"/>
                          <w:marRight w:val="0"/>
                          <w:marTop w:val="0"/>
                          <w:marBottom w:val="0"/>
                          <w:divBdr>
                            <w:top w:val="none" w:sz="0" w:space="0" w:color="auto"/>
                            <w:left w:val="none" w:sz="0" w:space="0" w:color="auto"/>
                            <w:bottom w:val="none" w:sz="0" w:space="0" w:color="auto"/>
                            <w:right w:val="none" w:sz="0" w:space="0" w:color="auto"/>
                          </w:divBdr>
                        </w:div>
                        <w:div w:id="14428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4451">
          <w:marLeft w:val="-225"/>
          <w:marRight w:val="-225"/>
          <w:marTop w:val="0"/>
          <w:marBottom w:val="0"/>
          <w:divBdr>
            <w:top w:val="none" w:sz="0" w:space="0" w:color="auto"/>
            <w:left w:val="none" w:sz="0" w:space="0" w:color="auto"/>
            <w:bottom w:val="none" w:sz="0" w:space="0" w:color="auto"/>
            <w:right w:val="none" w:sz="0" w:space="0" w:color="auto"/>
          </w:divBdr>
          <w:divsChild>
            <w:div w:id="1442410374">
              <w:marLeft w:val="0"/>
              <w:marRight w:val="0"/>
              <w:marTop w:val="0"/>
              <w:marBottom w:val="0"/>
              <w:divBdr>
                <w:top w:val="none" w:sz="0" w:space="0" w:color="auto"/>
                <w:left w:val="none" w:sz="0" w:space="0" w:color="auto"/>
                <w:bottom w:val="none" w:sz="0" w:space="0" w:color="auto"/>
                <w:right w:val="none" w:sz="0" w:space="0" w:color="auto"/>
              </w:divBdr>
              <w:divsChild>
                <w:div w:id="639112339">
                  <w:marLeft w:val="0"/>
                  <w:marRight w:val="0"/>
                  <w:marTop w:val="0"/>
                  <w:marBottom w:val="0"/>
                  <w:divBdr>
                    <w:top w:val="none" w:sz="0" w:space="0" w:color="auto"/>
                    <w:left w:val="none" w:sz="0" w:space="0" w:color="auto"/>
                    <w:bottom w:val="none" w:sz="0" w:space="0" w:color="auto"/>
                    <w:right w:val="none" w:sz="0" w:space="0" w:color="auto"/>
                  </w:divBdr>
                  <w:divsChild>
                    <w:div w:id="1067148696">
                      <w:marLeft w:val="0"/>
                      <w:marRight w:val="0"/>
                      <w:marTop w:val="0"/>
                      <w:marBottom w:val="0"/>
                      <w:divBdr>
                        <w:top w:val="none" w:sz="0" w:space="0" w:color="auto"/>
                        <w:left w:val="none" w:sz="0" w:space="0" w:color="auto"/>
                        <w:bottom w:val="none" w:sz="0" w:space="0" w:color="auto"/>
                        <w:right w:val="none" w:sz="0" w:space="0" w:color="auto"/>
                      </w:divBdr>
                      <w:divsChild>
                        <w:div w:id="57554022">
                          <w:marLeft w:val="0"/>
                          <w:marRight w:val="0"/>
                          <w:marTop w:val="0"/>
                          <w:marBottom w:val="450"/>
                          <w:divBdr>
                            <w:top w:val="none" w:sz="0" w:space="0" w:color="auto"/>
                            <w:left w:val="none" w:sz="0" w:space="0" w:color="auto"/>
                            <w:bottom w:val="single" w:sz="12" w:space="18" w:color="auto"/>
                            <w:right w:val="none" w:sz="0" w:space="0" w:color="auto"/>
                          </w:divBdr>
                          <w:divsChild>
                            <w:div w:id="438764198">
                              <w:marLeft w:val="0"/>
                              <w:marRight w:val="0"/>
                              <w:marTop w:val="0"/>
                              <w:marBottom w:val="180"/>
                              <w:divBdr>
                                <w:top w:val="none" w:sz="0" w:space="0" w:color="auto"/>
                                <w:left w:val="none" w:sz="0" w:space="0" w:color="auto"/>
                                <w:bottom w:val="none" w:sz="0" w:space="0" w:color="auto"/>
                                <w:right w:val="none" w:sz="0" w:space="0" w:color="auto"/>
                              </w:divBdr>
                              <w:divsChild>
                                <w:div w:id="1931355826">
                                  <w:marLeft w:val="0"/>
                                  <w:marRight w:val="0"/>
                                  <w:marTop w:val="0"/>
                                  <w:marBottom w:val="0"/>
                                  <w:divBdr>
                                    <w:top w:val="none" w:sz="0" w:space="0" w:color="auto"/>
                                    <w:left w:val="none" w:sz="0" w:space="0" w:color="auto"/>
                                    <w:bottom w:val="none" w:sz="0" w:space="0" w:color="auto"/>
                                    <w:right w:val="none" w:sz="0" w:space="0" w:color="auto"/>
                                  </w:divBdr>
                                </w:div>
                              </w:divsChild>
                            </w:div>
                            <w:div w:id="1483303780">
                              <w:marLeft w:val="0"/>
                              <w:marRight w:val="0"/>
                              <w:marTop w:val="0"/>
                              <w:marBottom w:val="0"/>
                              <w:divBdr>
                                <w:top w:val="none" w:sz="0" w:space="0" w:color="auto"/>
                                <w:left w:val="none" w:sz="0" w:space="0" w:color="auto"/>
                                <w:bottom w:val="none" w:sz="0" w:space="0" w:color="auto"/>
                                <w:right w:val="none" w:sz="0" w:space="0" w:color="auto"/>
                              </w:divBdr>
                              <w:divsChild>
                                <w:div w:id="432285923">
                                  <w:marLeft w:val="0"/>
                                  <w:marRight w:val="0"/>
                                  <w:marTop w:val="0"/>
                                  <w:marBottom w:val="0"/>
                                  <w:divBdr>
                                    <w:top w:val="none" w:sz="0" w:space="0" w:color="auto"/>
                                    <w:left w:val="none" w:sz="0" w:space="0" w:color="auto"/>
                                    <w:bottom w:val="none" w:sz="0" w:space="0" w:color="auto"/>
                                    <w:right w:val="none" w:sz="0" w:space="0" w:color="auto"/>
                                  </w:divBdr>
                                  <w:divsChild>
                                    <w:div w:id="265503839">
                                      <w:marLeft w:val="0"/>
                                      <w:marRight w:val="0"/>
                                      <w:marTop w:val="0"/>
                                      <w:marBottom w:val="0"/>
                                      <w:divBdr>
                                        <w:top w:val="none" w:sz="0" w:space="0" w:color="auto"/>
                                        <w:left w:val="none" w:sz="0" w:space="0" w:color="auto"/>
                                        <w:bottom w:val="none" w:sz="0" w:space="0" w:color="auto"/>
                                        <w:right w:val="none" w:sz="0" w:space="0" w:color="auto"/>
                                      </w:divBdr>
                                      <w:divsChild>
                                        <w:div w:id="1313287592">
                                          <w:marLeft w:val="0"/>
                                          <w:marRight w:val="0"/>
                                          <w:marTop w:val="0"/>
                                          <w:marBottom w:val="0"/>
                                          <w:divBdr>
                                            <w:top w:val="none" w:sz="0" w:space="0" w:color="auto"/>
                                            <w:left w:val="none" w:sz="0" w:space="0" w:color="auto"/>
                                            <w:bottom w:val="none" w:sz="0" w:space="0" w:color="auto"/>
                                            <w:right w:val="none" w:sz="0" w:space="0" w:color="auto"/>
                                          </w:divBdr>
                                          <w:divsChild>
                                            <w:div w:id="2890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3468">
                                  <w:marLeft w:val="0"/>
                                  <w:marRight w:val="0"/>
                                  <w:marTop w:val="0"/>
                                  <w:marBottom w:val="0"/>
                                  <w:divBdr>
                                    <w:top w:val="none" w:sz="0" w:space="0" w:color="auto"/>
                                    <w:left w:val="none" w:sz="0" w:space="0" w:color="auto"/>
                                    <w:bottom w:val="none" w:sz="0" w:space="0" w:color="auto"/>
                                    <w:right w:val="none" w:sz="0" w:space="0" w:color="auto"/>
                                  </w:divBdr>
                                  <w:divsChild>
                                    <w:div w:id="1845509664">
                                      <w:marLeft w:val="0"/>
                                      <w:marRight w:val="0"/>
                                      <w:marTop w:val="0"/>
                                      <w:marBottom w:val="0"/>
                                      <w:divBdr>
                                        <w:top w:val="none" w:sz="0" w:space="0" w:color="auto"/>
                                        <w:left w:val="none" w:sz="0" w:space="0" w:color="auto"/>
                                        <w:bottom w:val="none" w:sz="0" w:space="0" w:color="auto"/>
                                        <w:right w:val="none" w:sz="0" w:space="0" w:color="auto"/>
                                      </w:divBdr>
                                      <w:divsChild>
                                        <w:div w:id="1826699137">
                                          <w:marLeft w:val="0"/>
                                          <w:marRight w:val="0"/>
                                          <w:marTop w:val="0"/>
                                          <w:marBottom w:val="0"/>
                                          <w:divBdr>
                                            <w:top w:val="none" w:sz="0" w:space="0" w:color="auto"/>
                                            <w:left w:val="none" w:sz="0" w:space="0" w:color="auto"/>
                                            <w:bottom w:val="none" w:sz="0" w:space="0" w:color="auto"/>
                                            <w:right w:val="none" w:sz="0" w:space="0" w:color="auto"/>
                                          </w:divBdr>
                                          <w:divsChild>
                                            <w:div w:id="5764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435">
                                      <w:marLeft w:val="0"/>
                                      <w:marRight w:val="0"/>
                                      <w:marTop w:val="0"/>
                                      <w:marBottom w:val="315"/>
                                      <w:divBdr>
                                        <w:top w:val="none" w:sz="0" w:space="0" w:color="auto"/>
                                        <w:left w:val="none" w:sz="0" w:space="0" w:color="auto"/>
                                        <w:bottom w:val="none" w:sz="0" w:space="0" w:color="auto"/>
                                        <w:right w:val="none" w:sz="0" w:space="0" w:color="auto"/>
                                      </w:divBdr>
                                      <w:divsChild>
                                        <w:div w:id="2015379552">
                                          <w:marLeft w:val="0"/>
                                          <w:marRight w:val="0"/>
                                          <w:marTop w:val="0"/>
                                          <w:marBottom w:val="0"/>
                                          <w:divBdr>
                                            <w:top w:val="none" w:sz="0" w:space="0" w:color="auto"/>
                                            <w:left w:val="none" w:sz="0" w:space="0" w:color="auto"/>
                                            <w:bottom w:val="none" w:sz="0" w:space="0" w:color="auto"/>
                                            <w:right w:val="none" w:sz="0" w:space="0" w:color="auto"/>
                                          </w:divBdr>
                                        </w:div>
                                        <w:div w:id="8874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9943">
                          <w:marLeft w:val="0"/>
                          <w:marRight w:val="0"/>
                          <w:marTop w:val="0"/>
                          <w:marBottom w:val="450"/>
                          <w:divBdr>
                            <w:top w:val="none" w:sz="0" w:space="0" w:color="auto"/>
                            <w:left w:val="none" w:sz="0" w:space="0" w:color="auto"/>
                            <w:bottom w:val="single" w:sz="12" w:space="18" w:color="auto"/>
                            <w:right w:val="none" w:sz="0" w:space="0" w:color="auto"/>
                          </w:divBdr>
                          <w:divsChild>
                            <w:div w:id="622076932">
                              <w:marLeft w:val="0"/>
                              <w:marRight w:val="0"/>
                              <w:marTop w:val="0"/>
                              <w:marBottom w:val="180"/>
                              <w:divBdr>
                                <w:top w:val="none" w:sz="0" w:space="0" w:color="auto"/>
                                <w:left w:val="none" w:sz="0" w:space="0" w:color="auto"/>
                                <w:bottom w:val="none" w:sz="0" w:space="0" w:color="auto"/>
                                <w:right w:val="none" w:sz="0" w:space="0" w:color="auto"/>
                              </w:divBdr>
                              <w:divsChild>
                                <w:div w:id="1386950840">
                                  <w:marLeft w:val="0"/>
                                  <w:marRight w:val="0"/>
                                  <w:marTop w:val="0"/>
                                  <w:marBottom w:val="0"/>
                                  <w:divBdr>
                                    <w:top w:val="none" w:sz="0" w:space="0" w:color="auto"/>
                                    <w:left w:val="none" w:sz="0" w:space="0" w:color="auto"/>
                                    <w:bottom w:val="none" w:sz="0" w:space="0" w:color="auto"/>
                                    <w:right w:val="none" w:sz="0" w:space="0" w:color="auto"/>
                                  </w:divBdr>
                                </w:div>
                              </w:divsChild>
                            </w:div>
                            <w:div w:id="1226718836">
                              <w:marLeft w:val="0"/>
                              <w:marRight w:val="0"/>
                              <w:marTop w:val="0"/>
                              <w:marBottom w:val="0"/>
                              <w:divBdr>
                                <w:top w:val="none" w:sz="0" w:space="0" w:color="auto"/>
                                <w:left w:val="none" w:sz="0" w:space="0" w:color="auto"/>
                                <w:bottom w:val="none" w:sz="0" w:space="0" w:color="auto"/>
                                <w:right w:val="none" w:sz="0" w:space="0" w:color="auto"/>
                              </w:divBdr>
                              <w:divsChild>
                                <w:div w:id="570387516">
                                  <w:marLeft w:val="0"/>
                                  <w:marRight w:val="0"/>
                                  <w:marTop w:val="0"/>
                                  <w:marBottom w:val="0"/>
                                  <w:divBdr>
                                    <w:top w:val="none" w:sz="0" w:space="0" w:color="auto"/>
                                    <w:left w:val="none" w:sz="0" w:space="0" w:color="auto"/>
                                    <w:bottom w:val="none" w:sz="0" w:space="0" w:color="auto"/>
                                    <w:right w:val="none" w:sz="0" w:space="0" w:color="auto"/>
                                  </w:divBdr>
                                  <w:divsChild>
                                    <w:div w:id="255596285">
                                      <w:marLeft w:val="0"/>
                                      <w:marRight w:val="0"/>
                                      <w:marTop w:val="0"/>
                                      <w:marBottom w:val="0"/>
                                      <w:divBdr>
                                        <w:top w:val="none" w:sz="0" w:space="0" w:color="auto"/>
                                        <w:left w:val="none" w:sz="0" w:space="0" w:color="auto"/>
                                        <w:bottom w:val="none" w:sz="0" w:space="0" w:color="auto"/>
                                        <w:right w:val="none" w:sz="0" w:space="0" w:color="auto"/>
                                      </w:divBdr>
                                      <w:divsChild>
                                        <w:div w:id="826555340">
                                          <w:marLeft w:val="0"/>
                                          <w:marRight w:val="0"/>
                                          <w:marTop w:val="0"/>
                                          <w:marBottom w:val="0"/>
                                          <w:divBdr>
                                            <w:top w:val="none" w:sz="0" w:space="0" w:color="auto"/>
                                            <w:left w:val="none" w:sz="0" w:space="0" w:color="auto"/>
                                            <w:bottom w:val="none" w:sz="0" w:space="0" w:color="auto"/>
                                            <w:right w:val="none" w:sz="0" w:space="0" w:color="auto"/>
                                          </w:divBdr>
                                          <w:divsChild>
                                            <w:div w:id="1069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161">
                                      <w:marLeft w:val="0"/>
                                      <w:marRight w:val="0"/>
                                      <w:marTop w:val="0"/>
                                      <w:marBottom w:val="315"/>
                                      <w:divBdr>
                                        <w:top w:val="none" w:sz="0" w:space="0" w:color="auto"/>
                                        <w:left w:val="none" w:sz="0" w:space="0" w:color="auto"/>
                                        <w:bottom w:val="none" w:sz="0" w:space="0" w:color="auto"/>
                                        <w:right w:val="none" w:sz="0" w:space="0" w:color="auto"/>
                                      </w:divBdr>
                                      <w:divsChild>
                                        <w:div w:id="85156076">
                                          <w:marLeft w:val="0"/>
                                          <w:marRight w:val="0"/>
                                          <w:marTop w:val="0"/>
                                          <w:marBottom w:val="0"/>
                                          <w:divBdr>
                                            <w:top w:val="none" w:sz="0" w:space="0" w:color="auto"/>
                                            <w:left w:val="none" w:sz="0" w:space="0" w:color="auto"/>
                                            <w:bottom w:val="none" w:sz="0" w:space="0" w:color="auto"/>
                                            <w:right w:val="none" w:sz="0" w:space="0" w:color="auto"/>
                                          </w:divBdr>
                                        </w:div>
                                        <w:div w:id="14676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5851">
                                  <w:marLeft w:val="0"/>
                                  <w:marRight w:val="0"/>
                                  <w:marTop w:val="0"/>
                                  <w:marBottom w:val="0"/>
                                  <w:divBdr>
                                    <w:top w:val="none" w:sz="0" w:space="0" w:color="auto"/>
                                    <w:left w:val="none" w:sz="0" w:space="0" w:color="auto"/>
                                    <w:bottom w:val="none" w:sz="0" w:space="0" w:color="auto"/>
                                    <w:right w:val="none" w:sz="0" w:space="0" w:color="auto"/>
                                  </w:divBdr>
                                  <w:divsChild>
                                    <w:div w:id="1384526060">
                                      <w:marLeft w:val="0"/>
                                      <w:marRight w:val="0"/>
                                      <w:marTop w:val="0"/>
                                      <w:marBottom w:val="0"/>
                                      <w:divBdr>
                                        <w:top w:val="none" w:sz="0" w:space="0" w:color="auto"/>
                                        <w:left w:val="none" w:sz="0" w:space="0" w:color="auto"/>
                                        <w:bottom w:val="none" w:sz="0" w:space="0" w:color="auto"/>
                                        <w:right w:val="none" w:sz="0" w:space="0" w:color="auto"/>
                                      </w:divBdr>
                                      <w:divsChild>
                                        <w:div w:id="1562328000">
                                          <w:marLeft w:val="0"/>
                                          <w:marRight w:val="0"/>
                                          <w:marTop w:val="0"/>
                                          <w:marBottom w:val="0"/>
                                          <w:divBdr>
                                            <w:top w:val="none" w:sz="0" w:space="0" w:color="auto"/>
                                            <w:left w:val="none" w:sz="0" w:space="0" w:color="auto"/>
                                            <w:bottom w:val="none" w:sz="0" w:space="0" w:color="auto"/>
                                            <w:right w:val="none" w:sz="0" w:space="0" w:color="auto"/>
                                          </w:divBdr>
                                          <w:divsChild>
                                            <w:div w:id="1325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14176">
                          <w:marLeft w:val="0"/>
                          <w:marRight w:val="0"/>
                          <w:marTop w:val="0"/>
                          <w:marBottom w:val="450"/>
                          <w:divBdr>
                            <w:top w:val="none" w:sz="0" w:space="0" w:color="auto"/>
                            <w:left w:val="none" w:sz="0" w:space="0" w:color="auto"/>
                            <w:bottom w:val="single" w:sz="12" w:space="18" w:color="auto"/>
                            <w:right w:val="none" w:sz="0" w:space="0" w:color="auto"/>
                          </w:divBdr>
                          <w:divsChild>
                            <w:div w:id="1878617062">
                              <w:marLeft w:val="0"/>
                              <w:marRight w:val="0"/>
                              <w:marTop w:val="0"/>
                              <w:marBottom w:val="180"/>
                              <w:divBdr>
                                <w:top w:val="none" w:sz="0" w:space="0" w:color="auto"/>
                                <w:left w:val="none" w:sz="0" w:space="0" w:color="auto"/>
                                <w:bottom w:val="none" w:sz="0" w:space="0" w:color="auto"/>
                                <w:right w:val="none" w:sz="0" w:space="0" w:color="auto"/>
                              </w:divBdr>
                              <w:divsChild>
                                <w:div w:id="235241324">
                                  <w:marLeft w:val="0"/>
                                  <w:marRight w:val="0"/>
                                  <w:marTop w:val="0"/>
                                  <w:marBottom w:val="0"/>
                                  <w:divBdr>
                                    <w:top w:val="none" w:sz="0" w:space="0" w:color="auto"/>
                                    <w:left w:val="none" w:sz="0" w:space="0" w:color="auto"/>
                                    <w:bottom w:val="none" w:sz="0" w:space="0" w:color="auto"/>
                                    <w:right w:val="none" w:sz="0" w:space="0" w:color="auto"/>
                                  </w:divBdr>
                                </w:div>
                              </w:divsChild>
                            </w:div>
                            <w:div w:id="526724909">
                              <w:marLeft w:val="0"/>
                              <w:marRight w:val="0"/>
                              <w:marTop w:val="0"/>
                              <w:marBottom w:val="0"/>
                              <w:divBdr>
                                <w:top w:val="none" w:sz="0" w:space="0" w:color="auto"/>
                                <w:left w:val="none" w:sz="0" w:space="0" w:color="auto"/>
                                <w:bottom w:val="none" w:sz="0" w:space="0" w:color="auto"/>
                                <w:right w:val="none" w:sz="0" w:space="0" w:color="auto"/>
                              </w:divBdr>
                              <w:divsChild>
                                <w:div w:id="234315187">
                                  <w:marLeft w:val="0"/>
                                  <w:marRight w:val="0"/>
                                  <w:marTop w:val="0"/>
                                  <w:marBottom w:val="0"/>
                                  <w:divBdr>
                                    <w:top w:val="none" w:sz="0" w:space="0" w:color="auto"/>
                                    <w:left w:val="none" w:sz="0" w:space="0" w:color="auto"/>
                                    <w:bottom w:val="none" w:sz="0" w:space="0" w:color="auto"/>
                                    <w:right w:val="none" w:sz="0" w:space="0" w:color="auto"/>
                                  </w:divBdr>
                                  <w:divsChild>
                                    <w:div w:id="1432166369">
                                      <w:marLeft w:val="0"/>
                                      <w:marRight w:val="0"/>
                                      <w:marTop w:val="0"/>
                                      <w:marBottom w:val="0"/>
                                      <w:divBdr>
                                        <w:top w:val="none" w:sz="0" w:space="0" w:color="auto"/>
                                        <w:left w:val="none" w:sz="0" w:space="0" w:color="auto"/>
                                        <w:bottom w:val="none" w:sz="0" w:space="0" w:color="auto"/>
                                        <w:right w:val="none" w:sz="0" w:space="0" w:color="auto"/>
                                      </w:divBdr>
                                      <w:divsChild>
                                        <w:div w:id="1844970535">
                                          <w:marLeft w:val="0"/>
                                          <w:marRight w:val="0"/>
                                          <w:marTop w:val="0"/>
                                          <w:marBottom w:val="0"/>
                                          <w:divBdr>
                                            <w:top w:val="none" w:sz="0" w:space="0" w:color="auto"/>
                                            <w:left w:val="none" w:sz="0" w:space="0" w:color="auto"/>
                                            <w:bottom w:val="none" w:sz="0" w:space="0" w:color="auto"/>
                                            <w:right w:val="none" w:sz="0" w:space="0" w:color="auto"/>
                                          </w:divBdr>
                                          <w:divsChild>
                                            <w:div w:id="55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672">
                                  <w:marLeft w:val="0"/>
                                  <w:marRight w:val="0"/>
                                  <w:marTop w:val="0"/>
                                  <w:marBottom w:val="0"/>
                                  <w:divBdr>
                                    <w:top w:val="none" w:sz="0" w:space="0" w:color="auto"/>
                                    <w:left w:val="none" w:sz="0" w:space="0" w:color="auto"/>
                                    <w:bottom w:val="none" w:sz="0" w:space="0" w:color="auto"/>
                                    <w:right w:val="none" w:sz="0" w:space="0" w:color="auto"/>
                                  </w:divBdr>
                                  <w:divsChild>
                                    <w:div w:id="845098279">
                                      <w:marLeft w:val="0"/>
                                      <w:marRight w:val="0"/>
                                      <w:marTop w:val="0"/>
                                      <w:marBottom w:val="0"/>
                                      <w:divBdr>
                                        <w:top w:val="none" w:sz="0" w:space="0" w:color="auto"/>
                                        <w:left w:val="none" w:sz="0" w:space="0" w:color="auto"/>
                                        <w:bottom w:val="none" w:sz="0" w:space="0" w:color="auto"/>
                                        <w:right w:val="none" w:sz="0" w:space="0" w:color="auto"/>
                                      </w:divBdr>
                                      <w:divsChild>
                                        <w:div w:id="1751003267">
                                          <w:marLeft w:val="0"/>
                                          <w:marRight w:val="0"/>
                                          <w:marTop w:val="0"/>
                                          <w:marBottom w:val="0"/>
                                          <w:divBdr>
                                            <w:top w:val="none" w:sz="0" w:space="0" w:color="auto"/>
                                            <w:left w:val="none" w:sz="0" w:space="0" w:color="auto"/>
                                            <w:bottom w:val="none" w:sz="0" w:space="0" w:color="auto"/>
                                            <w:right w:val="none" w:sz="0" w:space="0" w:color="auto"/>
                                          </w:divBdr>
                                          <w:divsChild>
                                            <w:div w:id="10947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9652">
                                      <w:marLeft w:val="0"/>
                                      <w:marRight w:val="0"/>
                                      <w:marTop w:val="0"/>
                                      <w:marBottom w:val="315"/>
                                      <w:divBdr>
                                        <w:top w:val="none" w:sz="0" w:space="0" w:color="auto"/>
                                        <w:left w:val="none" w:sz="0" w:space="0" w:color="auto"/>
                                        <w:bottom w:val="none" w:sz="0" w:space="0" w:color="auto"/>
                                        <w:right w:val="none" w:sz="0" w:space="0" w:color="auto"/>
                                      </w:divBdr>
                                      <w:divsChild>
                                        <w:div w:id="1032026496">
                                          <w:marLeft w:val="0"/>
                                          <w:marRight w:val="0"/>
                                          <w:marTop w:val="0"/>
                                          <w:marBottom w:val="0"/>
                                          <w:divBdr>
                                            <w:top w:val="none" w:sz="0" w:space="0" w:color="auto"/>
                                            <w:left w:val="none" w:sz="0" w:space="0" w:color="auto"/>
                                            <w:bottom w:val="none" w:sz="0" w:space="0" w:color="auto"/>
                                            <w:right w:val="none" w:sz="0" w:space="0" w:color="auto"/>
                                          </w:divBdr>
                                        </w:div>
                                        <w:div w:id="15910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32360">
                          <w:marLeft w:val="0"/>
                          <w:marRight w:val="0"/>
                          <w:marTop w:val="0"/>
                          <w:marBottom w:val="450"/>
                          <w:divBdr>
                            <w:top w:val="none" w:sz="0" w:space="0" w:color="auto"/>
                            <w:left w:val="none" w:sz="0" w:space="0" w:color="auto"/>
                            <w:bottom w:val="single" w:sz="12" w:space="18" w:color="auto"/>
                            <w:right w:val="none" w:sz="0" w:space="0" w:color="auto"/>
                          </w:divBdr>
                          <w:divsChild>
                            <w:div w:id="447359635">
                              <w:marLeft w:val="0"/>
                              <w:marRight w:val="0"/>
                              <w:marTop w:val="0"/>
                              <w:marBottom w:val="180"/>
                              <w:divBdr>
                                <w:top w:val="none" w:sz="0" w:space="0" w:color="auto"/>
                                <w:left w:val="none" w:sz="0" w:space="0" w:color="auto"/>
                                <w:bottom w:val="none" w:sz="0" w:space="0" w:color="auto"/>
                                <w:right w:val="none" w:sz="0" w:space="0" w:color="auto"/>
                              </w:divBdr>
                              <w:divsChild>
                                <w:div w:id="172229393">
                                  <w:marLeft w:val="0"/>
                                  <w:marRight w:val="0"/>
                                  <w:marTop w:val="0"/>
                                  <w:marBottom w:val="0"/>
                                  <w:divBdr>
                                    <w:top w:val="none" w:sz="0" w:space="0" w:color="auto"/>
                                    <w:left w:val="none" w:sz="0" w:space="0" w:color="auto"/>
                                    <w:bottom w:val="none" w:sz="0" w:space="0" w:color="auto"/>
                                    <w:right w:val="none" w:sz="0" w:space="0" w:color="auto"/>
                                  </w:divBdr>
                                </w:div>
                              </w:divsChild>
                            </w:div>
                            <w:div w:id="1708991235">
                              <w:marLeft w:val="0"/>
                              <w:marRight w:val="0"/>
                              <w:marTop w:val="0"/>
                              <w:marBottom w:val="0"/>
                              <w:divBdr>
                                <w:top w:val="none" w:sz="0" w:space="0" w:color="auto"/>
                                <w:left w:val="none" w:sz="0" w:space="0" w:color="auto"/>
                                <w:bottom w:val="none" w:sz="0" w:space="0" w:color="auto"/>
                                <w:right w:val="none" w:sz="0" w:space="0" w:color="auto"/>
                              </w:divBdr>
                              <w:divsChild>
                                <w:div w:id="1262684342">
                                  <w:marLeft w:val="0"/>
                                  <w:marRight w:val="0"/>
                                  <w:marTop w:val="0"/>
                                  <w:marBottom w:val="0"/>
                                  <w:divBdr>
                                    <w:top w:val="none" w:sz="0" w:space="0" w:color="auto"/>
                                    <w:left w:val="none" w:sz="0" w:space="0" w:color="auto"/>
                                    <w:bottom w:val="none" w:sz="0" w:space="0" w:color="auto"/>
                                    <w:right w:val="none" w:sz="0" w:space="0" w:color="auto"/>
                                  </w:divBdr>
                                  <w:divsChild>
                                    <w:div w:id="1293098412">
                                      <w:marLeft w:val="0"/>
                                      <w:marRight w:val="0"/>
                                      <w:marTop w:val="0"/>
                                      <w:marBottom w:val="0"/>
                                      <w:divBdr>
                                        <w:top w:val="none" w:sz="0" w:space="0" w:color="auto"/>
                                        <w:left w:val="none" w:sz="0" w:space="0" w:color="auto"/>
                                        <w:bottom w:val="none" w:sz="0" w:space="0" w:color="auto"/>
                                        <w:right w:val="none" w:sz="0" w:space="0" w:color="auto"/>
                                      </w:divBdr>
                                      <w:divsChild>
                                        <w:div w:id="1035888259">
                                          <w:marLeft w:val="0"/>
                                          <w:marRight w:val="0"/>
                                          <w:marTop w:val="0"/>
                                          <w:marBottom w:val="0"/>
                                          <w:divBdr>
                                            <w:top w:val="none" w:sz="0" w:space="0" w:color="auto"/>
                                            <w:left w:val="none" w:sz="0" w:space="0" w:color="auto"/>
                                            <w:bottom w:val="none" w:sz="0" w:space="0" w:color="auto"/>
                                            <w:right w:val="none" w:sz="0" w:space="0" w:color="auto"/>
                                          </w:divBdr>
                                          <w:divsChild>
                                            <w:div w:id="15823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548">
                                      <w:marLeft w:val="0"/>
                                      <w:marRight w:val="0"/>
                                      <w:marTop w:val="0"/>
                                      <w:marBottom w:val="315"/>
                                      <w:divBdr>
                                        <w:top w:val="none" w:sz="0" w:space="0" w:color="auto"/>
                                        <w:left w:val="none" w:sz="0" w:space="0" w:color="auto"/>
                                        <w:bottom w:val="none" w:sz="0" w:space="0" w:color="auto"/>
                                        <w:right w:val="none" w:sz="0" w:space="0" w:color="auto"/>
                                      </w:divBdr>
                                      <w:divsChild>
                                        <w:div w:id="1385713859">
                                          <w:marLeft w:val="0"/>
                                          <w:marRight w:val="0"/>
                                          <w:marTop w:val="0"/>
                                          <w:marBottom w:val="0"/>
                                          <w:divBdr>
                                            <w:top w:val="none" w:sz="0" w:space="0" w:color="auto"/>
                                            <w:left w:val="none" w:sz="0" w:space="0" w:color="auto"/>
                                            <w:bottom w:val="none" w:sz="0" w:space="0" w:color="auto"/>
                                            <w:right w:val="none" w:sz="0" w:space="0" w:color="auto"/>
                                          </w:divBdr>
                                        </w:div>
                                        <w:div w:id="20596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7377">
                                  <w:marLeft w:val="0"/>
                                  <w:marRight w:val="0"/>
                                  <w:marTop w:val="0"/>
                                  <w:marBottom w:val="0"/>
                                  <w:divBdr>
                                    <w:top w:val="none" w:sz="0" w:space="0" w:color="auto"/>
                                    <w:left w:val="none" w:sz="0" w:space="0" w:color="auto"/>
                                    <w:bottom w:val="none" w:sz="0" w:space="0" w:color="auto"/>
                                    <w:right w:val="none" w:sz="0" w:space="0" w:color="auto"/>
                                  </w:divBdr>
                                  <w:divsChild>
                                    <w:div w:id="383338660">
                                      <w:marLeft w:val="0"/>
                                      <w:marRight w:val="0"/>
                                      <w:marTop w:val="0"/>
                                      <w:marBottom w:val="0"/>
                                      <w:divBdr>
                                        <w:top w:val="none" w:sz="0" w:space="0" w:color="auto"/>
                                        <w:left w:val="none" w:sz="0" w:space="0" w:color="auto"/>
                                        <w:bottom w:val="none" w:sz="0" w:space="0" w:color="auto"/>
                                        <w:right w:val="none" w:sz="0" w:space="0" w:color="auto"/>
                                      </w:divBdr>
                                      <w:divsChild>
                                        <w:div w:id="1670789335">
                                          <w:marLeft w:val="0"/>
                                          <w:marRight w:val="0"/>
                                          <w:marTop w:val="0"/>
                                          <w:marBottom w:val="0"/>
                                          <w:divBdr>
                                            <w:top w:val="none" w:sz="0" w:space="0" w:color="auto"/>
                                            <w:left w:val="none" w:sz="0" w:space="0" w:color="auto"/>
                                            <w:bottom w:val="none" w:sz="0" w:space="0" w:color="auto"/>
                                            <w:right w:val="none" w:sz="0" w:space="0" w:color="auto"/>
                                          </w:divBdr>
                                          <w:divsChild>
                                            <w:div w:id="8216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48104">
                          <w:marLeft w:val="0"/>
                          <w:marRight w:val="0"/>
                          <w:marTop w:val="0"/>
                          <w:marBottom w:val="450"/>
                          <w:divBdr>
                            <w:top w:val="none" w:sz="0" w:space="0" w:color="auto"/>
                            <w:left w:val="none" w:sz="0" w:space="0" w:color="auto"/>
                            <w:bottom w:val="single" w:sz="12" w:space="18" w:color="auto"/>
                            <w:right w:val="none" w:sz="0" w:space="0" w:color="auto"/>
                          </w:divBdr>
                          <w:divsChild>
                            <w:div w:id="508564475">
                              <w:marLeft w:val="0"/>
                              <w:marRight w:val="0"/>
                              <w:marTop w:val="0"/>
                              <w:marBottom w:val="180"/>
                              <w:divBdr>
                                <w:top w:val="none" w:sz="0" w:space="0" w:color="auto"/>
                                <w:left w:val="none" w:sz="0" w:space="0" w:color="auto"/>
                                <w:bottom w:val="none" w:sz="0" w:space="0" w:color="auto"/>
                                <w:right w:val="none" w:sz="0" w:space="0" w:color="auto"/>
                              </w:divBdr>
                              <w:divsChild>
                                <w:div w:id="1891186099">
                                  <w:marLeft w:val="0"/>
                                  <w:marRight w:val="0"/>
                                  <w:marTop w:val="0"/>
                                  <w:marBottom w:val="0"/>
                                  <w:divBdr>
                                    <w:top w:val="none" w:sz="0" w:space="0" w:color="auto"/>
                                    <w:left w:val="none" w:sz="0" w:space="0" w:color="auto"/>
                                    <w:bottom w:val="none" w:sz="0" w:space="0" w:color="auto"/>
                                    <w:right w:val="none" w:sz="0" w:space="0" w:color="auto"/>
                                  </w:divBdr>
                                </w:div>
                              </w:divsChild>
                            </w:div>
                            <w:div w:id="17005699">
                              <w:marLeft w:val="0"/>
                              <w:marRight w:val="0"/>
                              <w:marTop w:val="0"/>
                              <w:marBottom w:val="0"/>
                              <w:divBdr>
                                <w:top w:val="none" w:sz="0" w:space="0" w:color="auto"/>
                                <w:left w:val="none" w:sz="0" w:space="0" w:color="auto"/>
                                <w:bottom w:val="none" w:sz="0" w:space="0" w:color="auto"/>
                                <w:right w:val="none" w:sz="0" w:space="0" w:color="auto"/>
                              </w:divBdr>
                              <w:divsChild>
                                <w:div w:id="1786843649">
                                  <w:marLeft w:val="0"/>
                                  <w:marRight w:val="0"/>
                                  <w:marTop w:val="0"/>
                                  <w:marBottom w:val="0"/>
                                  <w:divBdr>
                                    <w:top w:val="none" w:sz="0" w:space="0" w:color="auto"/>
                                    <w:left w:val="none" w:sz="0" w:space="0" w:color="auto"/>
                                    <w:bottom w:val="none" w:sz="0" w:space="0" w:color="auto"/>
                                    <w:right w:val="none" w:sz="0" w:space="0" w:color="auto"/>
                                  </w:divBdr>
                                  <w:divsChild>
                                    <w:div w:id="1428424090">
                                      <w:marLeft w:val="0"/>
                                      <w:marRight w:val="0"/>
                                      <w:marTop w:val="0"/>
                                      <w:marBottom w:val="0"/>
                                      <w:divBdr>
                                        <w:top w:val="none" w:sz="0" w:space="0" w:color="auto"/>
                                        <w:left w:val="none" w:sz="0" w:space="0" w:color="auto"/>
                                        <w:bottom w:val="none" w:sz="0" w:space="0" w:color="auto"/>
                                        <w:right w:val="none" w:sz="0" w:space="0" w:color="auto"/>
                                      </w:divBdr>
                                      <w:divsChild>
                                        <w:div w:id="765080985">
                                          <w:marLeft w:val="0"/>
                                          <w:marRight w:val="0"/>
                                          <w:marTop w:val="0"/>
                                          <w:marBottom w:val="0"/>
                                          <w:divBdr>
                                            <w:top w:val="none" w:sz="0" w:space="0" w:color="auto"/>
                                            <w:left w:val="none" w:sz="0" w:space="0" w:color="auto"/>
                                            <w:bottom w:val="none" w:sz="0" w:space="0" w:color="auto"/>
                                            <w:right w:val="none" w:sz="0" w:space="0" w:color="auto"/>
                                          </w:divBdr>
                                          <w:divsChild>
                                            <w:div w:id="2672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8746">
                                  <w:marLeft w:val="0"/>
                                  <w:marRight w:val="0"/>
                                  <w:marTop w:val="0"/>
                                  <w:marBottom w:val="0"/>
                                  <w:divBdr>
                                    <w:top w:val="none" w:sz="0" w:space="0" w:color="auto"/>
                                    <w:left w:val="none" w:sz="0" w:space="0" w:color="auto"/>
                                    <w:bottom w:val="none" w:sz="0" w:space="0" w:color="auto"/>
                                    <w:right w:val="none" w:sz="0" w:space="0" w:color="auto"/>
                                  </w:divBdr>
                                  <w:divsChild>
                                    <w:div w:id="353380815">
                                      <w:marLeft w:val="0"/>
                                      <w:marRight w:val="0"/>
                                      <w:marTop w:val="0"/>
                                      <w:marBottom w:val="0"/>
                                      <w:divBdr>
                                        <w:top w:val="none" w:sz="0" w:space="0" w:color="auto"/>
                                        <w:left w:val="none" w:sz="0" w:space="0" w:color="auto"/>
                                        <w:bottom w:val="none" w:sz="0" w:space="0" w:color="auto"/>
                                        <w:right w:val="none" w:sz="0" w:space="0" w:color="auto"/>
                                      </w:divBdr>
                                      <w:divsChild>
                                        <w:div w:id="683285309">
                                          <w:marLeft w:val="0"/>
                                          <w:marRight w:val="0"/>
                                          <w:marTop w:val="0"/>
                                          <w:marBottom w:val="0"/>
                                          <w:divBdr>
                                            <w:top w:val="none" w:sz="0" w:space="0" w:color="auto"/>
                                            <w:left w:val="none" w:sz="0" w:space="0" w:color="auto"/>
                                            <w:bottom w:val="none" w:sz="0" w:space="0" w:color="auto"/>
                                            <w:right w:val="none" w:sz="0" w:space="0" w:color="auto"/>
                                          </w:divBdr>
                                          <w:divsChild>
                                            <w:div w:id="10048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163">
                                      <w:marLeft w:val="0"/>
                                      <w:marRight w:val="0"/>
                                      <w:marTop w:val="0"/>
                                      <w:marBottom w:val="315"/>
                                      <w:divBdr>
                                        <w:top w:val="none" w:sz="0" w:space="0" w:color="auto"/>
                                        <w:left w:val="none" w:sz="0" w:space="0" w:color="auto"/>
                                        <w:bottom w:val="none" w:sz="0" w:space="0" w:color="auto"/>
                                        <w:right w:val="none" w:sz="0" w:space="0" w:color="auto"/>
                                      </w:divBdr>
                                      <w:divsChild>
                                        <w:div w:id="158620195">
                                          <w:marLeft w:val="0"/>
                                          <w:marRight w:val="0"/>
                                          <w:marTop w:val="0"/>
                                          <w:marBottom w:val="0"/>
                                          <w:divBdr>
                                            <w:top w:val="none" w:sz="0" w:space="0" w:color="auto"/>
                                            <w:left w:val="none" w:sz="0" w:space="0" w:color="auto"/>
                                            <w:bottom w:val="none" w:sz="0" w:space="0" w:color="auto"/>
                                            <w:right w:val="none" w:sz="0" w:space="0" w:color="auto"/>
                                          </w:divBdr>
                                        </w:div>
                                        <w:div w:id="4320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4.xml"/><Relationship Id="rId4" Type="http://schemas.openxmlformats.org/officeDocument/2006/relationships/hyperlink" Target="https://www.coursera.org/learn/operations-management/peer/wQRhL/module-1-assignment-1" TargetMode="Externa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Scibrokes Trading</dc:creator>
  <cp:keywords/>
  <dc:description/>
  <cp:lastModifiedBy>Scibrokes Trading</cp:lastModifiedBy>
  <cp:revision>1</cp:revision>
  <dcterms:created xsi:type="dcterms:W3CDTF">2016-06-03T12:41:00Z</dcterms:created>
  <dcterms:modified xsi:type="dcterms:W3CDTF">2016-06-03T12:42:00Z</dcterms:modified>
</cp:coreProperties>
</file>