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ED3E" w14:textId="752252FC" w:rsidR="005A4909" w:rsidRPr="000155B3" w:rsidRDefault="005A4909">
      <w:pPr>
        <w:rPr>
          <w:lang w:val="en-US"/>
        </w:rPr>
      </w:pPr>
    </w:p>
    <w:p w14:paraId="54DECB7E" w14:textId="1D74507A" w:rsidR="00B34F5E" w:rsidRPr="000155B3" w:rsidRDefault="005A4909" w:rsidP="00BC3BB7">
      <w:pPr>
        <w:pStyle w:val="Heading1"/>
        <w:rPr>
          <w:lang w:val="en-US"/>
        </w:rPr>
      </w:pPr>
      <w:bookmarkStart w:id="0" w:name="_Toc38982874"/>
      <w:r w:rsidRPr="000155B3">
        <w:rPr>
          <w:rFonts w:ascii="Arial" w:hAnsi="Arial" w:cs="Arial"/>
          <w:noProof/>
          <w:lang w:val="en-US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C6071" wp14:editId="695092CC">
                <wp:simplePos x="0" y="0"/>
                <wp:positionH relativeFrom="column">
                  <wp:posOffset>-333375</wp:posOffset>
                </wp:positionH>
                <wp:positionV relativeFrom="paragraph">
                  <wp:posOffset>228600</wp:posOffset>
                </wp:positionV>
                <wp:extent cx="6177574" cy="7143750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7574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C722C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14B4FC32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7939526A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Network-as-a-Service Runbook </w:t>
                            </w:r>
                          </w:p>
                          <w:p w14:paraId="6EACF068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</w:p>
                          <w:p w14:paraId="271BA61E" w14:textId="42867FA9" w:rsidR="00CF5E61" w:rsidRPr="005A4909" w:rsidRDefault="00726927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 xml:space="preserve">RAN Architecture </w:t>
                            </w:r>
                            <w:r w:rsidR="003308D6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Report Template</w:t>
                            </w:r>
                          </w:p>
                          <w:p w14:paraId="6AC09F3E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</w:pPr>
                            <w:r w:rsidRPr="005A4909">
                              <w:rPr>
                                <w:rFonts w:cs="Arial"/>
                                <w:b/>
                                <w:color w:val="244061"/>
                                <w:sz w:val="52"/>
                                <w:szCs w:val="68"/>
                                <w:lang w:val="en-US"/>
                              </w:rPr>
                              <w:t>(Draft)</w:t>
                            </w:r>
                          </w:p>
                          <w:p w14:paraId="7AA9FF43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7E3BC774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565F9D4F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  <w:lang w:val="en-US"/>
                              </w:rPr>
                            </w:pPr>
                          </w:p>
                          <w:p w14:paraId="66B2A333" w14:textId="77777777" w:rsidR="00CF5E61" w:rsidRPr="005A4909" w:rsidRDefault="00CF5E61" w:rsidP="005A490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A4909">
                              <w:rPr>
                                <w:rFonts w:ascii="Tahoma" w:hAnsi="Tahoma" w:cs="Tahoma"/>
                                <w:b/>
                                <w:sz w:val="32"/>
                                <w:szCs w:val="44"/>
                                <w:lang w:val="en-US"/>
                              </w:rPr>
                              <w:t>Facebook NaaS Runbook</w:t>
                            </w:r>
                          </w:p>
                          <w:p w14:paraId="6E2BD116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A25FDAB" wp14:editId="3E8145E3">
                                  <wp:extent cx="1399355" cy="792088"/>
                                  <wp:effectExtent l="0" t="0" r="0" b="8255"/>
                                  <wp:docPr id="20" name="Picture 2" descr="Resultado de imagen de facebook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Resultado de imagen de facebook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9355" cy="7920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138F9" w14:textId="61B51405" w:rsidR="00CF5E61" w:rsidRDefault="00726927" w:rsidP="005A4909">
                            <w:pPr>
                              <w:jc w:val="center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April</w:t>
                            </w:r>
                            <w:r w:rsidR="00CF5E61"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  <w:t>, 2020</w:t>
                            </w:r>
                          </w:p>
                          <w:p w14:paraId="23F3653A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i/>
                                <w:sz w:val="28"/>
                                <w:szCs w:val="44"/>
                              </w:rPr>
                            </w:pPr>
                          </w:p>
                          <w:p w14:paraId="4B7F2176" w14:textId="77777777" w:rsidR="00CF5E61" w:rsidRDefault="00CF5E61" w:rsidP="005A4909">
                            <w:pPr>
                              <w:jc w:val="right"/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14:paraId="673378F7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3CB49869" w14:textId="77777777" w:rsidR="00CF5E61" w:rsidRDefault="00CF5E61" w:rsidP="005A4909">
                            <w:pPr>
                              <w:jc w:val="center"/>
                              <w:rPr>
                                <w:rFonts w:cs="Arial"/>
                                <w:sz w:val="24"/>
                              </w:rPr>
                            </w:pPr>
                          </w:p>
                          <w:p w14:paraId="7747D792" w14:textId="77777777" w:rsidR="00CF5E61" w:rsidRPr="000C12BD" w:rsidRDefault="00CF5E61" w:rsidP="005A4909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C6071" id="Rectangle 5" o:spid="_x0000_s1026" style="position:absolute;margin-left:-26.25pt;margin-top:18pt;width:486.4pt;height:56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" filled="f" stroked="f" strokeweight="1.75pt">
                <v:textbox inset="1pt,1pt,1pt,1pt">
                  <w:txbxContent>
                    <w:p w14:paraId="69FC722C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14B4FC32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7939526A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Network-as-a-Service Runbook </w:t>
                      </w:r>
                    </w:p>
                    <w:p w14:paraId="6EACF068" w14:textId="77777777" w:rsidR="00CF5E61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</w:p>
                    <w:p w14:paraId="271BA61E" w14:textId="42867FA9" w:rsidR="00CF5E61" w:rsidRPr="005A4909" w:rsidRDefault="00726927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 xml:space="preserve">RAN Architecture </w:t>
                      </w:r>
                      <w:r w:rsidR="003308D6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>Report Template</w:t>
                      </w:r>
                    </w:p>
                    <w:p w14:paraId="6AC09F3E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</w:pPr>
                      <w:r w:rsidRPr="005A4909">
                        <w:rPr>
                          <w:rFonts w:cs="Arial"/>
                          <w:b/>
                          <w:color w:val="244061"/>
                          <w:sz w:val="52"/>
                          <w:szCs w:val="68"/>
                          <w:lang w:val="en-US"/>
                        </w:rPr>
                        <w:t>(Draft)</w:t>
                      </w:r>
                    </w:p>
                    <w:p w14:paraId="7AA9FF43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7E3BC774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565F9D4F" w14:textId="77777777" w:rsidR="00CF5E61" w:rsidRPr="005A4909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  <w:lang w:val="en-US"/>
                        </w:rPr>
                      </w:pPr>
                    </w:p>
                    <w:p w14:paraId="66B2A333" w14:textId="77777777" w:rsidR="00CF5E61" w:rsidRPr="005A4909" w:rsidRDefault="00CF5E61" w:rsidP="005A4909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</w:pPr>
                      <w:r w:rsidRPr="005A4909">
                        <w:rPr>
                          <w:rFonts w:ascii="Tahoma" w:hAnsi="Tahoma" w:cs="Tahoma"/>
                          <w:b/>
                          <w:sz w:val="32"/>
                          <w:szCs w:val="44"/>
                          <w:lang w:val="en-US"/>
                        </w:rPr>
                        <w:t>Facebook NaaS Runbook</w:t>
                      </w:r>
                    </w:p>
                    <w:p w14:paraId="6E2BD116" w14:textId="77777777" w:rsidR="00CF5E61" w:rsidRDefault="00CF5E61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A25FDAB" wp14:editId="3E8145E3">
                            <wp:extent cx="1399355" cy="792088"/>
                            <wp:effectExtent l="0" t="0" r="0" b="8255"/>
                            <wp:docPr id="20" name="Picture 2" descr="Resultado de imagen de facebook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Resultado de imagen de facebook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9355" cy="7920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138F9" w14:textId="61B51405" w:rsidR="00CF5E61" w:rsidRDefault="00726927" w:rsidP="005A4909">
                      <w:pPr>
                        <w:jc w:val="center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  <w:r>
                        <w:rPr>
                          <w:rFonts w:cs="Arial"/>
                          <w:i/>
                          <w:sz w:val="28"/>
                          <w:szCs w:val="44"/>
                        </w:rPr>
                        <w:t>April</w:t>
                      </w:r>
                      <w:r w:rsidR="00CF5E61">
                        <w:rPr>
                          <w:rFonts w:cs="Arial"/>
                          <w:i/>
                          <w:sz w:val="28"/>
                          <w:szCs w:val="44"/>
                        </w:rPr>
                        <w:t>, 2020</w:t>
                      </w:r>
                    </w:p>
                    <w:p w14:paraId="23F3653A" w14:textId="77777777" w:rsidR="00CF5E61" w:rsidRDefault="00CF5E61" w:rsidP="005A4909">
                      <w:pPr>
                        <w:jc w:val="right"/>
                        <w:rPr>
                          <w:rFonts w:cs="Arial"/>
                          <w:i/>
                          <w:sz w:val="28"/>
                          <w:szCs w:val="44"/>
                        </w:rPr>
                      </w:pPr>
                    </w:p>
                    <w:p w14:paraId="4B7F2176" w14:textId="77777777" w:rsidR="00CF5E61" w:rsidRDefault="00CF5E61" w:rsidP="005A4909">
                      <w:pPr>
                        <w:jc w:val="right"/>
                        <w:rPr>
                          <w:rFonts w:cs="Arial"/>
                          <w:b/>
                          <w:sz w:val="44"/>
                          <w:szCs w:val="44"/>
                        </w:rPr>
                      </w:pPr>
                    </w:p>
                    <w:p w14:paraId="673378F7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3CB49869" w14:textId="77777777" w:rsidR="00CF5E61" w:rsidRDefault="00CF5E61" w:rsidP="005A4909">
                      <w:pPr>
                        <w:jc w:val="center"/>
                        <w:rPr>
                          <w:rFonts w:cs="Arial"/>
                          <w:sz w:val="24"/>
                        </w:rPr>
                      </w:pPr>
                    </w:p>
                    <w:p w14:paraId="7747D792" w14:textId="77777777" w:rsidR="00CF5E61" w:rsidRPr="000C12BD" w:rsidRDefault="00CF5E61" w:rsidP="005A4909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155B3">
        <w:rPr>
          <w:lang w:val="en-US"/>
        </w:rPr>
        <w:br w:type="page"/>
      </w:r>
      <w:r w:rsidR="00B34F5E" w:rsidRPr="000155B3">
        <w:rPr>
          <w:lang w:val="en-US"/>
        </w:rPr>
        <w:lastRenderedPageBreak/>
        <w:t>Table of Content</w:t>
      </w:r>
      <w:r w:rsidR="00BC3BB7" w:rsidRPr="000155B3">
        <w:rPr>
          <w:lang w:val="en-US"/>
        </w:rPr>
        <w:t>s</w:t>
      </w:r>
      <w:bookmarkEnd w:id="0"/>
    </w:p>
    <w:p w14:paraId="64E957B7" w14:textId="3ABBCB3B" w:rsidR="00726927" w:rsidRDefault="00B34F5E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TOC \o "1-3" \h \z \u </w:instrText>
      </w:r>
      <w:r w:rsidRPr="000155B3">
        <w:rPr>
          <w:lang w:val="en-US"/>
        </w:rPr>
        <w:fldChar w:fldCharType="separate"/>
      </w:r>
      <w:hyperlink w:anchor="_Toc38982874" w:history="1">
        <w:r w:rsidR="00726927" w:rsidRPr="00172DD2">
          <w:rPr>
            <w:rStyle w:val="Hyperlink"/>
            <w:noProof/>
            <w:lang w:val="en-US"/>
          </w:rPr>
          <w:t>Table of Contents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_Toc38982874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1</w:t>
        </w:r>
        <w:r w:rsidR="00726927">
          <w:rPr>
            <w:noProof/>
            <w:webHidden/>
          </w:rPr>
          <w:fldChar w:fldCharType="end"/>
        </w:r>
      </w:hyperlink>
    </w:p>
    <w:p w14:paraId="66D6F1A7" w14:textId="3A8D2510" w:rsidR="00726927" w:rsidRDefault="00BE6DE6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75" w:history="1">
        <w:r w:rsidR="00726927" w:rsidRPr="00172DD2">
          <w:rPr>
            <w:rStyle w:val="Hyperlink"/>
            <w:noProof/>
            <w:lang w:val="en-US"/>
          </w:rPr>
          <w:t>Document Control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_Toc38982875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3</w:t>
        </w:r>
        <w:r w:rsidR="00726927">
          <w:rPr>
            <w:noProof/>
            <w:webHidden/>
          </w:rPr>
          <w:fldChar w:fldCharType="end"/>
        </w:r>
      </w:hyperlink>
    </w:p>
    <w:p w14:paraId="5F017C44" w14:textId="663F5E94" w:rsidR="00726927" w:rsidRDefault="00BE6DE6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76" w:history="1">
        <w:r w:rsidR="00726927" w:rsidRPr="00172DD2">
          <w:rPr>
            <w:rStyle w:val="Hyperlink"/>
            <w:noProof/>
            <w:lang w:val="en-US"/>
          </w:rPr>
          <w:t>About Design Template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_Toc38982876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4</w:t>
        </w:r>
        <w:r w:rsidR="00726927">
          <w:rPr>
            <w:noProof/>
            <w:webHidden/>
          </w:rPr>
          <w:fldChar w:fldCharType="end"/>
        </w:r>
      </w:hyperlink>
    </w:p>
    <w:p w14:paraId="57092C6C" w14:textId="5BB70920" w:rsidR="00726927" w:rsidRDefault="00BE6DE6">
      <w:pPr>
        <w:pStyle w:val="TO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77" w:history="1">
        <w:r w:rsidR="00726927" w:rsidRPr="00172DD2">
          <w:rPr>
            <w:rStyle w:val="Hyperlink"/>
            <w:noProof/>
          </w:rPr>
          <w:t>Document Purpose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_Toc38982877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4</w:t>
        </w:r>
        <w:r w:rsidR="00726927">
          <w:rPr>
            <w:noProof/>
            <w:webHidden/>
          </w:rPr>
          <w:fldChar w:fldCharType="end"/>
        </w:r>
      </w:hyperlink>
    </w:p>
    <w:p w14:paraId="15F9FE68" w14:textId="7A16C8B3" w:rsidR="00726927" w:rsidRDefault="00BE6DE6">
      <w:pPr>
        <w:pStyle w:val="TO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78" w:history="1">
        <w:r w:rsidR="00726927" w:rsidRPr="00172DD2">
          <w:rPr>
            <w:rStyle w:val="Hyperlink"/>
            <w:noProof/>
          </w:rPr>
          <w:t>Document Usage Guidelines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_Toc38982878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4</w:t>
        </w:r>
        <w:r w:rsidR="00726927">
          <w:rPr>
            <w:noProof/>
            <w:webHidden/>
          </w:rPr>
          <w:fldChar w:fldCharType="end"/>
        </w:r>
      </w:hyperlink>
    </w:p>
    <w:p w14:paraId="32A1A716" w14:textId="1D8A693C" w:rsidR="00726927" w:rsidRDefault="00BE6DE6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79" w:history="1">
        <w:r w:rsidR="00726927" w:rsidRPr="00172DD2">
          <w:rPr>
            <w:rStyle w:val="Hyperlink"/>
            <w:noProof/>
            <w:lang w:val="en-US"/>
          </w:rPr>
          <w:t>Executive Summary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_Toc38982879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5</w:t>
        </w:r>
        <w:r w:rsidR="00726927">
          <w:rPr>
            <w:noProof/>
            <w:webHidden/>
          </w:rPr>
          <w:fldChar w:fldCharType="end"/>
        </w:r>
      </w:hyperlink>
    </w:p>
    <w:p w14:paraId="7E93BF85" w14:textId="7E75B4DE" w:rsidR="00726927" w:rsidRDefault="00BE6DE6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0" w:history="1">
        <w:r w:rsidR="00726927" w:rsidRPr="00172DD2">
          <w:rPr>
            <w:rStyle w:val="Hyperlink"/>
            <w:noProof/>
            <w:lang w:val="en-US"/>
          </w:rPr>
          <w:t>Introduction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_Toc38982880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5</w:t>
        </w:r>
        <w:r w:rsidR="00726927">
          <w:rPr>
            <w:noProof/>
            <w:webHidden/>
          </w:rPr>
          <w:fldChar w:fldCharType="end"/>
        </w:r>
      </w:hyperlink>
    </w:p>
    <w:p w14:paraId="05274AEE" w14:textId="576AC70F" w:rsidR="00726927" w:rsidRDefault="00BE6DE6">
      <w:pPr>
        <w:pStyle w:val="TO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1" w:history="1">
        <w:r w:rsidR="00726927" w:rsidRPr="00172DD2">
          <w:rPr>
            <w:rStyle w:val="Hyperlink"/>
            <w:noProof/>
            <w:lang w:val="en-US"/>
          </w:rPr>
          <w:t>Reference RAN Architecture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_Toc38982881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5</w:t>
        </w:r>
        <w:r w:rsidR="00726927">
          <w:rPr>
            <w:noProof/>
            <w:webHidden/>
          </w:rPr>
          <w:fldChar w:fldCharType="end"/>
        </w:r>
      </w:hyperlink>
    </w:p>
    <w:p w14:paraId="4F723871" w14:textId="1AF6DA2E" w:rsidR="00726927" w:rsidRDefault="00BE6DE6">
      <w:pPr>
        <w:pStyle w:val="TO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2" w:history="1">
        <w:r w:rsidR="00726927" w:rsidRPr="00172DD2">
          <w:rPr>
            <w:rStyle w:val="Hyperlink"/>
            <w:noProof/>
          </w:rPr>
          <w:t>RF Specification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_Toc38982882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5</w:t>
        </w:r>
        <w:r w:rsidR="00726927">
          <w:rPr>
            <w:noProof/>
            <w:webHidden/>
          </w:rPr>
          <w:fldChar w:fldCharType="end"/>
        </w:r>
      </w:hyperlink>
    </w:p>
    <w:p w14:paraId="6BEC38CA" w14:textId="2E6EBFD8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3" w:history="1">
        <w:r w:rsidR="00726927" w:rsidRPr="00172DD2">
          <w:rPr>
            <w:rStyle w:val="Hyperlink"/>
            <w:noProof/>
          </w:rPr>
          <w:t>Band and Guard band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_Toc38982883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5</w:t>
        </w:r>
        <w:r w:rsidR="00726927">
          <w:rPr>
            <w:noProof/>
            <w:webHidden/>
          </w:rPr>
          <w:fldChar w:fldCharType="end"/>
        </w:r>
      </w:hyperlink>
    </w:p>
    <w:p w14:paraId="604B933E" w14:textId="18A9B15B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4" w:history="1">
        <w:r w:rsidR="00726927" w:rsidRPr="00172DD2">
          <w:rPr>
            <w:rStyle w:val="Hyperlink"/>
            <w:noProof/>
          </w:rPr>
          <w:t>Transmitter Power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_Toc38982884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5</w:t>
        </w:r>
        <w:r w:rsidR="00726927">
          <w:rPr>
            <w:noProof/>
            <w:webHidden/>
          </w:rPr>
          <w:fldChar w:fldCharType="end"/>
        </w:r>
      </w:hyperlink>
    </w:p>
    <w:p w14:paraId="4E5CA716" w14:textId="74079F1C" w:rsidR="00726927" w:rsidRDefault="00BE6DE6">
      <w:pPr>
        <w:pStyle w:val="TO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5" w:history="1">
        <w:r w:rsidR="00726927" w:rsidRPr="00172DD2">
          <w:rPr>
            <w:rStyle w:val="Hyperlink"/>
            <w:noProof/>
          </w:rPr>
          <w:t>RAN Topology and Scenarios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_Toc38982885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5</w:t>
        </w:r>
        <w:r w:rsidR="00726927">
          <w:rPr>
            <w:noProof/>
            <w:webHidden/>
          </w:rPr>
          <w:fldChar w:fldCharType="end"/>
        </w:r>
      </w:hyperlink>
    </w:p>
    <w:p w14:paraId="5382D09B" w14:textId="3C8F380D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6" w:history="1">
        <w:r w:rsidR="00726927" w:rsidRPr="00172DD2">
          <w:rPr>
            <w:rStyle w:val="Hyperlink"/>
            <w:noProof/>
          </w:rPr>
          <w:t>BTS Architecture and Types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_Toc38982886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5C89AD70" w14:textId="0EF1B591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7" w:history="1">
        <w:r w:rsidR="00726927" w:rsidRPr="00172DD2">
          <w:rPr>
            <w:rStyle w:val="Hyperlink"/>
            <w:noProof/>
          </w:rPr>
          <w:t>Deployment Scenario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_Toc38982887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28CF8771" w14:textId="7DF0E7BB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8" w:history="1">
        <w:r w:rsidR="00726927" w:rsidRPr="00172DD2">
          <w:rPr>
            <w:rStyle w:val="Hyperlink"/>
            <w:noProof/>
          </w:rPr>
          <w:t>Demarcation Point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_Toc38982888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3C8BC727" w14:textId="39890325" w:rsidR="00726927" w:rsidRDefault="00BE6DE6">
      <w:pPr>
        <w:pStyle w:val="TO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89" w:history="1">
        <w:r w:rsidR="00726927" w:rsidRPr="00172DD2">
          <w:rPr>
            <w:rStyle w:val="Hyperlink"/>
            <w:noProof/>
          </w:rPr>
          <w:t>Functional Requirements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_Toc38982889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5963F97C" w14:textId="1CF26341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90" w:history="1">
        <w:r w:rsidR="00726927" w:rsidRPr="00172DD2">
          <w:rPr>
            <w:rStyle w:val="Hyperlink"/>
            <w:noProof/>
          </w:rPr>
          <w:t>RAN Sharing Scheme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_Toc38982890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6B66ED79" w14:textId="675A6F0B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91" w:history="1">
        <w:r w:rsidR="00726927" w:rsidRPr="00172DD2">
          <w:rPr>
            <w:rStyle w:val="Hyperlink"/>
            <w:noProof/>
          </w:rPr>
          <w:t>Voice Services Implementation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_Toc38982891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66B13C95" w14:textId="0A39AF0B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92" w:history="1">
        <w:r w:rsidR="00726927" w:rsidRPr="00172DD2">
          <w:rPr>
            <w:rStyle w:val="Hyperlink"/>
            <w:noProof/>
          </w:rPr>
          <w:t>Equipment and Functionalities requirements and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_Toc38982892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386E0343" w14:textId="7A11FF87" w:rsidR="00726927" w:rsidRDefault="00BE6DE6">
      <w:pPr>
        <w:pStyle w:val="TOC2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93" w:history="1">
        <w:r w:rsidR="00726927" w:rsidRPr="00172DD2">
          <w:rPr>
            <w:rStyle w:val="Hyperlink"/>
            <w:noProof/>
          </w:rPr>
          <w:t>Engineering Guidelines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_Toc38982893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6F7FE0BA" w14:textId="5AD83341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94" w:history="1">
        <w:r w:rsidR="00726927" w:rsidRPr="00172DD2">
          <w:rPr>
            <w:rStyle w:val="Hyperlink"/>
            <w:noProof/>
          </w:rPr>
          <w:t>Coverage and Capacity Guidelines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_Toc38982894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17DD330A" w14:textId="7E868F1A" w:rsidR="00726927" w:rsidRDefault="00BE6DE6">
      <w:pPr>
        <w:pStyle w:val="TOC3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38982895" w:history="1">
        <w:r w:rsidR="00726927" w:rsidRPr="00172DD2">
          <w:rPr>
            <w:rStyle w:val="Hyperlink"/>
            <w:noProof/>
          </w:rPr>
          <w:t>Infrastructure Requirements criteria</w:t>
        </w:r>
        <w:r w:rsidR="00726927">
          <w:rPr>
            <w:noProof/>
            <w:webHidden/>
          </w:rPr>
          <w:tab/>
        </w:r>
        <w:r w:rsidR="00726927">
          <w:rPr>
            <w:noProof/>
            <w:webHidden/>
          </w:rPr>
          <w:fldChar w:fldCharType="begin"/>
        </w:r>
        <w:r w:rsidR="00726927">
          <w:rPr>
            <w:noProof/>
            <w:webHidden/>
          </w:rPr>
          <w:instrText xml:space="preserve"> PAGEREF _Toc38982895 \h </w:instrText>
        </w:r>
        <w:r w:rsidR="00726927">
          <w:rPr>
            <w:noProof/>
            <w:webHidden/>
          </w:rPr>
        </w:r>
        <w:r w:rsidR="00726927">
          <w:rPr>
            <w:noProof/>
            <w:webHidden/>
          </w:rPr>
          <w:fldChar w:fldCharType="separate"/>
        </w:r>
        <w:r w:rsidR="00726927">
          <w:rPr>
            <w:noProof/>
            <w:webHidden/>
          </w:rPr>
          <w:t>6</w:t>
        </w:r>
        <w:r w:rsidR="00726927">
          <w:rPr>
            <w:noProof/>
            <w:webHidden/>
          </w:rPr>
          <w:fldChar w:fldCharType="end"/>
        </w:r>
      </w:hyperlink>
    </w:p>
    <w:p w14:paraId="0C5F9131" w14:textId="1BFBB6AA" w:rsidR="00B34F5E" w:rsidRPr="000155B3" w:rsidRDefault="00B34F5E" w:rsidP="005E216E">
      <w:pPr>
        <w:tabs>
          <w:tab w:val="left" w:pos="2775"/>
        </w:tabs>
        <w:rPr>
          <w:lang w:val="en-US"/>
        </w:rPr>
      </w:pPr>
      <w:r w:rsidRPr="000155B3">
        <w:rPr>
          <w:lang w:val="en-US"/>
        </w:rPr>
        <w:fldChar w:fldCharType="end"/>
      </w:r>
      <w:r w:rsidR="005E216E" w:rsidRPr="000155B3">
        <w:rPr>
          <w:lang w:val="en-US"/>
        </w:rPr>
        <w:tab/>
      </w:r>
    </w:p>
    <w:p w14:paraId="1ED949B8" w14:textId="5A2754FE" w:rsidR="00DB531F" w:rsidRPr="000155B3" w:rsidRDefault="00DB531F">
      <w:pPr>
        <w:rPr>
          <w:lang w:val="en-US"/>
        </w:rPr>
      </w:pPr>
      <w:r w:rsidRPr="000155B3">
        <w:rPr>
          <w:lang w:val="en-US"/>
        </w:rPr>
        <w:br w:type="page"/>
      </w:r>
    </w:p>
    <w:p w14:paraId="0451A593" w14:textId="38387DE9" w:rsidR="003308D6" w:rsidRPr="000155B3" w:rsidRDefault="00CA06C7" w:rsidP="00624B55">
      <w:pPr>
        <w:pStyle w:val="Heading1"/>
        <w:jc w:val="both"/>
        <w:rPr>
          <w:lang w:val="en-US"/>
        </w:rPr>
      </w:pPr>
      <w:bookmarkStart w:id="1" w:name="_Toc38982875"/>
      <w:r w:rsidRPr="000155B3">
        <w:rPr>
          <w:lang w:val="en-US"/>
        </w:rPr>
        <w:lastRenderedPageBreak/>
        <w:t>Document</w:t>
      </w:r>
      <w:r w:rsidR="003308D6" w:rsidRPr="000155B3">
        <w:rPr>
          <w:lang w:val="en-US"/>
        </w:rPr>
        <w:t xml:space="preserve"> Control</w:t>
      </w:r>
      <w:bookmarkEnd w:id="1"/>
    </w:p>
    <w:p w14:paraId="79AEA40E" w14:textId="40A5A5F7" w:rsidR="003308D6" w:rsidRPr="000155B3" w:rsidRDefault="00B34F5E" w:rsidP="003308D6">
      <w:pPr>
        <w:rPr>
          <w:lang w:val="en-US"/>
        </w:rPr>
      </w:pPr>
      <w:r w:rsidRPr="000155B3">
        <w:rPr>
          <w:lang w:val="en-US"/>
        </w:rPr>
        <w:t xml:space="preserve"> </w:t>
      </w:r>
      <w:r w:rsidR="00F42595" w:rsidRPr="00F42595">
        <w:rPr>
          <w:lang w:val="en-US"/>
        </w:rPr>
        <w:t>'- Revision Control sheet allows to maintain a record of changes made on the document.</w:t>
      </w:r>
    </w:p>
    <w:tbl>
      <w:tblPr>
        <w:tblW w:w="76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400"/>
        <w:gridCol w:w="1169"/>
        <w:gridCol w:w="3686"/>
      </w:tblGrid>
      <w:tr w:rsidR="00CA06C7" w:rsidRPr="000155B3" w14:paraId="2FE8F79D" w14:textId="77777777" w:rsidTr="00CA06C7">
        <w:trPr>
          <w:trHeight w:val="315"/>
          <w:jc w:val="center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283259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Version N°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C46BE17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Issue Date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0F7723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Status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FE499B0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FFFFFF"/>
                <w:sz w:val="20"/>
                <w:lang w:val="en-US" w:eastAsia="es-MX"/>
              </w:rPr>
              <w:t>Reasons for Change</w:t>
            </w:r>
          </w:p>
        </w:tc>
      </w:tr>
      <w:tr w:rsidR="00CA06C7" w:rsidRPr="000155B3" w14:paraId="63B3F73E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0137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8408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07BFE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1B04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7ADF7BCD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FDD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7AFD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0EF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C2F1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0B89B186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D692C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A702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D264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317ED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  <w:tr w:rsidR="00CA06C7" w:rsidRPr="000155B3" w14:paraId="53408B74" w14:textId="77777777" w:rsidTr="00CA06C7">
        <w:trPr>
          <w:trHeight w:val="300"/>
          <w:jc w:val="center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0DA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FE23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5438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9911A" w14:textId="77777777" w:rsidR="00CA06C7" w:rsidRPr="000155B3" w:rsidRDefault="00CA06C7" w:rsidP="00CA06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</w:pPr>
            <w:r w:rsidRPr="000155B3">
              <w:rPr>
                <w:rFonts w:ascii="Calibri" w:eastAsia="Times New Roman" w:hAnsi="Calibri" w:cs="Calibri"/>
                <w:color w:val="000000"/>
                <w:sz w:val="20"/>
                <w:lang w:val="en-US" w:eastAsia="es-MX"/>
              </w:rPr>
              <w:t> </w:t>
            </w:r>
          </w:p>
        </w:tc>
      </w:tr>
    </w:tbl>
    <w:p w14:paraId="6A432DDB" w14:textId="75E874B3" w:rsidR="00CA06C7" w:rsidRPr="000155B3" w:rsidRDefault="00CA06C7" w:rsidP="00CA06C7">
      <w:pPr>
        <w:pStyle w:val="Caption"/>
        <w:jc w:val="center"/>
        <w:rPr>
          <w:lang w:val="en-US"/>
        </w:rPr>
      </w:pPr>
      <w:r w:rsidRPr="000155B3">
        <w:rPr>
          <w:lang w:val="en-US"/>
        </w:rPr>
        <w:t xml:space="preserve">Table </w:t>
      </w:r>
      <w:r w:rsidRPr="000155B3">
        <w:rPr>
          <w:lang w:val="en-US"/>
        </w:rPr>
        <w:fldChar w:fldCharType="begin"/>
      </w:r>
      <w:r w:rsidRPr="000155B3">
        <w:rPr>
          <w:lang w:val="en-US"/>
        </w:rPr>
        <w:instrText xml:space="preserve"> SEQ Table \* ARABIC </w:instrText>
      </w:r>
      <w:r w:rsidRPr="000155B3">
        <w:rPr>
          <w:lang w:val="en-US"/>
        </w:rPr>
        <w:fldChar w:fldCharType="separate"/>
      </w:r>
      <w:r w:rsidRPr="000155B3">
        <w:rPr>
          <w:noProof/>
          <w:lang w:val="en-US"/>
        </w:rPr>
        <w:t>1</w:t>
      </w:r>
      <w:r w:rsidRPr="000155B3">
        <w:rPr>
          <w:lang w:val="en-US"/>
        </w:rPr>
        <w:fldChar w:fldCharType="end"/>
      </w:r>
      <w:r w:rsidRPr="000155B3">
        <w:rPr>
          <w:lang w:val="en-US"/>
        </w:rPr>
        <w:t>. Revision History</w:t>
      </w:r>
    </w:p>
    <w:p w14:paraId="78FBBF70" w14:textId="6CEC1662" w:rsidR="00896907" w:rsidRPr="000155B3" w:rsidRDefault="008969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0155B3">
        <w:rPr>
          <w:lang w:val="en-US"/>
        </w:rPr>
        <w:br w:type="page"/>
      </w:r>
    </w:p>
    <w:p w14:paraId="49364B79" w14:textId="35910670" w:rsidR="007216B5" w:rsidRPr="000155B3" w:rsidRDefault="007216B5" w:rsidP="000B3E89">
      <w:pPr>
        <w:pStyle w:val="Heading1"/>
        <w:jc w:val="both"/>
        <w:rPr>
          <w:lang w:val="en-US"/>
        </w:rPr>
      </w:pPr>
      <w:bookmarkStart w:id="2" w:name="_Toc38982876"/>
      <w:r w:rsidRPr="000155B3">
        <w:rPr>
          <w:lang w:val="en-US"/>
        </w:rPr>
        <w:lastRenderedPageBreak/>
        <w:t>About Design Template</w:t>
      </w:r>
      <w:bookmarkEnd w:id="2"/>
    </w:p>
    <w:p w14:paraId="4F0BCB05" w14:textId="1154068C" w:rsidR="003308D6" w:rsidRPr="000155B3" w:rsidRDefault="007216B5" w:rsidP="007216B5">
      <w:pPr>
        <w:pStyle w:val="Heading2"/>
      </w:pPr>
      <w:bookmarkStart w:id="3" w:name="_Toc38982877"/>
      <w:r w:rsidRPr="000155B3">
        <w:t>Document Purpose</w:t>
      </w:r>
      <w:bookmarkEnd w:id="3"/>
    </w:p>
    <w:p w14:paraId="192BF889" w14:textId="20987248" w:rsidR="000B3E89" w:rsidRPr="000155B3" w:rsidRDefault="000B3E89" w:rsidP="00EA0F23">
      <w:pPr>
        <w:jc w:val="both"/>
        <w:rPr>
          <w:lang w:val="en-US"/>
        </w:rPr>
      </w:pPr>
      <w:r w:rsidRPr="000155B3">
        <w:rPr>
          <w:lang w:val="en-US"/>
        </w:rPr>
        <w:t>The purpose of this document is to outline the</w:t>
      </w:r>
      <w:r w:rsidR="00000789">
        <w:rPr>
          <w:lang w:val="en-US"/>
        </w:rPr>
        <w:t xml:space="preserve"> Reference</w:t>
      </w:r>
      <w:r w:rsidRPr="000155B3">
        <w:rPr>
          <w:lang w:val="en-US"/>
        </w:rPr>
        <w:t xml:space="preserve"> </w:t>
      </w:r>
      <w:r w:rsidR="00000789">
        <w:rPr>
          <w:lang w:val="en-US"/>
        </w:rPr>
        <w:t>RAN Architecture</w:t>
      </w:r>
      <w:r w:rsidRPr="000155B3">
        <w:rPr>
          <w:lang w:val="en-US"/>
        </w:rPr>
        <w:t>.</w:t>
      </w:r>
    </w:p>
    <w:p w14:paraId="53571BE8" w14:textId="10828664" w:rsidR="000B3E89" w:rsidRPr="00726927" w:rsidRDefault="000B3E89" w:rsidP="00EA0F23">
      <w:pPr>
        <w:jc w:val="both"/>
        <w:rPr>
          <w:lang w:val="en-US"/>
        </w:rPr>
      </w:pPr>
      <w:r w:rsidRPr="00726927">
        <w:rPr>
          <w:lang w:val="en-US"/>
        </w:rPr>
        <w:t>The document is split into following main section</w:t>
      </w:r>
      <w:r w:rsidR="00C850E7">
        <w:rPr>
          <w:lang w:val="en-US"/>
        </w:rPr>
        <w:t xml:space="preserve"> and subsections</w:t>
      </w:r>
      <w:r w:rsidRPr="00726927">
        <w:rPr>
          <w:lang w:val="en-US"/>
        </w:rPr>
        <w:t>:</w:t>
      </w:r>
    </w:p>
    <w:p w14:paraId="137E4E83" w14:textId="6B3439BC" w:rsidR="000B3E89" w:rsidRPr="00726927" w:rsidRDefault="00726927" w:rsidP="00EA0F23">
      <w:pPr>
        <w:pStyle w:val="ListParagraph"/>
        <w:numPr>
          <w:ilvl w:val="0"/>
          <w:numId w:val="44"/>
        </w:numPr>
        <w:jc w:val="both"/>
        <w:rPr>
          <w:lang w:val="en-US"/>
        </w:rPr>
      </w:pPr>
      <w:r w:rsidRPr="00726927">
        <w:rPr>
          <w:lang w:val="en-US"/>
        </w:rPr>
        <w:t>Reference RAN Architecture</w:t>
      </w:r>
    </w:p>
    <w:p w14:paraId="4D97DC54" w14:textId="6E9CFB50" w:rsidR="00726927" w:rsidRPr="00726927" w:rsidRDefault="00726927" w:rsidP="00726927">
      <w:pPr>
        <w:pStyle w:val="ListParagraph"/>
        <w:numPr>
          <w:ilvl w:val="1"/>
          <w:numId w:val="44"/>
        </w:numPr>
        <w:ind w:left="1134"/>
        <w:jc w:val="both"/>
        <w:rPr>
          <w:lang w:val="en-US"/>
        </w:rPr>
      </w:pPr>
      <w:r w:rsidRPr="00726927">
        <w:rPr>
          <w:lang w:val="en-US"/>
        </w:rPr>
        <w:t>RF Specification</w:t>
      </w:r>
    </w:p>
    <w:p w14:paraId="0C71A53F" w14:textId="3836FC83" w:rsidR="000B3E89" w:rsidRPr="00726927" w:rsidRDefault="00000789" w:rsidP="00726927">
      <w:pPr>
        <w:pStyle w:val="ListParagraph"/>
        <w:numPr>
          <w:ilvl w:val="1"/>
          <w:numId w:val="44"/>
        </w:numPr>
        <w:ind w:left="1134"/>
        <w:jc w:val="both"/>
        <w:rPr>
          <w:lang w:val="en-US"/>
        </w:rPr>
      </w:pPr>
      <w:r w:rsidRPr="00726927">
        <w:rPr>
          <w:lang w:val="en-US"/>
        </w:rPr>
        <w:t>RAN Topology and Scenarios</w:t>
      </w:r>
    </w:p>
    <w:p w14:paraId="060AE828" w14:textId="4100768A" w:rsidR="00000789" w:rsidRPr="00726927" w:rsidRDefault="00000789" w:rsidP="00726927">
      <w:pPr>
        <w:pStyle w:val="ListParagraph"/>
        <w:numPr>
          <w:ilvl w:val="1"/>
          <w:numId w:val="44"/>
        </w:numPr>
        <w:ind w:left="1134"/>
        <w:jc w:val="both"/>
        <w:rPr>
          <w:lang w:val="en-US"/>
        </w:rPr>
      </w:pPr>
      <w:r w:rsidRPr="00726927">
        <w:rPr>
          <w:lang w:val="en-US"/>
        </w:rPr>
        <w:t>Functional Requirements</w:t>
      </w:r>
    </w:p>
    <w:p w14:paraId="60988D4D" w14:textId="04341E57" w:rsidR="00000789" w:rsidRPr="00726927" w:rsidRDefault="00000789" w:rsidP="00726927">
      <w:pPr>
        <w:pStyle w:val="ListParagraph"/>
        <w:numPr>
          <w:ilvl w:val="1"/>
          <w:numId w:val="44"/>
        </w:numPr>
        <w:ind w:left="1134"/>
        <w:jc w:val="both"/>
        <w:rPr>
          <w:lang w:val="en-US"/>
        </w:rPr>
      </w:pPr>
      <w:r w:rsidRPr="00726927">
        <w:rPr>
          <w:lang w:val="en-US"/>
        </w:rPr>
        <w:t>Engineering Guidelines</w:t>
      </w:r>
    </w:p>
    <w:p w14:paraId="3DAF676B" w14:textId="77777777" w:rsidR="000B3E89" w:rsidRPr="000155B3" w:rsidRDefault="000B3E89" w:rsidP="00EA0F23">
      <w:pPr>
        <w:jc w:val="both"/>
        <w:rPr>
          <w:i/>
          <w:lang w:val="en-US"/>
        </w:rPr>
      </w:pPr>
      <w:r w:rsidRPr="000155B3">
        <w:rPr>
          <w:i/>
          <w:lang w:val="en-US"/>
        </w:rPr>
        <w:t>Note: The above sections may change depending on the customer’s needs</w:t>
      </w:r>
    </w:p>
    <w:p w14:paraId="5F8BE314" w14:textId="39DDE955" w:rsidR="007216B5" w:rsidRPr="000155B3" w:rsidRDefault="007216B5" w:rsidP="007216B5">
      <w:pPr>
        <w:pStyle w:val="Heading2"/>
      </w:pPr>
      <w:bookmarkStart w:id="4" w:name="_Toc38982878"/>
      <w:r w:rsidRPr="000155B3">
        <w:t>Document Usage Guidelines</w:t>
      </w:r>
      <w:bookmarkEnd w:id="4"/>
    </w:p>
    <w:p w14:paraId="4B4C0E33" w14:textId="2A88220A" w:rsidR="007216B5" w:rsidRPr="000155B3" w:rsidRDefault="007216B5" w:rsidP="00000789">
      <w:pPr>
        <w:jc w:val="both"/>
        <w:rPr>
          <w:lang w:val="en-US"/>
        </w:rPr>
      </w:pPr>
      <w:r w:rsidRPr="000155B3">
        <w:rPr>
          <w:lang w:val="en-US"/>
        </w:rPr>
        <w:t xml:space="preserve">The document is intended to provide a </w:t>
      </w:r>
      <w:r w:rsidR="00C70FBA" w:rsidRPr="000155B3">
        <w:rPr>
          <w:lang w:val="en-US"/>
        </w:rPr>
        <w:t xml:space="preserve">based structure that fulfills the requirements outlined by NaaS </w:t>
      </w:r>
      <w:r w:rsidR="00000789">
        <w:rPr>
          <w:lang w:val="en-US"/>
        </w:rPr>
        <w:t>O</w:t>
      </w:r>
      <w:r w:rsidR="00C70FBA" w:rsidRPr="000155B3">
        <w:rPr>
          <w:lang w:val="en-US"/>
        </w:rPr>
        <w:t>perator.</w:t>
      </w:r>
    </w:p>
    <w:p w14:paraId="592DE466" w14:textId="0B42EAFC" w:rsidR="009B7A3E" w:rsidRDefault="00000789" w:rsidP="00000789">
      <w:pPr>
        <w:jc w:val="both"/>
        <w:rPr>
          <w:lang w:val="en-US"/>
        </w:rPr>
      </w:pPr>
      <w:r>
        <w:rPr>
          <w:lang w:val="en-US"/>
        </w:rPr>
        <w:t xml:space="preserve">Reference RAN Architecture provides </w:t>
      </w:r>
      <w:r w:rsidR="009B7A3E" w:rsidRPr="009B7A3E">
        <w:rPr>
          <w:lang w:val="en-US"/>
        </w:rPr>
        <w:t xml:space="preserve">principles and guidelines </w:t>
      </w:r>
      <w:r w:rsidR="009B7A3E">
        <w:rPr>
          <w:lang w:val="en-US"/>
        </w:rPr>
        <w:t>to</w:t>
      </w:r>
      <w:r w:rsidR="009B7A3E" w:rsidRPr="009B7A3E">
        <w:rPr>
          <w:lang w:val="en-US"/>
        </w:rPr>
        <w:t xml:space="preserve"> ensure the definition of a RAN Architecture that complies with its service and business requirements.</w:t>
      </w:r>
    </w:p>
    <w:p w14:paraId="264BF39B" w14:textId="4ACD50F5" w:rsidR="00C70FBA" w:rsidRPr="000155B3" w:rsidRDefault="00C70FBA">
      <w:pPr>
        <w:rPr>
          <w:b/>
          <w:lang w:val="en-US"/>
        </w:rPr>
      </w:pPr>
      <w:r w:rsidRPr="000155B3">
        <w:rPr>
          <w:b/>
          <w:lang w:val="en-US"/>
        </w:rPr>
        <w:br w:type="page"/>
      </w:r>
    </w:p>
    <w:p w14:paraId="3673EAC6" w14:textId="574B8972" w:rsidR="000B3E89" w:rsidRPr="000155B3" w:rsidRDefault="00C70FBA" w:rsidP="003308D6">
      <w:pPr>
        <w:pStyle w:val="Heading1"/>
        <w:rPr>
          <w:lang w:val="en-US"/>
        </w:rPr>
      </w:pPr>
      <w:bookmarkStart w:id="5" w:name="_Toc38982879"/>
      <w:r w:rsidRPr="000155B3">
        <w:rPr>
          <w:lang w:val="en-US"/>
        </w:rPr>
        <w:lastRenderedPageBreak/>
        <w:t>E</w:t>
      </w:r>
      <w:r w:rsidR="007216B5" w:rsidRPr="000155B3">
        <w:rPr>
          <w:lang w:val="en-US"/>
        </w:rPr>
        <w:t>xecutive Summary</w:t>
      </w:r>
      <w:bookmarkEnd w:id="5"/>
    </w:p>
    <w:p w14:paraId="373DBCF9" w14:textId="4EA413B6" w:rsidR="00C70FBA" w:rsidRPr="000155B3" w:rsidRDefault="002B19CC" w:rsidP="00A827A3">
      <w:pPr>
        <w:jc w:val="both"/>
        <w:rPr>
          <w:lang w:val="en-US"/>
        </w:rPr>
      </w:pPr>
      <w:r w:rsidRPr="000155B3">
        <w:rPr>
          <w:lang w:val="en-US"/>
        </w:rPr>
        <w:t xml:space="preserve">Brief summary of </w:t>
      </w:r>
      <w:r w:rsidR="009B7A3E">
        <w:rPr>
          <w:lang w:val="en-US"/>
        </w:rPr>
        <w:t xml:space="preserve">the Reference RAN Architecture </w:t>
      </w:r>
      <w:r w:rsidR="00C70FBA" w:rsidRPr="000155B3">
        <w:rPr>
          <w:lang w:val="en-US"/>
        </w:rPr>
        <w:t xml:space="preserve">that management team can examine to rapidly become acquainted with </w:t>
      </w:r>
      <w:r w:rsidR="009B7A3E">
        <w:rPr>
          <w:lang w:val="en-US"/>
        </w:rPr>
        <w:t xml:space="preserve">RAN Architecture </w:t>
      </w:r>
      <w:r w:rsidR="00C70FBA" w:rsidRPr="000155B3">
        <w:rPr>
          <w:lang w:val="en-US"/>
        </w:rPr>
        <w:t>content without the necessity to read the complete document.</w:t>
      </w:r>
    </w:p>
    <w:p w14:paraId="2F46E72F" w14:textId="3200C54F" w:rsidR="003308D6" w:rsidRPr="000155B3" w:rsidRDefault="003308D6" w:rsidP="003308D6">
      <w:pPr>
        <w:pStyle w:val="Heading1"/>
        <w:rPr>
          <w:lang w:val="en-US"/>
        </w:rPr>
      </w:pPr>
      <w:bookmarkStart w:id="6" w:name="_Toc38982880"/>
      <w:r w:rsidRPr="000155B3">
        <w:rPr>
          <w:lang w:val="en-US"/>
        </w:rPr>
        <w:t>Introduction</w:t>
      </w:r>
      <w:bookmarkEnd w:id="6"/>
    </w:p>
    <w:p w14:paraId="6AD148E9" w14:textId="6F2FCD26" w:rsidR="00C70FBA" w:rsidRDefault="009B7A3E" w:rsidP="009B7A3E">
      <w:pPr>
        <w:jc w:val="both"/>
        <w:rPr>
          <w:lang w:val="en-US"/>
        </w:rPr>
      </w:pPr>
      <w:r>
        <w:rPr>
          <w:lang w:val="en-US"/>
        </w:rPr>
        <w:t>Brief in</w:t>
      </w:r>
      <w:r w:rsidR="00C70FBA" w:rsidRPr="000155B3">
        <w:rPr>
          <w:lang w:val="en-US"/>
        </w:rPr>
        <w:t>troduction to document</w:t>
      </w:r>
      <w:r>
        <w:rPr>
          <w:lang w:val="en-US"/>
        </w:rPr>
        <w:t xml:space="preserve"> highlighting main parameters and decisions taken during RAN Architecture definition process</w:t>
      </w:r>
      <w:r w:rsidR="00C70FBA" w:rsidRPr="000155B3">
        <w:rPr>
          <w:lang w:val="en-US"/>
        </w:rPr>
        <w:t>:</w:t>
      </w:r>
    </w:p>
    <w:p w14:paraId="17DE107C" w14:textId="35BB4FBE" w:rsidR="009B7A3E" w:rsidRPr="009B7A3E" w:rsidRDefault="009B7A3E" w:rsidP="009B7A3E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NaaS Operator may decide which parameters will highlight.</w:t>
      </w:r>
    </w:p>
    <w:p w14:paraId="444CEC7A" w14:textId="619ED89B" w:rsidR="009B7A3E" w:rsidRDefault="009B7A3E" w:rsidP="009927CE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RF Main parameters:</w:t>
      </w:r>
    </w:p>
    <w:p w14:paraId="4135D364" w14:textId="3EE158BD" w:rsidR="009B7A3E" w:rsidRPr="00307AF8" w:rsidRDefault="009B7A3E" w:rsidP="00307AF8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RAN Topology</w:t>
      </w:r>
    </w:p>
    <w:p w14:paraId="5FC63743" w14:textId="04448620" w:rsidR="00296D45" w:rsidRPr="00B5634B" w:rsidRDefault="009B7A3E" w:rsidP="00B5634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Functional </w:t>
      </w:r>
      <w:r w:rsidR="00307AF8">
        <w:rPr>
          <w:lang w:val="en-US"/>
        </w:rPr>
        <w:t>Requirements</w:t>
      </w:r>
    </w:p>
    <w:p w14:paraId="47FBB85A" w14:textId="2F65C918" w:rsidR="003308D6" w:rsidRPr="007A4DC1" w:rsidRDefault="00307AF8" w:rsidP="003308D6">
      <w:pPr>
        <w:pStyle w:val="Heading1"/>
        <w:rPr>
          <w:lang w:val="en-US"/>
        </w:rPr>
      </w:pPr>
      <w:bookmarkStart w:id="7" w:name="_Toc38982881"/>
      <w:r>
        <w:rPr>
          <w:lang w:val="en-US"/>
        </w:rPr>
        <w:t>Reference RAN Architecture</w:t>
      </w:r>
      <w:bookmarkEnd w:id="7"/>
    </w:p>
    <w:p w14:paraId="51BF6B4A" w14:textId="5CF0A9FC" w:rsidR="005F3D1A" w:rsidRDefault="00307AF8" w:rsidP="009927CE">
      <w:pPr>
        <w:jc w:val="both"/>
        <w:rPr>
          <w:lang w:val="en-US"/>
        </w:rPr>
      </w:pPr>
      <w:r>
        <w:rPr>
          <w:lang w:val="en-US"/>
        </w:rPr>
        <w:t>Details for about the defined RAN Architecture, highlighting its most important component and parameters.</w:t>
      </w:r>
    </w:p>
    <w:p w14:paraId="17B6090F" w14:textId="11F45FB9" w:rsidR="00307AF8" w:rsidRDefault="00307AF8" w:rsidP="009927CE">
      <w:pPr>
        <w:jc w:val="both"/>
        <w:rPr>
          <w:lang w:val="en-US"/>
        </w:rPr>
      </w:pPr>
      <w:r>
        <w:rPr>
          <w:lang w:val="en-US"/>
        </w:rPr>
        <w:t>Finally, summary of the Engineering Guidelines.</w:t>
      </w:r>
    </w:p>
    <w:p w14:paraId="6708F500" w14:textId="47BFB562" w:rsidR="00307AF8" w:rsidRDefault="00307AF8" w:rsidP="00307AF8">
      <w:pPr>
        <w:pStyle w:val="Heading2"/>
      </w:pPr>
      <w:bookmarkStart w:id="8" w:name="_Toc38982882"/>
      <w:r>
        <w:t>RF Specification</w:t>
      </w:r>
      <w:bookmarkEnd w:id="8"/>
    </w:p>
    <w:p w14:paraId="724C23C6" w14:textId="77777777" w:rsidR="00B5634B" w:rsidRPr="00BB5471" w:rsidRDefault="00B5634B" w:rsidP="00B5634B">
      <w:pPr>
        <w:rPr>
          <w:lang w:val="en-US"/>
        </w:rPr>
      </w:pPr>
      <w:bookmarkStart w:id="9" w:name="_Toc38982883"/>
    </w:p>
    <w:p w14:paraId="0BC758CD" w14:textId="53DA21B6" w:rsidR="00307AF8" w:rsidRDefault="00307AF8" w:rsidP="00307AF8">
      <w:pPr>
        <w:pStyle w:val="Heading3"/>
      </w:pPr>
      <w:r>
        <w:t>Band and Guard band</w:t>
      </w:r>
      <w:r w:rsidR="002A5105">
        <w:t xml:space="preserve"> criteria</w:t>
      </w:r>
      <w:bookmarkEnd w:id="9"/>
    </w:p>
    <w:p w14:paraId="518EF247" w14:textId="574F732D" w:rsidR="00307AF8" w:rsidRDefault="00307AF8" w:rsidP="00307AF8">
      <w:pPr>
        <w:pStyle w:val="Heading3"/>
      </w:pPr>
      <w:bookmarkStart w:id="10" w:name="_Toc38982884"/>
      <w:r>
        <w:t>Transmitter Power</w:t>
      </w:r>
      <w:r w:rsidR="002A5105">
        <w:t xml:space="preserve"> criteria</w:t>
      </w:r>
      <w:bookmarkEnd w:id="10"/>
    </w:p>
    <w:p w14:paraId="5C65EACE" w14:textId="77777777" w:rsidR="002A5105" w:rsidRPr="00726927" w:rsidRDefault="002A5105" w:rsidP="002A5105">
      <w:pPr>
        <w:rPr>
          <w:lang w:val="en-US"/>
        </w:rPr>
      </w:pPr>
    </w:p>
    <w:p w14:paraId="19656E8B" w14:textId="268BCDE1" w:rsidR="00394AF0" w:rsidRDefault="00394AF0" w:rsidP="00394AF0">
      <w:pPr>
        <w:pStyle w:val="Heading2"/>
      </w:pPr>
      <w:bookmarkStart w:id="11" w:name="_Toc38982885"/>
      <w:r>
        <w:t>RAN Topology and Scenarios</w:t>
      </w:r>
      <w:bookmarkEnd w:id="11"/>
    </w:p>
    <w:p w14:paraId="6D338794" w14:textId="77777777" w:rsidR="00394AF0" w:rsidRPr="002A5105" w:rsidRDefault="00394AF0" w:rsidP="00394AF0">
      <w:pPr>
        <w:rPr>
          <w:lang w:val="en-US"/>
        </w:rPr>
      </w:pPr>
    </w:p>
    <w:p w14:paraId="0138DA13" w14:textId="762E7967" w:rsidR="00394AF0" w:rsidRDefault="00394AF0" w:rsidP="00394AF0">
      <w:pPr>
        <w:pStyle w:val="Heading3"/>
      </w:pPr>
      <w:bookmarkStart w:id="12" w:name="_Toc38982886"/>
      <w:r>
        <w:t>BTS Architecture and Types</w:t>
      </w:r>
      <w:r w:rsidR="002A5105">
        <w:t xml:space="preserve"> criteria</w:t>
      </w:r>
      <w:bookmarkEnd w:id="12"/>
    </w:p>
    <w:p w14:paraId="315FACEA" w14:textId="23A580D0" w:rsidR="00394AF0" w:rsidRDefault="002A5105" w:rsidP="002A5105">
      <w:pPr>
        <w:pStyle w:val="Heading3"/>
      </w:pPr>
      <w:bookmarkStart w:id="13" w:name="_Toc38982887"/>
      <w:r>
        <w:t>Deployment Scenario criteria</w:t>
      </w:r>
      <w:bookmarkEnd w:id="13"/>
    </w:p>
    <w:p w14:paraId="71362F72" w14:textId="7624766A" w:rsidR="002A5105" w:rsidRDefault="002A5105" w:rsidP="002A5105">
      <w:pPr>
        <w:pStyle w:val="Heading3"/>
      </w:pPr>
      <w:bookmarkStart w:id="14" w:name="_Toc38982888"/>
      <w:r>
        <w:t>Demarcation Point criteria</w:t>
      </w:r>
      <w:bookmarkEnd w:id="14"/>
    </w:p>
    <w:p w14:paraId="6FDFC32E" w14:textId="764FB385" w:rsidR="002A5105" w:rsidRDefault="002A5105" w:rsidP="002A5105">
      <w:pPr>
        <w:rPr>
          <w:lang w:val="en-US"/>
        </w:rPr>
      </w:pPr>
    </w:p>
    <w:p w14:paraId="0517295A" w14:textId="408467C2" w:rsidR="002A5105" w:rsidRDefault="002A5105" w:rsidP="002A5105">
      <w:pPr>
        <w:pStyle w:val="Heading2"/>
      </w:pPr>
      <w:bookmarkStart w:id="15" w:name="_Toc38982889"/>
      <w:r>
        <w:t>Functional Requirements</w:t>
      </w:r>
      <w:bookmarkEnd w:id="15"/>
    </w:p>
    <w:p w14:paraId="649A262E" w14:textId="77777777" w:rsidR="002A5105" w:rsidRPr="002A5105" w:rsidRDefault="002A5105" w:rsidP="002A5105">
      <w:pPr>
        <w:rPr>
          <w:lang w:val="en-US"/>
        </w:rPr>
      </w:pPr>
    </w:p>
    <w:p w14:paraId="08B78D4E" w14:textId="7302BC1D" w:rsidR="002A5105" w:rsidRDefault="002A5105" w:rsidP="002A5105">
      <w:pPr>
        <w:pStyle w:val="Heading3"/>
      </w:pPr>
      <w:bookmarkStart w:id="16" w:name="_Toc38982890"/>
      <w:r>
        <w:t>RAN Sharing Scheme criteria</w:t>
      </w:r>
      <w:bookmarkEnd w:id="16"/>
    </w:p>
    <w:p w14:paraId="04B48D9B" w14:textId="6E5DB052" w:rsidR="002A5105" w:rsidRDefault="002A5105" w:rsidP="002A5105">
      <w:pPr>
        <w:pStyle w:val="Heading3"/>
      </w:pPr>
      <w:bookmarkStart w:id="17" w:name="_Toc38982891"/>
      <w:r>
        <w:t>Voice Services Implementation criteria</w:t>
      </w:r>
      <w:bookmarkEnd w:id="17"/>
    </w:p>
    <w:p w14:paraId="1DA9237D" w14:textId="543A2E24" w:rsidR="002A5105" w:rsidRDefault="002A5105" w:rsidP="002A5105">
      <w:pPr>
        <w:pStyle w:val="Heading3"/>
      </w:pPr>
      <w:bookmarkStart w:id="18" w:name="_Toc38982892"/>
      <w:r>
        <w:t>Equipment and Functionalities requirements and criteria</w:t>
      </w:r>
      <w:bookmarkEnd w:id="18"/>
    </w:p>
    <w:p w14:paraId="6AA6E03D" w14:textId="2F9BDE87" w:rsidR="002A5105" w:rsidRPr="00BB5471" w:rsidRDefault="002A5105" w:rsidP="00BB5471">
      <w:pPr>
        <w:rPr>
          <w:lang w:val="en-US"/>
        </w:rPr>
      </w:pPr>
    </w:p>
    <w:p w14:paraId="6B8291B1" w14:textId="09B49C8A" w:rsidR="002A5105" w:rsidRDefault="002A5105" w:rsidP="002A5105">
      <w:pPr>
        <w:jc w:val="center"/>
        <w:rPr>
          <w:lang w:val="en-US"/>
        </w:rPr>
      </w:pPr>
    </w:p>
    <w:p w14:paraId="559EC28A" w14:textId="71C3EC0A" w:rsidR="002A5105" w:rsidRDefault="002A5105" w:rsidP="002A5105">
      <w:pPr>
        <w:pStyle w:val="Heading2"/>
      </w:pPr>
      <w:bookmarkStart w:id="19" w:name="_Toc38982893"/>
      <w:r>
        <w:lastRenderedPageBreak/>
        <w:t>Engineering Guidelines</w:t>
      </w:r>
      <w:bookmarkEnd w:id="19"/>
    </w:p>
    <w:p w14:paraId="0443425C" w14:textId="77777777" w:rsidR="00B5634B" w:rsidRPr="00B5634B" w:rsidRDefault="00B5634B" w:rsidP="00B5634B">
      <w:pPr>
        <w:rPr>
          <w:lang w:val="en-US"/>
        </w:rPr>
      </w:pPr>
    </w:p>
    <w:p w14:paraId="01F30C05" w14:textId="2F86C211" w:rsidR="002A5105" w:rsidRDefault="002A5105" w:rsidP="002A5105">
      <w:pPr>
        <w:pStyle w:val="Heading3"/>
      </w:pPr>
      <w:bookmarkStart w:id="20" w:name="_Toc38982894"/>
      <w:r>
        <w:t>Coverage and Capacity Guidelines criteria</w:t>
      </w:r>
      <w:bookmarkEnd w:id="20"/>
    </w:p>
    <w:p w14:paraId="5113A505" w14:textId="27D6E21E" w:rsidR="003308D6" w:rsidRPr="000155B3" w:rsidRDefault="002A5105" w:rsidP="006C6E8B">
      <w:pPr>
        <w:pStyle w:val="Heading3"/>
      </w:pPr>
      <w:bookmarkStart w:id="21" w:name="_Toc38982895"/>
      <w:r>
        <w:t>Infrastructure Requirements criteria</w:t>
      </w:r>
      <w:bookmarkEnd w:id="21"/>
    </w:p>
    <w:sectPr w:rsidR="003308D6" w:rsidRPr="000155B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3E6BB" w14:textId="77777777" w:rsidR="00BE6DE6" w:rsidRDefault="00BE6DE6" w:rsidP="005A4909">
      <w:pPr>
        <w:spacing w:after="0" w:line="240" w:lineRule="auto"/>
      </w:pPr>
      <w:r>
        <w:separator/>
      </w:r>
    </w:p>
  </w:endnote>
  <w:endnote w:type="continuationSeparator" w:id="0">
    <w:p w14:paraId="65D2FFAB" w14:textId="77777777" w:rsidR="00BE6DE6" w:rsidRDefault="00BE6DE6" w:rsidP="005A4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EC74C" w14:textId="1867333E" w:rsidR="00CF5E61" w:rsidRDefault="00CF5E61" w:rsidP="003B4D30">
    <w:pPr>
      <w:pStyle w:val="Footer"/>
      <w:jc w:val="center"/>
    </w:pPr>
    <w:r>
      <w:rPr>
        <w:b/>
        <w:sz w:val="20"/>
        <w:szCs w:val="20"/>
      </w:rPr>
      <w:t xml:space="preserve">TELEWORX LLC © </w:t>
    </w:r>
    <w:r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1ADE5" wp14:editId="16F9C074">
              <wp:simplePos x="0" y="0"/>
              <wp:positionH relativeFrom="column">
                <wp:posOffset>-272955</wp:posOffset>
              </wp:positionH>
              <wp:positionV relativeFrom="paragraph">
                <wp:posOffset>-204717</wp:posOffset>
              </wp:positionV>
              <wp:extent cx="618611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2EF3E7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5pt,-16.1pt" to="465.6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k/tgEAALcDAAAOAAAAZHJzL2Uyb0RvYy54bWysU8GO0zAQvSPxD5bvNM2uqF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rPr>
        <w:b/>
        <w:sz w:val="20"/>
        <w:szCs w:val="20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2AE16" w14:textId="77777777" w:rsidR="00BE6DE6" w:rsidRDefault="00BE6DE6" w:rsidP="005A4909">
      <w:pPr>
        <w:spacing w:after="0" w:line="240" w:lineRule="auto"/>
      </w:pPr>
      <w:r>
        <w:separator/>
      </w:r>
    </w:p>
  </w:footnote>
  <w:footnote w:type="continuationSeparator" w:id="0">
    <w:p w14:paraId="02D2285C" w14:textId="77777777" w:rsidR="00BE6DE6" w:rsidRDefault="00BE6DE6" w:rsidP="005A4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A9195" w14:textId="7CCFF2C4" w:rsidR="00CF5E61" w:rsidRDefault="00CF5E61">
    <w:pPr>
      <w:pStyle w:val="Header"/>
    </w:pPr>
    <w:r>
      <w:rPr>
        <w:b/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6C6FF" wp14:editId="5D80CA5D">
              <wp:simplePos x="0" y="0"/>
              <wp:positionH relativeFrom="column">
                <wp:posOffset>-276225</wp:posOffset>
              </wp:positionH>
              <wp:positionV relativeFrom="paragraph">
                <wp:posOffset>227965</wp:posOffset>
              </wp:positionV>
              <wp:extent cx="6186115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11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A2D99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7.95pt" to="465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E141840" wp14:editId="50A151A6">
          <wp:simplePos x="0" y="0"/>
          <wp:positionH relativeFrom="column">
            <wp:posOffset>-685800</wp:posOffset>
          </wp:positionH>
          <wp:positionV relativeFrom="paragraph">
            <wp:posOffset>-181610</wp:posOffset>
          </wp:positionV>
          <wp:extent cx="1353787" cy="286089"/>
          <wp:effectExtent l="0" t="0" r="0" b="0"/>
          <wp:wrapNone/>
          <wp:docPr id="2" name="Picture 2" descr="C:\Users\gines\AppData\Local\Microsoft\Windows\INetCache\Content.Word\TELEWORX-USA#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ines\AppData\Local\Microsoft\Windows\INetCache\Content.Word\TELEWORX-USA#1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787" cy="286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450"/>
    <w:multiLevelType w:val="hybridMultilevel"/>
    <w:tmpl w:val="E8B8573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05642"/>
    <w:multiLevelType w:val="hybridMultilevel"/>
    <w:tmpl w:val="4C32AFE6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15A3C"/>
    <w:multiLevelType w:val="hybridMultilevel"/>
    <w:tmpl w:val="8378060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53147"/>
    <w:multiLevelType w:val="hybridMultilevel"/>
    <w:tmpl w:val="8ABA61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B76DD"/>
    <w:multiLevelType w:val="hybridMultilevel"/>
    <w:tmpl w:val="833044E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904DB"/>
    <w:multiLevelType w:val="hybridMultilevel"/>
    <w:tmpl w:val="0CA8F2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3E0601"/>
    <w:multiLevelType w:val="hybridMultilevel"/>
    <w:tmpl w:val="1D827A2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3019E"/>
    <w:multiLevelType w:val="hybridMultilevel"/>
    <w:tmpl w:val="5478FFC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62D0F"/>
    <w:multiLevelType w:val="multilevel"/>
    <w:tmpl w:val="C2D01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FD30126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E649C"/>
    <w:multiLevelType w:val="hybridMultilevel"/>
    <w:tmpl w:val="DA3A9EF2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7365A"/>
    <w:multiLevelType w:val="multilevel"/>
    <w:tmpl w:val="AA145A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74F09E9"/>
    <w:multiLevelType w:val="hybridMultilevel"/>
    <w:tmpl w:val="092051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3277"/>
    <w:multiLevelType w:val="hybridMultilevel"/>
    <w:tmpl w:val="9EF6CE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27F72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0C77"/>
    <w:multiLevelType w:val="hybridMultilevel"/>
    <w:tmpl w:val="F698F18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11C34"/>
    <w:multiLevelType w:val="hybridMultilevel"/>
    <w:tmpl w:val="6DA854A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F6233"/>
    <w:multiLevelType w:val="hybridMultilevel"/>
    <w:tmpl w:val="EFA065B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0E7B52"/>
    <w:multiLevelType w:val="multilevel"/>
    <w:tmpl w:val="7FDA3C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9" w15:restartNumberingAfterBreak="0">
    <w:nsid w:val="43B83570"/>
    <w:multiLevelType w:val="hybridMultilevel"/>
    <w:tmpl w:val="B3AC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F40C6"/>
    <w:multiLevelType w:val="hybridMultilevel"/>
    <w:tmpl w:val="C0BA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FA1364"/>
    <w:multiLevelType w:val="hybridMultilevel"/>
    <w:tmpl w:val="2A6CD6D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D4307"/>
    <w:multiLevelType w:val="hybridMultilevel"/>
    <w:tmpl w:val="35A689E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B25B93"/>
    <w:multiLevelType w:val="hybridMultilevel"/>
    <w:tmpl w:val="9D18467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7497F"/>
    <w:multiLevelType w:val="hybridMultilevel"/>
    <w:tmpl w:val="AB82308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51EDD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A6F65"/>
    <w:multiLevelType w:val="hybridMultilevel"/>
    <w:tmpl w:val="B6FA1F1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D1286"/>
    <w:multiLevelType w:val="hybridMultilevel"/>
    <w:tmpl w:val="4CC0DBE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F6C03"/>
    <w:multiLevelType w:val="hybridMultilevel"/>
    <w:tmpl w:val="1D50F72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E2B08"/>
    <w:multiLevelType w:val="hybridMultilevel"/>
    <w:tmpl w:val="F5FECA5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07330E"/>
    <w:multiLevelType w:val="hybridMultilevel"/>
    <w:tmpl w:val="00B4374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567373"/>
    <w:multiLevelType w:val="hybridMultilevel"/>
    <w:tmpl w:val="73A4C45E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9276F"/>
    <w:multiLevelType w:val="hybridMultilevel"/>
    <w:tmpl w:val="8402AAF2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13E9B48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E4D8F"/>
    <w:multiLevelType w:val="hybridMultilevel"/>
    <w:tmpl w:val="F8FC89B4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F707D"/>
    <w:multiLevelType w:val="hybridMultilevel"/>
    <w:tmpl w:val="941446CA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2123B"/>
    <w:multiLevelType w:val="hybridMultilevel"/>
    <w:tmpl w:val="6CBCF4B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16021"/>
    <w:multiLevelType w:val="hybridMultilevel"/>
    <w:tmpl w:val="D182FC0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1192"/>
    <w:multiLevelType w:val="hybridMultilevel"/>
    <w:tmpl w:val="7DEC3C30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E7AA0"/>
    <w:multiLevelType w:val="hybridMultilevel"/>
    <w:tmpl w:val="3A3EB086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D257B"/>
    <w:multiLevelType w:val="hybridMultilevel"/>
    <w:tmpl w:val="4B929B38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77D9A"/>
    <w:multiLevelType w:val="hybridMultilevel"/>
    <w:tmpl w:val="B4887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896437"/>
    <w:multiLevelType w:val="hybridMultilevel"/>
    <w:tmpl w:val="D88E3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77DE8"/>
    <w:multiLevelType w:val="hybridMultilevel"/>
    <w:tmpl w:val="E3862ED0"/>
    <w:lvl w:ilvl="0" w:tplc="518483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84247F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0948C9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966D0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C4AF3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BB24DB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A6898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50C3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2463A5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A3A5387"/>
    <w:multiLevelType w:val="hybridMultilevel"/>
    <w:tmpl w:val="F1469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FD02EB"/>
    <w:multiLevelType w:val="hybridMultilevel"/>
    <w:tmpl w:val="5E069CEC"/>
    <w:lvl w:ilvl="0" w:tplc="8A0465F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B419B"/>
    <w:multiLevelType w:val="hybridMultilevel"/>
    <w:tmpl w:val="2BD02D98"/>
    <w:lvl w:ilvl="0" w:tplc="F13E9B48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2"/>
  </w:num>
  <w:num w:numId="3">
    <w:abstractNumId w:val="15"/>
  </w:num>
  <w:num w:numId="4">
    <w:abstractNumId w:val="3"/>
  </w:num>
  <w:num w:numId="5">
    <w:abstractNumId w:val="4"/>
  </w:num>
  <w:num w:numId="6">
    <w:abstractNumId w:val="10"/>
  </w:num>
  <w:num w:numId="7">
    <w:abstractNumId w:val="1"/>
  </w:num>
  <w:num w:numId="8">
    <w:abstractNumId w:val="27"/>
  </w:num>
  <w:num w:numId="9">
    <w:abstractNumId w:val="35"/>
  </w:num>
  <w:num w:numId="10">
    <w:abstractNumId w:val="45"/>
  </w:num>
  <w:num w:numId="11">
    <w:abstractNumId w:val="12"/>
  </w:num>
  <w:num w:numId="12">
    <w:abstractNumId w:val="30"/>
  </w:num>
  <w:num w:numId="13">
    <w:abstractNumId w:val="20"/>
  </w:num>
  <w:num w:numId="14">
    <w:abstractNumId w:val="5"/>
  </w:num>
  <w:num w:numId="15">
    <w:abstractNumId w:val="11"/>
  </w:num>
  <w:num w:numId="16">
    <w:abstractNumId w:val="41"/>
  </w:num>
  <w:num w:numId="17">
    <w:abstractNumId w:val="26"/>
  </w:num>
  <w:num w:numId="18">
    <w:abstractNumId w:val="13"/>
  </w:num>
  <w:num w:numId="19">
    <w:abstractNumId w:val="43"/>
  </w:num>
  <w:num w:numId="20">
    <w:abstractNumId w:val="14"/>
  </w:num>
  <w:num w:numId="21">
    <w:abstractNumId w:val="31"/>
  </w:num>
  <w:num w:numId="22">
    <w:abstractNumId w:val="9"/>
  </w:num>
  <w:num w:numId="23">
    <w:abstractNumId w:val="25"/>
  </w:num>
  <w:num w:numId="24">
    <w:abstractNumId w:val="36"/>
  </w:num>
  <w:num w:numId="25">
    <w:abstractNumId w:val="23"/>
  </w:num>
  <w:num w:numId="26">
    <w:abstractNumId w:val="2"/>
  </w:num>
  <w:num w:numId="27">
    <w:abstractNumId w:val="17"/>
  </w:num>
  <w:num w:numId="28">
    <w:abstractNumId w:val="33"/>
  </w:num>
  <w:num w:numId="29">
    <w:abstractNumId w:val="28"/>
  </w:num>
  <w:num w:numId="30">
    <w:abstractNumId w:val="22"/>
  </w:num>
  <w:num w:numId="31">
    <w:abstractNumId w:val="38"/>
  </w:num>
  <w:num w:numId="32">
    <w:abstractNumId w:val="7"/>
  </w:num>
  <w:num w:numId="33">
    <w:abstractNumId w:val="37"/>
  </w:num>
  <w:num w:numId="34">
    <w:abstractNumId w:val="16"/>
  </w:num>
  <w:num w:numId="35">
    <w:abstractNumId w:val="34"/>
  </w:num>
  <w:num w:numId="36">
    <w:abstractNumId w:val="21"/>
  </w:num>
  <w:num w:numId="37">
    <w:abstractNumId w:val="8"/>
  </w:num>
  <w:num w:numId="38">
    <w:abstractNumId w:val="6"/>
  </w:num>
  <w:num w:numId="39">
    <w:abstractNumId w:val="24"/>
  </w:num>
  <w:num w:numId="40">
    <w:abstractNumId w:val="39"/>
  </w:num>
  <w:num w:numId="41">
    <w:abstractNumId w:val="18"/>
  </w:num>
  <w:num w:numId="42">
    <w:abstractNumId w:val="19"/>
  </w:num>
  <w:num w:numId="43">
    <w:abstractNumId w:val="29"/>
  </w:num>
  <w:num w:numId="44">
    <w:abstractNumId w:val="44"/>
  </w:num>
  <w:num w:numId="45">
    <w:abstractNumId w:val="0"/>
  </w:num>
  <w:num w:numId="46">
    <w:abstractNumId w:val="4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8"/>
    <w:rsid w:val="000005C2"/>
    <w:rsid w:val="00000789"/>
    <w:rsid w:val="00000ABF"/>
    <w:rsid w:val="00003567"/>
    <w:rsid w:val="00006551"/>
    <w:rsid w:val="00006810"/>
    <w:rsid w:val="000077D9"/>
    <w:rsid w:val="00007BE1"/>
    <w:rsid w:val="000119D5"/>
    <w:rsid w:val="00013A09"/>
    <w:rsid w:val="000155B3"/>
    <w:rsid w:val="00020B74"/>
    <w:rsid w:val="00020F4F"/>
    <w:rsid w:val="0002162D"/>
    <w:rsid w:val="00022544"/>
    <w:rsid w:val="00022B75"/>
    <w:rsid w:val="000236CB"/>
    <w:rsid w:val="00024038"/>
    <w:rsid w:val="00025DD0"/>
    <w:rsid w:val="0002684B"/>
    <w:rsid w:val="00027A32"/>
    <w:rsid w:val="00027D54"/>
    <w:rsid w:val="00030113"/>
    <w:rsid w:val="0003415B"/>
    <w:rsid w:val="00034C3A"/>
    <w:rsid w:val="0003570C"/>
    <w:rsid w:val="00036986"/>
    <w:rsid w:val="0003762D"/>
    <w:rsid w:val="00041005"/>
    <w:rsid w:val="00041227"/>
    <w:rsid w:val="00041F87"/>
    <w:rsid w:val="00043B72"/>
    <w:rsid w:val="00044911"/>
    <w:rsid w:val="000455C4"/>
    <w:rsid w:val="000475B8"/>
    <w:rsid w:val="000478BE"/>
    <w:rsid w:val="00047D68"/>
    <w:rsid w:val="000507E5"/>
    <w:rsid w:val="00053D9C"/>
    <w:rsid w:val="00054D32"/>
    <w:rsid w:val="00055E0F"/>
    <w:rsid w:val="00057C31"/>
    <w:rsid w:val="00063241"/>
    <w:rsid w:val="00063496"/>
    <w:rsid w:val="00063D33"/>
    <w:rsid w:val="0006409F"/>
    <w:rsid w:val="00065BE7"/>
    <w:rsid w:val="00067E5A"/>
    <w:rsid w:val="00070645"/>
    <w:rsid w:val="00070C1E"/>
    <w:rsid w:val="00070E85"/>
    <w:rsid w:val="00071F5D"/>
    <w:rsid w:val="0007313A"/>
    <w:rsid w:val="00073BCF"/>
    <w:rsid w:val="00074089"/>
    <w:rsid w:val="00074C81"/>
    <w:rsid w:val="00075624"/>
    <w:rsid w:val="0007598F"/>
    <w:rsid w:val="00076963"/>
    <w:rsid w:val="00076D2A"/>
    <w:rsid w:val="00076E77"/>
    <w:rsid w:val="00076F8F"/>
    <w:rsid w:val="00077A11"/>
    <w:rsid w:val="00080137"/>
    <w:rsid w:val="000813E6"/>
    <w:rsid w:val="000828D2"/>
    <w:rsid w:val="00083369"/>
    <w:rsid w:val="00083F77"/>
    <w:rsid w:val="00084661"/>
    <w:rsid w:val="00084F2C"/>
    <w:rsid w:val="00087158"/>
    <w:rsid w:val="00087891"/>
    <w:rsid w:val="00093CDF"/>
    <w:rsid w:val="0009456B"/>
    <w:rsid w:val="00097843"/>
    <w:rsid w:val="00097E8C"/>
    <w:rsid w:val="000A2990"/>
    <w:rsid w:val="000A4130"/>
    <w:rsid w:val="000A53DC"/>
    <w:rsid w:val="000A6424"/>
    <w:rsid w:val="000A73BF"/>
    <w:rsid w:val="000B3E89"/>
    <w:rsid w:val="000B6132"/>
    <w:rsid w:val="000B68CA"/>
    <w:rsid w:val="000C248A"/>
    <w:rsid w:val="000C2AA9"/>
    <w:rsid w:val="000C4F81"/>
    <w:rsid w:val="000D54A0"/>
    <w:rsid w:val="000D6263"/>
    <w:rsid w:val="000D67A4"/>
    <w:rsid w:val="000E00B3"/>
    <w:rsid w:val="000E10E8"/>
    <w:rsid w:val="000E388D"/>
    <w:rsid w:val="000E3DD2"/>
    <w:rsid w:val="000E6EF0"/>
    <w:rsid w:val="000F0AE7"/>
    <w:rsid w:val="000F13DE"/>
    <w:rsid w:val="000F4A16"/>
    <w:rsid w:val="000F7A2E"/>
    <w:rsid w:val="001008BE"/>
    <w:rsid w:val="00101082"/>
    <w:rsid w:val="0010281D"/>
    <w:rsid w:val="001040BB"/>
    <w:rsid w:val="001058E5"/>
    <w:rsid w:val="00106824"/>
    <w:rsid w:val="00106D24"/>
    <w:rsid w:val="00110093"/>
    <w:rsid w:val="00110FBE"/>
    <w:rsid w:val="0011249D"/>
    <w:rsid w:val="001125B5"/>
    <w:rsid w:val="00114249"/>
    <w:rsid w:val="0011443D"/>
    <w:rsid w:val="00114C04"/>
    <w:rsid w:val="00117357"/>
    <w:rsid w:val="00121A9C"/>
    <w:rsid w:val="00124568"/>
    <w:rsid w:val="001258B0"/>
    <w:rsid w:val="0012605C"/>
    <w:rsid w:val="00131051"/>
    <w:rsid w:val="0013310B"/>
    <w:rsid w:val="0013380F"/>
    <w:rsid w:val="0013471D"/>
    <w:rsid w:val="00135113"/>
    <w:rsid w:val="00135D2A"/>
    <w:rsid w:val="00140984"/>
    <w:rsid w:val="00143A4E"/>
    <w:rsid w:val="001443B5"/>
    <w:rsid w:val="00146AB8"/>
    <w:rsid w:val="001515CC"/>
    <w:rsid w:val="001522C9"/>
    <w:rsid w:val="001530E5"/>
    <w:rsid w:val="001546EC"/>
    <w:rsid w:val="001553A8"/>
    <w:rsid w:val="001556A8"/>
    <w:rsid w:val="00155E99"/>
    <w:rsid w:val="00162FAB"/>
    <w:rsid w:val="0016723B"/>
    <w:rsid w:val="001715FC"/>
    <w:rsid w:val="00171E32"/>
    <w:rsid w:val="00177530"/>
    <w:rsid w:val="001814B2"/>
    <w:rsid w:val="001834DC"/>
    <w:rsid w:val="001874C9"/>
    <w:rsid w:val="00191107"/>
    <w:rsid w:val="0019172C"/>
    <w:rsid w:val="00195217"/>
    <w:rsid w:val="001A103F"/>
    <w:rsid w:val="001A1098"/>
    <w:rsid w:val="001B07DB"/>
    <w:rsid w:val="001B43C8"/>
    <w:rsid w:val="001B53B2"/>
    <w:rsid w:val="001B6FF1"/>
    <w:rsid w:val="001B7770"/>
    <w:rsid w:val="001C1B55"/>
    <w:rsid w:val="001C42FD"/>
    <w:rsid w:val="001C798D"/>
    <w:rsid w:val="001D7489"/>
    <w:rsid w:val="001D7502"/>
    <w:rsid w:val="001D7B6A"/>
    <w:rsid w:val="001E0759"/>
    <w:rsid w:val="001E0FF5"/>
    <w:rsid w:val="001E1396"/>
    <w:rsid w:val="001E191E"/>
    <w:rsid w:val="001E2538"/>
    <w:rsid w:val="001E4A38"/>
    <w:rsid w:val="001E6C74"/>
    <w:rsid w:val="001F0A15"/>
    <w:rsid w:val="001F49DC"/>
    <w:rsid w:val="00202827"/>
    <w:rsid w:val="002031A7"/>
    <w:rsid w:val="0020474B"/>
    <w:rsid w:val="00206B9D"/>
    <w:rsid w:val="00206CEA"/>
    <w:rsid w:val="0020709D"/>
    <w:rsid w:val="0020720F"/>
    <w:rsid w:val="002073E4"/>
    <w:rsid w:val="00207BAE"/>
    <w:rsid w:val="002128DB"/>
    <w:rsid w:val="00213013"/>
    <w:rsid w:val="00213F93"/>
    <w:rsid w:val="002154B3"/>
    <w:rsid w:val="00216294"/>
    <w:rsid w:val="002162FB"/>
    <w:rsid w:val="00220B46"/>
    <w:rsid w:val="002214FA"/>
    <w:rsid w:val="0022687D"/>
    <w:rsid w:val="00226A63"/>
    <w:rsid w:val="00226EDE"/>
    <w:rsid w:val="00230A79"/>
    <w:rsid w:val="0023159E"/>
    <w:rsid w:val="00233BA9"/>
    <w:rsid w:val="002349B4"/>
    <w:rsid w:val="00235D99"/>
    <w:rsid w:val="00241C7C"/>
    <w:rsid w:val="00251407"/>
    <w:rsid w:val="00251C06"/>
    <w:rsid w:val="00252ECF"/>
    <w:rsid w:val="00256F7C"/>
    <w:rsid w:val="00257810"/>
    <w:rsid w:val="00261210"/>
    <w:rsid w:val="00262239"/>
    <w:rsid w:val="002634A2"/>
    <w:rsid w:val="002638FA"/>
    <w:rsid w:val="00263DE2"/>
    <w:rsid w:val="002656A1"/>
    <w:rsid w:val="00266D6F"/>
    <w:rsid w:val="00267C98"/>
    <w:rsid w:val="002714B5"/>
    <w:rsid w:val="00272E83"/>
    <w:rsid w:val="002757BC"/>
    <w:rsid w:val="00277030"/>
    <w:rsid w:val="00277056"/>
    <w:rsid w:val="00277693"/>
    <w:rsid w:val="002859C9"/>
    <w:rsid w:val="002906C2"/>
    <w:rsid w:val="00292316"/>
    <w:rsid w:val="002923D2"/>
    <w:rsid w:val="00296D45"/>
    <w:rsid w:val="002977C3"/>
    <w:rsid w:val="002A0C5C"/>
    <w:rsid w:val="002A176F"/>
    <w:rsid w:val="002A42EC"/>
    <w:rsid w:val="002A4C63"/>
    <w:rsid w:val="002A5105"/>
    <w:rsid w:val="002A6C79"/>
    <w:rsid w:val="002B0380"/>
    <w:rsid w:val="002B19CC"/>
    <w:rsid w:val="002B1BCA"/>
    <w:rsid w:val="002B51C1"/>
    <w:rsid w:val="002B69D6"/>
    <w:rsid w:val="002C0B41"/>
    <w:rsid w:val="002C36CF"/>
    <w:rsid w:val="002C5948"/>
    <w:rsid w:val="002D23C2"/>
    <w:rsid w:val="002E3A34"/>
    <w:rsid w:val="002E473D"/>
    <w:rsid w:val="002F2D17"/>
    <w:rsid w:val="002F3833"/>
    <w:rsid w:val="002F46CC"/>
    <w:rsid w:val="002F7156"/>
    <w:rsid w:val="00300352"/>
    <w:rsid w:val="003012DA"/>
    <w:rsid w:val="00302A6A"/>
    <w:rsid w:val="00304C8E"/>
    <w:rsid w:val="0030618A"/>
    <w:rsid w:val="003063BF"/>
    <w:rsid w:val="00306BCC"/>
    <w:rsid w:val="003076BD"/>
    <w:rsid w:val="00307AF8"/>
    <w:rsid w:val="00312405"/>
    <w:rsid w:val="00315EFF"/>
    <w:rsid w:val="00317693"/>
    <w:rsid w:val="00320071"/>
    <w:rsid w:val="003239B5"/>
    <w:rsid w:val="00323E20"/>
    <w:rsid w:val="00324255"/>
    <w:rsid w:val="003253DC"/>
    <w:rsid w:val="00326900"/>
    <w:rsid w:val="00326E5F"/>
    <w:rsid w:val="0033030F"/>
    <w:rsid w:val="003308D6"/>
    <w:rsid w:val="00332122"/>
    <w:rsid w:val="003333BA"/>
    <w:rsid w:val="003354F1"/>
    <w:rsid w:val="0033646B"/>
    <w:rsid w:val="003373A9"/>
    <w:rsid w:val="00337739"/>
    <w:rsid w:val="00342E43"/>
    <w:rsid w:val="00345EAC"/>
    <w:rsid w:val="0034690C"/>
    <w:rsid w:val="0034772A"/>
    <w:rsid w:val="00352172"/>
    <w:rsid w:val="003527CA"/>
    <w:rsid w:val="00354064"/>
    <w:rsid w:val="00355E7B"/>
    <w:rsid w:val="0035630F"/>
    <w:rsid w:val="00360F52"/>
    <w:rsid w:val="00361F6D"/>
    <w:rsid w:val="00364D44"/>
    <w:rsid w:val="00366A38"/>
    <w:rsid w:val="00372820"/>
    <w:rsid w:val="0037382D"/>
    <w:rsid w:val="0037522D"/>
    <w:rsid w:val="00377BE9"/>
    <w:rsid w:val="00381E37"/>
    <w:rsid w:val="00381E47"/>
    <w:rsid w:val="00384087"/>
    <w:rsid w:val="00384844"/>
    <w:rsid w:val="00384AE0"/>
    <w:rsid w:val="00384CFB"/>
    <w:rsid w:val="00387691"/>
    <w:rsid w:val="003877D6"/>
    <w:rsid w:val="00394AF0"/>
    <w:rsid w:val="00396C34"/>
    <w:rsid w:val="00397D48"/>
    <w:rsid w:val="003A333B"/>
    <w:rsid w:val="003A525D"/>
    <w:rsid w:val="003A533D"/>
    <w:rsid w:val="003A6385"/>
    <w:rsid w:val="003A65B3"/>
    <w:rsid w:val="003B01FE"/>
    <w:rsid w:val="003B0236"/>
    <w:rsid w:val="003B2745"/>
    <w:rsid w:val="003B43F5"/>
    <w:rsid w:val="003B4D30"/>
    <w:rsid w:val="003B5CA9"/>
    <w:rsid w:val="003C029D"/>
    <w:rsid w:val="003C1822"/>
    <w:rsid w:val="003C1DAF"/>
    <w:rsid w:val="003C5E14"/>
    <w:rsid w:val="003C666F"/>
    <w:rsid w:val="003C725D"/>
    <w:rsid w:val="003D03CA"/>
    <w:rsid w:val="003D115D"/>
    <w:rsid w:val="003D1276"/>
    <w:rsid w:val="003D1917"/>
    <w:rsid w:val="003D2B5A"/>
    <w:rsid w:val="003D33B9"/>
    <w:rsid w:val="003D3468"/>
    <w:rsid w:val="003D36F2"/>
    <w:rsid w:val="003D67F1"/>
    <w:rsid w:val="003E07AF"/>
    <w:rsid w:val="003E18C6"/>
    <w:rsid w:val="003E1F44"/>
    <w:rsid w:val="003E2119"/>
    <w:rsid w:val="003E2A70"/>
    <w:rsid w:val="003E66C1"/>
    <w:rsid w:val="003E74C6"/>
    <w:rsid w:val="003F031C"/>
    <w:rsid w:val="003F159F"/>
    <w:rsid w:val="003F2745"/>
    <w:rsid w:val="003F2AB3"/>
    <w:rsid w:val="003F74C7"/>
    <w:rsid w:val="003F7715"/>
    <w:rsid w:val="004018CB"/>
    <w:rsid w:val="00404F1F"/>
    <w:rsid w:val="004052DC"/>
    <w:rsid w:val="00406EA6"/>
    <w:rsid w:val="00407BF1"/>
    <w:rsid w:val="00407CF5"/>
    <w:rsid w:val="004103FF"/>
    <w:rsid w:val="00411763"/>
    <w:rsid w:val="004140FA"/>
    <w:rsid w:val="00415807"/>
    <w:rsid w:val="00417846"/>
    <w:rsid w:val="00417E49"/>
    <w:rsid w:val="004229D3"/>
    <w:rsid w:val="00423CB5"/>
    <w:rsid w:val="00423D01"/>
    <w:rsid w:val="0042525E"/>
    <w:rsid w:val="00425CEA"/>
    <w:rsid w:val="004311E5"/>
    <w:rsid w:val="00431586"/>
    <w:rsid w:val="0043158D"/>
    <w:rsid w:val="004329B6"/>
    <w:rsid w:val="00437352"/>
    <w:rsid w:val="00441E4A"/>
    <w:rsid w:val="004446D8"/>
    <w:rsid w:val="004459E9"/>
    <w:rsid w:val="00447E28"/>
    <w:rsid w:val="00450138"/>
    <w:rsid w:val="00456889"/>
    <w:rsid w:val="00457726"/>
    <w:rsid w:val="00466362"/>
    <w:rsid w:val="00471771"/>
    <w:rsid w:val="00472ED3"/>
    <w:rsid w:val="00474788"/>
    <w:rsid w:val="00481847"/>
    <w:rsid w:val="00483C3A"/>
    <w:rsid w:val="004879E1"/>
    <w:rsid w:val="00490B22"/>
    <w:rsid w:val="004964B4"/>
    <w:rsid w:val="004A203A"/>
    <w:rsid w:val="004A2664"/>
    <w:rsid w:val="004C07E0"/>
    <w:rsid w:val="004C0CC7"/>
    <w:rsid w:val="004C1FEF"/>
    <w:rsid w:val="004C3A59"/>
    <w:rsid w:val="004C5F2A"/>
    <w:rsid w:val="004D0CCD"/>
    <w:rsid w:val="004D16BC"/>
    <w:rsid w:val="004D312A"/>
    <w:rsid w:val="004D3C9F"/>
    <w:rsid w:val="004D451E"/>
    <w:rsid w:val="004D632A"/>
    <w:rsid w:val="004D6A74"/>
    <w:rsid w:val="004E1822"/>
    <w:rsid w:val="004E1AD3"/>
    <w:rsid w:val="004E1C43"/>
    <w:rsid w:val="004E399B"/>
    <w:rsid w:val="004E4360"/>
    <w:rsid w:val="004E5592"/>
    <w:rsid w:val="004F203A"/>
    <w:rsid w:val="004F21C2"/>
    <w:rsid w:val="004F310E"/>
    <w:rsid w:val="004F32F0"/>
    <w:rsid w:val="004F4BBF"/>
    <w:rsid w:val="004F5724"/>
    <w:rsid w:val="00502D4A"/>
    <w:rsid w:val="00503708"/>
    <w:rsid w:val="00503E7A"/>
    <w:rsid w:val="0050645E"/>
    <w:rsid w:val="00506FD3"/>
    <w:rsid w:val="00511FBE"/>
    <w:rsid w:val="0051393B"/>
    <w:rsid w:val="00513AE0"/>
    <w:rsid w:val="00514EFB"/>
    <w:rsid w:val="00516E26"/>
    <w:rsid w:val="00520BDA"/>
    <w:rsid w:val="00521AD1"/>
    <w:rsid w:val="00521C2F"/>
    <w:rsid w:val="0052293F"/>
    <w:rsid w:val="00523269"/>
    <w:rsid w:val="005240F1"/>
    <w:rsid w:val="00527363"/>
    <w:rsid w:val="0052739F"/>
    <w:rsid w:val="00527B85"/>
    <w:rsid w:val="0053448D"/>
    <w:rsid w:val="00534987"/>
    <w:rsid w:val="00536D84"/>
    <w:rsid w:val="00541A09"/>
    <w:rsid w:val="005430FA"/>
    <w:rsid w:val="005439C2"/>
    <w:rsid w:val="00543B11"/>
    <w:rsid w:val="005444A4"/>
    <w:rsid w:val="00545100"/>
    <w:rsid w:val="005455D7"/>
    <w:rsid w:val="00547A12"/>
    <w:rsid w:val="00550F61"/>
    <w:rsid w:val="00551DCE"/>
    <w:rsid w:val="0055570E"/>
    <w:rsid w:val="00555BD5"/>
    <w:rsid w:val="00555C10"/>
    <w:rsid w:val="0055726E"/>
    <w:rsid w:val="00557738"/>
    <w:rsid w:val="00563D4D"/>
    <w:rsid w:val="00565EB4"/>
    <w:rsid w:val="0057178F"/>
    <w:rsid w:val="00571C55"/>
    <w:rsid w:val="005723E0"/>
    <w:rsid w:val="00573191"/>
    <w:rsid w:val="00576923"/>
    <w:rsid w:val="00581426"/>
    <w:rsid w:val="00583234"/>
    <w:rsid w:val="005832CA"/>
    <w:rsid w:val="0058358E"/>
    <w:rsid w:val="005849E3"/>
    <w:rsid w:val="005851B7"/>
    <w:rsid w:val="0058786A"/>
    <w:rsid w:val="00595E21"/>
    <w:rsid w:val="005A4425"/>
    <w:rsid w:val="005A4909"/>
    <w:rsid w:val="005B2277"/>
    <w:rsid w:val="005B5435"/>
    <w:rsid w:val="005B60CB"/>
    <w:rsid w:val="005C1E82"/>
    <w:rsid w:val="005C37C0"/>
    <w:rsid w:val="005C5BD8"/>
    <w:rsid w:val="005C652A"/>
    <w:rsid w:val="005C78F8"/>
    <w:rsid w:val="005D0B5F"/>
    <w:rsid w:val="005D0DBC"/>
    <w:rsid w:val="005D1157"/>
    <w:rsid w:val="005D31EE"/>
    <w:rsid w:val="005D4667"/>
    <w:rsid w:val="005E216E"/>
    <w:rsid w:val="005E4CA7"/>
    <w:rsid w:val="005E5903"/>
    <w:rsid w:val="005F1E66"/>
    <w:rsid w:val="005F3D1A"/>
    <w:rsid w:val="005F467C"/>
    <w:rsid w:val="005F4A80"/>
    <w:rsid w:val="005F5A4C"/>
    <w:rsid w:val="00603DCE"/>
    <w:rsid w:val="00607F90"/>
    <w:rsid w:val="00612A9D"/>
    <w:rsid w:val="00613502"/>
    <w:rsid w:val="00616858"/>
    <w:rsid w:val="00623D40"/>
    <w:rsid w:val="0062491D"/>
    <w:rsid w:val="00624B55"/>
    <w:rsid w:val="00625F6F"/>
    <w:rsid w:val="00630185"/>
    <w:rsid w:val="00631034"/>
    <w:rsid w:val="00631EC7"/>
    <w:rsid w:val="00631F67"/>
    <w:rsid w:val="00635B12"/>
    <w:rsid w:val="00636E30"/>
    <w:rsid w:val="00653468"/>
    <w:rsid w:val="00653975"/>
    <w:rsid w:val="00655EB4"/>
    <w:rsid w:val="0065701D"/>
    <w:rsid w:val="00657554"/>
    <w:rsid w:val="00663D45"/>
    <w:rsid w:val="00663F7E"/>
    <w:rsid w:val="00664370"/>
    <w:rsid w:val="0066701F"/>
    <w:rsid w:val="00672850"/>
    <w:rsid w:val="006829F6"/>
    <w:rsid w:val="00682FE2"/>
    <w:rsid w:val="00687565"/>
    <w:rsid w:val="00687AAF"/>
    <w:rsid w:val="00691945"/>
    <w:rsid w:val="00691C1D"/>
    <w:rsid w:val="006920AF"/>
    <w:rsid w:val="006A01F0"/>
    <w:rsid w:val="006A1DCB"/>
    <w:rsid w:val="006A2536"/>
    <w:rsid w:val="006A483D"/>
    <w:rsid w:val="006A57B7"/>
    <w:rsid w:val="006A5E67"/>
    <w:rsid w:val="006A5ED4"/>
    <w:rsid w:val="006A6CC0"/>
    <w:rsid w:val="006A7B52"/>
    <w:rsid w:val="006B0A00"/>
    <w:rsid w:val="006B1D86"/>
    <w:rsid w:val="006B2388"/>
    <w:rsid w:val="006B3E11"/>
    <w:rsid w:val="006B5590"/>
    <w:rsid w:val="006B6969"/>
    <w:rsid w:val="006B6E4D"/>
    <w:rsid w:val="006B79CE"/>
    <w:rsid w:val="006B7C0D"/>
    <w:rsid w:val="006C2282"/>
    <w:rsid w:val="006C3798"/>
    <w:rsid w:val="006C3C12"/>
    <w:rsid w:val="006C6E8B"/>
    <w:rsid w:val="006C704B"/>
    <w:rsid w:val="006C7FCF"/>
    <w:rsid w:val="006D0755"/>
    <w:rsid w:val="006D0B80"/>
    <w:rsid w:val="006D2A71"/>
    <w:rsid w:val="006D502D"/>
    <w:rsid w:val="006D63D9"/>
    <w:rsid w:val="006D7F6A"/>
    <w:rsid w:val="006E1794"/>
    <w:rsid w:val="006E1F9C"/>
    <w:rsid w:val="006E2A85"/>
    <w:rsid w:val="006E3240"/>
    <w:rsid w:val="006E3F8A"/>
    <w:rsid w:val="006E79AE"/>
    <w:rsid w:val="006E7F9A"/>
    <w:rsid w:val="006F0660"/>
    <w:rsid w:val="006F09C0"/>
    <w:rsid w:val="006F52B4"/>
    <w:rsid w:val="006F55C3"/>
    <w:rsid w:val="007018B2"/>
    <w:rsid w:val="00701F37"/>
    <w:rsid w:val="00704489"/>
    <w:rsid w:val="00705265"/>
    <w:rsid w:val="0071010A"/>
    <w:rsid w:val="0071781D"/>
    <w:rsid w:val="00720A64"/>
    <w:rsid w:val="007216B5"/>
    <w:rsid w:val="007248AA"/>
    <w:rsid w:val="00725114"/>
    <w:rsid w:val="0072670F"/>
    <w:rsid w:val="00726927"/>
    <w:rsid w:val="00727130"/>
    <w:rsid w:val="00730687"/>
    <w:rsid w:val="007316C5"/>
    <w:rsid w:val="00731995"/>
    <w:rsid w:val="00732521"/>
    <w:rsid w:val="00733DB9"/>
    <w:rsid w:val="0073512B"/>
    <w:rsid w:val="00736625"/>
    <w:rsid w:val="0073789C"/>
    <w:rsid w:val="00742AA5"/>
    <w:rsid w:val="00746A12"/>
    <w:rsid w:val="00747CE3"/>
    <w:rsid w:val="00752240"/>
    <w:rsid w:val="007633DA"/>
    <w:rsid w:val="00763C7E"/>
    <w:rsid w:val="007703DF"/>
    <w:rsid w:val="0077164C"/>
    <w:rsid w:val="007717D6"/>
    <w:rsid w:val="00773641"/>
    <w:rsid w:val="0077405B"/>
    <w:rsid w:val="00774337"/>
    <w:rsid w:val="007822E1"/>
    <w:rsid w:val="00793A17"/>
    <w:rsid w:val="00793A21"/>
    <w:rsid w:val="007947DA"/>
    <w:rsid w:val="00796507"/>
    <w:rsid w:val="007A005D"/>
    <w:rsid w:val="007A0587"/>
    <w:rsid w:val="007A0F34"/>
    <w:rsid w:val="007A38EB"/>
    <w:rsid w:val="007A4DC1"/>
    <w:rsid w:val="007A5125"/>
    <w:rsid w:val="007A62FF"/>
    <w:rsid w:val="007A7BAA"/>
    <w:rsid w:val="007B0122"/>
    <w:rsid w:val="007B1BA4"/>
    <w:rsid w:val="007B3D8A"/>
    <w:rsid w:val="007B435C"/>
    <w:rsid w:val="007B5378"/>
    <w:rsid w:val="007B70EA"/>
    <w:rsid w:val="007B79E9"/>
    <w:rsid w:val="007C3385"/>
    <w:rsid w:val="007C34B3"/>
    <w:rsid w:val="007C533A"/>
    <w:rsid w:val="007C63EF"/>
    <w:rsid w:val="007C6633"/>
    <w:rsid w:val="007D2225"/>
    <w:rsid w:val="007D3B27"/>
    <w:rsid w:val="007D41E0"/>
    <w:rsid w:val="007D49BB"/>
    <w:rsid w:val="007D58A2"/>
    <w:rsid w:val="007E0F26"/>
    <w:rsid w:val="007E2CBC"/>
    <w:rsid w:val="007E3C9F"/>
    <w:rsid w:val="007E665B"/>
    <w:rsid w:val="007F4FE8"/>
    <w:rsid w:val="007F54A6"/>
    <w:rsid w:val="007F6362"/>
    <w:rsid w:val="007F6A7E"/>
    <w:rsid w:val="00800BA0"/>
    <w:rsid w:val="00802014"/>
    <w:rsid w:val="008038C1"/>
    <w:rsid w:val="00805EA7"/>
    <w:rsid w:val="0081124F"/>
    <w:rsid w:val="00811C50"/>
    <w:rsid w:val="0081244B"/>
    <w:rsid w:val="00816921"/>
    <w:rsid w:val="0081749E"/>
    <w:rsid w:val="00817ED4"/>
    <w:rsid w:val="008222D4"/>
    <w:rsid w:val="0082760B"/>
    <w:rsid w:val="008303CF"/>
    <w:rsid w:val="00830A55"/>
    <w:rsid w:val="0083129B"/>
    <w:rsid w:val="00834025"/>
    <w:rsid w:val="00834FBE"/>
    <w:rsid w:val="00837789"/>
    <w:rsid w:val="0084279A"/>
    <w:rsid w:val="008447E2"/>
    <w:rsid w:val="00844C0F"/>
    <w:rsid w:val="008458FB"/>
    <w:rsid w:val="00850AE6"/>
    <w:rsid w:val="0085552A"/>
    <w:rsid w:val="00855FE5"/>
    <w:rsid w:val="00857036"/>
    <w:rsid w:val="00857953"/>
    <w:rsid w:val="00862438"/>
    <w:rsid w:val="00862B75"/>
    <w:rsid w:val="0086461F"/>
    <w:rsid w:val="008646D8"/>
    <w:rsid w:val="00864792"/>
    <w:rsid w:val="00865DF7"/>
    <w:rsid w:val="00870DF4"/>
    <w:rsid w:val="00870FC4"/>
    <w:rsid w:val="008735B5"/>
    <w:rsid w:val="00873ABC"/>
    <w:rsid w:val="008764CE"/>
    <w:rsid w:val="00876AFF"/>
    <w:rsid w:val="00876DBB"/>
    <w:rsid w:val="008810A0"/>
    <w:rsid w:val="0088319D"/>
    <w:rsid w:val="00884175"/>
    <w:rsid w:val="008855BA"/>
    <w:rsid w:val="00893587"/>
    <w:rsid w:val="00893EAD"/>
    <w:rsid w:val="00893FE3"/>
    <w:rsid w:val="008949EF"/>
    <w:rsid w:val="00896907"/>
    <w:rsid w:val="0089765B"/>
    <w:rsid w:val="008A00EE"/>
    <w:rsid w:val="008A356E"/>
    <w:rsid w:val="008B10C4"/>
    <w:rsid w:val="008B3925"/>
    <w:rsid w:val="008B573B"/>
    <w:rsid w:val="008C0ED5"/>
    <w:rsid w:val="008C24E4"/>
    <w:rsid w:val="008C41CF"/>
    <w:rsid w:val="008D0ADA"/>
    <w:rsid w:val="008D3C0F"/>
    <w:rsid w:val="008D3CC2"/>
    <w:rsid w:val="008E1632"/>
    <w:rsid w:val="008E2CB4"/>
    <w:rsid w:val="008E30AC"/>
    <w:rsid w:val="008E4027"/>
    <w:rsid w:val="008E7D5C"/>
    <w:rsid w:val="008E7F34"/>
    <w:rsid w:val="008F0CFF"/>
    <w:rsid w:val="008F0FAB"/>
    <w:rsid w:val="008F1ADF"/>
    <w:rsid w:val="008F26A9"/>
    <w:rsid w:val="008F2764"/>
    <w:rsid w:val="008F4ACB"/>
    <w:rsid w:val="0090594E"/>
    <w:rsid w:val="009068BA"/>
    <w:rsid w:val="00910D95"/>
    <w:rsid w:val="0091152F"/>
    <w:rsid w:val="00912149"/>
    <w:rsid w:val="00917B8A"/>
    <w:rsid w:val="00923D80"/>
    <w:rsid w:val="00927DD8"/>
    <w:rsid w:val="00931F45"/>
    <w:rsid w:val="00932694"/>
    <w:rsid w:val="009375EC"/>
    <w:rsid w:val="00943CCE"/>
    <w:rsid w:val="00947DA9"/>
    <w:rsid w:val="00952555"/>
    <w:rsid w:val="009526AD"/>
    <w:rsid w:val="00955E67"/>
    <w:rsid w:val="009625E5"/>
    <w:rsid w:val="00962D72"/>
    <w:rsid w:val="00964F6D"/>
    <w:rsid w:val="0097086D"/>
    <w:rsid w:val="009718A0"/>
    <w:rsid w:val="00973172"/>
    <w:rsid w:val="00991460"/>
    <w:rsid w:val="00991C72"/>
    <w:rsid w:val="009927CE"/>
    <w:rsid w:val="00995420"/>
    <w:rsid w:val="009961F3"/>
    <w:rsid w:val="009A1173"/>
    <w:rsid w:val="009A132F"/>
    <w:rsid w:val="009A3240"/>
    <w:rsid w:val="009A3D75"/>
    <w:rsid w:val="009A42AD"/>
    <w:rsid w:val="009A4CAE"/>
    <w:rsid w:val="009B1E89"/>
    <w:rsid w:val="009B2FFF"/>
    <w:rsid w:val="009B5836"/>
    <w:rsid w:val="009B7A3E"/>
    <w:rsid w:val="009C1377"/>
    <w:rsid w:val="009C3379"/>
    <w:rsid w:val="009C3911"/>
    <w:rsid w:val="009C3B0E"/>
    <w:rsid w:val="009C5DE1"/>
    <w:rsid w:val="009D151A"/>
    <w:rsid w:val="009D15D0"/>
    <w:rsid w:val="009D245B"/>
    <w:rsid w:val="009D373A"/>
    <w:rsid w:val="009D6A2E"/>
    <w:rsid w:val="009D6E13"/>
    <w:rsid w:val="009E01E2"/>
    <w:rsid w:val="009E2040"/>
    <w:rsid w:val="009E4F22"/>
    <w:rsid w:val="009E510C"/>
    <w:rsid w:val="009E53D9"/>
    <w:rsid w:val="009E6131"/>
    <w:rsid w:val="009F262C"/>
    <w:rsid w:val="009F2C7E"/>
    <w:rsid w:val="009F61DF"/>
    <w:rsid w:val="009F68DC"/>
    <w:rsid w:val="009F6964"/>
    <w:rsid w:val="009F7918"/>
    <w:rsid w:val="00A02D8F"/>
    <w:rsid w:val="00A04E5F"/>
    <w:rsid w:val="00A109F6"/>
    <w:rsid w:val="00A1224D"/>
    <w:rsid w:val="00A1397B"/>
    <w:rsid w:val="00A1420B"/>
    <w:rsid w:val="00A17A08"/>
    <w:rsid w:val="00A22A60"/>
    <w:rsid w:val="00A25B1E"/>
    <w:rsid w:val="00A2713B"/>
    <w:rsid w:val="00A310B4"/>
    <w:rsid w:val="00A35708"/>
    <w:rsid w:val="00A441B8"/>
    <w:rsid w:val="00A45C55"/>
    <w:rsid w:val="00A478F3"/>
    <w:rsid w:val="00A50E96"/>
    <w:rsid w:val="00A516E3"/>
    <w:rsid w:val="00A51C4B"/>
    <w:rsid w:val="00A53BD5"/>
    <w:rsid w:val="00A54A21"/>
    <w:rsid w:val="00A5664E"/>
    <w:rsid w:val="00A56656"/>
    <w:rsid w:val="00A615DC"/>
    <w:rsid w:val="00A61A03"/>
    <w:rsid w:val="00A61D26"/>
    <w:rsid w:val="00A64D93"/>
    <w:rsid w:val="00A66B5D"/>
    <w:rsid w:val="00A672D8"/>
    <w:rsid w:val="00A6748C"/>
    <w:rsid w:val="00A71375"/>
    <w:rsid w:val="00A75A48"/>
    <w:rsid w:val="00A75F3E"/>
    <w:rsid w:val="00A76159"/>
    <w:rsid w:val="00A763B1"/>
    <w:rsid w:val="00A80108"/>
    <w:rsid w:val="00A802F7"/>
    <w:rsid w:val="00A821D6"/>
    <w:rsid w:val="00A827A3"/>
    <w:rsid w:val="00A827B5"/>
    <w:rsid w:val="00A840B4"/>
    <w:rsid w:val="00A922E4"/>
    <w:rsid w:val="00A92A90"/>
    <w:rsid w:val="00A93C07"/>
    <w:rsid w:val="00A94256"/>
    <w:rsid w:val="00A94684"/>
    <w:rsid w:val="00A94FD2"/>
    <w:rsid w:val="00A95166"/>
    <w:rsid w:val="00A959D0"/>
    <w:rsid w:val="00A96D0C"/>
    <w:rsid w:val="00AA4471"/>
    <w:rsid w:val="00AA6581"/>
    <w:rsid w:val="00AA7ADF"/>
    <w:rsid w:val="00AB032D"/>
    <w:rsid w:val="00AB0DB3"/>
    <w:rsid w:val="00AB74B9"/>
    <w:rsid w:val="00AC1D2D"/>
    <w:rsid w:val="00AC68BE"/>
    <w:rsid w:val="00AC68E4"/>
    <w:rsid w:val="00AC7035"/>
    <w:rsid w:val="00AC7C6C"/>
    <w:rsid w:val="00AD1E4C"/>
    <w:rsid w:val="00AD58BD"/>
    <w:rsid w:val="00AD7AED"/>
    <w:rsid w:val="00AE211D"/>
    <w:rsid w:val="00AE633B"/>
    <w:rsid w:val="00AE6695"/>
    <w:rsid w:val="00AE6EC4"/>
    <w:rsid w:val="00AF4095"/>
    <w:rsid w:val="00AF7222"/>
    <w:rsid w:val="00AF744D"/>
    <w:rsid w:val="00AF7BBF"/>
    <w:rsid w:val="00AF7DDA"/>
    <w:rsid w:val="00B01F21"/>
    <w:rsid w:val="00B035F3"/>
    <w:rsid w:val="00B03B3F"/>
    <w:rsid w:val="00B04A7E"/>
    <w:rsid w:val="00B06FCE"/>
    <w:rsid w:val="00B077D4"/>
    <w:rsid w:val="00B15083"/>
    <w:rsid w:val="00B21A00"/>
    <w:rsid w:val="00B248DF"/>
    <w:rsid w:val="00B251B9"/>
    <w:rsid w:val="00B2580F"/>
    <w:rsid w:val="00B27550"/>
    <w:rsid w:val="00B27ED7"/>
    <w:rsid w:val="00B31BDA"/>
    <w:rsid w:val="00B34F5E"/>
    <w:rsid w:val="00B35F1D"/>
    <w:rsid w:val="00B3723A"/>
    <w:rsid w:val="00B3770D"/>
    <w:rsid w:val="00B4033F"/>
    <w:rsid w:val="00B422BC"/>
    <w:rsid w:val="00B4547B"/>
    <w:rsid w:val="00B4688D"/>
    <w:rsid w:val="00B52763"/>
    <w:rsid w:val="00B548C7"/>
    <w:rsid w:val="00B54AA2"/>
    <w:rsid w:val="00B5634B"/>
    <w:rsid w:val="00B571C0"/>
    <w:rsid w:val="00B57783"/>
    <w:rsid w:val="00B60173"/>
    <w:rsid w:val="00B62DE0"/>
    <w:rsid w:val="00B6415D"/>
    <w:rsid w:val="00B645AB"/>
    <w:rsid w:val="00B66476"/>
    <w:rsid w:val="00B66EF5"/>
    <w:rsid w:val="00B70632"/>
    <w:rsid w:val="00B70B0C"/>
    <w:rsid w:val="00B7320D"/>
    <w:rsid w:val="00B7506C"/>
    <w:rsid w:val="00B777CB"/>
    <w:rsid w:val="00B81195"/>
    <w:rsid w:val="00B82A07"/>
    <w:rsid w:val="00B82BC5"/>
    <w:rsid w:val="00B84999"/>
    <w:rsid w:val="00B8559D"/>
    <w:rsid w:val="00B87467"/>
    <w:rsid w:val="00B939F1"/>
    <w:rsid w:val="00B94D20"/>
    <w:rsid w:val="00B9511C"/>
    <w:rsid w:val="00BA00B3"/>
    <w:rsid w:val="00BA0B72"/>
    <w:rsid w:val="00BA1A0C"/>
    <w:rsid w:val="00BA2A1B"/>
    <w:rsid w:val="00BA39AE"/>
    <w:rsid w:val="00BA475A"/>
    <w:rsid w:val="00BA56F3"/>
    <w:rsid w:val="00BA6A8D"/>
    <w:rsid w:val="00BA7886"/>
    <w:rsid w:val="00BB0051"/>
    <w:rsid w:val="00BB2235"/>
    <w:rsid w:val="00BB3DD8"/>
    <w:rsid w:val="00BB504B"/>
    <w:rsid w:val="00BB541E"/>
    <w:rsid w:val="00BB5471"/>
    <w:rsid w:val="00BB640E"/>
    <w:rsid w:val="00BB67FF"/>
    <w:rsid w:val="00BC3BB7"/>
    <w:rsid w:val="00BC4F9D"/>
    <w:rsid w:val="00BC6F1B"/>
    <w:rsid w:val="00BD48A9"/>
    <w:rsid w:val="00BD5373"/>
    <w:rsid w:val="00BD74CE"/>
    <w:rsid w:val="00BD79F5"/>
    <w:rsid w:val="00BD7BEB"/>
    <w:rsid w:val="00BE3C19"/>
    <w:rsid w:val="00BE6DE6"/>
    <w:rsid w:val="00BE79B8"/>
    <w:rsid w:val="00BE7E72"/>
    <w:rsid w:val="00BF0BA0"/>
    <w:rsid w:val="00BF11F2"/>
    <w:rsid w:val="00BF29F2"/>
    <w:rsid w:val="00BF518A"/>
    <w:rsid w:val="00BF77FD"/>
    <w:rsid w:val="00C0003F"/>
    <w:rsid w:val="00C02F81"/>
    <w:rsid w:val="00C035A5"/>
    <w:rsid w:val="00C067DA"/>
    <w:rsid w:val="00C109D2"/>
    <w:rsid w:val="00C12AA8"/>
    <w:rsid w:val="00C13475"/>
    <w:rsid w:val="00C135DA"/>
    <w:rsid w:val="00C135E8"/>
    <w:rsid w:val="00C13DE3"/>
    <w:rsid w:val="00C14715"/>
    <w:rsid w:val="00C212FE"/>
    <w:rsid w:val="00C233CF"/>
    <w:rsid w:val="00C23518"/>
    <w:rsid w:val="00C23DED"/>
    <w:rsid w:val="00C2417E"/>
    <w:rsid w:val="00C24CAD"/>
    <w:rsid w:val="00C25159"/>
    <w:rsid w:val="00C2642B"/>
    <w:rsid w:val="00C27512"/>
    <w:rsid w:val="00C3242A"/>
    <w:rsid w:val="00C35882"/>
    <w:rsid w:val="00C36AA9"/>
    <w:rsid w:val="00C42ABD"/>
    <w:rsid w:val="00C431E1"/>
    <w:rsid w:val="00C43836"/>
    <w:rsid w:val="00C451DC"/>
    <w:rsid w:val="00C4537F"/>
    <w:rsid w:val="00C4668B"/>
    <w:rsid w:val="00C46A69"/>
    <w:rsid w:val="00C47CB9"/>
    <w:rsid w:val="00C508F4"/>
    <w:rsid w:val="00C50CDE"/>
    <w:rsid w:val="00C5119E"/>
    <w:rsid w:val="00C51C47"/>
    <w:rsid w:val="00C5302B"/>
    <w:rsid w:val="00C54150"/>
    <w:rsid w:val="00C547E2"/>
    <w:rsid w:val="00C616A0"/>
    <w:rsid w:val="00C61A97"/>
    <w:rsid w:val="00C6226F"/>
    <w:rsid w:val="00C66459"/>
    <w:rsid w:val="00C70FBA"/>
    <w:rsid w:val="00C713C4"/>
    <w:rsid w:val="00C74A45"/>
    <w:rsid w:val="00C77952"/>
    <w:rsid w:val="00C80D88"/>
    <w:rsid w:val="00C841D5"/>
    <w:rsid w:val="00C8448F"/>
    <w:rsid w:val="00C84F59"/>
    <w:rsid w:val="00C850E7"/>
    <w:rsid w:val="00C86ACE"/>
    <w:rsid w:val="00C91628"/>
    <w:rsid w:val="00C9169E"/>
    <w:rsid w:val="00C97EC2"/>
    <w:rsid w:val="00CA0178"/>
    <w:rsid w:val="00CA06C7"/>
    <w:rsid w:val="00CA1D4E"/>
    <w:rsid w:val="00CA22C7"/>
    <w:rsid w:val="00CA75CA"/>
    <w:rsid w:val="00CB1A57"/>
    <w:rsid w:val="00CB372D"/>
    <w:rsid w:val="00CB56BB"/>
    <w:rsid w:val="00CB5D2F"/>
    <w:rsid w:val="00CB6509"/>
    <w:rsid w:val="00CB7D72"/>
    <w:rsid w:val="00CC1ECC"/>
    <w:rsid w:val="00CC3FF9"/>
    <w:rsid w:val="00CC66B8"/>
    <w:rsid w:val="00CD1FF9"/>
    <w:rsid w:val="00CD4F8A"/>
    <w:rsid w:val="00CE2319"/>
    <w:rsid w:val="00CE681A"/>
    <w:rsid w:val="00CE7D6D"/>
    <w:rsid w:val="00CF068B"/>
    <w:rsid w:val="00CF1494"/>
    <w:rsid w:val="00CF1C96"/>
    <w:rsid w:val="00CF26D6"/>
    <w:rsid w:val="00CF2C4E"/>
    <w:rsid w:val="00CF3723"/>
    <w:rsid w:val="00CF38B6"/>
    <w:rsid w:val="00CF5E61"/>
    <w:rsid w:val="00CF6F1F"/>
    <w:rsid w:val="00CF75CF"/>
    <w:rsid w:val="00D017EA"/>
    <w:rsid w:val="00D01EB6"/>
    <w:rsid w:val="00D025DE"/>
    <w:rsid w:val="00D02A69"/>
    <w:rsid w:val="00D03DFB"/>
    <w:rsid w:val="00D06763"/>
    <w:rsid w:val="00D124DD"/>
    <w:rsid w:val="00D14DF3"/>
    <w:rsid w:val="00D153EF"/>
    <w:rsid w:val="00D165DB"/>
    <w:rsid w:val="00D20451"/>
    <w:rsid w:val="00D243D2"/>
    <w:rsid w:val="00D278C4"/>
    <w:rsid w:val="00D32881"/>
    <w:rsid w:val="00D34BE0"/>
    <w:rsid w:val="00D356BC"/>
    <w:rsid w:val="00D35DD0"/>
    <w:rsid w:val="00D40011"/>
    <w:rsid w:val="00D40974"/>
    <w:rsid w:val="00D40B3B"/>
    <w:rsid w:val="00D44E2F"/>
    <w:rsid w:val="00D45C73"/>
    <w:rsid w:val="00D534F6"/>
    <w:rsid w:val="00D57BC4"/>
    <w:rsid w:val="00D60672"/>
    <w:rsid w:val="00D60C9C"/>
    <w:rsid w:val="00D617E4"/>
    <w:rsid w:val="00D6201B"/>
    <w:rsid w:val="00D6214F"/>
    <w:rsid w:val="00D652EF"/>
    <w:rsid w:val="00D6590E"/>
    <w:rsid w:val="00D65FC6"/>
    <w:rsid w:val="00D67FFA"/>
    <w:rsid w:val="00D71081"/>
    <w:rsid w:val="00D733B2"/>
    <w:rsid w:val="00D74E2B"/>
    <w:rsid w:val="00D751CA"/>
    <w:rsid w:val="00D76609"/>
    <w:rsid w:val="00D7747E"/>
    <w:rsid w:val="00D826A7"/>
    <w:rsid w:val="00D8343B"/>
    <w:rsid w:val="00D83DA0"/>
    <w:rsid w:val="00D846D2"/>
    <w:rsid w:val="00D859A8"/>
    <w:rsid w:val="00D91FCB"/>
    <w:rsid w:val="00D92528"/>
    <w:rsid w:val="00D92F20"/>
    <w:rsid w:val="00D938AE"/>
    <w:rsid w:val="00D94CAE"/>
    <w:rsid w:val="00D964A0"/>
    <w:rsid w:val="00D97387"/>
    <w:rsid w:val="00DA1E78"/>
    <w:rsid w:val="00DA416F"/>
    <w:rsid w:val="00DA5142"/>
    <w:rsid w:val="00DA5BF2"/>
    <w:rsid w:val="00DA674B"/>
    <w:rsid w:val="00DA7875"/>
    <w:rsid w:val="00DB039F"/>
    <w:rsid w:val="00DB1C6C"/>
    <w:rsid w:val="00DB288B"/>
    <w:rsid w:val="00DB4D76"/>
    <w:rsid w:val="00DB531F"/>
    <w:rsid w:val="00DB5C33"/>
    <w:rsid w:val="00DB7761"/>
    <w:rsid w:val="00DC3749"/>
    <w:rsid w:val="00DC576D"/>
    <w:rsid w:val="00DC72F5"/>
    <w:rsid w:val="00DC7B45"/>
    <w:rsid w:val="00DD240B"/>
    <w:rsid w:val="00DD6BA0"/>
    <w:rsid w:val="00DD7E05"/>
    <w:rsid w:val="00DE0471"/>
    <w:rsid w:val="00DE193E"/>
    <w:rsid w:val="00DE4198"/>
    <w:rsid w:val="00DE463C"/>
    <w:rsid w:val="00DE7C23"/>
    <w:rsid w:val="00DF23EE"/>
    <w:rsid w:val="00DF310A"/>
    <w:rsid w:val="00DF42B0"/>
    <w:rsid w:val="00DF4C22"/>
    <w:rsid w:val="00DF5659"/>
    <w:rsid w:val="00E12274"/>
    <w:rsid w:val="00E14863"/>
    <w:rsid w:val="00E17D8B"/>
    <w:rsid w:val="00E20A20"/>
    <w:rsid w:val="00E21EDF"/>
    <w:rsid w:val="00E24317"/>
    <w:rsid w:val="00E27343"/>
    <w:rsid w:val="00E32E2D"/>
    <w:rsid w:val="00E33A36"/>
    <w:rsid w:val="00E34789"/>
    <w:rsid w:val="00E41B89"/>
    <w:rsid w:val="00E54CE4"/>
    <w:rsid w:val="00E55450"/>
    <w:rsid w:val="00E55E4D"/>
    <w:rsid w:val="00E563A2"/>
    <w:rsid w:val="00E61EC1"/>
    <w:rsid w:val="00E62D2D"/>
    <w:rsid w:val="00E63B2C"/>
    <w:rsid w:val="00E65264"/>
    <w:rsid w:val="00E65E30"/>
    <w:rsid w:val="00E6680E"/>
    <w:rsid w:val="00E67966"/>
    <w:rsid w:val="00E72A56"/>
    <w:rsid w:val="00E7671E"/>
    <w:rsid w:val="00E76811"/>
    <w:rsid w:val="00E83159"/>
    <w:rsid w:val="00E83E6A"/>
    <w:rsid w:val="00E84A8D"/>
    <w:rsid w:val="00E91FDD"/>
    <w:rsid w:val="00E95F60"/>
    <w:rsid w:val="00E96A1A"/>
    <w:rsid w:val="00EA0F23"/>
    <w:rsid w:val="00EA24CF"/>
    <w:rsid w:val="00EA67F0"/>
    <w:rsid w:val="00EA6CA1"/>
    <w:rsid w:val="00EB3D1F"/>
    <w:rsid w:val="00EB67CE"/>
    <w:rsid w:val="00EC02C9"/>
    <w:rsid w:val="00EC2FFC"/>
    <w:rsid w:val="00EC3E78"/>
    <w:rsid w:val="00EC4C48"/>
    <w:rsid w:val="00EC65B4"/>
    <w:rsid w:val="00EC72D3"/>
    <w:rsid w:val="00ED52D6"/>
    <w:rsid w:val="00ED6CE7"/>
    <w:rsid w:val="00ED7049"/>
    <w:rsid w:val="00ED79CF"/>
    <w:rsid w:val="00EE0D7D"/>
    <w:rsid w:val="00EE1743"/>
    <w:rsid w:val="00EE24AF"/>
    <w:rsid w:val="00EE450E"/>
    <w:rsid w:val="00EE5113"/>
    <w:rsid w:val="00EE5C5C"/>
    <w:rsid w:val="00EF29F7"/>
    <w:rsid w:val="00EF6660"/>
    <w:rsid w:val="00EF7551"/>
    <w:rsid w:val="00F02215"/>
    <w:rsid w:val="00F06D48"/>
    <w:rsid w:val="00F103C6"/>
    <w:rsid w:val="00F11078"/>
    <w:rsid w:val="00F16A52"/>
    <w:rsid w:val="00F173C8"/>
    <w:rsid w:val="00F216E5"/>
    <w:rsid w:val="00F22872"/>
    <w:rsid w:val="00F24B65"/>
    <w:rsid w:val="00F32C58"/>
    <w:rsid w:val="00F35AD6"/>
    <w:rsid w:val="00F40AF7"/>
    <w:rsid w:val="00F40CD7"/>
    <w:rsid w:val="00F40DF3"/>
    <w:rsid w:val="00F4115D"/>
    <w:rsid w:val="00F41201"/>
    <w:rsid w:val="00F42595"/>
    <w:rsid w:val="00F42F1E"/>
    <w:rsid w:val="00F431DC"/>
    <w:rsid w:val="00F436C9"/>
    <w:rsid w:val="00F472E3"/>
    <w:rsid w:val="00F55088"/>
    <w:rsid w:val="00F60F80"/>
    <w:rsid w:val="00F6202D"/>
    <w:rsid w:val="00F64192"/>
    <w:rsid w:val="00F66858"/>
    <w:rsid w:val="00F706F8"/>
    <w:rsid w:val="00F71AC0"/>
    <w:rsid w:val="00F7310C"/>
    <w:rsid w:val="00F75CFC"/>
    <w:rsid w:val="00F75F40"/>
    <w:rsid w:val="00F76710"/>
    <w:rsid w:val="00F77592"/>
    <w:rsid w:val="00F82F0B"/>
    <w:rsid w:val="00F83D9A"/>
    <w:rsid w:val="00F83F33"/>
    <w:rsid w:val="00F848FB"/>
    <w:rsid w:val="00F86AC1"/>
    <w:rsid w:val="00F902FE"/>
    <w:rsid w:val="00F90C5B"/>
    <w:rsid w:val="00F92C30"/>
    <w:rsid w:val="00F931A8"/>
    <w:rsid w:val="00F9647F"/>
    <w:rsid w:val="00FA0687"/>
    <w:rsid w:val="00FA0AE8"/>
    <w:rsid w:val="00FA1D87"/>
    <w:rsid w:val="00FA6F5D"/>
    <w:rsid w:val="00FA70F9"/>
    <w:rsid w:val="00FB082D"/>
    <w:rsid w:val="00FB1316"/>
    <w:rsid w:val="00FB4392"/>
    <w:rsid w:val="00FB4E4B"/>
    <w:rsid w:val="00FB4EFB"/>
    <w:rsid w:val="00FB58A1"/>
    <w:rsid w:val="00FC0D83"/>
    <w:rsid w:val="00FC10CF"/>
    <w:rsid w:val="00FC39D6"/>
    <w:rsid w:val="00FC48FE"/>
    <w:rsid w:val="00FC6EA4"/>
    <w:rsid w:val="00FD4635"/>
    <w:rsid w:val="00FD5C66"/>
    <w:rsid w:val="00FD67D0"/>
    <w:rsid w:val="00FD6D38"/>
    <w:rsid w:val="00FE200D"/>
    <w:rsid w:val="00FE39B1"/>
    <w:rsid w:val="00FE4C11"/>
    <w:rsid w:val="00FE6ADC"/>
    <w:rsid w:val="00FF097D"/>
    <w:rsid w:val="00FF2557"/>
    <w:rsid w:val="00FF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25D4"/>
  <w15:chartTrackingRefBased/>
  <w15:docId w15:val="{3616B1DB-557E-40AF-A3A4-84893DB5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7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A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D48"/>
    <w:pPr>
      <w:ind w:left="720"/>
      <w:contextualSpacing/>
    </w:pPr>
  </w:style>
  <w:style w:type="character" w:customStyle="1" w:styleId="fontstyle01">
    <w:name w:val="fontstyle01"/>
    <w:basedOn w:val="DefaultParagraphFont"/>
    <w:rsid w:val="00555BD5"/>
    <w:rPr>
      <w:rFonts w:ascii="TimesLTStd-Bold" w:hAnsi="TimesLTStd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55BD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C72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72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72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72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7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2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D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37739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92316"/>
    <w:rPr>
      <w:rFonts w:asciiTheme="majorHAnsi" w:eastAsiaTheme="majorEastAsia" w:hAnsiTheme="majorHAnsi" w:cstheme="majorBidi"/>
      <w:i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20A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B34F5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34F5E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34F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34F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09"/>
  </w:style>
  <w:style w:type="paragraph" w:styleId="Footer">
    <w:name w:val="footer"/>
    <w:basedOn w:val="Normal"/>
    <w:link w:val="FooterChar"/>
    <w:uiPriority w:val="99"/>
    <w:unhideWhenUsed/>
    <w:rsid w:val="005A4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09"/>
  </w:style>
  <w:style w:type="paragraph" w:styleId="NormalWeb">
    <w:name w:val="Normal (Web)"/>
    <w:basedOn w:val="Normal"/>
    <w:uiPriority w:val="99"/>
    <w:unhideWhenUsed/>
    <w:rsid w:val="00106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aption">
    <w:name w:val="caption"/>
    <w:basedOn w:val="Normal"/>
    <w:next w:val="Normal"/>
    <w:uiPriority w:val="35"/>
    <w:unhideWhenUsed/>
    <w:qFormat/>
    <w:rsid w:val="007F54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2D17"/>
    <w:rPr>
      <w:color w:val="808080"/>
    </w:rPr>
  </w:style>
  <w:style w:type="table" w:styleId="TableGrid">
    <w:name w:val="Table Grid"/>
    <w:basedOn w:val="TableNormal"/>
    <w:uiPriority w:val="39"/>
    <w:rsid w:val="007A4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3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32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2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17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299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3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3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8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2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47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1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2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6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0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6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9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98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6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9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6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05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70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7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2923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3721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23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8794">
          <w:marLeft w:val="112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EC77-3478-445B-8842-67627100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14939</TotalTime>
  <Pages>6</Pages>
  <Words>622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TeleworX</dc:creator>
  <cp:keywords/>
  <dc:description/>
  <cp:lastModifiedBy>Armando Vargas</cp:lastModifiedBy>
  <cp:revision>927</cp:revision>
  <dcterms:created xsi:type="dcterms:W3CDTF">2020-01-30T01:09:00Z</dcterms:created>
  <dcterms:modified xsi:type="dcterms:W3CDTF">2020-04-29T15:48:00Z</dcterms:modified>
</cp:coreProperties>
</file>