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5"/>
      </w:tblGrid>
      <w:tr w:rsidR="00D605B4" w:rsidRPr="00D605B4" w14:paraId="311831A6" w14:textId="77777777" w:rsidTr="00D605B4">
        <w:trPr>
          <w:trHeight w:val="420"/>
        </w:trPr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047D1D" w14:textId="77777777" w:rsidR="00D605B4" w:rsidRPr="00D605B4" w:rsidRDefault="00D605B4" w:rsidP="00D605B4">
            <w:pPr>
              <w:spacing w:after="0" w:line="240" w:lineRule="auto"/>
            </w:pPr>
            <w:r w:rsidRPr="00D605B4">
              <w:rPr>
                <w:b/>
                <w:bCs/>
              </w:rPr>
              <w:t>Anteneh Afework Mekonnen, PhD</w:t>
            </w:r>
            <w:r w:rsidRPr="00D605B4">
              <w:t xml:space="preserve"> (He/him/his)</w:t>
            </w:r>
          </w:p>
          <w:p w14:paraId="5440A869" w14:textId="77777777" w:rsidR="00D605B4" w:rsidRPr="00D605B4" w:rsidRDefault="00D605B4" w:rsidP="00D605B4">
            <w:pPr>
              <w:spacing w:after="0" w:line="240" w:lineRule="auto"/>
            </w:pPr>
            <w:r w:rsidRPr="00D605B4">
              <w:rPr>
                <w:i/>
                <w:iCs/>
              </w:rPr>
              <w:t>Director of Research and Impact</w:t>
            </w:r>
          </w:p>
          <w:p w14:paraId="4F89AD1E" w14:textId="77777777" w:rsidR="00D605B4" w:rsidRPr="00D605B4" w:rsidRDefault="00D605B4" w:rsidP="00D605B4">
            <w:pPr>
              <w:spacing w:after="0" w:line="240" w:lineRule="auto"/>
            </w:pPr>
            <w:r w:rsidRPr="00D605B4">
              <w:t>Trasport Futures, Nairobi, Kenya</w:t>
            </w:r>
          </w:p>
          <w:p w14:paraId="6FC34418" w14:textId="77777777" w:rsidR="00D605B4" w:rsidRPr="00D605B4" w:rsidRDefault="00D605B4" w:rsidP="00D605B4">
            <w:pPr>
              <w:spacing w:after="0" w:line="240" w:lineRule="auto"/>
            </w:pPr>
            <w:hyperlink r:id="rId4" w:history="1">
              <w:r w:rsidRPr="00D605B4">
                <w:rPr>
                  <w:rStyle w:val="Hyperlink"/>
                </w:rPr>
                <w:t>Email</w:t>
              </w:r>
            </w:hyperlink>
            <w:r w:rsidRPr="00D605B4">
              <w:t xml:space="preserve">, </w:t>
            </w:r>
            <w:hyperlink r:id="rId5" w:history="1">
              <w:r w:rsidRPr="00D605B4">
                <w:rPr>
                  <w:rStyle w:val="Hyperlink"/>
                </w:rPr>
                <w:t>LinkedIn</w:t>
              </w:r>
            </w:hyperlink>
            <w:r w:rsidRPr="00D605B4">
              <w:t xml:space="preserve">, </w:t>
            </w:r>
            <w:hyperlink r:id="rId6" w:history="1">
              <w:r w:rsidRPr="00D605B4">
                <w:rPr>
                  <w:rStyle w:val="Hyperlink"/>
                </w:rPr>
                <w:t>Google Scholar</w:t>
              </w:r>
            </w:hyperlink>
          </w:p>
        </w:tc>
      </w:tr>
      <w:tr w:rsidR="00D605B4" w:rsidRPr="00D605B4" w14:paraId="06AB7DD8" w14:textId="77777777" w:rsidTr="00D605B4">
        <w:trPr>
          <w:trHeight w:val="420"/>
        </w:trPr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357A8F" w14:textId="4CD81A27" w:rsidR="00D605B4" w:rsidRPr="00D605B4" w:rsidRDefault="00D605B4" w:rsidP="00D605B4">
            <w:r w:rsidRPr="00D605B4">
              <w:drawing>
                <wp:inline distT="0" distB="0" distL="0" distR="0" wp14:anchorId="1FD6082E" wp14:editId="61A33293">
                  <wp:extent cx="2838450" cy="717550"/>
                  <wp:effectExtent l="0" t="0" r="0" b="6350"/>
                  <wp:docPr id="9907723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8450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2C51F9" w14:textId="77777777" w:rsidR="00514B81" w:rsidRDefault="00514B81"/>
    <w:sectPr w:rsidR="00514B81" w:rsidSect="008B4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5B4"/>
    <w:rsid w:val="00144A05"/>
    <w:rsid w:val="00455EFA"/>
    <w:rsid w:val="00514B81"/>
    <w:rsid w:val="00552C00"/>
    <w:rsid w:val="008B4F4B"/>
    <w:rsid w:val="00D06EF3"/>
    <w:rsid w:val="00D605B4"/>
    <w:rsid w:val="00F2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32AAF"/>
  <w15:chartTrackingRefBased/>
  <w15:docId w15:val="{BE6692FD-4FBD-431B-9132-F4943352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05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0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cholar.google.com/citations?user=Uth02x0AAAAJ&amp;hl=en" TargetMode="External"/><Relationship Id="rId5" Type="http://schemas.openxmlformats.org/officeDocument/2006/relationships/hyperlink" Target="https://www.linkedin.com/in/antenehamekonnen/" TargetMode="External"/><Relationship Id="rId4" Type="http://schemas.openxmlformats.org/officeDocument/2006/relationships/hyperlink" Target="mailto:anteneh@transportfutures.or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Anteneh Mekonnen</dc:creator>
  <cp:keywords/>
  <dc:description/>
  <cp:lastModifiedBy>Anteneh Mekonnen</cp:lastModifiedBy>
  <cp:revision>1</cp:revision>
  <dcterms:created xsi:type="dcterms:W3CDTF">2026-07-23T18:33:00Z</dcterms:created>
  <dcterms:modified xsi:type="dcterms:W3CDTF">2026-07-23T18:37:00Z</dcterms:modified>
</cp:coreProperties>
</file>