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Transport Futures Email — Setup Guide</w:t>
      </w:r>
    </w:p>
    <w:p>
      <w:pPr>
        <w:spacing w:after="160"/>
      </w:pPr>
      <w:r>
        <w:rPr>
          <w:b w:val="0"/>
        </w:rPr>
        <w:t>Hi team,</w:t>
      </w:r>
    </w:p>
    <w:p>
      <w:pPr>
        <w:spacing w:after="160"/>
      </w:pPr>
      <w:r>
        <w:rPr>
          <w:b w:val="0"/>
        </w:rPr>
        <w:t xml:space="preserve">Good news — we've set up professional </w:t>
      </w:r>
      <w:r>
        <w:rPr>
          <w:b/>
        </w:rPr>
        <w:t>Transport Futures email addresses</w:t>
      </w:r>
      <w:r>
        <w:rPr>
          <w:b w:val="0"/>
        </w:rPr>
        <w:t xml:space="preserve"> for everyone (e.g. firstname@transportfutures.org). Going forward, please use these for client, partner, and external communication, so our correspondence comes from one consistent, professional Transport Futures identity rather than personal accounts.</w:t>
      </w:r>
    </w:p>
    <w:p>
      <w:pPr>
        <w:spacing w:after="160"/>
      </w:pPr>
      <w:r>
        <w:rPr>
          <w:b/>
        </w:rPr>
        <w:t>How it works (the simple version)</w:t>
      </w:r>
    </w:p>
    <w:p>
      <w:pPr>
        <w:spacing w:after="160"/>
      </w:pPr>
      <w:r>
        <w:rPr>
          <w:b w:val="0"/>
        </w:rPr>
        <w:t xml:space="preserve">Instead of a brand-new account to log into, your TF address connects to the email you already use. You'll receive mail sent to your TF address right in your </w:t>
      </w:r>
      <w:r>
        <w:rPr>
          <w:b/>
        </w:rPr>
        <w:t>normal inbox</w:t>
      </w:r>
      <w:r>
        <w:rPr>
          <w:b w:val="0"/>
        </w:rPr>
        <w:t xml:space="preserve">, and when you reply, recipients see it coming </w:t>
      </w:r>
      <w:r>
        <w:rPr>
          <w:b/>
        </w:rPr>
        <w:t>from your @transportfutures.org address</w:t>
      </w:r>
      <w:r>
        <w:rPr>
          <w:b w:val="0"/>
        </w:rPr>
        <w:t>. No new password to remember, nothing extra to check each day.</w:t>
      </w:r>
    </w:p>
    <w:p>
      <w:pPr>
        <w:spacing w:after="160"/>
      </w:pPr>
      <w:r>
        <w:rPr>
          <w:b/>
        </w:rPr>
        <w:t>Why we're doing it this way for now</w:t>
      </w:r>
    </w:p>
    <w:p>
      <w:pPr>
        <w:spacing w:after="160"/>
      </w:pPr>
      <w:r>
        <w:rPr>
          <w:b w:val="0"/>
        </w:rPr>
        <w:t>While we're a lean team, this approach is quick, free, and keeps things simple — everyone stays in the inbox they already know. As the team and our work grow, we'll move to full standalone mailboxes (each with its own login). For now, this gives us the professional address without the extra overhead.</w:t>
      </w:r>
    </w:p>
    <w:p>
      <w:pPr>
        <w:pStyle w:val="Heading1"/>
      </w:pPr>
      <w:r>
        <w:t>Your Transport Futures address</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Your address</w:t>
            </w:r>
          </w:p>
        </w:tc>
      </w:tr>
      <w:tr>
        <w:tc>
          <w:tcPr>
            <w:tcW w:type="dxa" w:w="4320"/>
          </w:tcPr>
          <w:p>
            <w:r>
              <w:t>Edna Mercy</w:t>
            </w:r>
          </w:p>
        </w:tc>
        <w:tc>
          <w:tcPr>
            <w:tcW w:type="dxa" w:w="4320"/>
          </w:tcPr>
          <w:p>
            <w:r>
              <w:t>edna@transportfutures.org</w:t>
            </w:r>
          </w:p>
        </w:tc>
      </w:tr>
      <w:tr>
        <w:tc>
          <w:tcPr>
            <w:tcW w:type="dxa" w:w="4320"/>
          </w:tcPr>
          <w:p>
            <w:r>
              <w:t>Melchior Kadja</w:t>
            </w:r>
          </w:p>
        </w:tc>
        <w:tc>
          <w:tcPr>
            <w:tcW w:type="dxa" w:w="4320"/>
          </w:tcPr>
          <w:p>
            <w:r>
              <w:t>kadja@transportfutures.org</w:t>
            </w:r>
          </w:p>
        </w:tc>
      </w:tr>
      <w:tr>
        <w:tc>
          <w:tcPr>
            <w:tcW w:type="dxa" w:w="4320"/>
          </w:tcPr>
          <w:p>
            <w:r>
              <w:t>Judith Flavia Nakirijja</w:t>
            </w:r>
          </w:p>
        </w:tc>
        <w:tc>
          <w:tcPr>
            <w:tcW w:type="dxa" w:w="4320"/>
          </w:tcPr>
          <w:p>
            <w:r>
              <w:t>judith@transportfutures.org</w:t>
            </w:r>
          </w:p>
        </w:tc>
      </w:tr>
      <w:tr>
        <w:tc>
          <w:tcPr>
            <w:tcW w:type="dxa" w:w="4320"/>
          </w:tcPr>
          <w:p>
            <w:r>
              <w:t>Namatirai Cheure</w:t>
            </w:r>
          </w:p>
        </w:tc>
        <w:tc>
          <w:tcPr>
            <w:tcW w:type="dxa" w:w="4320"/>
          </w:tcPr>
          <w:p>
            <w:r>
              <w:t>nama@transportfutures.org</w:t>
            </w:r>
          </w:p>
        </w:tc>
      </w:tr>
    </w:tbl>
    <w:p/>
    <w:p>
      <w:pPr>
        <w:spacing w:after="160"/>
      </w:pPr>
      <w:r>
        <w:rPr>
          <w:b w:val="0"/>
        </w:rPr>
        <w:t xml:space="preserve">I'll send you the </w:t>
      </w:r>
      <w:r>
        <w:rPr>
          <w:b/>
        </w:rPr>
        <w:t>setup key</w:t>
      </w:r>
      <w:r>
        <w:rPr>
          <w:b w:val="0"/>
        </w:rPr>
        <w:t xml:space="preserve"> (a short password) separately — please keep it private.</w:t>
      </w:r>
    </w:p>
    <w:p>
      <w:pPr>
        <w:pStyle w:val="Heading1"/>
      </w:pPr>
      <w:r>
        <w:t>Set it up in Gmail (about 3 minutes)</w:t>
      </w:r>
    </w:p>
    <w:p>
      <w:pPr>
        <w:pStyle w:val="ListNumber"/>
      </w:pPr>
      <w:r>
        <w:t>In Gmail, click the gear icon, then See all settings, then the Accounts and Import tab.</w:t>
      </w:r>
    </w:p>
    <w:p>
      <w:pPr>
        <w:pStyle w:val="ListNumber"/>
      </w:pPr>
      <w:r>
        <w:t>Under “Send mail as,” click Add another email address.</w:t>
      </w:r>
    </w:p>
    <w:p>
      <w:pPr>
        <w:pStyle w:val="ListNumber"/>
      </w:pPr>
      <w:r>
        <w:t>Name: your full name. Email address: your TF address (from the table above). Leave “Treat as an alias” ticked. Click Next Step.</w:t>
      </w:r>
    </w:p>
    <w:p>
      <w:pPr>
        <w:pStyle w:val="ListNumber"/>
      </w:pPr>
      <w:r>
        <w:t>On the SMTP screen, overwrite the auto-filled values with exactly these:</w:t>
      </w:r>
    </w:p>
    <w:p>
      <w:pPr>
        <w:pStyle w:val="ListBullet2"/>
      </w:pPr>
      <w:r>
        <w:t>SMTP Server: smtp-relay.brevo.com</w:t>
      </w:r>
    </w:p>
    <w:p>
      <w:pPr>
        <w:pStyle w:val="ListBullet2"/>
      </w:pPr>
      <w:r>
        <w:t>Port: 587</w:t>
      </w:r>
    </w:p>
    <w:p>
      <w:pPr>
        <w:pStyle w:val="ListBullet2"/>
      </w:pPr>
      <w:r>
        <w:t>Username: ad0a97001@smtp-brevo.com</w:t>
      </w:r>
    </w:p>
    <w:p>
      <w:pPr>
        <w:pStyle w:val="ListBullet2"/>
      </w:pPr>
      <w:r>
        <w:t>Password: (the setup key I send you)</w:t>
      </w:r>
    </w:p>
    <w:p>
      <w:pPr>
        <w:pStyle w:val="ListBullet2"/>
      </w:pPr>
      <w:r>
        <w:t>Select “Secured connection using TLS”, then click Add Account.</w:t>
      </w:r>
    </w:p>
    <w:p>
      <w:pPr>
        <w:pStyle w:val="ListNumber"/>
      </w:pPr>
      <w:r>
        <w:t>Gmail emails a confirmation code to your TF address — it lands in your normal inbox. Open it and either click the link or paste the code, then Verify.</w:t>
      </w:r>
    </w:p>
    <w:p>
      <w:pPr>
        <w:pStyle w:val="ListNumber"/>
      </w:pPr>
      <w:r>
        <w:t>Back in Accounts and Import, turn on “Reply from the same address the message was sent to.”</w:t>
      </w:r>
    </w:p>
    <w:p>
      <w:pPr>
        <w:spacing w:after="160"/>
      </w:pPr>
      <w:r>
        <w:rPr>
          <w:b/>
        </w:rPr>
        <w:t xml:space="preserve">Done. </w:t>
      </w:r>
      <w:r>
        <w:rPr>
          <w:b w:val="0"/>
        </w:rPr>
        <w:t>Now when you reply to someone who wrote to your TF address, it goes out as your @transportfutures.org address.</w:t>
      </w:r>
    </w:p>
    <w:p>
      <w:pPr>
        <w:pStyle w:val="Heading1"/>
      </w:pPr>
      <w:r>
        <w:t>Keep your TF mail organized (optional)</w:t>
      </w:r>
    </w:p>
    <w:p>
      <w:pPr>
        <w:spacing w:after="160"/>
      </w:pPr>
      <w:r>
        <w:rPr>
          <w:b w:val="0"/>
        </w:rPr>
        <w:t>Add a Gmail filter so everything sent to your TF address is automatically labeled — handy for separating work mail from personal mail in the same inbox.</w:t>
      </w:r>
    </w:p>
    <w:p>
      <w:pPr>
        <w:pStyle w:val="ListNumber"/>
      </w:pPr>
      <w:r>
        <w:t>In Gmail, click the sliders icon (Show search options) on the right of the search bar.</w:t>
      </w:r>
    </w:p>
    <w:p>
      <w:pPr>
        <w:pStyle w:val="ListNumber"/>
      </w:pPr>
      <w:r>
        <w:t>In the To field, type your TF address (e.g. kadja@transportfutures.org), then click Create filter.</w:t>
      </w:r>
    </w:p>
    <w:p>
      <w:pPr>
        <w:pStyle w:val="ListNumber"/>
      </w:pPr>
      <w:r>
        <w:t>Tick “Apply the label,” click the dropdown, choose New label, name it (e.g. Transport Futures), and click Create.</w:t>
      </w:r>
    </w:p>
    <w:p>
      <w:pPr>
        <w:pStyle w:val="ListNumber"/>
      </w:pPr>
      <w:r>
        <w:t>(Optional) also tick “Also apply filter to matching conversations” to label mail already in your inbox.</w:t>
      </w:r>
    </w:p>
    <w:p>
      <w:pPr>
        <w:pStyle w:val="ListNumber"/>
      </w:pPr>
      <w:r>
        <w:t>Click Create filter.</w:t>
      </w:r>
    </w:p>
    <w:p>
      <w:pPr>
        <w:spacing w:after="160"/>
      </w:pPr>
      <w:r>
        <w:rPr>
          <w:b w:val="0"/>
        </w:rPr>
        <w:t>Now all mail to your TF address is labeled automatically and shows up under that label in your left sidebar. Tip: hover the label, click the three dots, then Label color to give it a colour.</w:t>
      </w:r>
    </w:p>
    <w:p>
      <w:pPr>
        <w:pStyle w:val="Heading1"/>
      </w:pPr>
      <w:r>
        <w:t>If you don't use Gmail</w:t>
      </w:r>
    </w:p>
    <w:p>
      <w:pPr>
        <w:spacing w:after="160"/>
      </w:pPr>
      <w:r>
        <w:rPr>
          <w:b w:val="0"/>
        </w:rPr>
        <w:t>The steps above are for Gmail. If you use Outlook or another mail app (e.g. an institutional account), the idea is identical — add a “send as / send on behalf” identity using the same SMTP settings above — but the menus differ. Message me and I'll send tailored steps.</w:t>
      </w:r>
    </w:p>
    <w:p>
      <w:pPr>
        <w:pStyle w:val="Heading1"/>
      </w:pPr>
      <w:r>
        <w:t>Need help?</w:t>
      </w:r>
    </w:p>
    <w:p>
      <w:pPr>
        <w:spacing w:after="160"/>
      </w:pPr>
      <w:r>
        <w:rPr>
          <w:b w:val="0"/>
        </w:rPr>
        <w:t>Stuck on any step? Just reply here or message me directly and I'll walk you through it.</w:t>
      </w:r>
    </w:p>
    <w:p>
      <w:pPr>
        <w:spacing w:after="160"/>
      </w:pPr>
      <w:r>
        <w:rPr>
          <w:b w:val="0"/>
        </w:rPr>
        <w:t>Thanks, everyone — a small step, but it makes us look and feel a bit more established.</w:t>
      </w:r>
    </w:p>
    <w:p>
      <w:pPr>
        <w:spacing w:after="160"/>
      </w:pPr>
      <w:r>
        <w:rPr>
          <w:b w:val="0"/>
        </w:rPr>
        <w:t>Anteneh</w:t>
      </w:r>
    </w:p>
    <w:p>
      <w:pPr>
        <w:pStyle w:val="Heading1"/>
        <w:spacing w:before="360"/>
      </w:pPr>
      <w:r>
        <w:rPr>
          <w:b w:val="0"/>
          <w:i w:val="0"/>
        </w:rPr>
        <w:t>Appendix — Creating the setup key (admin only)</w:t>
      </w:r>
    </w:p>
    <w:p>
      <w:r>
        <w:rPr>
          <w:b w:val="0"/>
          <w:i w:val="0"/>
        </w:rPr>
        <w:t>Team members can ignore this section. The setup key referred to above is a Brevo SMTP key, created once by whoever administers the Transport Futures Brevo account and then shared privately with each person.</w:t>
      </w:r>
    </w:p>
    <w:p>
      <w:pPr>
        <w:spacing w:before="160" w:after="80"/>
      </w:pPr>
      <w:r>
        <w:rPr>
          <w:b/>
          <w:i w:val="0"/>
        </w:rPr>
        <w:t>Create the key</w:t>
      </w:r>
    </w:p>
    <w:p>
      <w:pPr>
        <w:pStyle w:val="ListNumber"/>
      </w:pPr>
      <w:r>
        <w:rPr>
          <w:b w:val="0"/>
          <w:i w:val="0"/>
        </w:rPr>
        <w:t>Go to app.brevo.com and log in to the Transport Futures account.</w:t>
      </w:r>
    </w:p>
    <w:p>
      <w:pPr>
        <w:pStyle w:val="ListNumber"/>
      </w:pPr>
      <w:r>
        <w:rPr>
          <w:b w:val="0"/>
          <w:i w:val="0"/>
        </w:rPr>
        <w:t>Click the account name (top-right), then SMTP &amp; API. (Direct link: https://app.brevo.com/settings/keys/smtp)</w:t>
      </w:r>
    </w:p>
    <w:p>
      <w:pPr>
        <w:pStyle w:val="ListNumber"/>
      </w:pPr>
      <w:r>
        <w:rPr>
          <w:b w:val="0"/>
          <w:i w:val="0"/>
        </w:rPr>
        <w:t>Open the SMTP tab — not “API Keys”. They are different keys, and only the SMTP one works for Gmail.</w:t>
      </w:r>
    </w:p>
    <w:p>
      <w:pPr>
        <w:pStyle w:val="ListNumber"/>
      </w:pPr>
      <w:r>
        <w:rPr>
          <w:b w:val="0"/>
          <w:i w:val="0"/>
        </w:rPr>
        <w:t>This page also shows the values used on the Gmail SMTP screen above: server smtp-relay.brevo.com, port 587, and the Login (username).</w:t>
      </w:r>
    </w:p>
    <w:p>
      <w:pPr>
        <w:pStyle w:val="ListNumber"/>
      </w:pPr>
      <w:r>
        <w:rPr>
          <w:b w:val="0"/>
          <w:i w:val="0"/>
        </w:rPr>
        <w:t>Click “Generate a new SMTP key”, give it a name (e.g. the person's first name), then click Generate.</w:t>
      </w:r>
    </w:p>
    <w:p>
      <w:pPr>
        <w:pStyle w:val="ListNumber"/>
      </w:pPr>
      <w:r>
        <w:rPr>
          <w:b w:val="0"/>
          <w:i w:val="0"/>
        </w:rPr>
        <w:t>Copy the key immediately. It begins with xsmtpsib- and is shown only once — if it's lost, simply generate a new one.</w:t>
      </w:r>
    </w:p>
    <w:p>
      <w:pPr>
        <w:pStyle w:val="ListNumber"/>
      </w:pPr>
      <w:r>
        <w:rPr>
          <w:b w:val="0"/>
          <w:i w:val="0"/>
        </w:rPr>
        <w:t>Send the key to the person privately (not in a shared doc or group chat). This is the “setup key” mentioned earlier in this guide.</w:t>
      </w:r>
    </w:p>
    <w:p>
      <w:pPr>
        <w:spacing w:before="200" w:after="80"/>
      </w:pPr>
      <w:r>
        <w:rPr>
          <w:b/>
          <w:i w:val="0"/>
        </w:rPr>
        <w:t>Good to know</w:t>
      </w:r>
    </w:p>
    <w:p>
      <w:pPr>
        <w:pStyle w:val="ListBullet2"/>
      </w:pPr>
      <w:r>
        <w:rPr>
          <w:b w:val="0"/>
          <w:i w:val="0"/>
        </w:rPr>
        <w:t>Multiple SMTP keys can exist at the same time, so generating a new one never breaks anyone's existing setup. You can reuse one key across the team or issue one per person.</w:t>
      </w:r>
    </w:p>
    <w:p>
      <w:pPr>
        <w:pStyle w:val="ListBullet2"/>
      </w:pPr>
      <w:r>
        <w:rPr>
          <w:b w:val="0"/>
          <w:i w:val="0"/>
        </w:rPr>
        <w:t>The Username is the same for everyone — only the key acts as the password.</w:t>
      </w:r>
    </w:p>
    <w:p>
      <w:pPr>
        <w:pStyle w:val="ListBullet2"/>
      </w:pPr>
      <w:r>
        <w:rPr>
          <w:b w:val="0"/>
          <w:i w:val="0"/>
        </w:rPr>
        <w:t>Before adding a new address in Gmail, make sure that address is already forwarding (Cloudflare Email Routing). Gmail sends a verification code to it, so it must reach a real inbox — mail to an address with no forwarding rule is dropped.</w:t>
      </w:r>
    </w:p>
    <w:p>
      <w:pPr>
        <w:pStyle w:val="ListBullet2"/>
      </w:pPr>
      <w:r>
        <w:rPr>
          <w:b w:val="0"/>
          <w:i w:val="0"/>
        </w:rPr>
        <w:t>Treat keys like passwords: anyone holding one can send mail as @transportfutures.org.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