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Yu Gothic" w:cs="Yu Gothic" w:eastAsia="Yu Gothic" w:hAnsi="Yu Gothic"/>
          <w:b/>
          <w:bCs/>
          <w:color w:val="1F3864"/>
          <w:sz w:val="52"/>
          <w:szCs w:val="52"/>
        </w:rPr>
        <w:t xml:space="preserve">MepCad(仮称)</w:t>
      </w:r>
    </w:p>
    <w:p>
      <w:pPr>
        <w:spacing w:after="200"/>
        <w:jc w:val="center"/>
      </w:pPr>
      <w:r>
        <w:rPr>
          <w:rFonts w:ascii="Yu Gothic" w:cs="Yu Gothic" w:eastAsia="Yu Gothic" w:hAnsi="Yu Gothic"/>
          <w:color w:val="1F3864"/>
          <w:sz w:val="32"/>
          <w:szCs w:val="32"/>
        </w:rPr>
        <w:t xml:space="preserve">実装構成設計書(Phase 1) ドラフト v0.1</w:t>
      </w:r>
    </w:p>
    <w:p>
      <w:pPr>
        <w:spacing w:after="100"/>
        <w:jc w:val="center"/>
      </w:pPr>
      <w:r>
        <w:rPr>
          <w:rFonts w:ascii="Yu Gothic" w:cs="Yu Gothic" w:eastAsia="Yu Gothic" w:hAnsi="Yu Gothic"/>
          <w:color w:val="595959"/>
          <w:sz w:val="22"/>
          <w:szCs w:val="22"/>
        </w:rPr>
        <w:t xml:space="preserve">モジュール構成 / 描画パイプライン / スナップエンジン / マイルストーン</w:t>
      </w:r>
    </w:p>
    <w:p>
      <w:pPr>
        <w:spacing w:after="0" w:before="2000"/>
        <w:jc w:val="center"/>
      </w:pPr>
      <w:r>
        <w:rPr>
          <w:rFonts w:ascii="Yu Gothic" w:cs="Yu Gothic" w:eastAsia="Yu Gothic" w:hAnsi="Yu Gothic"/>
          <w:color w:val="595959"/>
          <w:sz w:val="22"/>
          <w:szCs w:val="22"/>
        </w:rPr>
        <w:t xml:space="preserve">2026年8月9日  作成: Claude(発注者レビュー用)</w:t>
      </w:r>
    </w:p>
    <w:p>
      <w:r>
        <w:br w:type="page"/>
      </w:r>
    </w:p>
    <w:p>
      <w:pPr>
        <w:pStyle w:val="Heading1"/>
        <w:spacing w:after="160" w:before="360"/>
      </w:pPr>
      <w:r>
        <w:rPr>
          <w:rFonts w:ascii="Yu Gothic" w:cs="Yu Gothic" w:eastAsia="Yu Gothic" w:hAnsi="Yu Gothic"/>
          <w:b/>
          <w:bCs/>
          <w:color w:val="1F3864"/>
          <w:sz w:val="30"/>
          <w:szCs w:val="30"/>
        </w:rPr>
        <w:t xml:space="preserve">1. 技術スタック(確定案)</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800"/>
        <w:gridCol w:w="4026"/>
      </w:tblGrid>
      <w:tr>
        <w:trPr>
          <w:tblHeader/>
        </w:trPr>
        <w:tc>
          <w:tcPr>
            <w:tcW w:type="dxa" w:w="22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項目</w:t>
            </w:r>
          </w:p>
        </w:tc>
        <w:tc>
          <w:tcPr>
            <w:tcW w:type="dxa" w:w="28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採用</w:t>
            </w:r>
          </w:p>
        </w:tc>
        <w:tc>
          <w:tcPr>
            <w:tcW w:type="dxa" w:w="4026"/>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理由・補足</w:t>
            </w:r>
          </w:p>
        </w:tc>
      </w:tr>
      <w:tr>
        <w:tc>
          <w:tcPr>
            <w:tcW w:type="dxa" w:w="22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言語</w:t>
            </w:r>
          </w:p>
        </w:tc>
        <w:tc>
          <w:tcPr>
            <w:tcW w:type="dxa" w:w="2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Swift(最新版)</w:t>
            </w:r>
          </w:p>
        </w:tc>
        <w:tc>
          <w:tcPr>
            <w:tcW w:type="dxa" w:w="40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macOSネイティブ。JWWパーサ(JS版v16)を設計図として移植</w:t>
            </w:r>
          </w:p>
        </w:tc>
      </w:tr>
      <w:tr>
        <w:tc>
          <w:tcPr>
            <w:tcW w:type="dxa" w:w="22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UI</w:t>
            </w:r>
          </w:p>
        </w:tc>
        <w:tc>
          <w:tcPr>
            <w:tcW w:type="dxa" w:w="28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SwiftUI+AppKit併用</w:t>
            </w:r>
          </w:p>
        </w:tc>
        <w:tc>
          <w:tcPr>
            <w:tcW w:type="dxa" w:w="40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ウィンドウ・パネル・環境設定はSwiftUI、作図キャンバスはAppKit(NSView)でイベントを完全制御。Liquid Glassのガラス調マテリアルを採用</w:t>
            </w:r>
          </w:p>
        </w:tc>
      </w:tr>
      <w:tr>
        <w:tc>
          <w:tcPr>
            <w:tcW w:type="dxa" w:w="22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描画</w:t>
            </w:r>
          </w:p>
        </w:tc>
        <w:tc>
          <w:tcPr>
            <w:tcW w:type="dxa" w:w="2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Core Graphics+CALayer(第一段階)</w:t>
            </w:r>
          </w:p>
        </w:tc>
        <w:tc>
          <w:tcPr>
            <w:tcW w:type="dxa" w:w="40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表示リスト+レイヤ別キャッシュで数万要素に対応。実測で不足する場合のみMetal移行(構成上差し替え可能にする)</w:t>
            </w:r>
          </w:p>
        </w:tc>
      </w:tr>
      <w:tr>
        <w:tc>
          <w:tcPr>
            <w:tcW w:type="dxa" w:w="22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データ</w:t>
            </w:r>
          </w:p>
        </w:tc>
        <w:tc>
          <w:tcPr>
            <w:tcW w:type="dxa" w:w="28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独自形式 .mepcad(ZIP+JSON)</w:t>
            </w:r>
          </w:p>
        </w:tc>
        <w:tc>
          <w:tcPr>
            <w:tcW w:type="dxa" w:w="40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データ構造設計書v0.2のとおり</w:t>
            </w:r>
          </w:p>
        </w:tc>
      </w:tr>
      <w:tr>
        <w:tc>
          <w:tcPr>
            <w:tcW w:type="dxa" w:w="22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ビルド</w:t>
            </w:r>
          </w:p>
        </w:tc>
        <w:tc>
          <w:tcPr>
            <w:tcW w:type="dxa" w:w="2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Xcode+Swift Package分割</w:t>
            </w:r>
          </w:p>
        </w:tc>
        <w:tc>
          <w:tcPr>
            <w:tcW w:type="dxa" w:w="40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コアはSPMパッケージにしてXcodeに依存しないユニットテストを可能に</w:t>
            </w:r>
          </w:p>
        </w:tc>
      </w:tr>
    </w:tbl>
    <w:p>
      <w:pPr>
        <w:pStyle w:val="Heading1"/>
        <w:spacing w:after="160" w:before="360"/>
      </w:pPr>
      <w:r>
        <w:rPr>
          <w:rFonts w:ascii="Yu Gothic" w:cs="Yu Gothic" w:eastAsia="Yu Gothic" w:hAnsi="Yu Gothic"/>
          <w:b/>
          <w:bCs/>
          <w:color w:val="1F3864"/>
          <w:sz w:val="30"/>
          <w:szCs w:val="30"/>
        </w:rPr>
        <w:t xml:space="preserve">2. モジュール構成</w:t>
      </w:r>
    </w:p>
    <w:p>
      <w:pPr>
        <w:spacing w:after="120" w:line="300"/>
      </w:pPr>
      <w:r>
        <w:rPr>
          <w:rFonts w:ascii="Yu Gothic" w:cs="Yu Gothic" w:eastAsia="Yu Gothic" w:hAnsi="Yu Gothic"/>
          <w:sz w:val="21"/>
          <w:szCs w:val="21"/>
        </w:rPr>
        <w:t xml:space="preserve">依存方向を一方向に保つ5モジュール構成とする。コア3つ(Core/Formats/Render)はUIに依存しないSwift Packageとし、CIやコマンドラインからテストできるようにする。</w:t>
      </w:r>
    </w:p>
    <w:p>
      <w:pPr>
        <w:shd w:fill="F4F4F6" w:val="clear"/>
        <w:spacing w:after="0" w:line="240"/>
        <w:ind w:left="240"/>
      </w:pPr>
      <w:r>
        <w:rPr>
          <w:rFonts w:ascii="Courier New" w:cs="Courier New" w:eastAsia="Courier New" w:hAnsi="Courier New"/>
          <w:sz w:val="17"/>
          <w:szCs w:val="17"/>
        </w:rPr>
        <w:t xml:space="preserve">MepApp(アプリ本体: SwiftUI/AppKit)</w:t>
      </w:r>
    </w:p>
    <w:p>
      <w:pPr>
        <w:shd w:fill="F4F4F6" w:val="clear"/>
        <w:spacing w:after="0" w:line="240"/>
        <w:ind w:left="240"/>
      </w:pPr>
      <w:r>
        <w:rPr>
          <w:rFonts w:ascii="Courier New" w:cs="Courier New" w:eastAsia="Courier New" w:hAnsi="Courier New"/>
          <w:sz w:val="17"/>
          <w:szCs w:val="17"/>
        </w:rPr>
        <w:t xml:space="preserve">  ├─ MepTools   … 入力ツール(選択・作図・編集のステートマシン)、スナップエンジン</w:t>
      </w:r>
    </w:p>
    <w:p>
      <w:pPr>
        <w:shd w:fill="F4F4F6" w:val="clear"/>
        <w:spacing w:after="0" w:line="240"/>
        <w:ind w:left="240"/>
      </w:pPr>
      <w:r>
        <w:rPr>
          <w:rFonts w:ascii="Courier New" w:cs="Courier New" w:eastAsia="Courier New" w:hAnsi="Courier New"/>
          <w:sz w:val="17"/>
          <w:szCs w:val="17"/>
        </w:rPr>
        <w:t xml:space="preserve">  │    └─ MepRender … ビューポート変換、表示リスト、CG描画、スタイル解決</w:t>
      </w:r>
    </w:p>
    <w:p>
      <w:pPr>
        <w:shd w:fill="F4F4F6" w:val="clear"/>
        <w:spacing w:after="0" w:line="240"/>
        <w:ind w:left="240"/>
      </w:pPr>
      <w:r>
        <w:rPr>
          <w:rFonts w:ascii="Courier New" w:cs="Courier New" w:eastAsia="Courier New" w:hAnsi="Courier New"/>
          <w:sz w:val="17"/>
          <w:szCs w:val="17"/>
        </w:rPr>
        <w:t xml:space="preserve">  │         └─ MepCore … 幾何プリミティブ、エンティティ、ドキュメント、Undo、レイヤ</w:t>
      </w:r>
    </w:p>
    <w:p>
      <w:pPr>
        <w:shd w:fill="F4F4F6" w:val="clear"/>
        <w:spacing w:after="0" w:line="240"/>
        <w:ind w:left="240"/>
      </w:pPr>
      <w:r>
        <w:rPr>
          <w:rFonts w:ascii="Courier New" w:cs="Courier New" w:eastAsia="Courier New" w:hAnsi="Courier New"/>
          <w:sz w:val="17"/>
          <w:szCs w:val="17"/>
        </w:rPr>
        <w:t xml:space="preserve">  └─ MepFormats … JWW読込(v16移植)/DXF/ネイティブ(.mepcad)コーデック</w:t>
      </w:r>
    </w:p>
    <w:p>
      <w:pPr>
        <w:shd w:fill="F4F4F6" w:val="clear"/>
        <w:spacing w:after="0" w:line="240"/>
        <w:ind w:left="240"/>
      </w:pPr>
      <w:r>
        <w:rPr>
          <w:rFonts w:ascii="Courier New" w:cs="Courier New" w:eastAsia="Courier New" w:hAnsi="Courier New"/>
          <w:sz w:val="17"/>
          <w:szCs w:val="17"/>
        </w:rPr>
        <w:t xml:space="preserve">       └─ MepCore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000"/>
        <w:gridCol w:w="3226"/>
      </w:tblGrid>
      <w:tr>
        <w:trPr>
          <w:tblHeader/>
        </w:trPr>
        <w:tc>
          <w:tcPr>
            <w:tcW w:type="dxa" w:w="18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モジュール</w:t>
            </w:r>
          </w:p>
        </w:tc>
        <w:tc>
          <w:tcPr>
            <w:tcW w:type="dxa" w:w="40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責務</w:t>
            </w:r>
          </w:p>
        </w:tc>
        <w:tc>
          <w:tcPr>
            <w:tcW w:type="dxa" w:w="3226"/>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主要型(例)</w:t>
            </w:r>
          </w:p>
        </w:tc>
      </w:tr>
      <w:tr>
        <w:tc>
          <w:tcPr>
            <w:tcW w:type="dxa" w:w="1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MepCore</w:t>
            </w:r>
          </w:p>
        </w:tc>
        <w:tc>
          <w:tcPr>
            <w:tcW w:type="dxa" w:w="4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エンティティモデル・ドキュメント・レイヤ・Undoコマンド・幾何計算(交点・距離)</w:t>
            </w:r>
          </w:p>
        </w:tc>
        <w:tc>
          <w:tcPr>
            <w:tcW w:type="dxa" w:w="32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Document, Layer, Entity, PipeRun, DuctRun, CommandStack, Vec2</w:t>
            </w:r>
          </w:p>
        </w:tc>
      </w:tr>
      <w:tr>
        <w:tc>
          <w:tcPr>
            <w:tcW w:type="dxa" w:w="18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MepFormats</w:t>
            </w:r>
          </w:p>
        </w:tc>
        <w:tc>
          <w:tcPr>
            <w:tcW w:type="dxa" w:w="40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JWW/DXF/ネイティブの読み書き。座標系・レイヤ・色の対応表</w:t>
            </w:r>
          </w:p>
        </w:tc>
        <w:tc>
          <w:tcPr>
            <w:tcW w:type="dxa" w:w="32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JwwReader, DxfReader/Writer, MepcadCodec</w:t>
            </w:r>
          </w:p>
        </w:tc>
      </w:tr>
      <w:tr>
        <w:tc>
          <w:tcPr>
            <w:tcW w:type="dxa" w:w="1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MepRender</w:t>
            </w:r>
          </w:p>
        </w:tc>
        <w:tc>
          <w:tcPr>
            <w:tcW w:type="dxa" w:w="4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ワールド↔スクリーン変換、表示リスト生成、レイヤ別CGLayerキャッシュ、スタイル解決</w:t>
            </w:r>
          </w:p>
        </w:tc>
        <w:tc>
          <w:tcPr>
            <w:tcW w:type="dxa" w:w="32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Viewport, DisplayList, Renderer, StyleResolver</w:t>
            </w:r>
          </w:p>
        </w:tc>
      </w:tr>
      <w:tr>
        <w:tc>
          <w:tcPr>
            <w:tcW w:type="dxa" w:w="18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MepTools</w:t>
            </w:r>
          </w:p>
        </w:tc>
        <w:tc>
          <w:tcPr>
            <w:tcW w:type="dxa" w:w="40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ツールのステートマシン、スナップ、座標入力、選択管理</w:t>
            </w:r>
          </w:p>
        </w:tc>
        <w:tc>
          <w:tcPr>
            <w:tcW w:type="dxa" w:w="32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ToolController, SnapEngine, SelectionSet, PipeDrawTool</w:t>
            </w:r>
          </w:p>
        </w:tc>
      </w:tr>
      <w:tr>
        <w:tc>
          <w:tcPr>
            <w:tcW w:type="dxa" w:w="18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MepApp</w:t>
            </w:r>
          </w:p>
        </w:tc>
        <w:tc>
          <w:tcPr>
            <w:tcW w:type="dxa" w:w="4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ウィンドウ・パネル(自動格納)・環境設定・右クリックメニュー・ショートカット</w:t>
            </w:r>
          </w:p>
        </w:tc>
        <w:tc>
          <w:tcPr>
            <w:tcW w:type="dxa" w:w="32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CanvasView(NSView), PanelHost, SettingsScene</w:t>
            </w:r>
          </w:p>
        </w:tc>
      </w:tr>
    </w:tbl>
    <w:p>
      <w:r>
        <w:br w:type="page"/>
      </w:r>
    </w:p>
    <w:p>
      <w:pPr>
        <w:pStyle w:val="Heading1"/>
        <w:spacing w:after="160" w:before="360"/>
      </w:pPr>
      <w:r>
        <w:rPr>
          <w:rFonts w:ascii="Yu Gothic" w:cs="Yu Gothic" w:eastAsia="Yu Gothic" w:hAnsi="Yu Gothic"/>
          <w:b/>
          <w:bCs/>
          <w:color w:val="1F3864"/>
          <w:sz w:val="30"/>
          <w:szCs w:val="30"/>
        </w:rPr>
        <w:t xml:space="preserve">3. 描画パイプライン</w:t>
      </w:r>
    </w:p>
    <w:p>
      <w:pPr>
        <w:spacing w:after="120" w:line="300"/>
      </w:pPr>
      <w:r>
        <w:rPr>
          <w:rFonts w:ascii="Yu Gothic" w:cs="Yu Gothic" w:eastAsia="Yu Gothic" w:hAnsi="Yu Gothic"/>
          <w:sz w:val="21"/>
          <w:szCs w:val="21"/>
        </w:rPr>
        <w:t xml:space="preserve">毎フレーム全再描画はせず、「変わった物だけ描き直す」3層構成とする。</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600"/>
        <w:gridCol w:w="2826"/>
      </w:tblGrid>
      <w:tr>
        <w:trPr>
          <w:tblHeader/>
        </w:trPr>
        <w:tc>
          <w:tcPr>
            <w:tcW w:type="dxa" w:w="16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層</w:t>
            </w:r>
          </w:p>
        </w:tc>
        <w:tc>
          <w:tcPr>
            <w:tcW w:type="dxa" w:w="46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内容</w:t>
            </w:r>
          </w:p>
        </w:tc>
        <w:tc>
          <w:tcPr>
            <w:tcW w:type="dxa" w:w="2826"/>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更新タイミング</w:t>
            </w:r>
          </w:p>
        </w:tc>
      </w:tr>
      <w:tr>
        <w:tc>
          <w:tcPr>
            <w:tcW w:type="dxa" w:w="16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静的層</w:t>
            </w:r>
          </w:p>
        </w:tc>
        <w:tc>
          <w:tcPr>
            <w:tcW w:type="dxa" w:w="46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下敷き(PDF/JWW/画像)+編集していないレイヤのCGLayerキャッシュ</w:t>
            </w:r>
          </w:p>
        </w:tc>
        <w:tc>
          <w:tcPr>
            <w:tcW w:type="dxa" w:w="28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パン・ズーム確定時のみ再生成</w:t>
            </w:r>
          </w:p>
        </w:tc>
      </w:tr>
      <w:tr>
        <w:tc>
          <w:tcPr>
            <w:tcW w:type="dxa" w:w="16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編集層</w:t>
            </w:r>
          </w:p>
        </w:tc>
        <w:tc>
          <w:tcPr>
            <w:tcW w:type="dxa" w:w="46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編集中レイヤ・選択ハイライト</w:t>
            </w:r>
          </w:p>
        </w:tc>
        <w:tc>
          <w:tcPr>
            <w:tcW w:type="dxa" w:w="28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編集操作のたび</w:t>
            </w:r>
          </w:p>
        </w:tc>
      </w:tr>
      <w:tr>
        <w:tc>
          <w:tcPr>
            <w:tcW w:type="dxa" w:w="16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オーバーレイ層</w:t>
            </w:r>
          </w:p>
        </w:tc>
        <w:tc>
          <w:tcPr>
            <w:tcW w:type="dxa" w:w="46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十字カーソル・ピックボックス・ラバーバンド・スナップマーク</w:t>
            </w:r>
          </w:p>
        </w:tc>
        <w:tc>
          <w:tcPr>
            <w:tcW w:type="dxa" w:w="28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マウス移動のたび(最軽量)</w:t>
            </w:r>
          </w:p>
        </w:tc>
      </w:tr>
    </w:tbl>
    <w:p>
      <w:pPr>
        <w:pStyle w:val="ListParagraph"/>
        <w:numPr>
          <w:ilvl w:val="0"/>
          <w:numId w:val="2"/>
        </w:numPr>
        <w:spacing w:after="60" w:line="300"/>
      </w:pPr>
      <w:r>
        <w:rPr>
          <w:rFonts w:ascii="Yu Gothic" w:cs="Yu Gothic" w:eastAsia="Yu Gothic" w:hAnsi="Yu Gothic"/>
          <w:sz w:val="21"/>
          <w:szCs w:val="21"/>
        </w:rPr>
        <w:t xml:space="preserve">十字カーソルはオーバーレイ専用CALayerに描くことで、図面の再描画なしに毎フレーム追従させる(モックの操作感を実機で再現する要)</w:t>
      </w:r>
    </w:p>
    <w:p>
      <w:pPr>
        <w:pStyle w:val="ListParagraph"/>
        <w:numPr>
          <w:ilvl w:val="0"/>
          <w:numId w:val="2"/>
        </w:numPr>
        <w:spacing w:after="60" w:line="300"/>
      </w:pPr>
      <w:r>
        <w:rPr>
          <w:rFonts w:ascii="Yu Gothic" w:cs="Yu Gothic" w:eastAsia="Yu Gothic" w:hAnsi="Yu Gothic"/>
          <w:sz w:val="21"/>
          <w:szCs w:val="21"/>
        </w:rPr>
        <w:t xml:space="preserve">ズームはトラックパッドのピンチ+スクロール、カーソル位置中心。倍率はCGAffineTransformで一元管理</w:t>
      </w:r>
    </w:p>
    <w:p>
      <w:pPr>
        <w:pStyle w:val="ListParagraph"/>
        <w:numPr>
          <w:ilvl w:val="0"/>
          <w:numId w:val="2"/>
        </w:numPr>
        <w:spacing w:after="60" w:line="300"/>
      </w:pPr>
      <w:r>
        <w:rPr>
          <w:rFonts w:ascii="Yu Gothic" w:cs="Yu Gothic" w:eastAsia="Yu Gothic" w:hAnsi="Yu Gothic"/>
          <w:sz w:val="21"/>
          <w:szCs w:val="21"/>
        </w:rPr>
        <w:t xml:space="preserve">JWW検証の実測(7万線分・0.5秒解析)から、初期表示は表示リスト構築込みで1秒以内を目標とする</w:t>
      </w:r>
    </w:p>
    <w:p>
      <w:pPr>
        <w:pStyle w:val="Heading1"/>
        <w:spacing w:after="160" w:before="360"/>
      </w:pPr>
      <w:r>
        <w:rPr>
          <w:rFonts w:ascii="Yu Gothic" w:cs="Yu Gothic" w:eastAsia="Yu Gothic" w:hAnsi="Yu Gothic"/>
          <w:b/>
          <w:bCs/>
          <w:color w:val="1F3864"/>
          <w:sz w:val="30"/>
          <w:szCs w:val="30"/>
        </w:rPr>
        <w:t xml:space="preserve">4. スナップエンジン</w:t>
      </w:r>
    </w:p>
    <w:p>
      <w:pPr>
        <w:pStyle w:val="ListParagraph"/>
        <w:numPr>
          <w:ilvl w:val="0"/>
          <w:numId w:val="2"/>
        </w:numPr>
        <w:spacing w:after="60" w:line="300"/>
      </w:pPr>
      <w:r>
        <w:rPr>
          <w:rFonts w:ascii="Yu Gothic" w:cs="Yu Gothic" w:eastAsia="Yu Gothic" w:hAnsi="Yu Gothic"/>
          <w:sz w:val="21"/>
          <w:szCs w:val="21"/>
        </w:rPr>
        <w:t xml:space="preserve">全エンティティの端点・交点・中心点を「グリッドバケット空間索引」に登録し、カーソル近傍のセルだけ探索(O(1)近傍検索)</w:t>
      </w:r>
    </w:p>
    <w:p>
      <w:pPr>
        <w:pStyle w:val="ListParagraph"/>
        <w:numPr>
          <w:ilvl w:val="0"/>
          <w:numId w:val="2"/>
        </w:numPr>
        <w:spacing w:after="60" w:line="300"/>
      </w:pPr>
      <w:r>
        <w:rPr>
          <w:rFonts w:ascii="Yu Gothic" w:cs="Yu Gothic" w:eastAsia="Yu Gothic" w:hAnsi="Yu Gothic"/>
          <w:sz w:val="21"/>
          <w:szCs w:val="21"/>
        </w:rPr>
        <w:t xml:space="preserve">JWWパーサが出力するスナップ点配列は読込時にそのまま索引へ流し込む</w:t>
      </w:r>
    </w:p>
    <w:p>
      <w:pPr>
        <w:pStyle w:val="ListParagraph"/>
        <w:numPr>
          <w:ilvl w:val="0"/>
          <w:numId w:val="2"/>
        </w:numPr>
        <w:spacing w:after="60" w:line="300"/>
      </w:pPr>
      <w:r>
        <w:rPr>
          <w:rFonts w:ascii="Yu Gothic" w:cs="Yu Gothic" w:eastAsia="Yu Gothic" w:hAnsi="Yu Gothic"/>
          <w:sz w:val="21"/>
          <w:szCs w:val="21"/>
        </w:rPr>
        <w:t xml:space="preserve">優先順位: 端点 &gt; 交点 &gt; 中点 &gt; 線上 &gt; グリッド。同距離のときは種類の優先度で決定(複数候補問い合わせはv2)</w:t>
      </w:r>
    </w:p>
    <w:p>
      <w:pPr>
        <w:pStyle w:val="ListParagraph"/>
        <w:numPr>
          <w:ilvl w:val="0"/>
          <w:numId w:val="2"/>
        </w:numPr>
        <w:spacing w:after="60" w:line="300"/>
      </w:pPr>
      <w:r>
        <w:rPr>
          <w:rFonts w:ascii="Yu Gothic" w:cs="Yu Gothic" w:eastAsia="Yu Gothic" w:hAnsi="Yu Gothic"/>
          <w:sz w:val="21"/>
          <w:szCs w:val="21"/>
        </w:rPr>
        <w:t xml:space="preserve">スナップ判定はピックボックスサイズ(環境設定)と連動</w:t>
      </w:r>
    </w:p>
    <w:p>
      <w:pPr>
        <w:pStyle w:val="Heading1"/>
        <w:spacing w:after="160" w:before="360"/>
      </w:pPr>
      <w:r>
        <w:rPr>
          <w:rFonts w:ascii="Yu Gothic" w:cs="Yu Gothic" w:eastAsia="Yu Gothic" w:hAnsi="Yu Gothic"/>
          <w:b/>
          <w:bCs/>
          <w:color w:val="1F3864"/>
          <w:sz w:val="30"/>
          <w:szCs w:val="30"/>
        </w:rPr>
        <w:t xml:space="preserve">5. ツール(入力)設計</w:t>
      </w:r>
    </w:p>
    <w:p>
      <w:pPr>
        <w:spacing w:after="120" w:line="300"/>
      </w:pPr>
      <w:r>
        <w:rPr>
          <w:rFonts w:ascii="Yu Gothic" w:cs="Yu Gothic" w:eastAsia="Yu Gothic" w:hAnsi="Yu Gothic"/>
          <w:sz w:val="21"/>
          <w:szCs w:val="21"/>
        </w:rPr>
        <w:t xml:space="preserve">ツールは「1操作=1ステートマシン」で実装し、右クリックメニュー・ショートカット・ツールパレットのどこから起動しても同じ状態遷移をたどる。</w:t>
      </w:r>
    </w:p>
    <w:p>
      <w:pPr>
        <w:shd w:fill="F4F4F6" w:val="clear"/>
        <w:spacing w:after="0" w:line="240"/>
        <w:ind w:left="240"/>
      </w:pPr>
      <w:r>
        <w:rPr>
          <w:rFonts w:ascii="Courier New" w:cs="Courier New" w:eastAsia="Courier New" w:hAnsi="Courier New"/>
          <w:sz w:val="17"/>
          <w:szCs w:val="17"/>
        </w:rPr>
        <w:t xml:space="preserve">protocol Tool {</w:t>
      </w:r>
    </w:p>
    <w:p>
      <w:pPr>
        <w:shd w:fill="F4F4F6" w:val="clear"/>
        <w:spacing w:after="0" w:line="240"/>
        <w:ind w:left="240"/>
      </w:pPr>
      <w:r>
        <w:rPr>
          <w:rFonts w:ascii="Courier New" w:cs="Courier New" w:eastAsia="Courier New" w:hAnsi="Courier New"/>
          <w:sz w:val="17"/>
          <w:szCs w:val="17"/>
        </w:rPr>
        <w:t xml:space="preserve">  func begin(context)                 // プロパティ初期値の提示</w:t>
      </w:r>
    </w:p>
    <w:p>
      <w:pPr>
        <w:shd w:fill="F4F4F6" w:val="clear"/>
        <w:spacing w:after="0" w:line="240"/>
        <w:ind w:left="240"/>
      </w:pPr>
      <w:r>
        <w:rPr>
          <w:rFonts w:ascii="Courier New" w:cs="Courier New" w:eastAsia="Courier New" w:hAnsi="Courier New"/>
          <w:sz w:val="17"/>
          <w:szCs w:val="17"/>
        </w:rPr>
        <w:t xml:space="preserve">  func mouseMoved(point, snapped)     // プレビュー(ラバーバンド)更新</w:t>
      </w:r>
    </w:p>
    <w:p>
      <w:pPr>
        <w:shd w:fill="F4F4F6" w:val="clear"/>
        <w:spacing w:after="0" w:line="240"/>
        <w:ind w:left="240"/>
      </w:pPr>
      <w:r>
        <w:rPr>
          <w:rFonts w:ascii="Courier New" w:cs="Courier New" w:eastAsia="Courier New" w:hAnsi="Courier New"/>
          <w:sz w:val="17"/>
          <w:szCs w:val="17"/>
        </w:rPr>
        <w:t xml:space="preserve">  func mouseDown(point, snapped)      // 節点確定</w:t>
      </w:r>
    </w:p>
    <w:p>
      <w:pPr>
        <w:shd w:fill="F4F4F6" w:val="clear"/>
        <w:spacing w:after="0" w:line="240"/>
        <w:ind w:left="240"/>
      </w:pPr>
      <w:r>
        <w:rPr>
          <w:rFonts w:ascii="Courier New" w:cs="Courier New" w:eastAsia="Courier New" w:hAnsi="Courier New"/>
          <w:sz w:val="17"/>
          <w:szCs w:val="17"/>
        </w:rPr>
        <w:t xml:space="preserve">  func keyInput(text)                 // 数値・相対座標入力</w:t>
      </w:r>
    </w:p>
    <w:p>
      <w:pPr>
        <w:shd w:fill="F4F4F6" w:val="clear"/>
        <w:spacing w:after="0" w:line="240"/>
        <w:ind w:left="240"/>
      </w:pPr>
      <w:r>
        <w:rPr>
          <w:rFonts w:ascii="Courier New" w:cs="Courier New" w:eastAsia="Courier New" w:hAnsi="Courier New"/>
          <w:sz w:val="17"/>
          <w:szCs w:val="17"/>
        </w:rPr>
        <w:t xml:space="preserve">  func commit() -&gt; Command?           // Undo可能なコマンドを返す</w:t>
      </w:r>
    </w:p>
    <w:p>
      <w:pPr>
        <w:shd w:fill="F4F4F6" w:val="clear"/>
        <w:spacing w:after="0" w:line="240"/>
        <w:ind w:left="240"/>
      </w:pPr>
      <w:r>
        <w:rPr>
          <w:rFonts w:ascii="Courier New" w:cs="Courier New" w:eastAsia="Courier New" w:hAnsi="Courier New"/>
          <w:sz w:val="17"/>
          <w:szCs w:val="17"/>
        </w:rPr>
        <w:t xml:space="preserve">  func cancel()</w:t>
      </w:r>
    </w:p>
    <w:p>
      <w:pPr>
        <w:shd w:fill="F4F4F6" w:val="clear"/>
        <w:spacing w:after="0" w:line="240"/>
        <w:ind w:left="240"/>
      </w:pPr>
      <w:r>
        <w:rPr>
          <w:rFonts w:ascii="Courier New" w:cs="Courier New" w:eastAsia="Courier New" w:hAnsi="Courier New"/>
          <w:sz w:val="17"/>
          <w:szCs w:val="17"/>
        </w:rPr>
        <w:t xml:space="preserve">}</w:t>
      </w:r>
    </w:p>
    <w:p>
      <w:pPr>
        <w:pStyle w:val="ListParagraph"/>
        <w:numPr>
          <w:ilvl w:val="0"/>
          <w:numId w:val="2"/>
        </w:numPr>
        <w:spacing w:after="60" w:line="300"/>
      </w:pPr>
      <w:r>
        <w:rPr>
          <w:rFonts w:ascii="Yu Gothic" w:cs="Yu Gothic" w:eastAsia="Yu Gothic" w:hAnsi="Yu Gothic"/>
          <w:sz w:val="21"/>
          <w:szCs w:val="21"/>
        </w:rPr>
        <w:t xml:space="preserve">Phase 1で実装するツール: 選択(単一・窓・ストレッチ)、線分、円/円弧、文字、移動、複写、削除、回転、計測</w:t>
      </w:r>
    </w:p>
    <w:p>
      <w:pPr>
        <w:pStyle w:val="ListParagraph"/>
        <w:numPr>
          <w:ilvl w:val="0"/>
          <w:numId w:val="2"/>
        </w:numPr>
        <w:spacing w:after="60" w:line="300"/>
      </w:pPr>
      <w:r>
        <w:rPr>
          <w:rFonts w:ascii="Yu Gothic" w:cs="Yu Gothic" w:eastAsia="Yu Gothic" w:hAnsi="Yu Gothic"/>
          <w:sz w:val="21"/>
          <w:szCs w:val="21"/>
        </w:rPr>
        <w:t xml:space="preserve">配管・ダクト作図ツールはPhase 2で同じプロトコルの上に実装</w:t>
      </w:r>
    </w:p>
    <w:p>
      <w:pPr>
        <w:pStyle w:val="Heading1"/>
        <w:spacing w:after="160" w:before="360"/>
      </w:pPr>
      <w:r>
        <w:rPr>
          <w:rFonts w:ascii="Yu Gothic" w:cs="Yu Gothic" w:eastAsia="Yu Gothic" w:hAnsi="Yu Gothic"/>
          <w:b/>
          <w:bCs/>
          <w:color w:val="1F3864"/>
          <w:sz w:val="30"/>
          <w:szCs w:val="30"/>
        </w:rPr>
        <w:t xml:space="preserve">6. テスト戦略</w:t>
      </w:r>
    </w:p>
    <w:p>
      <w:pPr>
        <w:pStyle w:val="ListParagraph"/>
        <w:numPr>
          <w:ilvl w:val="0"/>
          <w:numId w:val="2"/>
        </w:numPr>
        <w:spacing w:after="60" w:line="300"/>
      </w:pPr>
      <w:r>
        <w:rPr>
          <w:rFonts w:ascii="Yu Gothic" w:cs="Yu Gothic" w:eastAsia="Yu Gothic" w:hAnsi="Yu Gothic"/>
          <w:sz w:val="21"/>
          <w:szCs w:val="21"/>
        </w:rPr>
        <w:t xml:space="preserve">MepCore: 幾何計算・Undo・エンティティ操作のユニットテスト(XCTest、Mac miniのCIで自動実行)</w:t>
      </w:r>
    </w:p>
    <w:p>
      <w:pPr>
        <w:pStyle w:val="ListParagraph"/>
        <w:numPr>
          <w:ilvl w:val="0"/>
          <w:numId w:val="2"/>
        </w:numPr>
        <w:spacing w:after="60" w:line="300"/>
      </w:pPr>
      <w:r>
        <w:rPr>
          <w:rFonts w:ascii="Yu Gothic" w:cs="Yu Gothic" w:eastAsia="Yu Gothic" w:hAnsi="Yu Gothic"/>
          <w:sz w:val="21"/>
          <w:szCs w:val="21"/>
        </w:rPr>
        <w:t xml:space="preserve">MepFormats: 提供済みサンプルJWW 4ファイルをフィクスチャとし、要素数・レイヤ・縮尺の期待値を固定して回帰テスト(JS版v16の出力と突合)</w:t>
      </w:r>
    </w:p>
    <w:p>
      <w:pPr>
        <w:pStyle w:val="ListParagraph"/>
        <w:numPr>
          <w:ilvl w:val="0"/>
          <w:numId w:val="2"/>
        </w:numPr>
        <w:spacing w:after="60" w:line="300"/>
      </w:pPr>
      <w:r>
        <w:rPr>
          <w:rFonts w:ascii="Yu Gothic" w:cs="Yu Gothic" w:eastAsia="Yu Gothic" w:hAnsi="Yu Gothic"/>
          <w:sz w:val="21"/>
          <w:szCs w:val="21"/>
        </w:rPr>
        <w:t xml:space="preserve">MepRender: ゴールデンイメージテスト(既知図面を描画→基準PNGと比較)で描画の退行を検知</w:t>
      </w:r>
    </w:p>
    <w:p>
      <w:pPr>
        <w:pStyle w:val="ListParagraph"/>
        <w:numPr>
          <w:ilvl w:val="0"/>
          <w:numId w:val="2"/>
        </w:numPr>
        <w:spacing w:after="60" w:line="300"/>
      </w:pPr>
      <w:r>
        <w:rPr>
          <w:rFonts w:ascii="Yu Gothic" w:cs="Yu Gothic" w:eastAsia="Yu Gothic" w:hAnsi="Yu Gothic"/>
          <w:sz w:val="21"/>
          <w:szCs w:val="21"/>
        </w:rPr>
        <w:t xml:space="preserve">操作系: まず手動テスト。Phase 2以降でXCUITestの導入を検討</w:t>
      </w:r>
    </w:p>
    <w:p>
      <w:pPr>
        <w:pStyle w:val="Heading1"/>
        <w:spacing w:after="160" w:before="360"/>
      </w:pPr>
      <w:r>
        <w:rPr>
          <w:rFonts w:ascii="Yu Gothic" w:cs="Yu Gothic" w:eastAsia="Yu Gothic" w:hAnsi="Yu Gothic"/>
          <w:b/>
          <w:bCs/>
          <w:color w:val="1F3864"/>
          <w:sz w:val="30"/>
          <w:szCs w:val="30"/>
        </w:rPr>
        <w:t xml:space="preserve">7. Phase 1 マイルストーン</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000"/>
        <w:gridCol w:w="3126"/>
      </w:tblGrid>
      <w:tr>
        <w:trPr>
          <w:tblHeader/>
        </w:trPr>
        <w:tc>
          <w:tcPr>
            <w:tcW w:type="dxa" w:w="9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MS</w:t>
            </w:r>
          </w:p>
        </w:tc>
        <w:tc>
          <w:tcPr>
            <w:tcW w:type="dxa" w:w="5000"/>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内容</w:t>
            </w:r>
          </w:p>
        </w:tc>
        <w:tc>
          <w:tcPr>
            <w:tcW w:type="dxa" w:w="3126"/>
            <w:shd w:fill="1F3864" w:val="clear"/>
            <w:tcMar>
              <w:top w:type="dxa" w:w="60"/>
              <w:left w:type="dxa" w:w="100"/>
              <w:bottom w:type="dxa" w:w="60"/>
              <w:right w:type="dxa" w:w="100"/>
            </w:tcMar>
          </w:tcPr>
          <w:p>
            <w:pPr>
              <w:spacing w:after="0" w:line="260"/>
            </w:pPr>
            <w:r>
              <w:rPr>
                <w:rFonts w:ascii="Yu Gothic" w:cs="Yu Gothic" w:eastAsia="Yu Gothic" w:hAnsi="Yu Gothic"/>
                <w:b/>
                <w:bCs/>
                <w:color w:val="FFFFFF"/>
                <w:sz w:val="19"/>
                <w:szCs w:val="19"/>
              </w:rPr>
              <w:t xml:space="preserve">完了条件(動くもの)</w:t>
            </w:r>
          </w:p>
        </w:tc>
      </w:tr>
      <w:tr>
        <w:tc>
          <w:tcPr>
            <w:tcW w:type="dxa" w:w="9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M1</w:t>
            </w:r>
          </w:p>
        </w:tc>
        <w:tc>
          <w:tcPr>
            <w:tcW w:type="dxa" w:w="5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プロジェクト骨組み(5モジュール)+キャンバス+パン/ズーム+十字カーソル・ピックボックス</w:t>
            </w:r>
          </w:p>
        </w:tc>
        <w:tc>
          <w:tcPr>
            <w:tcW w:type="dxa" w:w="31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空図面の上でモックv0.4と同じカーソル操作感が動く</w:t>
            </w:r>
          </w:p>
        </w:tc>
      </w:tr>
      <w:tr>
        <w:tc>
          <w:tcPr>
            <w:tcW w:type="dxa" w:w="9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M2</w:t>
            </w:r>
          </w:p>
        </w:tc>
        <w:tc>
          <w:tcPr>
            <w:tcW w:type="dxa" w:w="50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JwwReader移植(v16→Swift)+下敷き表示</w:t>
            </w:r>
          </w:p>
        </w:tc>
        <w:tc>
          <w:tcPr>
            <w:tcW w:type="dxa" w:w="31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サンプル4ファイルが1秒以内に表示される</w:t>
            </w:r>
          </w:p>
        </w:tc>
      </w:tr>
      <w:tr>
        <w:tc>
          <w:tcPr>
            <w:tcW w:type="dxa" w:w="9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M3</w:t>
            </w:r>
          </w:p>
        </w:tc>
        <w:tc>
          <w:tcPr>
            <w:tcW w:type="dxa" w:w="5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線分・円・文字の作図+スナップ+数値入力+Undo/Redo</w:t>
            </w:r>
          </w:p>
        </w:tc>
        <w:tc>
          <w:tcPr>
            <w:tcW w:type="dxa" w:w="31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下敷きの上に正確な寸法で作図できる</w:t>
            </w:r>
          </w:p>
        </w:tc>
      </w:tr>
      <w:tr>
        <w:tc>
          <w:tcPr>
            <w:tcW w:type="dxa" w:w="9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M4</w:t>
            </w:r>
          </w:p>
        </w:tc>
        <w:tc>
          <w:tcPr>
            <w:tcW w:type="dxa" w:w="5000"/>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レイヤ管理+選択(単一・窓・ストレッチ)+移動・複写・削除+右クリックメニュー</w:t>
            </w:r>
          </w:p>
        </w:tc>
        <w:tc>
          <w:tcPr>
            <w:tcW w:type="dxa" w:w="3126"/>
            <w:shd w:fill="F2F2F2" w:val="clear"/>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汎用2D CADとして一連の編集が完結する</w:t>
            </w:r>
          </w:p>
        </w:tc>
      </w:tr>
      <w:tr>
        <w:tc>
          <w:tcPr>
            <w:tcW w:type="dxa" w:w="9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M5</w:t>
            </w:r>
          </w:p>
        </w:tc>
        <w:tc>
          <w:tcPr>
            <w:tcW w:type="dxa" w:w="5000"/>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保存/読込(.mepcad)+印刷(PDF出力)+環境設定(背景色・カーソル)</w:t>
            </w:r>
          </w:p>
        </w:tc>
        <w:tc>
          <w:tcPr>
            <w:tcW w:type="dxa" w:w="3126"/>
            <w:tcMar>
              <w:top w:type="dxa" w:w="60"/>
              <w:left w:type="dxa" w:w="100"/>
              <w:bottom w:type="dxa" w:w="60"/>
              <w:right w:type="dxa" w:w="100"/>
            </w:tcMar>
          </w:tcPr>
          <w:p>
            <w:pPr>
              <w:spacing w:after="0" w:line="260"/>
            </w:pPr>
            <w:r>
              <w:rPr>
                <w:rFonts w:ascii="Yu Gothic" w:cs="Yu Gothic" w:eastAsia="Yu Gothic" w:hAnsi="Yu Gothic"/>
                <w:b w:val="false"/>
                <w:bCs w:val="false"/>
                <w:color w:val="000000"/>
                <w:sz w:val="19"/>
                <w:szCs w:val="19"/>
              </w:rPr>
              <w:t xml:space="preserve">「開く→描く→保存→印刷」が通しで動く=Phase 1完了</w:t>
            </w:r>
          </w:p>
        </w:tc>
      </w:tr>
    </w:tbl>
    <w:p>
      <w:pPr>
        <w:spacing w:after="120" w:line="300"/>
      </w:pPr>
      <w:r>
        <w:rPr>
          <w:rFonts w:ascii="Yu Gothic" w:cs="Yu Gothic" w:eastAsia="Yu Gothic" w:hAnsi="Yu Gothic"/>
          <w:sz w:val="21"/>
          <w:szCs w:val="21"/>
        </w:rPr>
        <w:t xml:space="preserve">各マイルストーン完了時に動作するアプリをお渡しして実務目線で試していただき、フィードバックを次のマイルストーンに反映する進め方とする。</w:t>
      </w:r>
    </w:p>
    <w:p>
      <w:pPr>
        <w:pStyle w:val="Heading1"/>
        <w:spacing w:after="160" w:before="360"/>
      </w:pPr>
      <w:r>
        <w:rPr>
          <w:rFonts w:ascii="Yu Gothic" w:cs="Yu Gothic" w:eastAsia="Yu Gothic" w:hAnsi="Yu Gothic"/>
          <w:b/>
          <w:bCs/>
          <w:color w:val="1F3864"/>
          <w:sz w:val="30"/>
          <w:szCs w:val="30"/>
        </w:rPr>
        <w:t xml:space="preserve">8. 開発環境・進め方</w:t>
      </w:r>
    </w:p>
    <w:p>
      <w:pPr>
        <w:pStyle w:val="ListParagraph"/>
        <w:numPr>
          <w:ilvl w:val="0"/>
          <w:numId w:val="2"/>
        </w:numPr>
        <w:spacing w:after="60" w:line="300"/>
      </w:pPr>
      <w:r>
        <w:rPr>
          <w:rFonts w:ascii="Yu Gothic" w:cs="Yu Gothic" w:eastAsia="Yu Gothic" w:hAnsi="Yu Gothic"/>
          <w:sz w:val="21"/>
          <w:szCs w:val="21"/>
        </w:rPr>
        <w:t xml:space="preserve">開発機: 発注者のMac(Xcode最新版)。ビルド・実行はローカルで行い、コードはClaudeが生成・修正する</w:t>
      </w:r>
    </w:p>
    <w:p>
      <w:pPr>
        <w:pStyle w:val="ListParagraph"/>
        <w:numPr>
          <w:ilvl w:val="0"/>
          <w:numId w:val="2"/>
        </w:numPr>
        <w:spacing w:after="60" w:line="300"/>
      </w:pPr>
      <w:r>
        <w:rPr>
          <w:rFonts w:ascii="Yu Gothic" w:cs="Yu Gothic" w:eastAsia="Yu Gothic" w:hAnsi="Yu Gothic"/>
          <w:sz w:val="21"/>
          <w:szCs w:val="21"/>
        </w:rPr>
        <w:t xml:space="preserve">リポジトリ: GitHub(engmaebashi-code配下)に新規作成を推奨。マイルストーンごとにタグを打つ</w:t>
      </w:r>
    </w:p>
    <w:p>
      <w:pPr>
        <w:pStyle w:val="ListParagraph"/>
        <w:numPr>
          <w:ilvl w:val="0"/>
          <w:numId w:val="2"/>
        </w:numPr>
        <w:spacing w:after="60" w:line="300"/>
      </w:pPr>
      <w:r>
        <w:rPr>
          <w:rFonts w:ascii="Yu Gothic" w:cs="Yu Gothic" w:eastAsia="Yu Gothic" w:hAnsi="Yu Gothic"/>
          <w:sz w:val="21"/>
          <w:szCs w:val="21"/>
        </w:rPr>
        <w:t xml:space="preserve">Claude Code(またはCowork)でリポジトリを開き、本書と設計書2冊をリポジトリ内docs/に置いて常時参照できるようにする</w:t>
      </w:r>
    </w:p>
    <w:p>
      <w:pPr>
        <w:pStyle w:val="ListParagraph"/>
        <w:numPr>
          <w:ilvl w:val="0"/>
          <w:numId w:val="2"/>
        </w:numPr>
        <w:spacing w:after="60" w:line="300"/>
      </w:pPr>
      <w:r>
        <w:rPr>
          <w:rFonts w:ascii="Yu Gothic" w:cs="Yu Gothic" w:eastAsia="Yu Gothic" w:hAnsi="Yu Gothic"/>
          <w:sz w:val="21"/>
          <w:szCs w:val="21"/>
        </w:rPr>
        <w:t xml:space="preserve">未決事項: アプリ名の正式決定(仮称MepCad)、配布方法(当面は自分のMacで実行)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2026-08-09T09:56:19.677Z</dcterms:created>
  <dcterms:modified xsi:type="dcterms:W3CDTF">2026-08-09T09:56:19.680Z</dcterms:modified>
</cp:coreProperties>
</file>

<file path=docProps/custom.xml><?xml version="1.0" encoding="utf-8"?>
<Properties xmlns="http://schemas.openxmlformats.org/officeDocument/2006/custom-properties" xmlns:vt="http://schemas.openxmlformats.org/officeDocument/2006/docPropsVTypes"/>
</file>