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2D1C" w14:textId="77777777" w:rsidR="00E92FC9" w:rsidRPr="00854569" w:rsidRDefault="00000000">
      <w:pPr>
        <w:pStyle w:val="1"/>
        <w:rPr>
          <w:lang w:val="fr-FR"/>
        </w:rPr>
      </w:pPr>
      <w:bookmarkStart w:id="0" w:name="X9dfa827cd64fa1c7916b66a8a973a2be25a3f6b"/>
      <w:r w:rsidRPr="00854569">
        <w:rPr>
          <w:lang w:val="fr-FR"/>
        </w:rPr>
        <w:t>iTrix Website MVP Product Requirement Document</w:t>
      </w:r>
    </w:p>
    <w:p w14:paraId="76BD6A2E" w14:textId="77777777" w:rsidR="00E92FC9" w:rsidRDefault="00000000">
      <w:pPr>
        <w:pStyle w:val="2"/>
      </w:pPr>
      <w:bookmarkStart w:id="1" w:name="Xc2158ed4d3aa6153a1a1120775803da59ac7788"/>
      <w:r>
        <w:t>AI-Powered Concierge Website for ALPHA Compute and ALPHA Core License-Out Sales</w:t>
      </w:r>
    </w:p>
    <w:p w14:paraId="5B9F4CD6" w14:textId="77777777" w:rsidR="00E92FC9" w:rsidRDefault="00000000">
      <w:pPr>
        <w:pStyle w:val="2"/>
      </w:pPr>
      <w:bookmarkStart w:id="2" w:name="document-overview"/>
      <w:bookmarkEnd w:id="1"/>
      <w:r>
        <w:t>1. Document Overview</w:t>
      </w:r>
    </w:p>
    <w:p w14:paraId="09539DC3" w14:textId="77777777" w:rsidR="00E92FC9" w:rsidRDefault="00000000">
      <w:pPr>
        <w:pStyle w:val="3"/>
      </w:pPr>
      <w:bookmarkStart w:id="3" w:name="product-name"/>
      <w:r>
        <w:t>Product Name</w:t>
      </w:r>
    </w:p>
    <w:p w14:paraId="67D80A85" w14:textId="77777777" w:rsidR="00E92FC9" w:rsidRDefault="00000000">
      <w:pPr>
        <w:pStyle w:val="FirstParagraph"/>
      </w:pPr>
      <w:r>
        <w:rPr>
          <w:b/>
          <w:bCs/>
        </w:rPr>
        <w:t>iTrix AI Concierge Website MVP</w:t>
      </w:r>
    </w:p>
    <w:p w14:paraId="6618717F" w14:textId="77777777" w:rsidR="00E92FC9" w:rsidRDefault="00000000">
      <w:pPr>
        <w:pStyle w:val="3"/>
      </w:pPr>
      <w:bookmarkStart w:id="4" w:name="product-type"/>
      <w:bookmarkEnd w:id="3"/>
      <w:r>
        <w:t>Product Type</w:t>
      </w:r>
    </w:p>
    <w:p w14:paraId="52C70587" w14:textId="77777777" w:rsidR="00E92FC9" w:rsidRDefault="00000000">
      <w:pPr>
        <w:pStyle w:val="FirstParagraph"/>
      </w:pPr>
      <w:r>
        <w:t>AI-powered personalized website and concierge-led license-out sales platform.</w:t>
      </w:r>
    </w:p>
    <w:p w14:paraId="382BF791" w14:textId="77777777" w:rsidR="00E92FC9" w:rsidRDefault="00000000">
      <w:pPr>
        <w:pStyle w:val="3"/>
      </w:pPr>
      <w:bookmarkStart w:id="5" w:name="primary-objective"/>
      <w:bookmarkEnd w:id="4"/>
      <w:r>
        <w:t>Primary Objective</w:t>
      </w:r>
    </w:p>
    <w:p w14:paraId="09C54242" w14:textId="77777777" w:rsidR="00E92FC9" w:rsidRDefault="00000000">
      <w:pPr>
        <w:pStyle w:val="FirstParagraph"/>
      </w:pPr>
      <w:r>
        <w:t xml:space="preserve">Convert high-value visitors into qualified strategic leads for </w:t>
      </w:r>
      <w:r>
        <w:rPr>
          <w:b/>
          <w:bCs/>
        </w:rPr>
        <w:t>ALPHA Compute</w:t>
      </w:r>
      <w:r>
        <w:t xml:space="preserve"> and </w:t>
      </w:r>
      <w:r>
        <w:rPr>
          <w:b/>
          <w:bCs/>
        </w:rPr>
        <w:t>ALPHA Core</w:t>
      </w:r>
      <w:r>
        <w:t xml:space="preserve"> through a staged, non-exclusive license-out pathway.</w:t>
      </w:r>
    </w:p>
    <w:p w14:paraId="6F8B8383" w14:textId="77777777" w:rsidR="00E92FC9" w:rsidRDefault="00000000">
      <w:pPr>
        <w:pStyle w:val="3"/>
      </w:pPr>
      <w:bookmarkStart w:id="6" w:name="commercial-pathway"/>
      <w:bookmarkEnd w:id="5"/>
      <w:r>
        <w:t>Commercial Pathway</w:t>
      </w:r>
    </w:p>
    <w:p w14:paraId="564138DE" w14:textId="77777777" w:rsidR="00E92FC9" w:rsidRDefault="00000000">
      <w:pPr>
        <w:pStyle w:val="FirstParagraph"/>
      </w:pPr>
      <w:r>
        <w:rPr>
          <w:b/>
          <w:bCs/>
        </w:rPr>
        <w:t>Personalized Website Experience → AI Qualification → Human Concierge Handoff → NDA → Paid Evaluation → Paid PoC → Technical Milestone → Integration Milestone → Non-Exclusive Commercial License → Deployment Royalty / Expansion / Strategic Transaction</w:t>
      </w:r>
    </w:p>
    <w:p w14:paraId="1F2F754A" w14:textId="77777777" w:rsidR="00E92FC9" w:rsidRDefault="00000000">
      <w:pPr>
        <w:pStyle w:val="3"/>
      </w:pPr>
      <w:bookmarkStart w:id="7" w:name="mvp-philosophy"/>
      <w:bookmarkEnd w:id="6"/>
      <w:r>
        <w:t>MVP Philosophy</w:t>
      </w:r>
    </w:p>
    <w:p w14:paraId="7AB36D26" w14:textId="77777777" w:rsidR="00E92FC9" w:rsidRDefault="00000000">
      <w:pPr>
        <w:pStyle w:val="FirstParagraph"/>
      </w:pPr>
      <w:r>
        <w:t>The MVP should combine:</w:t>
      </w:r>
    </w:p>
    <w:p w14:paraId="506F3FC4" w14:textId="77777777" w:rsidR="00E92FC9" w:rsidRDefault="00000000">
      <w:pPr>
        <w:pStyle w:val="a0"/>
      </w:pPr>
      <w:r>
        <w:rPr>
          <w:b/>
          <w:bCs/>
        </w:rPr>
        <w:t>AI-personalized customer experience + human concierge sales operation + controlled technical disclosure + non-exclusive license-out funnel</w:t>
      </w:r>
    </w:p>
    <w:p w14:paraId="56EE30DF" w14:textId="77777777" w:rsidR="00E92FC9" w:rsidRDefault="00000000">
      <w:pPr>
        <w:pStyle w:val="a0"/>
      </w:pPr>
      <w:r>
        <w:t>The visitor should feel that the website understands their specific computation problem. The iTrix team should maintain human review, quality control, and strict disclosure governance behind the scenes.</w:t>
      </w:r>
    </w:p>
    <w:p w14:paraId="0AD5BFB8" w14:textId="77777777" w:rsidR="00E92FC9" w:rsidRDefault="00000000">
      <w:r>
        <w:pict w14:anchorId="3EE82B5F">
          <v:rect id="_x0000_i1025" style="width:0;height:1.5pt" o:hralign="center" o:hrstd="t" o:hr="t"/>
        </w:pict>
      </w:r>
    </w:p>
    <w:p w14:paraId="4528AE1D" w14:textId="77777777" w:rsidR="00E92FC9" w:rsidRDefault="00000000">
      <w:pPr>
        <w:pStyle w:val="2"/>
      </w:pPr>
      <w:bookmarkStart w:id="8" w:name="strategic-background"/>
      <w:bookmarkEnd w:id="2"/>
      <w:bookmarkEnd w:id="7"/>
      <w:r>
        <w:t>2. Strategic Background</w:t>
      </w:r>
    </w:p>
    <w:p w14:paraId="44AC782F" w14:textId="77777777" w:rsidR="00E92FC9" w:rsidRDefault="00000000">
      <w:pPr>
        <w:pStyle w:val="FirstParagraph"/>
      </w:pPr>
      <w:r>
        <w:t>iTrix is selling a strategic computational technology package through a license-out model. The goal is to enable multiple strategic partners to reduce computational waste and make AI more sustainable.</w:t>
      </w:r>
    </w:p>
    <w:p w14:paraId="278B8143" w14:textId="77777777" w:rsidR="00E92FC9" w:rsidRDefault="00000000">
      <w:pPr>
        <w:pStyle w:val="a0"/>
      </w:pPr>
      <w:r>
        <w:lastRenderedPageBreak/>
        <w:t>The two commercial products are:</w:t>
      </w:r>
    </w:p>
    <w:p w14:paraId="2DEAA72E" w14:textId="77777777" w:rsidR="00E92FC9" w:rsidRDefault="00000000">
      <w:pPr>
        <w:pStyle w:val="3"/>
      </w:pPr>
      <w:bookmarkStart w:id="9" w:name="alpha-compute"/>
      <w:r>
        <w:t>ALPHA Compute</w:t>
      </w:r>
    </w:p>
    <w:p w14:paraId="1E1C6043" w14:textId="77777777" w:rsidR="00E92FC9" w:rsidRDefault="00000000">
      <w:pPr>
        <w:pStyle w:val="FirstParagraph"/>
      </w:pPr>
      <w:r>
        <w:t>A licensable representation-layer compute technology that rewrites mathematically structured workloads before they reach compilers, solvers, kernels, or hardware.</w:t>
      </w:r>
    </w:p>
    <w:p w14:paraId="41A5A7EE" w14:textId="77777777" w:rsidR="00E92FC9" w:rsidRDefault="00000000">
      <w:pPr>
        <w:pStyle w:val="3"/>
      </w:pPr>
      <w:bookmarkStart w:id="10" w:name="alpha-core"/>
      <w:bookmarkEnd w:id="9"/>
      <w:r>
        <w:t>ALPHA Core</w:t>
      </w:r>
    </w:p>
    <w:p w14:paraId="0B283B24" w14:textId="77777777" w:rsidR="00E92FC9" w:rsidRDefault="00000000">
      <w:pPr>
        <w:pStyle w:val="FirstParagraph"/>
      </w:pPr>
      <w:r>
        <w:t>A runtime and execution engine that executes ALPHA Compute’s rewritten workloads through real-block solver paths, table-free index-ordered algebraic execution, quantized integer-transfer dynamics, and hardware backend adapters.</w:t>
      </w:r>
    </w:p>
    <w:p w14:paraId="21719A37" w14:textId="77777777" w:rsidR="00E92FC9" w:rsidRDefault="00000000">
      <w:r>
        <w:pict w14:anchorId="6BD4A397">
          <v:rect id="_x0000_i1026" style="width:0;height:1.5pt" o:hralign="center" o:hrstd="t" o:hr="t"/>
        </w:pict>
      </w:r>
    </w:p>
    <w:p w14:paraId="1E35E40F" w14:textId="77777777" w:rsidR="00E92FC9" w:rsidRDefault="00000000">
      <w:pPr>
        <w:pStyle w:val="2"/>
      </w:pPr>
      <w:bookmarkStart w:id="11" w:name="product-vision"/>
      <w:bookmarkEnd w:id="8"/>
      <w:bookmarkEnd w:id="10"/>
      <w:r>
        <w:t>3. Product Vision</w:t>
      </w:r>
    </w:p>
    <w:p w14:paraId="147AD025" w14:textId="77777777" w:rsidR="00E92FC9" w:rsidRDefault="00000000">
      <w:pPr>
        <w:pStyle w:val="FirstParagraph"/>
      </w:pPr>
      <w:r>
        <w:t xml:space="preserve">The iTrix website should become a </w:t>
      </w:r>
      <w:r>
        <w:rPr>
          <w:b/>
          <w:bCs/>
        </w:rPr>
        <w:t>personalized strategic briefing room</w:t>
      </w:r>
      <w:r>
        <w:t xml:space="preserve"> for each potential customer.</w:t>
      </w:r>
    </w:p>
    <w:p w14:paraId="468FD3DD" w14:textId="77777777" w:rsidR="00E92FC9" w:rsidRDefault="00000000">
      <w:pPr>
        <w:pStyle w:val="a0"/>
      </w:pPr>
      <w:r>
        <w:t>Instead of showing the same static website to every visitor, the site should ask the visitor about their compute bottleneck and dynamically generate a tailored experience.</w:t>
      </w:r>
    </w:p>
    <w:p w14:paraId="16BF9683" w14:textId="77777777" w:rsidR="00E92FC9" w:rsidRDefault="00000000">
      <w:pPr>
        <w:pStyle w:val="a0"/>
      </w:pPr>
      <w:r>
        <w:t>The website should feel like:</w:t>
      </w:r>
    </w:p>
    <w:p w14:paraId="4EFDCF2B" w14:textId="77777777" w:rsidR="00E92FC9" w:rsidRDefault="00000000">
      <w:pPr>
        <w:pStyle w:val="a8"/>
      </w:pPr>
      <w:r>
        <w:rPr>
          <w:b/>
          <w:bCs/>
        </w:rPr>
        <w:t>ChatGPT for strategic AI compute transformation.</w:t>
      </w:r>
    </w:p>
    <w:p w14:paraId="7A018B92" w14:textId="77777777" w:rsidR="00E92FC9" w:rsidRDefault="00000000">
      <w:pPr>
        <w:pStyle w:val="FirstParagraph"/>
      </w:pPr>
      <w:r>
        <w:t>Operationally, the MVP should work as:</w:t>
      </w:r>
    </w:p>
    <w:p w14:paraId="28544FE9" w14:textId="77777777" w:rsidR="00E92FC9" w:rsidRDefault="00000000">
      <w:pPr>
        <w:pStyle w:val="a8"/>
      </w:pPr>
      <w:r>
        <w:rPr>
          <w:b/>
          <w:bCs/>
        </w:rPr>
        <w:t>AI-powered front-end personalization with human concierge-led conversion.</w:t>
      </w:r>
    </w:p>
    <w:p w14:paraId="458A5877" w14:textId="77777777" w:rsidR="00E92FC9" w:rsidRDefault="00000000">
      <w:r>
        <w:pict w14:anchorId="5794CE04">
          <v:rect id="_x0000_i1027" style="width:0;height:1.5pt" o:hralign="center" o:hrstd="t" o:hr="t"/>
        </w:pict>
      </w:r>
    </w:p>
    <w:p w14:paraId="67709742" w14:textId="77777777" w:rsidR="00E92FC9" w:rsidRDefault="00000000">
      <w:pPr>
        <w:pStyle w:val="2"/>
      </w:pPr>
      <w:bookmarkStart w:id="12" w:name="mvp-goals"/>
      <w:bookmarkEnd w:id="11"/>
      <w:r>
        <w:t>4. MVP Goals</w:t>
      </w:r>
    </w:p>
    <w:p w14:paraId="6567AA7F" w14:textId="77777777" w:rsidR="00E92FC9" w:rsidRDefault="00000000">
      <w:pPr>
        <w:pStyle w:val="3"/>
      </w:pPr>
      <w:bookmarkStart w:id="13" w:name="primary-goal"/>
      <w:r>
        <w:t>Primary Goal</w:t>
      </w:r>
    </w:p>
    <w:p w14:paraId="5504BD13" w14:textId="77777777" w:rsidR="00E92FC9" w:rsidRDefault="00000000">
      <w:pPr>
        <w:pStyle w:val="FirstParagraph"/>
      </w:pPr>
      <w:r>
        <w:t>Generate qualified strategic opportunities for ALPHA Compute and ALPHA Core.</w:t>
      </w:r>
    </w:p>
    <w:p w14:paraId="31D6742B" w14:textId="77777777" w:rsidR="00E92FC9" w:rsidRDefault="00000000">
      <w:pPr>
        <w:pStyle w:val="3"/>
      </w:pPr>
      <w:bookmarkStart w:id="14" w:name="secondary-goals"/>
      <w:bookmarkEnd w:id="13"/>
      <w:r>
        <w:t>Secondary Goals</w:t>
      </w:r>
    </w:p>
    <w:p w14:paraId="0B336F8A" w14:textId="77777777" w:rsidR="00E92FC9" w:rsidRDefault="00000000">
      <w:pPr>
        <w:pStyle w:val="Compact"/>
        <w:numPr>
          <w:ilvl w:val="0"/>
          <w:numId w:val="1"/>
        </w:numPr>
      </w:pPr>
      <w:r>
        <w:t>Educate potential partners on the structural compute problem.</w:t>
      </w:r>
    </w:p>
    <w:p w14:paraId="4F4AB369" w14:textId="77777777" w:rsidR="00E92FC9" w:rsidRDefault="00000000">
      <w:pPr>
        <w:pStyle w:val="Compact"/>
        <w:numPr>
          <w:ilvl w:val="0"/>
          <w:numId w:val="1"/>
        </w:numPr>
      </w:pPr>
      <w:r>
        <w:t>Identify the visitor’s workload pain.</w:t>
      </w:r>
    </w:p>
    <w:p w14:paraId="7FD19869" w14:textId="77777777" w:rsidR="00E92FC9" w:rsidRDefault="00000000">
      <w:pPr>
        <w:pStyle w:val="Compact"/>
        <w:numPr>
          <w:ilvl w:val="0"/>
          <w:numId w:val="1"/>
        </w:numPr>
      </w:pPr>
      <w:r>
        <w:t>Classify the visitor by industry, role, and strategic fit.</w:t>
      </w:r>
    </w:p>
    <w:p w14:paraId="26D0E91C" w14:textId="77777777" w:rsidR="00E92FC9" w:rsidRDefault="00000000">
      <w:pPr>
        <w:pStyle w:val="Compact"/>
        <w:numPr>
          <w:ilvl w:val="0"/>
          <w:numId w:val="1"/>
        </w:numPr>
      </w:pPr>
      <w:r>
        <w:t>Route the visitor into the correct ALPHA Compute or ALPHA Core journey.</w:t>
      </w:r>
    </w:p>
    <w:p w14:paraId="378B9F7B" w14:textId="77777777" w:rsidR="00E92FC9" w:rsidRDefault="00000000">
      <w:pPr>
        <w:pStyle w:val="Compact"/>
        <w:numPr>
          <w:ilvl w:val="0"/>
          <w:numId w:val="1"/>
        </w:numPr>
      </w:pPr>
      <w:r>
        <w:t>Generate a personalized ALPHA Compute / ALPHA Core value story.</w:t>
      </w:r>
    </w:p>
    <w:p w14:paraId="0271F007" w14:textId="77777777" w:rsidR="00E92FC9" w:rsidRDefault="00000000">
      <w:pPr>
        <w:pStyle w:val="Compact"/>
        <w:numPr>
          <w:ilvl w:val="0"/>
          <w:numId w:val="1"/>
        </w:numPr>
      </w:pPr>
      <w:r>
        <w:t>Capture lead information.</w:t>
      </w:r>
    </w:p>
    <w:p w14:paraId="6811F4D0" w14:textId="77777777" w:rsidR="00E92FC9" w:rsidRDefault="00000000">
      <w:pPr>
        <w:pStyle w:val="Compact"/>
        <w:numPr>
          <w:ilvl w:val="0"/>
          <w:numId w:val="1"/>
        </w:numPr>
      </w:pPr>
      <w:r>
        <w:t>Trigger human concierge follow-up.</w:t>
      </w:r>
    </w:p>
    <w:p w14:paraId="13E9B937" w14:textId="77777777" w:rsidR="00E92FC9" w:rsidRDefault="00000000">
      <w:pPr>
        <w:pStyle w:val="Compact"/>
        <w:numPr>
          <w:ilvl w:val="0"/>
          <w:numId w:val="1"/>
        </w:numPr>
      </w:pPr>
      <w:r>
        <w:lastRenderedPageBreak/>
        <w:t>Move qualified visitors into paid evaluation.</w:t>
      </w:r>
    </w:p>
    <w:p w14:paraId="087341CF" w14:textId="77777777" w:rsidR="00E92FC9" w:rsidRDefault="00000000">
      <w:pPr>
        <w:pStyle w:val="Compact"/>
        <w:numPr>
          <w:ilvl w:val="0"/>
          <w:numId w:val="1"/>
        </w:numPr>
      </w:pPr>
      <w:r>
        <w:t>Support non-exclusive adoption across multiple customers in the same industry.</w:t>
      </w:r>
    </w:p>
    <w:p w14:paraId="48B058F9" w14:textId="77777777" w:rsidR="00E92FC9" w:rsidRDefault="00000000">
      <w:r>
        <w:pict w14:anchorId="02B05A88">
          <v:rect id="_x0000_i1028" style="width:0;height:1.5pt" o:hralign="center" o:hrstd="t" o:hr="t"/>
        </w:pict>
      </w:r>
    </w:p>
    <w:p w14:paraId="305219D5" w14:textId="77777777" w:rsidR="00E92FC9" w:rsidRDefault="00000000">
      <w:pPr>
        <w:pStyle w:val="2"/>
      </w:pPr>
      <w:bookmarkStart w:id="15" w:name="commercial-policy"/>
      <w:bookmarkEnd w:id="12"/>
      <w:bookmarkEnd w:id="14"/>
      <w:r>
        <w:t>5. Commercial Policy</w:t>
      </w:r>
    </w:p>
    <w:p w14:paraId="58B5BDE5" w14:textId="77777777" w:rsidR="00E92FC9" w:rsidRDefault="00000000">
      <w:pPr>
        <w:pStyle w:val="3"/>
      </w:pPr>
      <w:bookmarkStart w:id="16" w:name="default-policy"/>
      <w:r>
        <w:t>Default Policy</w:t>
      </w:r>
    </w:p>
    <w:p w14:paraId="4F42D8E6" w14:textId="77777777" w:rsidR="00E92FC9" w:rsidRDefault="00000000">
      <w:pPr>
        <w:pStyle w:val="FirstParagraph"/>
      </w:pPr>
      <w:r>
        <w:t>iTrix’s default model should be broad, non-exclusive licensing.</w:t>
      </w:r>
    </w:p>
    <w:p w14:paraId="5287E02C" w14:textId="77777777" w:rsidR="00E92FC9" w:rsidRDefault="00000000">
      <w:pPr>
        <w:pStyle w:val="a0"/>
      </w:pPr>
      <w:r>
        <w:t>The standard pathway should be:</w:t>
      </w:r>
    </w:p>
    <w:p w14:paraId="41AFD20C" w14:textId="77777777" w:rsidR="00E92FC9" w:rsidRDefault="00000000">
      <w:pPr>
        <w:pStyle w:val="a0"/>
      </w:pPr>
      <w:r>
        <w:rPr>
          <w:b/>
          <w:bCs/>
        </w:rPr>
        <w:t>NDA → Paid Evaluation → Paid PoC → Technical Milestone → Integration Milestone → Non-Exclusive Commercial License → Annual Minimum Guarantee → Usage Royalty → Expansion</w:t>
      </w:r>
    </w:p>
    <w:p w14:paraId="1119FCF0" w14:textId="77777777" w:rsidR="00E92FC9" w:rsidRDefault="00000000">
      <w:pPr>
        <w:pStyle w:val="a0"/>
      </w:pPr>
      <w:r>
        <w:t>This allows iTrix to serve multiple semiconductor companies, cloud providers, HPC/CAE vendors, AI infrastructure companies, and energy-aware data-center partners.</w:t>
      </w:r>
    </w:p>
    <w:p w14:paraId="2D095037" w14:textId="77777777" w:rsidR="00E92FC9" w:rsidRDefault="00000000">
      <w:pPr>
        <w:pStyle w:val="3"/>
      </w:pPr>
      <w:bookmarkStart w:id="17" w:name="special-rights-policy"/>
      <w:bookmarkEnd w:id="16"/>
      <w:r>
        <w:t>Special Rights Policy</w:t>
      </w:r>
    </w:p>
    <w:p w14:paraId="59571D54" w14:textId="77777777" w:rsidR="00E92FC9" w:rsidRDefault="00000000">
      <w:pPr>
        <w:pStyle w:val="FirstParagraph"/>
      </w:pPr>
      <w:r>
        <w:t>Special rights should be priced separately.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08573665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0D0710" w14:textId="77777777" w:rsidR="00E92FC9" w:rsidRDefault="00000000">
            <w:pPr>
              <w:pStyle w:val="Compact"/>
            </w:pPr>
            <w:r>
              <w:t>Partner Request</w:t>
            </w:r>
          </w:p>
        </w:tc>
        <w:tc>
          <w:tcPr>
            <w:tcW w:w="3960" w:type="dxa"/>
          </w:tcPr>
          <w:p w14:paraId="54D4F210" w14:textId="77777777" w:rsidR="00E92FC9" w:rsidRDefault="00000000">
            <w:pPr>
              <w:pStyle w:val="Compact"/>
            </w:pPr>
            <w:r>
              <w:t>Commercial Treatment</w:t>
            </w:r>
          </w:p>
        </w:tc>
      </w:tr>
      <w:tr w:rsidR="00E92FC9" w14:paraId="71BDC654" w14:textId="77777777">
        <w:tc>
          <w:tcPr>
            <w:tcW w:w="3960" w:type="dxa"/>
          </w:tcPr>
          <w:p w14:paraId="14CE675B" w14:textId="77777777" w:rsidR="00E92FC9" w:rsidRDefault="00000000">
            <w:pPr>
              <w:pStyle w:val="Compact"/>
            </w:pPr>
            <w:r>
              <w:t>Non-exclusive evaluation</w:t>
            </w:r>
          </w:p>
        </w:tc>
        <w:tc>
          <w:tcPr>
            <w:tcW w:w="3960" w:type="dxa"/>
          </w:tcPr>
          <w:p w14:paraId="4D5FDD68" w14:textId="77777777" w:rsidR="00E92FC9" w:rsidRDefault="00000000">
            <w:pPr>
              <w:pStyle w:val="Compact"/>
            </w:pPr>
            <w:r>
              <w:t>Standard paid evaluation</w:t>
            </w:r>
          </w:p>
        </w:tc>
      </w:tr>
      <w:tr w:rsidR="00E92FC9" w14:paraId="41BB43AF" w14:textId="77777777">
        <w:tc>
          <w:tcPr>
            <w:tcW w:w="3960" w:type="dxa"/>
          </w:tcPr>
          <w:p w14:paraId="186E85C5" w14:textId="77777777" w:rsidR="00E92FC9" w:rsidRDefault="00000000">
            <w:pPr>
              <w:pStyle w:val="Compact"/>
            </w:pPr>
            <w:r>
              <w:t>Paid PoC</w:t>
            </w:r>
          </w:p>
        </w:tc>
        <w:tc>
          <w:tcPr>
            <w:tcW w:w="3960" w:type="dxa"/>
          </w:tcPr>
          <w:p w14:paraId="630E96C7" w14:textId="77777777" w:rsidR="00E92FC9" w:rsidRDefault="00000000">
            <w:pPr>
              <w:pStyle w:val="Compact"/>
            </w:pPr>
            <w:r>
              <w:t>Standard PoC fee</w:t>
            </w:r>
          </w:p>
        </w:tc>
      </w:tr>
      <w:tr w:rsidR="00E92FC9" w14:paraId="0E6C7369" w14:textId="77777777">
        <w:tc>
          <w:tcPr>
            <w:tcW w:w="3960" w:type="dxa"/>
          </w:tcPr>
          <w:p w14:paraId="48205FEC" w14:textId="77777777" w:rsidR="00E92FC9" w:rsidRDefault="00000000">
            <w:pPr>
              <w:pStyle w:val="Compact"/>
            </w:pPr>
            <w:r>
              <w:t>Non-exclusive commercial license</w:t>
            </w:r>
          </w:p>
        </w:tc>
        <w:tc>
          <w:tcPr>
            <w:tcW w:w="3960" w:type="dxa"/>
          </w:tcPr>
          <w:p w14:paraId="1D0CC84A" w14:textId="77777777" w:rsidR="00E92FC9" w:rsidRDefault="00000000">
            <w:pPr>
              <w:pStyle w:val="Compact"/>
            </w:pPr>
            <w:r>
              <w:t>Upfront + annual minimum + royalty</w:t>
            </w:r>
          </w:p>
        </w:tc>
      </w:tr>
      <w:tr w:rsidR="00E92FC9" w14:paraId="17A3BA50" w14:textId="77777777">
        <w:tc>
          <w:tcPr>
            <w:tcW w:w="3960" w:type="dxa"/>
          </w:tcPr>
          <w:p w14:paraId="71944348" w14:textId="77777777" w:rsidR="00E92FC9" w:rsidRDefault="00000000">
            <w:pPr>
              <w:pStyle w:val="Compact"/>
            </w:pPr>
            <w:r>
              <w:t>Priority negotiation right</w:t>
            </w:r>
          </w:p>
        </w:tc>
        <w:tc>
          <w:tcPr>
            <w:tcW w:w="3960" w:type="dxa"/>
          </w:tcPr>
          <w:p w14:paraId="5FE60D93" w14:textId="77777777" w:rsidR="00E92FC9" w:rsidRDefault="00000000">
            <w:pPr>
              <w:pStyle w:val="Compact"/>
            </w:pPr>
            <w:r>
              <w:t>Special-rights fee</w:t>
            </w:r>
          </w:p>
        </w:tc>
      </w:tr>
      <w:tr w:rsidR="00E92FC9" w14:paraId="298FC5AC" w14:textId="77777777">
        <w:tc>
          <w:tcPr>
            <w:tcW w:w="3960" w:type="dxa"/>
          </w:tcPr>
          <w:p w14:paraId="7F2F56D7" w14:textId="77777777" w:rsidR="00E92FC9" w:rsidRDefault="00000000">
            <w:pPr>
              <w:pStyle w:val="Compact"/>
            </w:pPr>
            <w:r>
              <w:t>Field reservation</w:t>
            </w:r>
          </w:p>
        </w:tc>
        <w:tc>
          <w:tcPr>
            <w:tcW w:w="3960" w:type="dxa"/>
          </w:tcPr>
          <w:p w14:paraId="562376C2" w14:textId="77777777" w:rsidR="00E92FC9" w:rsidRDefault="00000000">
            <w:pPr>
              <w:pStyle w:val="Compact"/>
            </w:pPr>
            <w:r>
              <w:t>Special-rights fee</w:t>
            </w:r>
          </w:p>
        </w:tc>
      </w:tr>
      <w:tr w:rsidR="00E92FC9" w14:paraId="3C530A9C" w14:textId="77777777">
        <w:tc>
          <w:tcPr>
            <w:tcW w:w="3960" w:type="dxa"/>
          </w:tcPr>
          <w:p w14:paraId="0B9F1F1F" w14:textId="77777777" w:rsidR="00E92FC9" w:rsidRDefault="00000000">
            <w:pPr>
              <w:pStyle w:val="Compact"/>
            </w:pPr>
            <w:r>
              <w:t>Exclusivity</w:t>
            </w:r>
          </w:p>
        </w:tc>
        <w:tc>
          <w:tcPr>
            <w:tcW w:w="3960" w:type="dxa"/>
          </w:tcPr>
          <w:p w14:paraId="72798E3F" w14:textId="77777777" w:rsidR="00E92FC9" w:rsidRDefault="00000000">
            <w:pPr>
              <w:pStyle w:val="Compact"/>
            </w:pPr>
            <w:r>
              <w:t>Exclusivity premium</w:t>
            </w:r>
          </w:p>
        </w:tc>
      </w:tr>
      <w:tr w:rsidR="00E92FC9" w14:paraId="44DAE45C" w14:textId="77777777">
        <w:tc>
          <w:tcPr>
            <w:tcW w:w="3960" w:type="dxa"/>
          </w:tcPr>
          <w:p w14:paraId="58CAE919" w14:textId="77777777" w:rsidR="00E92FC9" w:rsidRDefault="00000000">
            <w:pPr>
              <w:pStyle w:val="Compact"/>
            </w:pPr>
            <w:r>
              <w:t>Right of first negotiation</w:t>
            </w:r>
          </w:p>
        </w:tc>
        <w:tc>
          <w:tcPr>
            <w:tcW w:w="3960" w:type="dxa"/>
          </w:tcPr>
          <w:p w14:paraId="7B5D4988" w14:textId="77777777" w:rsidR="00E92FC9" w:rsidRDefault="00000000">
            <w:pPr>
              <w:pStyle w:val="Compact"/>
            </w:pPr>
            <w:r>
              <w:t>ROFN fee</w:t>
            </w:r>
          </w:p>
        </w:tc>
      </w:tr>
      <w:tr w:rsidR="00E92FC9" w14:paraId="2086A075" w14:textId="77777777">
        <w:tc>
          <w:tcPr>
            <w:tcW w:w="3960" w:type="dxa"/>
          </w:tcPr>
          <w:p w14:paraId="1C77844D" w14:textId="77777777" w:rsidR="00E92FC9" w:rsidRDefault="00000000">
            <w:pPr>
              <w:pStyle w:val="Compact"/>
            </w:pPr>
            <w:r>
              <w:t>Acquisition option</w:t>
            </w:r>
          </w:p>
        </w:tc>
        <w:tc>
          <w:tcPr>
            <w:tcW w:w="3960" w:type="dxa"/>
          </w:tcPr>
          <w:p w14:paraId="301B4083" w14:textId="77777777" w:rsidR="00E92FC9" w:rsidRDefault="00000000">
            <w:pPr>
              <w:pStyle w:val="Compact"/>
            </w:pPr>
            <w:r>
              <w:t>Strategic option fee</w:t>
            </w:r>
          </w:p>
        </w:tc>
      </w:tr>
    </w:tbl>
    <w:p w14:paraId="67C66B30" w14:textId="77777777" w:rsidR="00E92FC9" w:rsidRDefault="00000000">
      <w:pPr>
        <w:pStyle w:val="3"/>
      </w:pPr>
      <w:bookmarkStart w:id="18" w:name="policy-statement"/>
      <w:bookmarkEnd w:id="17"/>
      <w:r>
        <w:t>Policy Statement</w:t>
      </w:r>
    </w:p>
    <w:p w14:paraId="420B039A" w14:textId="77777777" w:rsidR="00E92FC9" w:rsidRDefault="00000000">
      <w:pPr>
        <w:pStyle w:val="FirstParagraph"/>
      </w:pPr>
      <w:r>
        <w:rPr>
          <w:b/>
          <w:bCs/>
        </w:rPr>
        <w:t>iTrix’s default model is broad non-exclusive licensing to accelerate sustainable AI adoption. Special fees apply only when a partner requests reserved rights, exclusivity, priority negotiation, right of first negotiation, or acquisition-related optionality.</w:t>
      </w:r>
    </w:p>
    <w:p w14:paraId="3B960BC1" w14:textId="77777777" w:rsidR="00E92FC9" w:rsidRDefault="00000000">
      <w:r>
        <w:pict w14:anchorId="428DB62C">
          <v:rect id="_x0000_i1029" style="width:0;height:1.5pt" o:hralign="center" o:hrstd="t" o:hr="t"/>
        </w:pict>
      </w:r>
    </w:p>
    <w:p w14:paraId="064DB8AB" w14:textId="77777777" w:rsidR="00E92FC9" w:rsidRDefault="00000000">
      <w:pPr>
        <w:pStyle w:val="2"/>
      </w:pPr>
      <w:bookmarkStart w:id="19" w:name="product-separation"/>
      <w:bookmarkEnd w:id="15"/>
      <w:bookmarkEnd w:id="18"/>
      <w:r>
        <w:t>6. Product Separation</w:t>
      </w:r>
    </w:p>
    <w:p w14:paraId="6EB22B85" w14:textId="77777777" w:rsidR="00E92FC9" w:rsidRDefault="00000000">
      <w:pPr>
        <w:pStyle w:val="FirstParagraph"/>
      </w:pPr>
      <w:r>
        <w:t>The website must clearly separate ALPHA Compute and ALPHA Core because they are sold differently.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92FC9" w14:paraId="6636BAF2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43C7E62" w14:textId="77777777" w:rsidR="00E92FC9" w:rsidRDefault="00000000">
            <w:pPr>
              <w:pStyle w:val="Compact"/>
            </w:pPr>
            <w:r>
              <w:lastRenderedPageBreak/>
              <w:t>Product</w:t>
            </w:r>
          </w:p>
        </w:tc>
        <w:tc>
          <w:tcPr>
            <w:tcW w:w="1980" w:type="dxa"/>
          </w:tcPr>
          <w:p w14:paraId="5FC9532F" w14:textId="77777777" w:rsidR="00E92FC9" w:rsidRDefault="00000000">
            <w:pPr>
              <w:pStyle w:val="Compact"/>
            </w:pPr>
            <w:r>
              <w:t>Commercial Role</w:t>
            </w:r>
          </w:p>
        </w:tc>
        <w:tc>
          <w:tcPr>
            <w:tcW w:w="1980" w:type="dxa"/>
          </w:tcPr>
          <w:p w14:paraId="49892D42" w14:textId="77777777" w:rsidR="00E92FC9" w:rsidRDefault="00000000">
            <w:pPr>
              <w:pStyle w:val="Compact"/>
            </w:pPr>
            <w:r>
              <w:t>Main Buyer Question</w:t>
            </w:r>
          </w:p>
        </w:tc>
        <w:tc>
          <w:tcPr>
            <w:tcW w:w="1980" w:type="dxa"/>
          </w:tcPr>
          <w:p w14:paraId="2E9A0822" w14:textId="77777777" w:rsidR="00E92FC9" w:rsidRDefault="00000000">
            <w:pPr>
              <w:pStyle w:val="Compact"/>
            </w:pPr>
            <w:r>
              <w:t>Sales Unit</w:t>
            </w:r>
          </w:p>
        </w:tc>
      </w:tr>
      <w:tr w:rsidR="00E92FC9" w14:paraId="161AF489" w14:textId="77777777">
        <w:tc>
          <w:tcPr>
            <w:tcW w:w="1980" w:type="dxa"/>
          </w:tcPr>
          <w:p w14:paraId="5CAEB166" w14:textId="77777777" w:rsidR="00E92FC9" w:rsidRDefault="00000000">
            <w:pPr>
              <w:pStyle w:val="Compact"/>
            </w:pPr>
            <w:r>
              <w:rPr>
                <w:b/>
                <w:bCs/>
              </w:rPr>
              <w:t>ALPHA Compute</w:t>
            </w:r>
          </w:p>
        </w:tc>
        <w:tc>
          <w:tcPr>
            <w:tcW w:w="1980" w:type="dxa"/>
          </w:tcPr>
          <w:p w14:paraId="34D88DF1" w14:textId="77777777" w:rsidR="00E92FC9" w:rsidRDefault="00000000">
            <w:pPr>
              <w:pStyle w:val="Compact"/>
            </w:pPr>
            <w:r>
              <w:t>Licensable representation-layer mechanism</w:t>
            </w:r>
          </w:p>
        </w:tc>
        <w:tc>
          <w:tcPr>
            <w:tcW w:w="1980" w:type="dxa"/>
          </w:tcPr>
          <w:p w14:paraId="72CA2200" w14:textId="77777777" w:rsidR="00E92FC9" w:rsidRDefault="00000000">
            <w:pPr>
              <w:pStyle w:val="Compact"/>
            </w:pPr>
            <w:r>
              <w:t>What kind of computation can iTrix transform into strategic advantage?</w:t>
            </w:r>
          </w:p>
        </w:tc>
        <w:tc>
          <w:tcPr>
            <w:tcW w:w="1980" w:type="dxa"/>
          </w:tcPr>
          <w:p w14:paraId="4F8756D4" w14:textId="77777777" w:rsidR="00E92FC9" w:rsidRDefault="00000000">
            <w:pPr>
              <w:pStyle w:val="Compact"/>
            </w:pPr>
            <w:r>
              <w:t>Non-exclusive field-of-use license</w:t>
            </w:r>
          </w:p>
        </w:tc>
      </w:tr>
      <w:tr w:rsidR="00E92FC9" w14:paraId="247FD630" w14:textId="77777777">
        <w:tc>
          <w:tcPr>
            <w:tcW w:w="1980" w:type="dxa"/>
          </w:tcPr>
          <w:p w14:paraId="2323E65E" w14:textId="77777777" w:rsidR="00E92FC9" w:rsidRDefault="00000000">
            <w:pPr>
              <w:pStyle w:val="Compact"/>
            </w:pPr>
            <w:r>
              <w:rPr>
                <w:b/>
                <w:bCs/>
              </w:rPr>
              <w:t>ALPHA Core</w:t>
            </w:r>
          </w:p>
        </w:tc>
        <w:tc>
          <w:tcPr>
            <w:tcW w:w="1980" w:type="dxa"/>
          </w:tcPr>
          <w:p w14:paraId="33495946" w14:textId="77777777" w:rsidR="00E92FC9" w:rsidRDefault="00000000">
            <w:pPr>
              <w:pStyle w:val="Compact"/>
            </w:pPr>
            <w:r>
              <w:t>Runtime and execution engine</w:t>
            </w:r>
          </w:p>
        </w:tc>
        <w:tc>
          <w:tcPr>
            <w:tcW w:w="1980" w:type="dxa"/>
          </w:tcPr>
          <w:p w14:paraId="1FF2A3F4" w14:textId="77777777" w:rsidR="00E92FC9" w:rsidRDefault="00000000">
            <w:pPr>
              <w:pStyle w:val="Compact"/>
            </w:pPr>
            <w:r>
              <w:t>How will the rewritten computation run inside our stack?</w:t>
            </w:r>
          </w:p>
        </w:tc>
        <w:tc>
          <w:tcPr>
            <w:tcW w:w="1980" w:type="dxa"/>
          </w:tcPr>
          <w:p w14:paraId="3A889318" w14:textId="77777777" w:rsidR="00E92FC9" w:rsidRDefault="00000000">
            <w:pPr>
              <w:pStyle w:val="Compact"/>
            </w:pPr>
            <w:r>
              <w:t>Runtime / SDK / backend deployment unit</w:t>
            </w:r>
          </w:p>
        </w:tc>
      </w:tr>
    </w:tbl>
    <w:p w14:paraId="5748BA71" w14:textId="77777777" w:rsidR="00E92FC9" w:rsidRDefault="00000000">
      <w:pPr>
        <w:pStyle w:val="3"/>
      </w:pPr>
      <w:bookmarkStart w:id="20" w:name="alpha-compute-1"/>
      <w:r>
        <w:t>ALPHA Compute</w:t>
      </w:r>
    </w:p>
    <w:p w14:paraId="1C255413" w14:textId="77777777" w:rsidR="00E92FC9" w:rsidRDefault="00000000">
      <w:pPr>
        <w:pStyle w:val="FirstParagraph"/>
      </w:pPr>
      <w:r>
        <w:t xml:space="preserve">ALPHA Compute is sold by </w:t>
      </w:r>
      <w:r>
        <w:rPr>
          <w:b/>
          <w:bCs/>
        </w:rPr>
        <w:t>what it is allowed to transform</w:t>
      </w:r>
      <w:r>
        <w:t>.</w:t>
      </w:r>
    </w:p>
    <w:p w14:paraId="5F171A44" w14:textId="77777777" w:rsidR="00E92FC9" w:rsidRDefault="00000000">
      <w:pPr>
        <w:pStyle w:val="a0"/>
      </w:pPr>
      <w:r>
        <w:t>It is most relevant to strategic buyers, business-unit leaders, platform owners, investors, and partners considering workload-level or field-of-use licensing.</w:t>
      </w:r>
    </w:p>
    <w:p w14:paraId="145799D8" w14:textId="77777777" w:rsidR="00E92FC9" w:rsidRDefault="00000000">
      <w:pPr>
        <w:pStyle w:val="3"/>
      </w:pPr>
      <w:bookmarkStart w:id="21" w:name="alpha-core-1"/>
      <w:bookmarkEnd w:id="20"/>
      <w:r>
        <w:t>ALPHA Core</w:t>
      </w:r>
    </w:p>
    <w:p w14:paraId="7FB59F99" w14:textId="77777777" w:rsidR="00E92FC9" w:rsidRDefault="00000000">
      <w:pPr>
        <w:pStyle w:val="FirstParagraph"/>
      </w:pPr>
      <w:r>
        <w:t xml:space="preserve">ALPHA Core is monetized by </w:t>
      </w:r>
      <w:r>
        <w:rPr>
          <w:b/>
          <w:bCs/>
        </w:rPr>
        <w:t>where and how often it runs</w:t>
      </w:r>
      <w:r>
        <w:t>.</w:t>
      </w:r>
    </w:p>
    <w:p w14:paraId="75B8B042" w14:textId="77777777" w:rsidR="00E92FC9" w:rsidRDefault="00000000">
      <w:pPr>
        <w:pStyle w:val="a0"/>
      </w:pPr>
      <w:r>
        <w:t>It is most relevant to engineering teams, runtime teams, SDK teams, solver teams, cloud infrastructure teams, and hardware backend integration teams.</w:t>
      </w:r>
    </w:p>
    <w:p w14:paraId="494EC199" w14:textId="77777777" w:rsidR="00E92FC9" w:rsidRDefault="00000000">
      <w:r>
        <w:pict w14:anchorId="51929A9D">
          <v:rect id="_x0000_i1030" style="width:0;height:1.5pt" o:hralign="center" o:hrstd="t" o:hr="t"/>
        </w:pict>
      </w:r>
    </w:p>
    <w:p w14:paraId="6D65DA87" w14:textId="77777777" w:rsidR="00E92FC9" w:rsidRDefault="00000000">
      <w:pPr>
        <w:pStyle w:val="2"/>
      </w:pPr>
      <w:bookmarkStart w:id="22" w:name="primary-target-visitors"/>
      <w:bookmarkEnd w:id="19"/>
      <w:bookmarkEnd w:id="21"/>
      <w:r>
        <w:t>7. Primary Target Visitors</w:t>
      </w:r>
    </w:p>
    <w:p w14:paraId="777D65F9" w14:textId="77777777" w:rsidR="00E92FC9" w:rsidRDefault="00000000">
      <w:pPr>
        <w:pStyle w:val="FirstParagraph"/>
      </w:pPr>
      <w:r>
        <w:t>The website should classify primary visitors into two groups:</w:t>
      </w:r>
    </w:p>
    <w:p w14:paraId="20BE0841" w14:textId="77777777" w:rsidR="00E92FC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ALPHA Compute Visitors</w:t>
      </w:r>
    </w:p>
    <w:p w14:paraId="354F76C3" w14:textId="77777777" w:rsidR="00E92FC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ALPHA Core Visitors</w:t>
      </w:r>
    </w:p>
    <w:p w14:paraId="448BE5D0" w14:textId="77777777" w:rsidR="00E92FC9" w:rsidRDefault="00000000">
      <w:pPr>
        <w:pStyle w:val="FirstParagraph"/>
      </w:pPr>
      <w:r>
        <w:t>This routing is essential because the website must personalize not only by industry, but also by buyer intent.</w:t>
      </w:r>
    </w:p>
    <w:p w14:paraId="45FC47A3" w14:textId="77777777" w:rsidR="00E92FC9" w:rsidRDefault="00000000">
      <w:r>
        <w:pict w14:anchorId="004267B5">
          <v:rect id="_x0000_i1031" style="width:0;height:1.5pt" o:hralign="center" o:hrstd="t" o:hr="t"/>
        </w:pict>
      </w:r>
    </w:p>
    <w:p w14:paraId="7A550157" w14:textId="77777777" w:rsidR="00E92FC9" w:rsidRDefault="00000000">
      <w:pPr>
        <w:pStyle w:val="1"/>
      </w:pPr>
      <w:bookmarkStart w:id="23" w:name="X0bdfeecf97c42d8554d6da7af04d9ea3c56d2cf"/>
      <w:bookmarkEnd w:id="0"/>
      <w:bookmarkEnd w:id="22"/>
      <w:r>
        <w:t>7A. Primary Target Visitors for ALPHA Compute</w:t>
      </w:r>
    </w:p>
    <w:p w14:paraId="2A217199" w14:textId="77777777" w:rsidR="00E92FC9" w:rsidRDefault="00000000">
      <w:pPr>
        <w:pStyle w:val="FirstParagraph"/>
      </w:pPr>
      <w:r>
        <w:t xml:space="preserve">ALPHA Compute visitors are strategic buyers who care about </w:t>
      </w:r>
      <w:r>
        <w:rPr>
          <w:b/>
          <w:bCs/>
        </w:rPr>
        <w:t>what kind of computation can be transformed before execution</w:t>
      </w:r>
      <w:r>
        <w:t>.</w:t>
      </w:r>
    </w:p>
    <w:p w14:paraId="600FD252" w14:textId="77777777" w:rsidR="00E92FC9" w:rsidRDefault="00000000">
      <w:pPr>
        <w:pStyle w:val="a0"/>
      </w:pPr>
      <w:r>
        <w:t>They are usually senior decision-makers, platform owners, strategic investors, or business-unit leaders.</w:t>
      </w:r>
    </w:p>
    <w:p w14:paraId="5A048887" w14:textId="77777777" w:rsidR="00E92FC9" w:rsidRDefault="00000000">
      <w:pPr>
        <w:pStyle w:val="2"/>
      </w:pPr>
      <w:bookmarkStart w:id="24" w:name="a.1-ideal-alpha-compute-visitors"/>
      <w:r>
        <w:lastRenderedPageBreak/>
        <w:t>7A.1 Ideal ALPHA Compute Visitors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92FC9" w14:paraId="5FCD8277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AF67CBB" w14:textId="77777777" w:rsidR="00E92FC9" w:rsidRDefault="00000000">
            <w:pPr>
              <w:pStyle w:val="Compact"/>
            </w:pPr>
            <w:r>
              <w:t>Visitor Type</w:t>
            </w:r>
          </w:p>
        </w:tc>
        <w:tc>
          <w:tcPr>
            <w:tcW w:w="1980" w:type="dxa"/>
          </w:tcPr>
          <w:p w14:paraId="5D1BFC08" w14:textId="77777777" w:rsidR="00E92FC9" w:rsidRDefault="00000000">
            <w:pPr>
              <w:pStyle w:val="Compact"/>
            </w:pPr>
            <w:r>
              <w:t>Likely Organization</w:t>
            </w:r>
          </w:p>
        </w:tc>
        <w:tc>
          <w:tcPr>
            <w:tcW w:w="1980" w:type="dxa"/>
          </w:tcPr>
          <w:p w14:paraId="15A0A08A" w14:textId="77777777" w:rsidR="00E92FC9" w:rsidRDefault="00000000">
            <w:pPr>
              <w:pStyle w:val="Compact"/>
            </w:pPr>
            <w:r>
              <w:t>Main Interest</w:t>
            </w:r>
          </w:p>
        </w:tc>
        <w:tc>
          <w:tcPr>
            <w:tcW w:w="1980" w:type="dxa"/>
          </w:tcPr>
          <w:p w14:paraId="4E3B9B9C" w14:textId="77777777" w:rsidR="00E92FC9" w:rsidRDefault="00000000">
            <w:pPr>
              <w:pStyle w:val="Compact"/>
            </w:pPr>
            <w:r>
              <w:t>Website Message</w:t>
            </w:r>
          </w:p>
        </w:tc>
      </w:tr>
      <w:tr w:rsidR="00E92FC9" w14:paraId="2423A5D2" w14:textId="77777777">
        <w:tc>
          <w:tcPr>
            <w:tcW w:w="1980" w:type="dxa"/>
          </w:tcPr>
          <w:p w14:paraId="6A13046B" w14:textId="77777777" w:rsidR="00E92FC9" w:rsidRDefault="00000000">
            <w:pPr>
              <w:pStyle w:val="Compact"/>
            </w:pPr>
            <w:r>
              <w:t>Semiconductor strategy executive</w:t>
            </w:r>
          </w:p>
        </w:tc>
        <w:tc>
          <w:tcPr>
            <w:tcW w:w="1980" w:type="dxa"/>
          </w:tcPr>
          <w:p w14:paraId="769D5A01" w14:textId="77777777" w:rsidR="00E92FC9" w:rsidRDefault="00000000">
            <w:pPr>
              <w:pStyle w:val="Compact"/>
            </w:pPr>
            <w:r>
              <w:t>Semiconductor, AI chip, memory, processor companies</w:t>
            </w:r>
          </w:p>
        </w:tc>
        <w:tc>
          <w:tcPr>
            <w:tcW w:w="1980" w:type="dxa"/>
          </w:tcPr>
          <w:p w14:paraId="0D92D01A" w14:textId="77777777" w:rsidR="00E92FC9" w:rsidRDefault="00000000">
            <w:pPr>
              <w:pStyle w:val="Compact"/>
            </w:pPr>
            <w:r>
              <w:t>Can ALPHA Compute make our chips more valuable by transforming workloads before execution?</w:t>
            </w:r>
          </w:p>
        </w:tc>
        <w:tc>
          <w:tcPr>
            <w:tcW w:w="1980" w:type="dxa"/>
          </w:tcPr>
          <w:p w14:paraId="5446331C" w14:textId="77777777" w:rsidR="00E92FC9" w:rsidRDefault="00000000">
            <w:pPr>
              <w:pStyle w:val="Compact"/>
            </w:pPr>
            <w:r>
              <w:t>Make your chip execute structurally better workloads.</w:t>
            </w:r>
          </w:p>
        </w:tc>
      </w:tr>
      <w:tr w:rsidR="00E92FC9" w14:paraId="1D8EDC4D" w14:textId="77777777">
        <w:tc>
          <w:tcPr>
            <w:tcW w:w="1980" w:type="dxa"/>
          </w:tcPr>
          <w:p w14:paraId="069D2B4E" w14:textId="77777777" w:rsidR="00E92FC9" w:rsidRDefault="00000000">
            <w:pPr>
              <w:pStyle w:val="Compact"/>
            </w:pPr>
            <w:r>
              <w:t>Cloud / hyperscaler strategy leader</w:t>
            </w:r>
          </w:p>
        </w:tc>
        <w:tc>
          <w:tcPr>
            <w:tcW w:w="1980" w:type="dxa"/>
          </w:tcPr>
          <w:p w14:paraId="569303C9" w14:textId="77777777" w:rsidR="00E92FC9" w:rsidRDefault="00000000">
            <w:pPr>
              <w:pStyle w:val="Compact"/>
            </w:pPr>
            <w:r>
              <w:t>AI cloud, hyperscaler, data-center infrastructure company</w:t>
            </w:r>
          </w:p>
        </w:tc>
        <w:tc>
          <w:tcPr>
            <w:tcW w:w="1980" w:type="dxa"/>
          </w:tcPr>
          <w:p w14:paraId="6105158D" w14:textId="77777777" w:rsidR="00E92FC9" w:rsidRDefault="00000000">
            <w:pPr>
              <w:pStyle w:val="Compact"/>
            </w:pPr>
            <w:r>
              <w:t>Can ALPHA Compute reduce AI energy and GPU-hour burden before we build more infrastructure?</w:t>
            </w:r>
          </w:p>
        </w:tc>
        <w:tc>
          <w:tcPr>
            <w:tcW w:w="1980" w:type="dxa"/>
          </w:tcPr>
          <w:p w14:paraId="1B18B2C4" w14:textId="77777777" w:rsidR="00E92FC9" w:rsidRDefault="00000000">
            <w:pPr>
              <w:pStyle w:val="Compact"/>
            </w:pPr>
            <w:r>
              <w:t>Reduce AI compute waste before scaling infrastructure.</w:t>
            </w:r>
          </w:p>
        </w:tc>
      </w:tr>
      <w:tr w:rsidR="00E92FC9" w14:paraId="51E6B49C" w14:textId="77777777">
        <w:tc>
          <w:tcPr>
            <w:tcW w:w="1980" w:type="dxa"/>
          </w:tcPr>
          <w:p w14:paraId="0CA63A50" w14:textId="77777777" w:rsidR="00E92FC9" w:rsidRDefault="00000000">
            <w:pPr>
              <w:pStyle w:val="Compact"/>
            </w:pPr>
            <w:r>
              <w:t>HPC / CAE business leader</w:t>
            </w:r>
          </w:p>
        </w:tc>
        <w:tc>
          <w:tcPr>
            <w:tcW w:w="1980" w:type="dxa"/>
          </w:tcPr>
          <w:p w14:paraId="6017B559" w14:textId="77777777" w:rsidR="00E92FC9" w:rsidRDefault="00000000">
            <w:pPr>
              <w:pStyle w:val="Compact"/>
            </w:pPr>
            <w:r>
              <w:t>Simulation, CFD, EDA, physics, semiconductor process simulation companies</w:t>
            </w:r>
          </w:p>
        </w:tc>
        <w:tc>
          <w:tcPr>
            <w:tcW w:w="1980" w:type="dxa"/>
          </w:tcPr>
          <w:p w14:paraId="08951092" w14:textId="77777777" w:rsidR="00E92FC9" w:rsidRDefault="00000000">
            <w:pPr>
              <w:pStyle w:val="Compact"/>
            </w:pPr>
            <w:r>
              <w:t>Can ALPHA Compute create a new solver advantage in our vertical market?</w:t>
            </w:r>
          </w:p>
        </w:tc>
        <w:tc>
          <w:tcPr>
            <w:tcW w:w="1980" w:type="dxa"/>
          </w:tcPr>
          <w:p w14:paraId="59A96078" w14:textId="77777777" w:rsidR="00E92FC9" w:rsidRDefault="00000000">
            <w:pPr>
              <w:pStyle w:val="Compact"/>
            </w:pPr>
            <w:r>
              <w:t>Rewrite the computation before accelerating the solver.</w:t>
            </w:r>
          </w:p>
        </w:tc>
      </w:tr>
      <w:tr w:rsidR="00E92FC9" w14:paraId="013C90CD" w14:textId="77777777">
        <w:tc>
          <w:tcPr>
            <w:tcW w:w="1980" w:type="dxa"/>
          </w:tcPr>
          <w:p w14:paraId="1AAB966C" w14:textId="77777777" w:rsidR="00E92FC9" w:rsidRDefault="00000000">
            <w:pPr>
              <w:pStyle w:val="Compact"/>
            </w:pPr>
            <w:r>
              <w:t>AI infrastructure platform executive</w:t>
            </w:r>
          </w:p>
        </w:tc>
        <w:tc>
          <w:tcPr>
            <w:tcW w:w="1980" w:type="dxa"/>
          </w:tcPr>
          <w:p w14:paraId="43B6673B" w14:textId="77777777" w:rsidR="00E92FC9" w:rsidRDefault="00000000">
            <w:pPr>
              <w:pStyle w:val="Compact"/>
            </w:pPr>
            <w:r>
              <w:t>Compiler, runtime, AI deployment, model optimization companies</w:t>
            </w:r>
          </w:p>
        </w:tc>
        <w:tc>
          <w:tcPr>
            <w:tcW w:w="1980" w:type="dxa"/>
          </w:tcPr>
          <w:p w14:paraId="47A30C8A" w14:textId="77777777" w:rsidR="00E92FC9" w:rsidRDefault="00000000">
            <w:pPr>
              <w:pStyle w:val="Compact"/>
            </w:pPr>
            <w:r>
              <w:t>Can ALPHA Compute differentiate our platform beyond ordinary graph or kernel optimization?</w:t>
            </w:r>
          </w:p>
        </w:tc>
        <w:tc>
          <w:tcPr>
            <w:tcW w:w="1980" w:type="dxa"/>
          </w:tcPr>
          <w:p w14:paraId="5524D642" w14:textId="77777777" w:rsidR="00E92FC9" w:rsidRDefault="00000000">
            <w:pPr>
              <w:pStyle w:val="Compact"/>
            </w:pPr>
            <w:r>
              <w:t>Move optimization one layer earlier: representation.</w:t>
            </w:r>
          </w:p>
        </w:tc>
      </w:tr>
      <w:tr w:rsidR="00E92FC9" w14:paraId="7567BD83" w14:textId="77777777">
        <w:tc>
          <w:tcPr>
            <w:tcW w:w="1980" w:type="dxa"/>
          </w:tcPr>
          <w:p w14:paraId="0B8BAE64" w14:textId="77777777" w:rsidR="00E92FC9" w:rsidRDefault="00000000">
            <w:pPr>
              <w:pStyle w:val="Compact"/>
            </w:pPr>
            <w:r>
              <w:t>Energy-aware infrastructure executive</w:t>
            </w:r>
          </w:p>
        </w:tc>
        <w:tc>
          <w:tcPr>
            <w:tcW w:w="1980" w:type="dxa"/>
          </w:tcPr>
          <w:p w14:paraId="08ADE25D" w14:textId="77777777" w:rsidR="00E92FC9" w:rsidRDefault="00000000">
            <w:pPr>
              <w:pStyle w:val="Compact"/>
            </w:pPr>
            <w:r>
              <w:t>Data-center, energy, national AI infrastructure, power-constrained operators</w:t>
            </w:r>
          </w:p>
        </w:tc>
        <w:tc>
          <w:tcPr>
            <w:tcW w:w="1980" w:type="dxa"/>
          </w:tcPr>
          <w:p w14:paraId="11D1B2F6" w14:textId="77777777" w:rsidR="00E92FC9" w:rsidRDefault="00000000">
            <w:pPr>
              <w:pStyle w:val="Compact"/>
            </w:pPr>
            <w:r>
              <w:t>Can ALPHA Compute turn energy constraint into infrastructure advantage?</w:t>
            </w:r>
          </w:p>
        </w:tc>
        <w:tc>
          <w:tcPr>
            <w:tcW w:w="1980" w:type="dxa"/>
          </w:tcPr>
          <w:p w14:paraId="34CB46CC" w14:textId="77777777" w:rsidR="00E92FC9" w:rsidRDefault="00000000">
            <w:pPr>
              <w:pStyle w:val="Compact"/>
            </w:pPr>
            <w:r>
              <w:t>Run more AI within the same energy envelope.</w:t>
            </w:r>
          </w:p>
        </w:tc>
      </w:tr>
      <w:tr w:rsidR="00E92FC9" w14:paraId="1A137848" w14:textId="77777777">
        <w:tc>
          <w:tcPr>
            <w:tcW w:w="1980" w:type="dxa"/>
          </w:tcPr>
          <w:p w14:paraId="27DE3208" w14:textId="77777777" w:rsidR="00E92FC9" w:rsidRDefault="00000000">
            <w:pPr>
              <w:pStyle w:val="Compact"/>
            </w:pPr>
            <w:r>
              <w:t>Strategic investor / corporate venture</w:t>
            </w:r>
          </w:p>
        </w:tc>
        <w:tc>
          <w:tcPr>
            <w:tcW w:w="1980" w:type="dxa"/>
          </w:tcPr>
          <w:p w14:paraId="12321A47" w14:textId="77777777" w:rsidR="00E92FC9" w:rsidRDefault="00000000">
            <w:pPr>
              <w:pStyle w:val="Compact"/>
            </w:pPr>
            <w:r>
              <w:t>Corporate VC, sovereign fund, family office, strategic investor</w:t>
            </w:r>
          </w:p>
        </w:tc>
        <w:tc>
          <w:tcPr>
            <w:tcW w:w="1980" w:type="dxa"/>
          </w:tcPr>
          <w:p w14:paraId="2726C034" w14:textId="77777777" w:rsidR="00E92FC9" w:rsidRDefault="00000000">
            <w:pPr>
              <w:pStyle w:val="Compact"/>
            </w:pPr>
            <w:r>
              <w:t>Is ALPHA Compute a defensible mechanism-of-action IP with license-out and acquisition potential?</w:t>
            </w:r>
          </w:p>
        </w:tc>
        <w:tc>
          <w:tcPr>
            <w:tcW w:w="1980" w:type="dxa"/>
          </w:tcPr>
          <w:p w14:paraId="14A85D64" w14:textId="77777777" w:rsidR="00E92FC9" w:rsidRDefault="00000000">
            <w:pPr>
              <w:pStyle w:val="Compact"/>
            </w:pPr>
            <w:r>
              <w:t>Invest in the computational mechanism, not another app.</w:t>
            </w:r>
          </w:p>
        </w:tc>
      </w:tr>
    </w:tbl>
    <w:p w14:paraId="77FA2969" w14:textId="77777777" w:rsidR="00E92FC9" w:rsidRDefault="00000000">
      <w:pPr>
        <w:pStyle w:val="2"/>
      </w:pPr>
      <w:bookmarkStart w:id="25" w:name="X4096e62fb0628139644cea104cd5d3bcda6e613"/>
      <w:bookmarkEnd w:id="24"/>
      <w:r>
        <w:t>7A.2 What ALPHA Compute Visitors Need to See</w:t>
      </w:r>
    </w:p>
    <w:p w14:paraId="53139761" w14:textId="77777777" w:rsidR="00E92FC9" w:rsidRDefault="00000000">
      <w:pPr>
        <w:pStyle w:val="FirstParagraph"/>
      </w:pPr>
      <w:r>
        <w:t>The website should show ALPHA Compute visitors:</w:t>
      </w:r>
    </w:p>
    <w:p w14:paraId="31A3565B" w14:textId="77777777" w:rsidR="00E92FC9" w:rsidRDefault="00000000">
      <w:pPr>
        <w:pStyle w:val="Compact"/>
        <w:numPr>
          <w:ilvl w:val="0"/>
          <w:numId w:val="3"/>
        </w:numPr>
      </w:pPr>
      <w:r>
        <w:lastRenderedPageBreak/>
        <w:t>The structural compute problem in their industry.</w:t>
      </w:r>
    </w:p>
    <w:p w14:paraId="6234AD09" w14:textId="77777777" w:rsidR="00E92FC9" w:rsidRDefault="00000000">
      <w:pPr>
        <w:pStyle w:val="Compact"/>
        <w:numPr>
          <w:ilvl w:val="0"/>
          <w:numId w:val="3"/>
        </w:numPr>
      </w:pPr>
      <w:r>
        <w:t>Why ordinary hardware scaling is not enough.</w:t>
      </w:r>
    </w:p>
    <w:p w14:paraId="19DF1328" w14:textId="77777777" w:rsidR="00E92FC9" w:rsidRDefault="00000000">
      <w:pPr>
        <w:pStyle w:val="Compact"/>
        <w:numPr>
          <w:ilvl w:val="0"/>
          <w:numId w:val="3"/>
        </w:numPr>
      </w:pPr>
      <w:r>
        <w:t>How ALPHA Compute rewrites representation before execution.</w:t>
      </w:r>
    </w:p>
    <w:p w14:paraId="1DEE93B1" w14:textId="77777777" w:rsidR="00E92FC9" w:rsidRDefault="00000000">
      <w:pPr>
        <w:pStyle w:val="Compact"/>
        <w:numPr>
          <w:ilvl w:val="0"/>
          <w:numId w:val="3"/>
        </w:numPr>
      </w:pPr>
      <w:r>
        <w:t>Which workload families may be eligible.</w:t>
      </w:r>
    </w:p>
    <w:p w14:paraId="64A49C94" w14:textId="77777777" w:rsidR="00E92FC9" w:rsidRDefault="00000000">
      <w:pPr>
        <w:pStyle w:val="Compact"/>
        <w:numPr>
          <w:ilvl w:val="0"/>
          <w:numId w:val="3"/>
        </w:numPr>
      </w:pPr>
      <w:r>
        <w:t>What proof exists and what still needs validation.</w:t>
      </w:r>
    </w:p>
    <w:p w14:paraId="1A17CB36" w14:textId="77777777" w:rsidR="00E92FC9" w:rsidRDefault="00000000">
      <w:pPr>
        <w:pStyle w:val="Compact"/>
        <w:numPr>
          <w:ilvl w:val="0"/>
          <w:numId w:val="3"/>
        </w:numPr>
      </w:pPr>
      <w:r>
        <w:t>What a non-exclusive field-of-use license could look like.</w:t>
      </w:r>
    </w:p>
    <w:p w14:paraId="1DDB8A3F" w14:textId="77777777" w:rsidR="00E92FC9" w:rsidRDefault="00000000">
      <w:pPr>
        <w:pStyle w:val="Compact"/>
        <w:numPr>
          <w:ilvl w:val="0"/>
          <w:numId w:val="3"/>
        </w:numPr>
      </w:pPr>
      <w:r>
        <w:t>Why the next step is a confidential paid evaluation.</w:t>
      </w:r>
    </w:p>
    <w:p w14:paraId="0A534C23" w14:textId="77777777" w:rsidR="00E92FC9" w:rsidRDefault="00000000">
      <w:pPr>
        <w:pStyle w:val="2"/>
      </w:pPr>
      <w:bookmarkStart w:id="26" w:name="a.3-best-ctas-for-alpha-compute-visitors"/>
      <w:bookmarkEnd w:id="25"/>
      <w:r>
        <w:t>7A.3 Best CTAs for ALPHA Compute Visitors</w:t>
      </w:r>
    </w:p>
    <w:p w14:paraId="389C8580" w14:textId="77777777" w:rsidR="00E92FC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Map Your Workload to ALPHA Compute</w:t>
      </w:r>
    </w:p>
    <w:p w14:paraId="67BA4E79" w14:textId="77777777" w:rsidR="00E92FC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Request a Confidential ALPHA Evaluation</w:t>
      </w:r>
    </w:p>
    <w:p w14:paraId="71616307" w14:textId="77777777" w:rsidR="00E92FC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Explore Non-Exclusive Field Licensing</w:t>
      </w:r>
    </w:p>
    <w:p w14:paraId="4020F309" w14:textId="77777777" w:rsidR="00E92FC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Book a Strategic License-Out Discussion</w:t>
      </w:r>
    </w:p>
    <w:p w14:paraId="4B1884E6" w14:textId="77777777" w:rsidR="00E92FC9" w:rsidRDefault="00000000">
      <w:r>
        <w:pict w14:anchorId="0E914919">
          <v:rect id="_x0000_i1032" style="width:0;height:1.5pt" o:hralign="center" o:hrstd="t" o:hr="t"/>
        </w:pict>
      </w:r>
    </w:p>
    <w:p w14:paraId="06AF433A" w14:textId="77777777" w:rsidR="00E92FC9" w:rsidRDefault="00000000">
      <w:pPr>
        <w:pStyle w:val="1"/>
      </w:pPr>
      <w:bookmarkStart w:id="27" w:name="Xf4ffbd6875fb617d8cad2c0ca4d7cf8cc06eb60"/>
      <w:bookmarkEnd w:id="23"/>
      <w:bookmarkEnd w:id="26"/>
      <w:r>
        <w:t>7B. Primary Target Visitors for ALPHA Core</w:t>
      </w:r>
    </w:p>
    <w:p w14:paraId="0CB2A91E" w14:textId="77777777" w:rsidR="00E92FC9" w:rsidRDefault="00000000">
      <w:pPr>
        <w:pStyle w:val="FirstParagraph"/>
      </w:pPr>
      <w:r>
        <w:t xml:space="preserve">ALPHA Core visitors are technical and product-side buyers who care about </w:t>
      </w:r>
      <w:r>
        <w:rPr>
          <w:b/>
          <w:bCs/>
        </w:rPr>
        <w:t>how transformed computation actually runs</w:t>
      </w:r>
      <w:r>
        <w:t>.</w:t>
      </w:r>
    </w:p>
    <w:p w14:paraId="3D0E9B59" w14:textId="77777777" w:rsidR="00E92FC9" w:rsidRDefault="00000000">
      <w:pPr>
        <w:pStyle w:val="a0"/>
      </w:pPr>
      <w:r>
        <w:t>They are usually CTOs, engineering leaders, runtime teams, SDK teams, compiler teams, solver teams, chip software teams, or cloud infrastructure teams.</w:t>
      </w:r>
    </w:p>
    <w:p w14:paraId="746A68B1" w14:textId="77777777" w:rsidR="00E92FC9" w:rsidRDefault="00000000">
      <w:pPr>
        <w:pStyle w:val="2"/>
      </w:pPr>
      <w:bookmarkStart w:id="28" w:name="b.1-ideal-alpha-core-visitors"/>
      <w:r>
        <w:t>7B.1 Ideal ALPHA Core Visitors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92FC9" w14:paraId="24023937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13F3375" w14:textId="77777777" w:rsidR="00E92FC9" w:rsidRDefault="00000000">
            <w:pPr>
              <w:pStyle w:val="Compact"/>
            </w:pPr>
            <w:r>
              <w:t>Visitor Type</w:t>
            </w:r>
          </w:p>
        </w:tc>
        <w:tc>
          <w:tcPr>
            <w:tcW w:w="1980" w:type="dxa"/>
          </w:tcPr>
          <w:p w14:paraId="60A5CB5F" w14:textId="77777777" w:rsidR="00E92FC9" w:rsidRDefault="00000000">
            <w:pPr>
              <w:pStyle w:val="Compact"/>
            </w:pPr>
            <w:r>
              <w:t>Likely Organization</w:t>
            </w:r>
          </w:p>
        </w:tc>
        <w:tc>
          <w:tcPr>
            <w:tcW w:w="1980" w:type="dxa"/>
          </w:tcPr>
          <w:p w14:paraId="5377DA5F" w14:textId="77777777" w:rsidR="00E92FC9" w:rsidRDefault="00000000">
            <w:pPr>
              <w:pStyle w:val="Compact"/>
            </w:pPr>
            <w:r>
              <w:t>Main Interest</w:t>
            </w:r>
          </w:p>
        </w:tc>
        <w:tc>
          <w:tcPr>
            <w:tcW w:w="1980" w:type="dxa"/>
          </w:tcPr>
          <w:p w14:paraId="380146B4" w14:textId="77777777" w:rsidR="00E92FC9" w:rsidRDefault="00000000">
            <w:pPr>
              <w:pStyle w:val="Compact"/>
            </w:pPr>
            <w:r>
              <w:t>Website Message</w:t>
            </w:r>
          </w:p>
        </w:tc>
      </w:tr>
      <w:tr w:rsidR="00E92FC9" w14:paraId="69B5C405" w14:textId="77777777">
        <w:tc>
          <w:tcPr>
            <w:tcW w:w="1980" w:type="dxa"/>
          </w:tcPr>
          <w:p w14:paraId="0459B3F3" w14:textId="77777777" w:rsidR="00E92FC9" w:rsidRDefault="00000000">
            <w:pPr>
              <w:pStyle w:val="Compact"/>
            </w:pPr>
            <w:r>
              <w:t>Chip SDK / software stack leader</w:t>
            </w:r>
          </w:p>
        </w:tc>
        <w:tc>
          <w:tcPr>
            <w:tcW w:w="1980" w:type="dxa"/>
          </w:tcPr>
          <w:p w14:paraId="005910E7" w14:textId="77777777" w:rsidR="00E92FC9" w:rsidRDefault="00000000">
            <w:pPr>
              <w:pStyle w:val="Compact"/>
            </w:pPr>
            <w:r>
              <w:t>Semiconductor company, AI accelerator company</w:t>
            </w:r>
          </w:p>
        </w:tc>
        <w:tc>
          <w:tcPr>
            <w:tcW w:w="1980" w:type="dxa"/>
          </w:tcPr>
          <w:p w14:paraId="73EA140E" w14:textId="77777777" w:rsidR="00E92FC9" w:rsidRDefault="00000000">
            <w:pPr>
              <w:pStyle w:val="Compact"/>
            </w:pPr>
            <w:r>
              <w:t>Can ALPHA Core be integrated into our SDK or chip software stack?</w:t>
            </w:r>
          </w:p>
        </w:tc>
        <w:tc>
          <w:tcPr>
            <w:tcW w:w="1980" w:type="dxa"/>
          </w:tcPr>
          <w:p w14:paraId="76104862" w14:textId="77777777" w:rsidR="00E92FC9" w:rsidRDefault="00000000">
            <w:pPr>
              <w:pStyle w:val="Compact"/>
            </w:pPr>
            <w:r>
              <w:t>Add structure-preserving execution to your chip stack.</w:t>
            </w:r>
          </w:p>
        </w:tc>
      </w:tr>
      <w:tr w:rsidR="00E92FC9" w14:paraId="7AECB290" w14:textId="77777777">
        <w:tc>
          <w:tcPr>
            <w:tcW w:w="1980" w:type="dxa"/>
          </w:tcPr>
          <w:p w14:paraId="7D2DEDB9" w14:textId="77777777" w:rsidR="00E92FC9" w:rsidRDefault="00000000">
            <w:pPr>
              <w:pStyle w:val="Compact"/>
            </w:pPr>
            <w:r>
              <w:t>Runtime / compiler engineering leader</w:t>
            </w:r>
          </w:p>
        </w:tc>
        <w:tc>
          <w:tcPr>
            <w:tcW w:w="1980" w:type="dxa"/>
          </w:tcPr>
          <w:p w14:paraId="6605C05A" w14:textId="77777777" w:rsidR="00E92FC9" w:rsidRDefault="00000000">
            <w:pPr>
              <w:pStyle w:val="Compact"/>
            </w:pPr>
            <w:r>
              <w:t>AI infrastructure, compiler, deployment platform company</w:t>
            </w:r>
          </w:p>
        </w:tc>
        <w:tc>
          <w:tcPr>
            <w:tcW w:w="1980" w:type="dxa"/>
          </w:tcPr>
          <w:p w14:paraId="05B11723" w14:textId="77777777" w:rsidR="00E92FC9" w:rsidRDefault="00000000">
            <w:pPr>
              <w:pStyle w:val="Compact"/>
            </w:pPr>
            <w:r>
              <w:t>Can ALPHA Core run rewritten workloads inside our runtime or compiler pipeline?</w:t>
            </w:r>
          </w:p>
        </w:tc>
        <w:tc>
          <w:tcPr>
            <w:tcW w:w="1980" w:type="dxa"/>
          </w:tcPr>
          <w:p w14:paraId="75D15667" w14:textId="77777777" w:rsidR="00E92FC9" w:rsidRDefault="00000000">
            <w:pPr>
              <w:pStyle w:val="Compact"/>
            </w:pPr>
            <w:r>
              <w:t>Execute better-formed computation inside your existing stack.</w:t>
            </w:r>
          </w:p>
        </w:tc>
      </w:tr>
      <w:tr w:rsidR="00E92FC9" w14:paraId="0F55DCAE" w14:textId="77777777">
        <w:tc>
          <w:tcPr>
            <w:tcW w:w="1980" w:type="dxa"/>
          </w:tcPr>
          <w:p w14:paraId="658B35F9" w14:textId="77777777" w:rsidR="00E92FC9" w:rsidRDefault="00000000">
            <w:pPr>
              <w:pStyle w:val="Compact"/>
            </w:pPr>
            <w:r>
              <w:t>HPC / CAE solver engineering leader</w:t>
            </w:r>
          </w:p>
        </w:tc>
        <w:tc>
          <w:tcPr>
            <w:tcW w:w="1980" w:type="dxa"/>
          </w:tcPr>
          <w:p w14:paraId="28A26E72" w14:textId="77777777" w:rsidR="00E92FC9" w:rsidRDefault="00000000">
            <w:pPr>
              <w:pStyle w:val="Compact"/>
            </w:pPr>
            <w:r>
              <w:t>CFD, EDA, multiphysics, simulation software company</w:t>
            </w:r>
          </w:p>
        </w:tc>
        <w:tc>
          <w:tcPr>
            <w:tcW w:w="1980" w:type="dxa"/>
          </w:tcPr>
          <w:p w14:paraId="7A73CED9" w14:textId="77777777" w:rsidR="00E92FC9" w:rsidRDefault="00000000">
            <w:pPr>
              <w:pStyle w:val="Compact"/>
            </w:pPr>
            <w:r>
              <w:t>Can ALPHA Core accelerate or stabilize our solver workloads?</w:t>
            </w:r>
          </w:p>
        </w:tc>
        <w:tc>
          <w:tcPr>
            <w:tcW w:w="1980" w:type="dxa"/>
          </w:tcPr>
          <w:p w14:paraId="47D346F4" w14:textId="77777777" w:rsidR="00E92FC9" w:rsidRDefault="00000000">
            <w:pPr>
              <w:pStyle w:val="Compact"/>
            </w:pPr>
            <w:r>
              <w:t>Run real-block solvers and integer-transfer dynamics efficiently.</w:t>
            </w:r>
          </w:p>
        </w:tc>
      </w:tr>
      <w:tr w:rsidR="00E92FC9" w14:paraId="3E0EBF87" w14:textId="77777777">
        <w:tc>
          <w:tcPr>
            <w:tcW w:w="1980" w:type="dxa"/>
          </w:tcPr>
          <w:p w14:paraId="6BFFB11C" w14:textId="77777777" w:rsidR="00E92FC9" w:rsidRDefault="00000000">
            <w:pPr>
              <w:pStyle w:val="Compact"/>
            </w:pPr>
            <w:r>
              <w:t>Cloud infrastructure engineering team</w:t>
            </w:r>
          </w:p>
        </w:tc>
        <w:tc>
          <w:tcPr>
            <w:tcW w:w="1980" w:type="dxa"/>
          </w:tcPr>
          <w:p w14:paraId="4B3A7E53" w14:textId="77777777" w:rsidR="00E92FC9" w:rsidRDefault="00000000">
            <w:pPr>
              <w:pStyle w:val="Compact"/>
            </w:pPr>
            <w:r>
              <w:t>Hyperscaler, AI cloud, private cloud provider</w:t>
            </w:r>
          </w:p>
        </w:tc>
        <w:tc>
          <w:tcPr>
            <w:tcW w:w="1980" w:type="dxa"/>
          </w:tcPr>
          <w:p w14:paraId="1E0D196F" w14:textId="77777777" w:rsidR="00E92FC9" w:rsidRDefault="00000000">
            <w:pPr>
              <w:pStyle w:val="Compact"/>
            </w:pPr>
            <w:r>
              <w:t xml:space="preserve">Can ALPHA Core reduce runtime, memory pressure, or </w:t>
            </w:r>
            <w:r>
              <w:lastRenderedPageBreak/>
              <w:t>energy per workload?</w:t>
            </w:r>
          </w:p>
        </w:tc>
        <w:tc>
          <w:tcPr>
            <w:tcW w:w="1980" w:type="dxa"/>
          </w:tcPr>
          <w:p w14:paraId="779584A6" w14:textId="77777777" w:rsidR="00E92FC9" w:rsidRDefault="00000000">
            <w:pPr>
              <w:pStyle w:val="Compact"/>
            </w:pPr>
            <w:r>
              <w:lastRenderedPageBreak/>
              <w:t xml:space="preserve">Deploy structure-preserving execution across your </w:t>
            </w:r>
            <w:r>
              <w:lastRenderedPageBreak/>
              <w:t>infrastructure.</w:t>
            </w:r>
          </w:p>
        </w:tc>
      </w:tr>
      <w:tr w:rsidR="00E92FC9" w14:paraId="7E4CB2CA" w14:textId="77777777">
        <w:tc>
          <w:tcPr>
            <w:tcW w:w="1980" w:type="dxa"/>
          </w:tcPr>
          <w:p w14:paraId="56D6752F" w14:textId="77777777" w:rsidR="00E92FC9" w:rsidRDefault="00000000">
            <w:pPr>
              <w:pStyle w:val="Compact"/>
            </w:pPr>
            <w:r>
              <w:lastRenderedPageBreak/>
              <w:t>Edge AI / robotics engineering leader</w:t>
            </w:r>
          </w:p>
        </w:tc>
        <w:tc>
          <w:tcPr>
            <w:tcW w:w="1980" w:type="dxa"/>
          </w:tcPr>
          <w:p w14:paraId="7C5A6F6D" w14:textId="77777777" w:rsidR="00E92FC9" w:rsidRDefault="00000000">
            <w:pPr>
              <w:pStyle w:val="Compact"/>
            </w:pPr>
            <w:r>
              <w:t>Robotics, autonomous systems, edge AI hardware companies</w:t>
            </w:r>
          </w:p>
        </w:tc>
        <w:tc>
          <w:tcPr>
            <w:tcW w:w="1980" w:type="dxa"/>
          </w:tcPr>
          <w:p w14:paraId="3471A342" w14:textId="77777777" w:rsidR="00E92FC9" w:rsidRDefault="00000000">
            <w:pPr>
              <w:pStyle w:val="Compact"/>
            </w:pPr>
            <w:r>
              <w:t>Can ALPHA Core run efficiently on constrained hardware?</w:t>
            </w:r>
          </w:p>
        </w:tc>
        <w:tc>
          <w:tcPr>
            <w:tcW w:w="1980" w:type="dxa"/>
          </w:tcPr>
          <w:p w14:paraId="0690DBCB" w14:textId="77777777" w:rsidR="00E92FC9" w:rsidRDefault="00000000">
            <w:pPr>
              <w:pStyle w:val="Compact"/>
            </w:pPr>
            <w:r>
              <w:t>Bring efficient structured computation to constrained devices.</w:t>
            </w:r>
          </w:p>
        </w:tc>
      </w:tr>
      <w:tr w:rsidR="00E92FC9" w14:paraId="41B91D03" w14:textId="77777777">
        <w:tc>
          <w:tcPr>
            <w:tcW w:w="1980" w:type="dxa"/>
          </w:tcPr>
          <w:p w14:paraId="5F73EA7D" w14:textId="77777777" w:rsidR="00E92FC9" w:rsidRDefault="00000000">
            <w:pPr>
              <w:pStyle w:val="Compact"/>
            </w:pPr>
            <w:r>
              <w:t>Backend integration team</w:t>
            </w:r>
          </w:p>
        </w:tc>
        <w:tc>
          <w:tcPr>
            <w:tcW w:w="1980" w:type="dxa"/>
          </w:tcPr>
          <w:p w14:paraId="7CF7A808" w14:textId="77777777" w:rsidR="00E92FC9" w:rsidRPr="00854569" w:rsidRDefault="00000000">
            <w:pPr>
              <w:pStyle w:val="Compact"/>
              <w:rPr>
                <w:lang w:val="pt-BR"/>
              </w:rPr>
            </w:pPr>
            <w:r w:rsidRPr="00854569">
              <w:rPr>
                <w:lang w:val="pt-BR"/>
              </w:rPr>
              <w:t>CPU, GPU, NPU, FPGA, accelerator ecosystem</w:t>
            </w:r>
          </w:p>
        </w:tc>
        <w:tc>
          <w:tcPr>
            <w:tcW w:w="1980" w:type="dxa"/>
          </w:tcPr>
          <w:p w14:paraId="43F626F4" w14:textId="77777777" w:rsidR="00E92FC9" w:rsidRDefault="00000000">
            <w:pPr>
              <w:pStyle w:val="Compact"/>
            </w:pPr>
            <w:r>
              <w:t>Can ALPHA Core connect to our hardware backend?</w:t>
            </w:r>
          </w:p>
        </w:tc>
        <w:tc>
          <w:tcPr>
            <w:tcW w:w="1980" w:type="dxa"/>
          </w:tcPr>
          <w:p w14:paraId="554135C8" w14:textId="77777777" w:rsidR="00E92FC9" w:rsidRDefault="00000000">
            <w:pPr>
              <w:pStyle w:val="Compact"/>
            </w:pPr>
            <w:r>
              <w:t>Integrate ALPHA execution paths into your backend.</w:t>
            </w:r>
          </w:p>
        </w:tc>
      </w:tr>
    </w:tbl>
    <w:p w14:paraId="759AD062" w14:textId="77777777" w:rsidR="00E92FC9" w:rsidRDefault="00000000">
      <w:pPr>
        <w:pStyle w:val="2"/>
      </w:pPr>
      <w:bookmarkStart w:id="29" w:name="b.2-what-alpha-core-visitors-need-to-see"/>
      <w:bookmarkEnd w:id="28"/>
      <w:r>
        <w:t>7B.2 What ALPHA Core Visitors Need to See</w:t>
      </w:r>
    </w:p>
    <w:p w14:paraId="4F3926B4" w14:textId="77777777" w:rsidR="00E92FC9" w:rsidRDefault="00000000">
      <w:pPr>
        <w:pStyle w:val="FirstParagraph"/>
      </w:pPr>
      <w:r>
        <w:t>The website should show ALPHA Core visitors:</w:t>
      </w:r>
    </w:p>
    <w:p w14:paraId="5E8E9ED5" w14:textId="77777777" w:rsidR="00E92FC9" w:rsidRDefault="00000000">
      <w:pPr>
        <w:pStyle w:val="Compact"/>
        <w:numPr>
          <w:ilvl w:val="0"/>
          <w:numId w:val="5"/>
        </w:numPr>
      </w:pPr>
      <w:r>
        <w:t>How ALPHA Core receives rewritten workloads from ALPHA Compute.</w:t>
      </w:r>
    </w:p>
    <w:p w14:paraId="20702A3F" w14:textId="77777777" w:rsidR="00E92FC9" w:rsidRDefault="00000000">
      <w:pPr>
        <w:pStyle w:val="Compact"/>
        <w:numPr>
          <w:ilvl w:val="0"/>
          <w:numId w:val="5"/>
        </w:numPr>
      </w:pPr>
      <w:r>
        <w:t>How it executes through real-block solver paths.</w:t>
      </w:r>
    </w:p>
    <w:p w14:paraId="0A1176B3" w14:textId="77777777" w:rsidR="00E92FC9" w:rsidRDefault="00000000">
      <w:pPr>
        <w:pStyle w:val="Compact"/>
        <w:numPr>
          <w:ilvl w:val="0"/>
          <w:numId w:val="5"/>
        </w:numPr>
      </w:pPr>
      <w:r>
        <w:t>How it uses table-free index-ordered algebraic execution.</w:t>
      </w:r>
    </w:p>
    <w:p w14:paraId="5B037343" w14:textId="77777777" w:rsidR="00E92FC9" w:rsidRDefault="00000000">
      <w:pPr>
        <w:pStyle w:val="Compact"/>
        <w:numPr>
          <w:ilvl w:val="0"/>
          <w:numId w:val="5"/>
        </w:numPr>
      </w:pPr>
      <w:r>
        <w:t>How it supports quantized integer-transfer dynamics.</w:t>
      </w:r>
    </w:p>
    <w:p w14:paraId="2E69C10F" w14:textId="77777777" w:rsidR="00E92FC9" w:rsidRDefault="00000000">
      <w:pPr>
        <w:pStyle w:val="Compact"/>
        <w:numPr>
          <w:ilvl w:val="0"/>
          <w:numId w:val="5"/>
        </w:numPr>
      </w:pPr>
      <w:r>
        <w:t>How it connects to CPU, GPU, NPU, FPGA, and accelerator backends.</w:t>
      </w:r>
    </w:p>
    <w:p w14:paraId="2A202F9F" w14:textId="77777777" w:rsidR="00E92FC9" w:rsidRDefault="00000000">
      <w:pPr>
        <w:pStyle w:val="Compact"/>
        <w:numPr>
          <w:ilvl w:val="0"/>
          <w:numId w:val="5"/>
        </w:numPr>
      </w:pPr>
      <w:r>
        <w:t>What runtime KPIs should be measured.</w:t>
      </w:r>
    </w:p>
    <w:p w14:paraId="2FCFB211" w14:textId="77777777" w:rsidR="00E92FC9" w:rsidRDefault="00000000">
      <w:pPr>
        <w:pStyle w:val="Compact"/>
        <w:numPr>
          <w:ilvl w:val="0"/>
          <w:numId w:val="5"/>
        </w:numPr>
      </w:pPr>
      <w:r>
        <w:t>What SDK, integration, and deployment process would look like.</w:t>
      </w:r>
    </w:p>
    <w:p w14:paraId="4DEEFEB5" w14:textId="77777777" w:rsidR="00E92FC9" w:rsidRDefault="00000000">
      <w:pPr>
        <w:pStyle w:val="2"/>
      </w:pPr>
      <w:bookmarkStart w:id="30" w:name="b.3-best-ctas-for-alpha-core-visitors"/>
      <w:bookmarkEnd w:id="29"/>
      <w:r>
        <w:t>7B.3 Best CTAs for ALPHA Core Visitors</w:t>
      </w:r>
    </w:p>
    <w:p w14:paraId="64AE38FF" w14:textId="77777777" w:rsidR="00E92FC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Assess ALPHA Core Runtime Fit</w:t>
      </w:r>
    </w:p>
    <w:p w14:paraId="0ACD8746" w14:textId="77777777" w:rsidR="00E92FC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Request SDK Integration Discussion</w:t>
      </w:r>
    </w:p>
    <w:p w14:paraId="09CB4CD8" w14:textId="77777777" w:rsidR="00E92FC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Evaluate ALPHA Core on Your Backend</w:t>
      </w:r>
    </w:p>
    <w:p w14:paraId="574FA7B9" w14:textId="77777777" w:rsidR="00E92FC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Design a Runtime PoC</w:t>
      </w:r>
    </w:p>
    <w:p w14:paraId="25E25952" w14:textId="77777777" w:rsidR="00E92FC9" w:rsidRDefault="00000000">
      <w:r>
        <w:pict w14:anchorId="76ADFC5A">
          <v:rect id="_x0000_i1033" style="width:0;height:1.5pt" o:hralign="center" o:hrstd="t" o:hr="t"/>
        </w:pict>
      </w:r>
    </w:p>
    <w:p w14:paraId="778974F4" w14:textId="77777777" w:rsidR="00E92FC9" w:rsidRDefault="00000000">
      <w:pPr>
        <w:pStyle w:val="2"/>
      </w:pPr>
      <w:bookmarkStart w:id="31" w:name="website-routing-logic"/>
      <w:bookmarkEnd w:id="30"/>
      <w:r>
        <w:t>8. Website Routing Logic</w:t>
      </w:r>
    </w:p>
    <w:p w14:paraId="6F58B07F" w14:textId="77777777" w:rsidR="00E92FC9" w:rsidRDefault="00000000">
      <w:pPr>
        <w:pStyle w:val="FirstParagraph"/>
      </w:pPr>
      <w:r>
        <w:t xml:space="preserve">When a visitor lands on the iTrix website, the AI concierge should determine whether the visitor is closer to an </w:t>
      </w:r>
      <w:r>
        <w:rPr>
          <w:b/>
          <w:bCs/>
        </w:rPr>
        <w:t>ALPHA Compute buyer</w:t>
      </w:r>
      <w:r>
        <w:t xml:space="preserve"> or an </w:t>
      </w:r>
      <w:r>
        <w:rPr>
          <w:b/>
          <w:bCs/>
        </w:rPr>
        <w:t>ALPHA Core buyer</w:t>
      </w:r>
      <w:r>
        <w:t>.</w:t>
      </w:r>
    </w:p>
    <w:p w14:paraId="3877DBB8" w14:textId="77777777" w:rsidR="00E92FC9" w:rsidRDefault="00000000">
      <w:pPr>
        <w:pStyle w:val="3"/>
      </w:pPr>
      <w:bookmarkStart w:id="32" w:name="routing-questions"/>
      <w:r>
        <w:t>Routing Questions</w:t>
      </w:r>
    </w:p>
    <w:p w14:paraId="6934E4C1" w14:textId="77777777" w:rsidR="00E92FC9" w:rsidRDefault="00000000">
      <w:pPr>
        <w:pStyle w:val="Compact"/>
        <w:numPr>
          <w:ilvl w:val="0"/>
          <w:numId w:val="7"/>
        </w:numPr>
      </w:pPr>
      <w:r>
        <w:t>Are you mainly interested in transforming a workload, or deploying an execution engine?</w:t>
      </w:r>
    </w:p>
    <w:p w14:paraId="2D38A1D2" w14:textId="77777777" w:rsidR="00E92FC9" w:rsidRDefault="00000000">
      <w:pPr>
        <w:pStyle w:val="Compact"/>
        <w:numPr>
          <w:ilvl w:val="0"/>
          <w:numId w:val="7"/>
        </w:numPr>
      </w:pPr>
      <w:r>
        <w:t>Are you evaluating iTrix for strategic licensing, or technical integration?</w:t>
      </w:r>
    </w:p>
    <w:p w14:paraId="70A4C9BB" w14:textId="77777777" w:rsidR="00E92FC9" w:rsidRDefault="00000000">
      <w:pPr>
        <w:pStyle w:val="Compact"/>
        <w:numPr>
          <w:ilvl w:val="0"/>
          <w:numId w:val="7"/>
        </w:numPr>
      </w:pPr>
      <w:r>
        <w:lastRenderedPageBreak/>
        <w:t>Is your role more business/platform strategy, or engineering/runtime implementation?</w:t>
      </w:r>
    </w:p>
    <w:p w14:paraId="7CDBFFF8" w14:textId="77777777" w:rsidR="00E92FC9" w:rsidRDefault="00000000">
      <w:pPr>
        <w:pStyle w:val="Compact"/>
        <w:numPr>
          <w:ilvl w:val="0"/>
          <w:numId w:val="7"/>
        </w:numPr>
      </w:pPr>
      <w:r>
        <w:t>Do you want to understand the field-of-use opportunity, or the SDK/runtime pathway?</w:t>
      </w:r>
    </w:p>
    <w:p w14:paraId="1EF7C2CF" w14:textId="77777777" w:rsidR="00E92FC9" w:rsidRDefault="00000000">
      <w:pPr>
        <w:pStyle w:val="Compact"/>
        <w:numPr>
          <w:ilvl w:val="0"/>
          <w:numId w:val="7"/>
        </w:numPr>
      </w:pPr>
      <w:r>
        <w:t>Is your immediate goal evaluation, PoC, integration, investment, or licensing?</w:t>
      </w:r>
    </w:p>
    <w:p w14:paraId="21F94077" w14:textId="77777777" w:rsidR="00E92FC9" w:rsidRDefault="00000000">
      <w:pPr>
        <w:pStyle w:val="3"/>
      </w:pPr>
      <w:bookmarkStart w:id="33" w:name="routing-output"/>
      <w:bookmarkEnd w:id="32"/>
      <w:r>
        <w:t>Routing Output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6F13065C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2AD0B9" w14:textId="77777777" w:rsidR="00E92FC9" w:rsidRDefault="00000000">
            <w:pPr>
              <w:pStyle w:val="Compact"/>
            </w:pPr>
            <w:r>
              <w:t>Visitor Answer Pattern</w:t>
            </w:r>
          </w:p>
        </w:tc>
        <w:tc>
          <w:tcPr>
            <w:tcW w:w="3960" w:type="dxa"/>
          </w:tcPr>
          <w:p w14:paraId="6F962B96" w14:textId="77777777" w:rsidR="00E92FC9" w:rsidRDefault="00000000">
            <w:pPr>
              <w:pStyle w:val="Compact"/>
            </w:pPr>
            <w:r>
              <w:t>Route</w:t>
            </w:r>
          </w:p>
        </w:tc>
      </w:tr>
      <w:tr w:rsidR="00E92FC9" w14:paraId="0EB64187" w14:textId="77777777">
        <w:tc>
          <w:tcPr>
            <w:tcW w:w="3960" w:type="dxa"/>
          </w:tcPr>
          <w:p w14:paraId="47E7F4C7" w14:textId="77777777" w:rsidR="00E92FC9" w:rsidRDefault="00000000">
            <w:pPr>
              <w:pStyle w:val="Compact"/>
            </w:pPr>
            <w:r>
              <w:t>“We want strategic advantage in semiconductor, cloud, or AI infrastructure.”</w:t>
            </w:r>
          </w:p>
        </w:tc>
        <w:tc>
          <w:tcPr>
            <w:tcW w:w="3960" w:type="dxa"/>
          </w:tcPr>
          <w:p w14:paraId="28A64BCA" w14:textId="77777777" w:rsidR="00E92FC9" w:rsidRDefault="00000000">
            <w:pPr>
              <w:pStyle w:val="Compact"/>
            </w:pPr>
            <w:r>
              <w:t>ALPHA Compute</w:t>
            </w:r>
          </w:p>
        </w:tc>
      </w:tr>
      <w:tr w:rsidR="00E92FC9" w14:paraId="7F289D0D" w14:textId="77777777">
        <w:tc>
          <w:tcPr>
            <w:tcW w:w="3960" w:type="dxa"/>
          </w:tcPr>
          <w:p w14:paraId="00FC93EA" w14:textId="77777777" w:rsidR="00E92FC9" w:rsidRDefault="00000000">
            <w:pPr>
              <w:pStyle w:val="Compact"/>
            </w:pPr>
            <w:r>
              <w:t>“We want to license the technology for a market or workload.”</w:t>
            </w:r>
          </w:p>
        </w:tc>
        <w:tc>
          <w:tcPr>
            <w:tcW w:w="3960" w:type="dxa"/>
          </w:tcPr>
          <w:p w14:paraId="74C33080" w14:textId="77777777" w:rsidR="00E92FC9" w:rsidRDefault="00000000">
            <w:pPr>
              <w:pStyle w:val="Compact"/>
            </w:pPr>
            <w:r>
              <w:t>ALPHA Compute</w:t>
            </w:r>
          </w:p>
        </w:tc>
      </w:tr>
      <w:tr w:rsidR="00E92FC9" w14:paraId="48670D94" w14:textId="77777777">
        <w:tc>
          <w:tcPr>
            <w:tcW w:w="3960" w:type="dxa"/>
          </w:tcPr>
          <w:p w14:paraId="541DFF85" w14:textId="77777777" w:rsidR="00E92FC9" w:rsidRDefault="00000000">
            <w:pPr>
              <w:pStyle w:val="Compact"/>
            </w:pPr>
            <w:r>
              <w:t>“We are considering investment or acquisition.”</w:t>
            </w:r>
          </w:p>
        </w:tc>
        <w:tc>
          <w:tcPr>
            <w:tcW w:w="3960" w:type="dxa"/>
          </w:tcPr>
          <w:p w14:paraId="1DE07EA4" w14:textId="77777777" w:rsidR="00E92FC9" w:rsidRDefault="00000000">
            <w:pPr>
              <w:pStyle w:val="Compact"/>
            </w:pPr>
            <w:r>
              <w:t>ALPHA Compute first, then ALPHA Core diligence</w:t>
            </w:r>
          </w:p>
        </w:tc>
      </w:tr>
      <w:tr w:rsidR="00E92FC9" w14:paraId="44039E4B" w14:textId="77777777">
        <w:tc>
          <w:tcPr>
            <w:tcW w:w="3960" w:type="dxa"/>
          </w:tcPr>
          <w:p w14:paraId="3480C2DB" w14:textId="77777777" w:rsidR="00E92FC9" w:rsidRDefault="00000000">
            <w:pPr>
              <w:pStyle w:val="Compact"/>
            </w:pPr>
            <w:r>
              <w:t>“We want to test this on our solver or runtime.”</w:t>
            </w:r>
          </w:p>
        </w:tc>
        <w:tc>
          <w:tcPr>
            <w:tcW w:w="3960" w:type="dxa"/>
          </w:tcPr>
          <w:p w14:paraId="4AC0081A" w14:textId="77777777" w:rsidR="00E92FC9" w:rsidRDefault="00000000">
            <w:pPr>
              <w:pStyle w:val="Compact"/>
            </w:pPr>
            <w:r>
              <w:t>ALPHA Core</w:t>
            </w:r>
          </w:p>
        </w:tc>
      </w:tr>
      <w:tr w:rsidR="00E92FC9" w14:paraId="4655EFB2" w14:textId="77777777">
        <w:tc>
          <w:tcPr>
            <w:tcW w:w="3960" w:type="dxa"/>
          </w:tcPr>
          <w:p w14:paraId="59DC7CB6" w14:textId="77777777" w:rsidR="00E92FC9" w:rsidRDefault="00000000">
            <w:pPr>
              <w:pStyle w:val="Compact"/>
            </w:pPr>
            <w:r>
              <w:t>“We need SDK or backend integration.”</w:t>
            </w:r>
          </w:p>
        </w:tc>
        <w:tc>
          <w:tcPr>
            <w:tcW w:w="3960" w:type="dxa"/>
          </w:tcPr>
          <w:p w14:paraId="7AA9274F" w14:textId="77777777" w:rsidR="00E92FC9" w:rsidRDefault="00000000">
            <w:pPr>
              <w:pStyle w:val="Compact"/>
            </w:pPr>
            <w:r>
              <w:t>ALPHA Core</w:t>
            </w:r>
          </w:p>
        </w:tc>
      </w:tr>
      <w:tr w:rsidR="00E92FC9" w14:paraId="2B4C9BD7" w14:textId="77777777">
        <w:tc>
          <w:tcPr>
            <w:tcW w:w="3960" w:type="dxa"/>
          </w:tcPr>
          <w:p w14:paraId="69D94C04" w14:textId="77777777" w:rsidR="00E92FC9" w:rsidRDefault="00000000">
            <w:pPr>
              <w:pStyle w:val="Compact"/>
            </w:pPr>
            <w:r>
              <w:t>“We have a specific workload and want benchmark proof.”</w:t>
            </w:r>
          </w:p>
        </w:tc>
        <w:tc>
          <w:tcPr>
            <w:tcW w:w="3960" w:type="dxa"/>
          </w:tcPr>
          <w:p w14:paraId="504612D0" w14:textId="77777777" w:rsidR="00E92FC9" w:rsidRDefault="00000000">
            <w:pPr>
              <w:pStyle w:val="Compact"/>
            </w:pPr>
            <w:r>
              <w:t>ALPHA Core PoC route, supported by ALPHA Compute assessment</w:t>
            </w:r>
          </w:p>
        </w:tc>
      </w:tr>
    </w:tbl>
    <w:p w14:paraId="35035E9F" w14:textId="77777777" w:rsidR="00E92FC9" w:rsidRDefault="00000000">
      <w:r>
        <w:pict w14:anchorId="0BB700B7">
          <v:rect id="_x0000_i1034" style="width:0;height:1.5pt" o:hralign="center" o:hrstd="t" o:hr="t"/>
        </w:pict>
      </w:r>
    </w:p>
    <w:p w14:paraId="5D51D998" w14:textId="77777777" w:rsidR="00E92FC9" w:rsidRDefault="00000000">
      <w:pPr>
        <w:pStyle w:val="2"/>
      </w:pPr>
      <w:bookmarkStart w:id="34" w:name="core-user-journey"/>
      <w:bookmarkEnd w:id="31"/>
      <w:bookmarkEnd w:id="33"/>
      <w:r>
        <w:t>9. Core User Journey</w:t>
      </w:r>
    </w:p>
    <w:p w14:paraId="28158246" w14:textId="77777777" w:rsidR="00E92FC9" w:rsidRDefault="00000000">
      <w:pPr>
        <w:pStyle w:val="3"/>
      </w:pPr>
      <w:bookmarkStart w:id="35" w:name="step-1-visitor-lands-on-website"/>
      <w:r>
        <w:t>Step 1: Visitor Lands on Website</w:t>
      </w:r>
    </w:p>
    <w:p w14:paraId="5C337A0A" w14:textId="77777777" w:rsidR="00E92FC9" w:rsidRDefault="00000000">
      <w:pPr>
        <w:pStyle w:val="FirstParagraph"/>
      </w:pPr>
      <w:r>
        <w:t>The homepage should immediately communicate the iTrix thesis.</w:t>
      </w:r>
    </w:p>
    <w:p w14:paraId="3DDDBDD4" w14:textId="77777777" w:rsidR="00E92FC9" w:rsidRDefault="00000000">
      <w:pPr>
        <w:pStyle w:val="a0"/>
      </w:pPr>
      <w:r>
        <w:t>Recommended headline:</w:t>
      </w:r>
    </w:p>
    <w:p w14:paraId="7EC852F1" w14:textId="77777777" w:rsidR="00E92FC9" w:rsidRDefault="00000000">
      <w:pPr>
        <w:pStyle w:val="a8"/>
      </w:pPr>
      <w:r>
        <w:rPr>
          <w:b/>
          <w:bCs/>
        </w:rPr>
        <w:t>Do not scale inefficient computation. Make computation worth scaling first.</w:t>
      </w:r>
    </w:p>
    <w:p w14:paraId="6622DB17" w14:textId="77777777" w:rsidR="00E92FC9" w:rsidRDefault="00000000">
      <w:pPr>
        <w:pStyle w:val="FirstParagraph"/>
      </w:pPr>
      <w:r>
        <w:t>Recommended sub-headline:</w:t>
      </w:r>
    </w:p>
    <w:p w14:paraId="623BDECA" w14:textId="77777777" w:rsidR="00E92FC9" w:rsidRDefault="00000000">
      <w:pPr>
        <w:pStyle w:val="a8"/>
      </w:pPr>
      <w:r>
        <w:rPr>
          <w:b/>
          <w:bCs/>
        </w:rPr>
        <w:t>iTrix helps strategic partners reduce AI and scientific computing waste by rewriting structured computation before it reaches hardware.</w:t>
      </w:r>
    </w:p>
    <w:p w14:paraId="2DDED8A1" w14:textId="77777777" w:rsidR="00E92FC9" w:rsidRDefault="00000000">
      <w:pPr>
        <w:pStyle w:val="FirstParagraph"/>
      </w:pPr>
      <w:r>
        <w:t>Primary CTA:</w:t>
      </w:r>
    </w:p>
    <w:p w14:paraId="59296BE2" w14:textId="77777777" w:rsidR="00E92FC9" w:rsidRDefault="00000000">
      <w:pPr>
        <w:pStyle w:val="a8"/>
      </w:pPr>
      <w:r>
        <w:rPr>
          <w:b/>
          <w:bCs/>
        </w:rPr>
        <w:t>Map Your Compute Bottleneck</w:t>
      </w:r>
    </w:p>
    <w:p w14:paraId="251C9D50" w14:textId="77777777" w:rsidR="00E92FC9" w:rsidRDefault="00000000">
      <w:pPr>
        <w:pStyle w:val="FirstParagraph"/>
      </w:pPr>
      <w:r>
        <w:t>Secondary CTA:</w:t>
      </w:r>
    </w:p>
    <w:p w14:paraId="55CBC23B" w14:textId="77777777" w:rsidR="00E92FC9" w:rsidRDefault="00000000">
      <w:pPr>
        <w:pStyle w:val="a8"/>
      </w:pPr>
      <w:r>
        <w:rPr>
          <w:b/>
          <w:bCs/>
        </w:rPr>
        <w:t>Request Confidential ALPHA Evaluation</w:t>
      </w:r>
    </w:p>
    <w:p w14:paraId="04E725CF" w14:textId="77777777" w:rsidR="00E92FC9" w:rsidRDefault="00000000">
      <w:r>
        <w:pict w14:anchorId="06A32774">
          <v:rect id="_x0000_i1035" style="width:0;height:1.5pt" o:hralign="center" o:hrstd="t" o:hr="t"/>
        </w:pict>
      </w:r>
    </w:p>
    <w:p w14:paraId="32A2178B" w14:textId="77777777" w:rsidR="00E92FC9" w:rsidRDefault="00000000">
      <w:pPr>
        <w:pStyle w:val="3"/>
      </w:pPr>
      <w:bookmarkStart w:id="36" w:name="X0c39baaca83f75ad623f1d4d6f25a7de0658c65"/>
      <w:bookmarkEnd w:id="35"/>
      <w:r>
        <w:lastRenderedPageBreak/>
        <w:t>Step 2: Visitor Interacts with AI Concierge</w:t>
      </w:r>
    </w:p>
    <w:p w14:paraId="0F6E02D2" w14:textId="77777777" w:rsidR="00E92FC9" w:rsidRDefault="00000000">
      <w:pPr>
        <w:pStyle w:val="FirstParagraph"/>
      </w:pPr>
      <w:r>
        <w:t>The visitor is invited to answer a short prompt.</w:t>
      </w:r>
    </w:p>
    <w:p w14:paraId="0A6EE52B" w14:textId="77777777" w:rsidR="00E92FC9" w:rsidRDefault="00000000">
      <w:pPr>
        <w:pStyle w:val="a0"/>
      </w:pPr>
      <w:r>
        <w:t>Prompt:</w:t>
      </w:r>
    </w:p>
    <w:p w14:paraId="5B5A62E9" w14:textId="77777777" w:rsidR="00E92FC9" w:rsidRDefault="00000000">
      <w:pPr>
        <w:pStyle w:val="a8"/>
      </w:pPr>
      <w:r>
        <w:rPr>
          <w:b/>
          <w:bCs/>
        </w:rPr>
        <w:t>Describe your hardest compute bottleneck.</w:t>
      </w:r>
    </w:p>
    <w:p w14:paraId="359158A4" w14:textId="77777777" w:rsidR="00E92FC9" w:rsidRDefault="00000000">
      <w:pPr>
        <w:pStyle w:val="FirstParagraph"/>
      </w:pPr>
      <w:r>
        <w:t>Suggested examples:</w:t>
      </w:r>
    </w:p>
    <w:p w14:paraId="240256CF" w14:textId="77777777" w:rsidR="00E92FC9" w:rsidRDefault="00000000">
      <w:pPr>
        <w:pStyle w:val="Compact"/>
        <w:numPr>
          <w:ilvl w:val="0"/>
          <w:numId w:val="8"/>
        </w:numPr>
      </w:pPr>
      <w:r>
        <w:t>“Our AI infrastructure energy cost is rising.”</w:t>
      </w:r>
    </w:p>
    <w:p w14:paraId="08C904C4" w14:textId="77777777" w:rsidR="00E92FC9" w:rsidRDefault="00000000">
      <w:pPr>
        <w:pStyle w:val="Compact"/>
        <w:numPr>
          <w:ilvl w:val="0"/>
          <w:numId w:val="8"/>
        </w:numPr>
      </w:pPr>
      <w:r>
        <w:t>“Our simulation workload is too slow.”</w:t>
      </w:r>
    </w:p>
    <w:p w14:paraId="22C88435" w14:textId="77777777" w:rsidR="00E92FC9" w:rsidRDefault="00000000">
      <w:pPr>
        <w:pStyle w:val="Compact"/>
        <w:numPr>
          <w:ilvl w:val="0"/>
          <w:numId w:val="8"/>
        </w:numPr>
      </w:pPr>
      <w:r>
        <w:t>“Our complex-valued computation is inefficient on real hardware.”</w:t>
      </w:r>
    </w:p>
    <w:p w14:paraId="0184B728" w14:textId="77777777" w:rsidR="00E92FC9" w:rsidRDefault="00000000">
      <w:pPr>
        <w:pStyle w:val="Compact"/>
        <w:numPr>
          <w:ilvl w:val="0"/>
          <w:numId w:val="8"/>
        </w:numPr>
      </w:pPr>
      <w:r>
        <w:t>“Our solver loses accuracy over long-time simulations.”</w:t>
      </w:r>
    </w:p>
    <w:p w14:paraId="5B731B19" w14:textId="77777777" w:rsidR="00E92FC9" w:rsidRDefault="00000000">
      <w:pPr>
        <w:pStyle w:val="Compact"/>
        <w:numPr>
          <w:ilvl w:val="0"/>
          <w:numId w:val="8"/>
        </w:numPr>
      </w:pPr>
      <w:r>
        <w:t>“Our chip needs a killer software stack.”</w:t>
      </w:r>
    </w:p>
    <w:p w14:paraId="69E3764E" w14:textId="77777777" w:rsidR="00E92FC9" w:rsidRDefault="00000000">
      <w:pPr>
        <w:pStyle w:val="Compact"/>
        <w:numPr>
          <w:ilvl w:val="0"/>
          <w:numId w:val="8"/>
        </w:numPr>
      </w:pPr>
      <w:r>
        <w:t>“We need to reduce memory movement in our AI workload.”</w:t>
      </w:r>
    </w:p>
    <w:p w14:paraId="563E8D0A" w14:textId="77777777" w:rsidR="00E92FC9" w:rsidRDefault="00000000">
      <w:pPr>
        <w:pStyle w:val="Compact"/>
        <w:numPr>
          <w:ilvl w:val="0"/>
          <w:numId w:val="8"/>
        </w:numPr>
      </w:pPr>
      <w:r>
        <w:t>“We need to execute high-dimensional algebra without dimension-specific lookup tables.”</w:t>
      </w:r>
    </w:p>
    <w:p w14:paraId="38B59864" w14:textId="77777777" w:rsidR="00E92FC9" w:rsidRDefault="00000000">
      <w:r>
        <w:pict w14:anchorId="3C2D3EBE">
          <v:rect id="_x0000_i1036" style="width:0;height:1.5pt" o:hralign="center" o:hrstd="t" o:hr="t"/>
        </w:pict>
      </w:r>
    </w:p>
    <w:p w14:paraId="29A4136A" w14:textId="77777777" w:rsidR="00E92FC9" w:rsidRDefault="00000000">
      <w:pPr>
        <w:pStyle w:val="3"/>
      </w:pPr>
      <w:bookmarkStart w:id="37" w:name="step-3-ai-understands-the-visitor"/>
      <w:bookmarkEnd w:id="36"/>
      <w:r>
        <w:t>Step 3: AI Understands the Visitor</w:t>
      </w:r>
    </w:p>
    <w:p w14:paraId="1689903E" w14:textId="77777777" w:rsidR="00E92FC9" w:rsidRDefault="00000000">
      <w:pPr>
        <w:pStyle w:val="FirstParagraph"/>
      </w:pPr>
      <w:r>
        <w:t>The AI concierge classifies the visitor across six dimensions: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53D210A2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6F5FFC" w14:textId="77777777" w:rsidR="00E92FC9" w:rsidRDefault="00000000">
            <w:pPr>
              <w:pStyle w:val="Compact"/>
            </w:pPr>
            <w:r>
              <w:t>Dimension</w:t>
            </w:r>
          </w:p>
        </w:tc>
        <w:tc>
          <w:tcPr>
            <w:tcW w:w="3960" w:type="dxa"/>
          </w:tcPr>
          <w:p w14:paraId="69C208A2" w14:textId="77777777" w:rsidR="00E92FC9" w:rsidRDefault="00000000">
            <w:pPr>
              <w:pStyle w:val="Compact"/>
            </w:pPr>
            <w:r>
              <w:t>Example Classification</w:t>
            </w:r>
          </w:p>
        </w:tc>
      </w:tr>
      <w:tr w:rsidR="00E92FC9" w14:paraId="638DE48C" w14:textId="77777777">
        <w:tc>
          <w:tcPr>
            <w:tcW w:w="3960" w:type="dxa"/>
          </w:tcPr>
          <w:p w14:paraId="3CD4F244" w14:textId="77777777" w:rsidR="00E92FC9" w:rsidRDefault="00000000">
            <w:pPr>
              <w:pStyle w:val="Compact"/>
            </w:pPr>
            <w:r>
              <w:t>Product route</w:t>
            </w:r>
          </w:p>
        </w:tc>
        <w:tc>
          <w:tcPr>
            <w:tcW w:w="3960" w:type="dxa"/>
          </w:tcPr>
          <w:p w14:paraId="505EE542" w14:textId="77777777" w:rsidR="00E92FC9" w:rsidRDefault="00000000">
            <w:pPr>
              <w:pStyle w:val="Compact"/>
            </w:pPr>
            <w:r>
              <w:t>ALPHA Compute or ALPHA Core</w:t>
            </w:r>
          </w:p>
        </w:tc>
      </w:tr>
      <w:tr w:rsidR="00E92FC9" w14:paraId="08F241E8" w14:textId="77777777">
        <w:tc>
          <w:tcPr>
            <w:tcW w:w="3960" w:type="dxa"/>
          </w:tcPr>
          <w:p w14:paraId="5585CB50" w14:textId="77777777" w:rsidR="00E92FC9" w:rsidRDefault="00000000">
            <w:pPr>
              <w:pStyle w:val="Compact"/>
            </w:pPr>
            <w:r>
              <w:t>Industry</w:t>
            </w:r>
          </w:p>
        </w:tc>
        <w:tc>
          <w:tcPr>
            <w:tcW w:w="3960" w:type="dxa"/>
          </w:tcPr>
          <w:p w14:paraId="08D5B0F4" w14:textId="77777777" w:rsidR="00E92FC9" w:rsidRDefault="00000000">
            <w:pPr>
              <w:pStyle w:val="Compact"/>
            </w:pPr>
            <w:r>
              <w:t>Semiconductor, cloud, HPC, AI infrastructure, energy</w:t>
            </w:r>
          </w:p>
        </w:tc>
      </w:tr>
      <w:tr w:rsidR="00E92FC9" w14:paraId="7733557E" w14:textId="77777777">
        <w:tc>
          <w:tcPr>
            <w:tcW w:w="3960" w:type="dxa"/>
          </w:tcPr>
          <w:p w14:paraId="50D71CC6" w14:textId="77777777" w:rsidR="00E92FC9" w:rsidRDefault="00000000">
            <w:pPr>
              <w:pStyle w:val="Compact"/>
            </w:pPr>
            <w:r>
              <w:t>Workload</w:t>
            </w:r>
          </w:p>
        </w:tc>
        <w:tc>
          <w:tcPr>
            <w:tcW w:w="3960" w:type="dxa"/>
          </w:tcPr>
          <w:p w14:paraId="6777BA4F" w14:textId="77777777" w:rsidR="00E92FC9" w:rsidRDefault="00000000">
            <w:pPr>
              <w:pStyle w:val="Compact"/>
            </w:pPr>
            <w:r>
              <w:t>Complex algebra, tensor computation, conservation-law simulation, AI inference, solver pipeline</w:t>
            </w:r>
          </w:p>
        </w:tc>
      </w:tr>
      <w:tr w:rsidR="00E92FC9" w14:paraId="48557B77" w14:textId="77777777">
        <w:tc>
          <w:tcPr>
            <w:tcW w:w="3960" w:type="dxa"/>
          </w:tcPr>
          <w:p w14:paraId="0763B917" w14:textId="77777777" w:rsidR="00E92FC9" w:rsidRDefault="00000000">
            <w:pPr>
              <w:pStyle w:val="Compact"/>
            </w:pPr>
            <w:r>
              <w:t>Primary pain</w:t>
            </w:r>
          </w:p>
        </w:tc>
        <w:tc>
          <w:tcPr>
            <w:tcW w:w="3960" w:type="dxa"/>
          </w:tcPr>
          <w:p w14:paraId="17C053A4" w14:textId="77777777" w:rsidR="00E92FC9" w:rsidRDefault="00000000">
            <w:pPr>
              <w:pStyle w:val="Compact"/>
            </w:pPr>
            <w:r>
              <w:t>Energy, speed, memory, accuracy, reproducibility, hardware dependence</w:t>
            </w:r>
          </w:p>
        </w:tc>
      </w:tr>
      <w:tr w:rsidR="00E92FC9" w14:paraId="29B9662C" w14:textId="77777777">
        <w:tc>
          <w:tcPr>
            <w:tcW w:w="3960" w:type="dxa"/>
          </w:tcPr>
          <w:p w14:paraId="126E699D" w14:textId="77777777" w:rsidR="00E92FC9" w:rsidRDefault="00000000">
            <w:pPr>
              <w:pStyle w:val="Compact"/>
            </w:pPr>
            <w:r>
              <w:t>Commercial intent</w:t>
            </w:r>
          </w:p>
        </w:tc>
        <w:tc>
          <w:tcPr>
            <w:tcW w:w="3960" w:type="dxa"/>
          </w:tcPr>
          <w:p w14:paraId="30D6564C" w14:textId="77777777" w:rsidR="00E92FC9" w:rsidRDefault="00000000">
            <w:pPr>
              <w:pStyle w:val="Compact"/>
            </w:pPr>
            <w:r>
              <w:t>Learning, evaluation, PoC, licensing, investment, acquisition</w:t>
            </w:r>
          </w:p>
        </w:tc>
      </w:tr>
      <w:tr w:rsidR="00E92FC9" w14:paraId="0A5E8344" w14:textId="77777777">
        <w:tc>
          <w:tcPr>
            <w:tcW w:w="3960" w:type="dxa"/>
          </w:tcPr>
          <w:p w14:paraId="4891612D" w14:textId="77777777" w:rsidR="00E92FC9" w:rsidRDefault="00000000">
            <w:pPr>
              <w:pStyle w:val="Compact"/>
            </w:pPr>
            <w:r>
              <w:t>Strategic value</w:t>
            </w:r>
          </w:p>
        </w:tc>
        <w:tc>
          <w:tcPr>
            <w:tcW w:w="3960" w:type="dxa"/>
          </w:tcPr>
          <w:p w14:paraId="0C49E839" w14:textId="77777777" w:rsidR="00E92FC9" w:rsidRDefault="00000000">
            <w:pPr>
              <w:pStyle w:val="Compact"/>
            </w:pPr>
            <w:r>
              <w:t>Low, medium, high</w:t>
            </w:r>
          </w:p>
        </w:tc>
      </w:tr>
    </w:tbl>
    <w:p w14:paraId="66DE6FCA" w14:textId="77777777" w:rsidR="00E92FC9" w:rsidRDefault="00000000">
      <w:r>
        <w:pict w14:anchorId="2ECCE24E">
          <v:rect id="_x0000_i1037" style="width:0;height:1.5pt" o:hralign="center" o:hrstd="t" o:hr="t"/>
        </w:pict>
      </w:r>
    </w:p>
    <w:p w14:paraId="7E737909" w14:textId="77777777" w:rsidR="00E92FC9" w:rsidRDefault="00000000">
      <w:pPr>
        <w:pStyle w:val="3"/>
      </w:pPr>
      <w:bookmarkStart w:id="38" w:name="X81836941962014c9fc4ff53448e93220a4c05cb"/>
      <w:bookmarkEnd w:id="37"/>
      <w:r>
        <w:t>Step 4: Personalized Strategic Page Is Generated</w:t>
      </w:r>
    </w:p>
    <w:p w14:paraId="2EF75A9D" w14:textId="77777777" w:rsidR="00E92FC9" w:rsidRDefault="00000000">
      <w:pPr>
        <w:pStyle w:val="FirstParagraph"/>
      </w:pPr>
      <w:r>
        <w:t>The website dynamically creates a personalized page.</w:t>
      </w:r>
    </w:p>
    <w:p w14:paraId="625BF4C0" w14:textId="77777777" w:rsidR="00E92FC9" w:rsidRDefault="00000000">
      <w:pPr>
        <w:pStyle w:val="a0"/>
      </w:pPr>
      <w:r>
        <w:t>Each page should include:</w:t>
      </w:r>
    </w:p>
    <w:p w14:paraId="7CC96108" w14:textId="77777777" w:rsidR="00E92FC9" w:rsidRDefault="00000000">
      <w:pPr>
        <w:pStyle w:val="Compact"/>
        <w:numPr>
          <w:ilvl w:val="0"/>
          <w:numId w:val="9"/>
        </w:numPr>
      </w:pPr>
      <w:r>
        <w:lastRenderedPageBreak/>
        <w:t>Personalized hero message</w:t>
      </w:r>
      <w:r>
        <w:br/>
      </w:r>
    </w:p>
    <w:p w14:paraId="549C76B4" w14:textId="77777777" w:rsidR="00E92FC9" w:rsidRDefault="00000000">
      <w:pPr>
        <w:pStyle w:val="Compact"/>
        <w:numPr>
          <w:ilvl w:val="0"/>
          <w:numId w:val="9"/>
        </w:numPr>
      </w:pPr>
      <w:r>
        <w:t>Visitor-specific problem mirror</w:t>
      </w:r>
      <w:r>
        <w:br/>
      </w:r>
    </w:p>
    <w:p w14:paraId="1182A88B" w14:textId="77777777" w:rsidR="00E92FC9" w:rsidRDefault="00000000">
      <w:pPr>
        <w:pStyle w:val="Compact"/>
        <w:numPr>
          <w:ilvl w:val="0"/>
          <w:numId w:val="9"/>
        </w:numPr>
      </w:pPr>
      <w:r>
        <w:t>Structural diagnosis</w:t>
      </w:r>
      <w:r>
        <w:br/>
      </w:r>
    </w:p>
    <w:p w14:paraId="5C88851B" w14:textId="77777777" w:rsidR="00E92FC9" w:rsidRDefault="00000000">
      <w:pPr>
        <w:pStyle w:val="Compact"/>
        <w:numPr>
          <w:ilvl w:val="0"/>
          <w:numId w:val="9"/>
        </w:numPr>
      </w:pPr>
      <w:r>
        <w:t>Product route: ALPHA Compute or ALPHA Core</w:t>
      </w:r>
      <w:r>
        <w:br/>
      </w:r>
    </w:p>
    <w:p w14:paraId="7C6747E1" w14:textId="77777777" w:rsidR="00E92FC9" w:rsidRDefault="00000000">
      <w:pPr>
        <w:pStyle w:val="Compact"/>
        <w:numPr>
          <w:ilvl w:val="0"/>
          <w:numId w:val="9"/>
        </w:numPr>
      </w:pPr>
      <w:r>
        <w:t>ALPHA Compute fit or ALPHA Core fit</w:t>
      </w:r>
      <w:r>
        <w:br/>
      </w:r>
    </w:p>
    <w:p w14:paraId="213D723C" w14:textId="77777777" w:rsidR="00E92FC9" w:rsidRDefault="00000000">
      <w:pPr>
        <w:pStyle w:val="Compact"/>
        <w:numPr>
          <w:ilvl w:val="0"/>
          <w:numId w:val="9"/>
        </w:numPr>
      </w:pPr>
      <w:r>
        <w:t>Proof preview</w:t>
      </w:r>
      <w:r>
        <w:br/>
      </w:r>
    </w:p>
    <w:p w14:paraId="4D542610" w14:textId="77777777" w:rsidR="00E92FC9" w:rsidRDefault="00000000">
      <w:pPr>
        <w:pStyle w:val="Compact"/>
        <w:numPr>
          <w:ilvl w:val="0"/>
          <w:numId w:val="9"/>
        </w:numPr>
      </w:pPr>
      <w:r>
        <w:t>Potential KPI impact</w:t>
      </w:r>
      <w:r>
        <w:br/>
      </w:r>
    </w:p>
    <w:p w14:paraId="30450B7B" w14:textId="77777777" w:rsidR="00E92FC9" w:rsidRDefault="00000000">
      <w:pPr>
        <w:pStyle w:val="Compact"/>
        <w:numPr>
          <w:ilvl w:val="0"/>
          <w:numId w:val="9"/>
        </w:numPr>
      </w:pPr>
      <w:r>
        <w:t>Suggested license-out pathway</w:t>
      </w:r>
      <w:r>
        <w:br/>
      </w:r>
    </w:p>
    <w:p w14:paraId="63D63517" w14:textId="77777777" w:rsidR="00E92FC9" w:rsidRDefault="00000000">
      <w:pPr>
        <w:pStyle w:val="Compact"/>
        <w:numPr>
          <w:ilvl w:val="0"/>
          <w:numId w:val="9"/>
        </w:numPr>
      </w:pPr>
      <w:r>
        <w:t>Concierge CTA</w:t>
      </w:r>
    </w:p>
    <w:p w14:paraId="2BBF912B" w14:textId="77777777" w:rsidR="00E92FC9" w:rsidRDefault="00000000">
      <w:r>
        <w:pict w14:anchorId="051297AA">
          <v:rect id="_x0000_i1038" style="width:0;height:1.5pt" o:hralign="center" o:hrstd="t" o:hr="t"/>
        </w:pict>
      </w:r>
    </w:p>
    <w:p w14:paraId="6F30E1FB" w14:textId="77777777" w:rsidR="00E92FC9" w:rsidRDefault="00000000">
      <w:pPr>
        <w:pStyle w:val="3"/>
      </w:pPr>
      <w:bookmarkStart w:id="39" w:name="Xf896784fff4dfd5fc1d2f463cc267335bfc9071"/>
      <w:bookmarkEnd w:id="38"/>
      <w:r>
        <w:t>Step 5: AI Concierge Qualifies the Visitor</w:t>
      </w:r>
    </w:p>
    <w:p w14:paraId="415A3F56" w14:textId="77777777" w:rsidR="00E92FC9" w:rsidRDefault="00000000">
      <w:pPr>
        <w:pStyle w:val="FirstParagraph"/>
      </w:pPr>
      <w:r>
        <w:t>The AI asks 5 to 7 short questions:</w:t>
      </w:r>
    </w:p>
    <w:p w14:paraId="3E3CA879" w14:textId="77777777" w:rsidR="00E92FC9" w:rsidRDefault="00000000">
      <w:pPr>
        <w:pStyle w:val="Compact"/>
        <w:numPr>
          <w:ilvl w:val="0"/>
          <w:numId w:val="10"/>
        </w:numPr>
      </w:pPr>
      <w:r>
        <w:t>What type of workload is becoming difficult to scale?</w:t>
      </w:r>
    </w:p>
    <w:p w14:paraId="381808D1" w14:textId="77777777" w:rsidR="00E92FC9" w:rsidRDefault="00000000">
      <w:pPr>
        <w:pStyle w:val="Compact"/>
        <w:numPr>
          <w:ilvl w:val="0"/>
          <w:numId w:val="10"/>
        </w:numPr>
      </w:pPr>
      <w:r>
        <w:t>Which matters most: speed, energy, memory, accuracy, reproducibility, or hardware independence?</w:t>
      </w:r>
    </w:p>
    <w:p w14:paraId="0D17121F" w14:textId="77777777" w:rsidR="00E92FC9" w:rsidRDefault="00000000">
      <w:pPr>
        <w:pStyle w:val="Compact"/>
        <w:numPr>
          <w:ilvl w:val="0"/>
          <w:numId w:val="10"/>
        </w:numPr>
      </w:pPr>
      <w:r>
        <w:t>What hardware or software stack do you currently use?</w:t>
      </w:r>
    </w:p>
    <w:p w14:paraId="491EDAB8" w14:textId="77777777" w:rsidR="00E92FC9" w:rsidRDefault="00000000">
      <w:pPr>
        <w:pStyle w:val="Compact"/>
        <w:numPr>
          <w:ilvl w:val="0"/>
          <w:numId w:val="10"/>
        </w:numPr>
      </w:pPr>
      <w:r>
        <w:t>Is this problem tied to a product, internal infrastructure, or R&amp;D?</w:t>
      </w:r>
    </w:p>
    <w:p w14:paraId="3FB9AC2C" w14:textId="77777777" w:rsidR="00E92FC9" w:rsidRDefault="00000000">
      <w:pPr>
        <w:pStyle w:val="Compact"/>
        <w:numPr>
          <w:ilvl w:val="0"/>
          <w:numId w:val="10"/>
        </w:numPr>
      </w:pPr>
      <w:r>
        <w:t>Are you exploring evaluation, PoC, integration, investment, or licensing?</w:t>
      </w:r>
    </w:p>
    <w:p w14:paraId="510ED9F7" w14:textId="77777777" w:rsidR="00E92FC9" w:rsidRDefault="00000000">
      <w:pPr>
        <w:pStyle w:val="Compact"/>
        <w:numPr>
          <w:ilvl w:val="0"/>
          <w:numId w:val="10"/>
        </w:numPr>
      </w:pPr>
      <w:r>
        <w:t>Who owns this problem inside your organization?</w:t>
      </w:r>
    </w:p>
    <w:p w14:paraId="41CCCB99" w14:textId="77777777" w:rsidR="00E92FC9" w:rsidRDefault="00000000">
      <w:pPr>
        <w:pStyle w:val="Compact"/>
        <w:numPr>
          <w:ilvl w:val="0"/>
          <w:numId w:val="10"/>
        </w:numPr>
      </w:pPr>
      <w:r>
        <w:t>What timeline matters to you?</w:t>
      </w:r>
    </w:p>
    <w:p w14:paraId="68AB7184" w14:textId="77777777" w:rsidR="00E92FC9" w:rsidRDefault="00000000">
      <w:r>
        <w:pict w14:anchorId="3551199E">
          <v:rect id="_x0000_i1039" style="width:0;height:1.5pt" o:hralign="center" o:hrstd="t" o:hr="t"/>
        </w:pict>
      </w:r>
    </w:p>
    <w:p w14:paraId="142EB2FE" w14:textId="77777777" w:rsidR="00E92FC9" w:rsidRDefault="00000000">
      <w:pPr>
        <w:pStyle w:val="3"/>
      </w:pPr>
      <w:bookmarkStart w:id="40" w:name="step-6-lead-is-scored"/>
      <w:bookmarkEnd w:id="39"/>
      <w:r>
        <w:t>Step 6: Lead Is Scored</w:t>
      </w:r>
    </w:p>
    <w:p w14:paraId="5E956C2D" w14:textId="77777777" w:rsidR="00E92FC9" w:rsidRDefault="00000000">
      <w:pPr>
        <w:pStyle w:val="FirstParagraph"/>
      </w:pPr>
      <w:r>
        <w:t>The AI produces a lead score from 0 to 100.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940"/>
      </w:tblGrid>
      <w:tr w:rsidR="00E92FC9" w14:paraId="1CD3CC18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63D324" w14:textId="77777777" w:rsidR="00E92FC9" w:rsidRDefault="00000000">
            <w:pPr>
              <w:pStyle w:val="Compact"/>
            </w:pPr>
            <w:r>
              <w:t>Scoring Factor</w:t>
            </w:r>
          </w:p>
        </w:tc>
        <w:tc>
          <w:tcPr>
            <w:tcW w:w="0" w:type="auto"/>
          </w:tcPr>
          <w:p w14:paraId="01A7C8ED" w14:textId="77777777" w:rsidR="00E92FC9" w:rsidRDefault="00000000">
            <w:pPr>
              <w:pStyle w:val="Compact"/>
              <w:jc w:val="right"/>
            </w:pPr>
            <w:r>
              <w:t>Weight</w:t>
            </w:r>
          </w:p>
        </w:tc>
      </w:tr>
      <w:tr w:rsidR="00E92FC9" w14:paraId="3F5C38E7" w14:textId="77777777">
        <w:tc>
          <w:tcPr>
            <w:tcW w:w="0" w:type="auto"/>
          </w:tcPr>
          <w:p w14:paraId="04497DB4" w14:textId="77777777" w:rsidR="00E92FC9" w:rsidRDefault="00000000">
            <w:pPr>
              <w:pStyle w:val="Compact"/>
            </w:pPr>
            <w:r>
              <w:t>Strategic fit</w:t>
            </w:r>
          </w:p>
        </w:tc>
        <w:tc>
          <w:tcPr>
            <w:tcW w:w="0" w:type="auto"/>
          </w:tcPr>
          <w:p w14:paraId="12681E39" w14:textId="77777777" w:rsidR="00E92FC9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E92FC9" w14:paraId="65E9B884" w14:textId="77777777">
        <w:tc>
          <w:tcPr>
            <w:tcW w:w="0" w:type="auto"/>
          </w:tcPr>
          <w:p w14:paraId="4FFFBCFD" w14:textId="77777777" w:rsidR="00E92FC9" w:rsidRDefault="00000000">
            <w:pPr>
              <w:pStyle w:val="Compact"/>
            </w:pPr>
            <w:r>
              <w:t>Technical fit</w:t>
            </w:r>
          </w:p>
        </w:tc>
        <w:tc>
          <w:tcPr>
            <w:tcW w:w="0" w:type="auto"/>
          </w:tcPr>
          <w:p w14:paraId="21020796" w14:textId="77777777" w:rsidR="00E92FC9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E92FC9" w14:paraId="6CDDB73A" w14:textId="77777777">
        <w:tc>
          <w:tcPr>
            <w:tcW w:w="0" w:type="auto"/>
          </w:tcPr>
          <w:p w14:paraId="5258948A" w14:textId="77777777" w:rsidR="00E92FC9" w:rsidRDefault="00000000">
            <w:pPr>
              <w:pStyle w:val="Compact"/>
            </w:pPr>
            <w:r>
              <w:t>Urgency</w:t>
            </w:r>
          </w:p>
        </w:tc>
        <w:tc>
          <w:tcPr>
            <w:tcW w:w="0" w:type="auto"/>
          </w:tcPr>
          <w:p w14:paraId="2B476440" w14:textId="77777777" w:rsidR="00E92FC9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E92FC9" w14:paraId="5C4DF768" w14:textId="77777777">
        <w:tc>
          <w:tcPr>
            <w:tcW w:w="0" w:type="auto"/>
          </w:tcPr>
          <w:p w14:paraId="10CB0CF5" w14:textId="77777777" w:rsidR="00E92FC9" w:rsidRDefault="00000000">
            <w:pPr>
              <w:pStyle w:val="Compact"/>
            </w:pPr>
            <w:r>
              <w:lastRenderedPageBreak/>
              <w:t>Budget / authority</w:t>
            </w:r>
          </w:p>
        </w:tc>
        <w:tc>
          <w:tcPr>
            <w:tcW w:w="0" w:type="auto"/>
          </w:tcPr>
          <w:p w14:paraId="58BCC13C" w14:textId="77777777" w:rsidR="00E92FC9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E92FC9" w14:paraId="4B32F249" w14:textId="77777777">
        <w:tc>
          <w:tcPr>
            <w:tcW w:w="0" w:type="auto"/>
          </w:tcPr>
          <w:p w14:paraId="36193E1A" w14:textId="77777777" w:rsidR="00E92FC9" w:rsidRDefault="00000000">
            <w:pPr>
              <w:pStyle w:val="Compact"/>
            </w:pPr>
            <w:r>
              <w:t>License-out potential</w:t>
            </w:r>
          </w:p>
        </w:tc>
        <w:tc>
          <w:tcPr>
            <w:tcW w:w="0" w:type="auto"/>
          </w:tcPr>
          <w:p w14:paraId="017045D0" w14:textId="77777777" w:rsidR="00E92FC9" w:rsidRDefault="00000000">
            <w:pPr>
              <w:pStyle w:val="Compact"/>
              <w:jc w:val="right"/>
            </w:pPr>
            <w:r>
              <w:t>15</w:t>
            </w:r>
          </w:p>
        </w:tc>
      </w:tr>
    </w:tbl>
    <w:p w14:paraId="7C85BD6C" w14:textId="77777777" w:rsidR="00E92FC9" w:rsidRDefault="00000000">
      <w:pPr>
        <w:pStyle w:val="a0"/>
      </w:pPr>
      <w:r>
        <w:t>Lead tiers: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8"/>
        <w:gridCol w:w="1769"/>
        <w:gridCol w:w="4127"/>
      </w:tblGrid>
      <w:tr w:rsidR="00E92FC9" w14:paraId="092F4C7C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C0DAE9" w14:textId="77777777" w:rsidR="00E92FC9" w:rsidRDefault="00000000">
            <w:pPr>
              <w:pStyle w:val="Compact"/>
              <w:jc w:val="right"/>
            </w:pPr>
            <w:r>
              <w:t>Score</w:t>
            </w:r>
          </w:p>
        </w:tc>
        <w:tc>
          <w:tcPr>
            <w:tcW w:w="0" w:type="auto"/>
          </w:tcPr>
          <w:p w14:paraId="4E9AEE17" w14:textId="77777777" w:rsidR="00E92FC9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28ACD334" w14:textId="77777777" w:rsidR="00E92FC9" w:rsidRDefault="00000000">
            <w:pPr>
              <w:pStyle w:val="Compact"/>
            </w:pPr>
            <w:r>
              <w:t>Action</w:t>
            </w:r>
          </w:p>
        </w:tc>
      </w:tr>
      <w:tr w:rsidR="00E92FC9" w14:paraId="4694A900" w14:textId="77777777">
        <w:tc>
          <w:tcPr>
            <w:tcW w:w="0" w:type="auto"/>
          </w:tcPr>
          <w:p w14:paraId="7695D54F" w14:textId="77777777" w:rsidR="00E92FC9" w:rsidRDefault="00000000">
            <w:pPr>
              <w:pStyle w:val="Compact"/>
              <w:jc w:val="right"/>
            </w:pPr>
            <w:r>
              <w:t>80–100</w:t>
            </w:r>
          </w:p>
        </w:tc>
        <w:tc>
          <w:tcPr>
            <w:tcW w:w="0" w:type="auto"/>
          </w:tcPr>
          <w:p w14:paraId="6D25349A" w14:textId="77777777" w:rsidR="00E92FC9" w:rsidRDefault="00000000">
            <w:pPr>
              <w:pStyle w:val="Compact"/>
            </w:pPr>
            <w:r>
              <w:t>Tier 1 Strategic</w:t>
            </w:r>
          </w:p>
        </w:tc>
        <w:tc>
          <w:tcPr>
            <w:tcW w:w="0" w:type="auto"/>
          </w:tcPr>
          <w:p w14:paraId="475FF05B" w14:textId="77777777" w:rsidR="00E92FC9" w:rsidRDefault="00000000">
            <w:pPr>
              <w:pStyle w:val="Compact"/>
            </w:pPr>
            <w:r>
              <w:t>Immediate human concierge handoff</w:t>
            </w:r>
          </w:p>
        </w:tc>
      </w:tr>
      <w:tr w:rsidR="00E92FC9" w14:paraId="585A4148" w14:textId="77777777">
        <w:tc>
          <w:tcPr>
            <w:tcW w:w="0" w:type="auto"/>
          </w:tcPr>
          <w:p w14:paraId="50244BF3" w14:textId="77777777" w:rsidR="00E92FC9" w:rsidRDefault="00000000">
            <w:pPr>
              <w:pStyle w:val="Compact"/>
              <w:jc w:val="right"/>
            </w:pPr>
            <w:r>
              <w:t>60–79</w:t>
            </w:r>
          </w:p>
        </w:tc>
        <w:tc>
          <w:tcPr>
            <w:tcW w:w="0" w:type="auto"/>
          </w:tcPr>
          <w:p w14:paraId="1B829926" w14:textId="77777777" w:rsidR="00E92FC9" w:rsidRDefault="00000000">
            <w:pPr>
              <w:pStyle w:val="Compact"/>
            </w:pPr>
            <w:r>
              <w:t>Tier 2 Qualified</w:t>
            </w:r>
          </w:p>
        </w:tc>
        <w:tc>
          <w:tcPr>
            <w:tcW w:w="0" w:type="auto"/>
          </w:tcPr>
          <w:p w14:paraId="7C3A018C" w14:textId="77777777" w:rsidR="00E92FC9" w:rsidRDefault="00000000">
            <w:pPr>
              <w:pStyle w:val="Compact"/>
            </w:pPr>
            <w:r>
              <w:t>Invite paid evaluation or meeting</w:t>
            </w:r>
          </w:p>
        </w:tc>
      </w:tr>
      <w:tr w:rsidR="00E92FC9" w14:paraId="49D133DD" w14:textId="77777777">
        <w:tc>
          <w:tcPr>
            <w:tcW w:w="0" w:type="auto"/>
          </w:tcPr>
          <w:p w14:paraId="198756E1" w14:textId="77777777" w:rsidR="00E92FC9" w:rsidRDefault="00000000">
            <w:pPr>
              <w:pStyle w:val="Compact"/>
              <w:jc w:val="right"/>
            </w:pPr>
            <w:r>
              <w:t>40–59</w:t>
            </w:r>
          </w:p>
        </w:tc>
        <w:tc>
          <w:tcPr>
            <w:tcW w:w="0" w:type="auto"/>
          </w:tcPr>
          <w:p w14:paraId="781CA28B" w14:textId="77777777" w:rsidR="00E92FC9" w:rsidRDefault="00000000">
            <w:pPr>
              <w:pStyle w:val="Compact"/>
            </w:pPr>
            <w:r>
              <w:t>Tier 3 Nurture</w:t>
            </w:r>
          </w:p>
        </w:tc>
        <w:tc>
          <w:tcPr>
            <w:tcW w:w="0" w:type="auto"/>
          </w:tcPr>
          <w:p w14:paraId="7D94A029" w14:textId="77777777" w:rsidR="00E92FC9" w:rsidRDefault="00000000">
            <w:pPr>
              <w:pStyle w:val="Compact"/>
            </w:pPr>
            <w:r>
              <w:t>Send personalized brief and follow-up</w:t>
            </w:r>
          </w:p>
        </w:tc>
      </w:tr>
      <w:tr w:rsidR="00E92FC9" w14:paraId="2D659871" w14:textId="77777777">
        <w:tc>
          <w:tcPr>
            <w:tcW w:w="0" w:type="auto"/>
          </w:tcPr>
          <w:p w14:paraId="79BF7F92" w14:textId="77777777" w:rsidR="00E92FC9" w:rsidRDefault="00000000">
            <w:pPr>
              <w:pStyle w:val="Compact"/>
              <w:jc w:val="right"/>
            </w:pPr>
            <w:r>
              <w:t>0–39</w:t>
            </w:r>
          </w:p>
        </w:tc>
        <w:tc>
          <w:tcPr>
            <w:tcW w:w="0" w:type="auto"/>
          </w:tcPr>
          <w:p w14:paraId="428DFF85" w14:textId="77777777" w:rsidR="00E92FC9" w:rsidRDefault="00000000">
            <w:pPr>
              <w:pStyle w:val="Compact"/>
            </w:pPr>
            <w:r>
              <w:t>Tier 4 Low Fit</w:t>
            </w:r>
          </w:p>
        </w:tc>
        <w:tc>
          <w:tcPr>
            <w:tcW w:w="0" w:type="auto"/>
          </w:tcPr>
          <w:p w14:paraId="5C907857" w14:textId="77777777" w:rsidR="00E92FC9" w:rsidRDefault="00000000">
            <w:pPr>
              <w:pStyle w:val="Compact"/>
            </w:pPr>
            <w:r>
              <w:t>Educational content only</w:t>
            </w:r>
          </w:p>
        </w:tc>
      </w:tr>
    </w:tbl>
    <w:p w14:paraId="2D96040A" w14:textId="77777777" w:rsidR="00E92FC9" w:rsidRDefault="00000000">
      <w:r>
        <w:pict w14:anchorId="03509978">
          <v:rect id="_x0000_i1040" style="width:0;height:1.5pt" o:hralign="center" o:hrstd="t" o:hr="t"/>
        </w:pict>
      </w:r>
    </w:p>
    <w:p w14:paraId="6F25B711" w14:textId="77777777" w:rsidR="00E92FC9" w:rsidRDefault="00000000">
      <w:pPr>
        <w:pStyle w:val="3"/>
      </w:pPr>
      <w:bookmarkStart w:id="41" w:name="step-7-human-concierge-handoff"/>
      <w:bookmarkEnd w:id="40"/>
      <w:r>
        <w:t>Step 7: Human Concierge Handoff</w:t>
      </w:r>
    </w:p>
    <w:p w14:paraId="14ECF34D" w14:textId="77777777" w:rsidR="00E92FC9" w:rsidRDefault="00000000">
      <w:pPr>
        <w:pStyle w:val="FirstParagraph"/>
      </w:pPr>
      <w:r>
        <w:t>For Tier 1 and Tier 2 visitors, the site triggers human follow-up.</w:t>
      </w:r>
    </w:p>
    <w:p w14:paraId="613E88A5" w14:textId="77777777" w:rsidR="00E92FC9" w:rsidRDefault="00000000">
      <w:pPr>
        <w:pStyle w:val="a0"/>
      </w:pPr>
      <w:r>
        <w:t>Human concierge actions:</w:t>
      </w:r>
    </w:p>
    <w:p w14:paraId="370CFA35" w14:textId="77777777" w:rsidR="00E92FC9" w:rsidRDefault="00000000">
      <w:pPr>
        <w:pStyle w:val="Compact"/>
        <w:numPr>
          <w:ilvl w:val="0"/>
          <w:numId w:val="11"/>
        </w:numPr>
      </w:pPr>
      <w:r>
        <w:t>Review AI-generated visitor profile.</w:t>
      </w:r>
    </w:p>
    <w:p w14:paraId="07E79C0C" w14:textId="77777777" w:rsidR="00E92FC9" w:rsidRDefault="00000000">
      <w:pPr>
        <w:pStyle w:val="Compact"/>
        <w:numPr>
          <w:ilvl w:val="0"/>
          <w:numId w:val="11"/>
        </w:numPr>
      </w:pPr>
      <w:r>
        <w:t>Review product route: ALPHA Compute or ALPHA Core.</w:t>
      </w:r>
    </w:p>
    <w:p w14:paraId="5B5A3533" w14:textId="77777777" w:rsidR="00E92FC9" w:rsidRDefault="00000000">
      <w:pPr>
        <w:pStyle w:val="Compact"/>
        <w:numPr>
          <w:ilvl w:val="0"/>
          <w:numId w:val="11"/>
        </w:numPr>
      </w:pPr>
      <w:r>
        <w:t>Review personalized page generated for the visitor.</w:t>
      </w:r>
    </w:p>
    <w:p w14:paraId="2EB7D240" w14:textId="77777777" w:rsidR="00E92FC9" w:rsidRDefault="00000000">
      <w:pPr>
        <w:pStyle w:val="Compact"/>
        <w:numPr>
          <w:ilvl w:val="0"/>
          <w:numId w:val="11"/>
        </w:numPr>
      </w:pPr>
      <w:r>
        <w:t>Confirm strategic fit.</w:t>
      </w:r>
    </w:p>
    <w:p w14:paraId="5D09AA3B" w14:textId="77777777" w:rsidR="00E92FC9" w:rsidRDefault="00000000">
      <w:pPr>
        <w:pStyle w:val="Compact"/>
        <w:numPr>
          <w:ilvl w:val="0"/>
          <w:numId w:val="11"/>
        </w:numPr>
      </w:pPr>
      <w:r>
        <w:t>Send tailored follow-up email.</w:t>
      </w:r>
    </w:p>
    <w:p w14:paraId="56D47020" w14:textId="77777777" w:rsidR="00E92FC9" w:rsidRDefault="00000000">
      <w:pPr>
        <w:pStyle w:val="Compact"/>
        <w:numPr>
          <w:ilvl w:val="0"/>
          <w:numId w:val="11"/>
        </w:numPr>
      </w:pPr>
      <w:r>
        <w:t>Offer confidential meeting.</w:t>
      </w:r>
    </w:p>
    <w:p w14:paraId="2EDE5B89" w14:textId="77777777" w:rsidR="00E92FC9" w:rsidRDefault="00000000">
      <w:pPr>
        <w:pStyle w:val="Compact"/>
        <w:numPr>
          <w:ilvl w:val="0"/>
          <w:numId w:val="11"/>
        </w:numPr>
      </w:pPr>
      <w:r>
        <w:t>Prepare NDA.</w:t>
      </w:r>
    </w:p>
    <w:p w14:paraId="236A5D6E" w14:textId="77777777" w:rsidR="00E92FC9" w:rsidRDefault="00000000">
      <w:pPr>
        <w:pStyle w:val="Compact"/>
        <w:numPr>
          <w:ilvl w:val="0"/>
          <w:numId w:val="11"/>
        </w:numPr>
      </w:pPr>
      <w:r>
        <w:t>Propose paid evaluation package.</w:t>
      </w:r>
    </w:p>
    <w:p w14:paraId="428F0374" w14:textId="77777777" w:rsidR="00E92FC9" w:rsidRDefault="00000000">
      <w:r>
        <w:pict w14:anchorId="461C469E">
          <v:rect id="_x0000_i1041" style="width:0;height:1.5pt" o:hralign="center" o:hrstd="t" o:hr="t"/>
        </w:pict>
      </w:r>
    </w:p>
    <w:p w14:paraId="03843F5A" w14:textId="77777777" w:rsidR="00E92FC9" w:rsidRDefault="00000000">
      <w:pPr>
        <w:pStyle w:val="3"/>
      </w:pPr>
      <w:bookmarkStart w:id="42" w:name="step-8-paid-evaluation"/>
      <w:bookmarkEnd w:id="41"/>
      <w:r>
        <w:t>Step 8: Paid Evaluation</w:t>
      </w:r>
    </w:p>
    <w:p w14:paraId="037F1ABE" w14:textId="77777777" w:rsidR="00E92FC9" w:rsidRDefault="00000000">
      <w:pPr>
        <w:pStyle w:val="FirstParagraph"/>
      </w:pPr>
      <w:r>
        <w:t>The first monetization products are:</w:t>
      </w:r>
    </w:p>
    <w:p w14:paraId="3E31A398" w14:textId="77777777" w:rsidR="00E92FC9" w:rsidRDefault="00000000">
      <w:pPr>
        <w:pStyle w:val="a8"/>
      </w:pPr>
      <w:r>
        <w:rPr>
          <w:b/>
          <w:bCs/>
        </w:rPr>
        <w:t>ALPHA Compute Bottleneck Assessment</w:t>
      </w:r>
    </w:p>
    <w:p w14:paraId="115DDD61" w14:textId="77777777" w:rsidR="00E92FC9" w:rsidRDefault="00000000">
      <w:pPr>
        <w:pStyle w:val="FirstParagraph"/>
      </w:pPr>
      <w:r>
        <w:t>and</w:t>
      </w:r>
    </w:p>
    <w:p w14:paraId="59029FF0" w14:textId="77777777" w:rsidR="00E92FC9" w:rsidRDefault="00000000">
      <w:pPr>
        <w:pStyle w:val="a8"/>
      </w:pPr>
      <w:r>
        <w:rPr>
          <w:b/>
          <w:bCs/>
        </w:rPr>
        <w:t>ALPHA Core Runtime Fit Assessment</w:t>
      </w:r>
    </w:p>
    <w:p w14:paraId="54BEA1E3" w14:textId="77777777" w:rsidR="00E92FC9" w:rsidRDefault="00000000">
      <w:pPr>
        <w:pStyle w:val="FirstParagraph"/>
      </w:pPr>
      <w:r>
        <w:t>The evaluation should include:</w:t>
      </w:r>
    </w:p>
    <w:p w14:paraId="30556A4A" w14:textId="77777777" w:rsidR="00E92FC9" w:rsidRDefault="00000000">
      <w:pPr>
        <w:pStyle w:val="Compact"/>
        <w:numPr>
          <w:ilvl w:val="0"/>
          <w:numId w:val="12"/>
        </w:numPr>
      </w:pPr>
      <w:r>
        <w:t>confidential workload review,</w:t>
      </w:r>
    </w:p>
    <w:p w14:paraId="57DB7724" w14:textId="77777777" w:rsidR="00E92FC9" w:rsidRDefault="00000000">
      <w:pPr>
        <w:pStyle w:val="Compact"/>
        <w:numPr>
          <w:ilvl w:val="0"/>
          <w:numId w:val="12"/>
        </w:numPr>
      </w:pPr>
      <w:r>
        <w:t>ALPHA Compute fit analysis,</w:t>
      </w:r>
    </w:p>
    <w:p w14:paraId="19768D40" w14:textId="77777777" w:rsidR="00E92FC9" w:rsidRDefault="00000000">
      <w:pPr>
        <w:pStyle w:val="Compact"/>
        <w:numPr>
          <w:ilvl w:val="0"/>
          <w:numId w:val="12"/>
        </w:numPr>
      </w:pPr>
      <w:r>
        <w:t>ALPHA Core deployment hypothesis,</w:t>
      </w:r>
    </w:p>
    <w:p w14:paraId="74159CAD" w14:textId="77777777" w:rsidR="00E92FC9" w:rsidRDefault="00000000">
      <w:pPr>
        <w:pStyle w:val="Compact"/>
        <w:numPr>
          <w:ilvl w:val="0"/>
          <w:numId w:val="12"/>
        </w:numPr>
      </w:pPr>
      <w:r>
        <w:lastRenderedPageBreak/>
        <w:t>relevant proof preview,</w:t>
      </w:r>
    </w:p>
    <w:p w14:paraId="7C287D2C" w14:textId="77777777" w:rsidR="00E92FC9" w:rsidRDefault="00000000">
      <w:pPr>
        <w:pStyle w:val="Compact"/>
        <w:numPr>
          <w:ilvl w:val="0"/>
          <w:numId w:val="12"/>
        </w:numPr>
      </w:pPr>
      <w:r>
        <w:t>PoC recommendation,</w:t>
      </w:r>
    </w:p>
    <w:p w14:paraId="38570994" w14:textId="77777777" w:rsidR="00E92FC9" w:rsidRDefault="00000000">
      <w:pPr>
        <w:pStyle w:val="Compact"/>
        <w:numPr>
          <w:ilvl w:val="0"/>
          <w:numId w:val="12"/>
        </w:numPr>
      </w:pPr>
      <w:r>
        <w:t>possible field-of-use or runtime licensing path.</w:t>
      </w:r>
    </w:p>
    <w:p w14:paraId="7E1751B2" w14:textId="77777777" w:rsidR="00E92FC9" w:rsidRDefault="00000000">
      <w:r>
        <w:pict w14:anchorId="45CDF3D1">
          <v:rect id="_x0000_i1042" style="width:0;height:1.5pt" o:hralign="center" o:hrstd="t" o:hr="t"/>
        </w:pict>
      </w:r>
    </w:p>
    <w:p w14:paraId="5FA61F2F" w14:textId="77777777" w:rsidR="00E92FC9" w:rsidRDefault="00000000">
      <w:pPr>
        <w:pStyle w:val="3"/>
      </w:pPr>
      <w:bookmarkStart w:id="43" w:name="step-9-non-exclusive-license-out-funnel"/>
      <w:bookmarkEnd w:id="42"/>
      <w:r>
        <w:t>Step 9: Non-Exclusive License-Out Funnel</w:t>
      </w:r>
    </w:p>
    <w:p w14:paraId="0307424B" w14:textId="77777777" w:rsidR="00E92FC9" w:rsidRDefault="00000000">
      <w:pPr>
        <w:pStyle w:val="FirstParagraph"/>
      </w:pPr>
      <w:r>
        <w:t>After paid evaluation, the standard commercial path becomes:</w:t>
      </w:r>
    </w:p>
    <w:p w14:paraId="4886E028" w14:textId="77777777" w:rsidR="00E92FC9" w:rsidRDefault="00000000">
      <w:pPr>
        <w:pStyle w:val="a0"/>
      </w:pPr>
      <w:r>
        <w:rPr>
          <w:b/>
          <w:bCs/>
        </w:rPr>
        <w:t>NDA → Evaluation Fee → PoC Fee → Technical Milestone → Integration Milestone → Non-Exclusive Commercial License Fee → Annual Minimum Guarantee → Usage Royalty → Expansion</w:t>
      </w:r>
    </w:p>
    <w:p w14:paraId="79523F1D" w14:textId="77777777" w:rsidR="00E92FC9" w:rsidRDefault="00000000">
      <w:pPr>
        <w:pStyle w:val="a0"/>
      </w:pPr>
      <w:r>
        <w:t>Special rights may be added only when requested:</w:t>
      </w:r>
    </w:p>
    <w:p w14:paraId="634C318C" w14:textId="77777777" w:rsidR="00E92FC9" w:rsidRDefault="00000000">
      <w:pPr>
        <w:pStyle w:val="a0"/>
      </w:pPr>
      <w:r>
        <w:rPr>
          <w:b/>
          <w:bCs/>
        </w:rPr>
        <w:t>Exclusivity Premium / Priority Fee / ROFN Fee / Acquisition Option Fee</w:t>
      </w:r>
    </w:p>
    <w:p w14:paraId="7D15A4FE" w14:textId="77777777" w:rsidR="00E92FC9" w:rsidRDefault="00000000">
      <w:r>
        <w:pict w14:anchorId="090F704C">
          <v:rect id="_x0000_i1043" style="width:0;height:1.5pt" o:hralign="center" o:hrstd="t" o:hr="t"/>
        </w:pict>
      </w:r>
    </w:p>
    <w:p w14:paraId="42679C02" w14:textId="77777777" w:rsidR="00E92FC9" w:rsidRDefault="00000000">
      <w:pPr>
        <w:pStyle w:val="2"/>
      </w:pPr>
      <w:bookmarkStart w:id="44" w:name="mvp-functional-requirements"/>
      <w:bookmarkEnd w:id="34"/>
      <w:bookmarkEnd w:id="43"/>
      <w:r>
        <w:t>10. MVP Functional Requirements</w:t>
      </w:r>
    </w:p>
    <w:p w14:paraId="1BD8DCC2" w14:textId="77777777" w:rsidR="00E92FC9" w:rsidRDefault="00000000">
      <w:pPr>
        <w:pStyle w:val="3"/>
      </w:pPr>
      <w:bookmarkStart w:id="45" w:name="homepage"/>
      <w:r>
        <w:t>10.1 Homepage</w:t>
      </w:r>
    </w:p>
    <w:p w14:paraId="6999C4C2" w14:textId="77777777" w:rsidR="00E92FC9" w:rsidRDefault="00000000">
      <w:pPr>
        <w:pStyle w:val="FirstParagraph"/>
      </w:pPr>
      <w:r>
        <w:t>The homepage must include:</w:t>
      </w:r>
    </w:p>
    <w:p w14:paraId="4B1E2EDA" w14:textId="77777777" w:rsidR="00E92FC9" w:rsidRDefault="00000000">
      <w:pPr>
        <w:pStyle w:val="Compact"/>
        <w:numPr>
          <w:ilvl w:val="0"/>
          <w:numId w:val="13"/>
        </w:numPr>
      </w:pPr>
      <w:r>
        <w:t>strong strategic headline,</w:t>
      </w:r>
    </w:p>
    <w:p w14:paraId="5FF83C02" w14:textId="77777777" w:rsidR="00E92FC9" w:rsidRDefault="00000000">
      <w:pPr>
        <w:pStyle w:val="Compact"/>
        <w:numPr>
          <w:ilvl w:val="0"/>
          <w:numId w:val="13"/>
        </w:numPr>
      </w:pPr>
      <w:r>
        <w:t>short explanation of ALPHA Compute and ALPHA Core,</w:t>
      </w:r>
    </w:p>
    <w:p w14:paraId="5122F842" w14:textId="77777777" w:rsidR="00E92FC9" w:rsidRDefault="00000000">
      <w:pPr>
        <w:pStyle w:val="Compact"/>
        <w:numPr>
          <w:ilvl w:val="0"/>
          <w:numId w:val="13"/>
        </w:numPr>
      </w:pPr>
      <w:r>
        <w:t>AI prompt box,</w:t>
      </w:r>
    </w:p>
    <w:p w14:paraId="459AEC85" w14:textId="77777777" w:rsidR="00E92FC9" w:rsidRDefault="00000000">
      <w:pPr>
        <w:pStyle w:val="Compact"/>
        <w:numPr>
          <w:ilvl w:val="0"/>
          <w:numId w:val="13"/>
        </w:numPr>
      </w:pPr>
      <w:r>
        <w:t>product route selector,</w:t>
      </w:r>
    </w:p>
    <w:p w14:paraId="63707D69" w14:textId="77777777" w:rsidR="00E92FC9" w:rsidRDefault="00000000">
      <w:pPr>
        <w:pStyle w:val="Compact"/>
        <w:numPr>
          <w:ilvl w:val="0"/>
          <w:numId w:val="13"/>
        </w:numPr>
      </w:pPr>
      <w:r>
        <w:t>industry-specific entry points,</w:t>
      </w:r>
    </w:p>
    <w:p w14:paraId="6D880FD7" w14:textId="77777777" w:rsidR="00E92FC9" w:rsidRDefault="00000000">
      <w:pPr>
        <w:pStyle w:val="Compact"/>
        <w:numPr>
          <w:ilvl w:val="0"/>
          <w:numId w:val="13"/>
        </w:numPr>
      </w:pPr>
      <w:r>
        <w:t>trust/proof preview,</w:t>
      </w:r>
    </w:p>
    <w:p w14:paraId="17D49E20" w14:textId="77777777" w:rsidR="00E92FC9" w:rsidRDefault="00000000">
      <w:pPr>
        <w:pStyle w:val="Compact"/>
        <w:numPr>
          <w:ilvl w:val="0"/>
          <w:numId w:val="13"/>
        </w:numPr>
      </w:pPr>
      <w:r>
        <w:t>non-exclusive license-out pathway,</w:t>
      </w:r>
    </w:p>
    <w:p w14:paraId="52C2DE35" w14:textId="77777777" w:rsidR="00E92FC9" w:rsidRDefault="00000000">
      <w:pPr>
        <w:pStyle w:val="Compact"/>
        <w:numPr>
          <w:ilvl w:val="0"/>
          <w:numId w:val="13"/>
        </w:numPr>
      </w:pPr>
      <w:r>
        <w:t>concierge CTA.</w:t>
      </w:r>
    </w:p>
    <w:p w14:paraId="18D37405" w14:textId="77777777" w:rsidR="00E92FC9" w:rsidRDefault="00000000">
      <w:pPr>
        <w:pStyle w:val="FirstParagraph"/>
      </w:pPr>
      <w:r>
        <w:t>Mandatory CTA buttons:</w:t>
      </w:r>
    </w:p>
    <w:p w14:paraId="0316925A" w14:textId="77777777" w:rsidR="00E92FC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Map Your Compute Bottleneck</w:t>
      </w:r>
    </w:p>
    <w:p w14:paraId="13F93275" w14:textId="77777777" w:rsidR="00E92FC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Request Confidential ALPHA Evaluation</w:t>
      </w:r>
    </w:p>
    <w:p w14:paraId="5A1168FA" w14:textId="77777777" w:rsidR="00E92FC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Book Strategic License-Out Discussion</w:t>
      </w:r>
    </w:p>
    <w:p w14:paraId="68F531AF" w14:textId="77777777" w:rsidR="00E92FC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Assess ALPHA Core Runtime Fit</w:t>
      </w:r>
    </w:p>
    <w:p w14:paraId="217FF1E0" w14:textId="77777777" w:rsidR="00E92FC9" w:rsidRDefault="00000000">
      <w:r>
        <w:pict w14:anchorId="3053BF25">
          <v:rect id="_x0000_i1044" style="width:0;height:1.5pt" o:hralign="center" o:hrstd="t" o:hr="t"/>
        </w:pict>
      </w:r>
    </w:p>
    <w:p w14:paraId="446ED60C" w14:textId="77777777" w:rsidR="00E92FC9" w:rsidRDefault="00000000">
      <w:pPr>
        <w:pStyle w:val="3"/>
      </w:pPr>
      <w:bookmarkStart w:id="46" w:name="ai-concierge-prompt-interface"/>
      <w:bookmarkEnd w:id="45"/>
      <w:r>
        <w:t>10.2 AI Concierge Prompt Interface</w:t>
      </w:r>
    </w:p>
    <w:p w14:paraId="6B16629F" w14:textId="77777777" w:rsidR="00E92FC9" w:rsidRDefault="00000000">
      <w:pPr>
        <w:pStyle w:val="FirstParagraph"/>
      </w:pPr>
      <w:r>
        <w:t>The AI concierge must allow the visitor to:</w:t>
      </w:r>
    </w:p>
    <w:p w14:paraId="54D26CEA" w14:textId="77777777" w:rsidR="00E92FC9" w:rsidRDefault="00000000">
      <w:pPr>
        <w:pStyle w:val="Compact"/>
        <w:numPr>
          <w:ilvl w:val="0"/>
          <w:numId w:val="15"/>
        </w:numPr>
      </w:pPr>
      <w:r>
        <w:lastRenderedPageBreak/>
        <w:t>describe their compute bottleneck,</w:t>
      </w:r>
    </w:p>
    <w:p w14:paraId="27A9304A" w14:textId="77777777" w:rsidR="00E92FC9" w:rsidRDefault="00000000">
      <w:pPr>
        <w:pStyle w:val="Compact"/>
        <w:numPr>
          <w:ilvl w:val="0"/>
          <w:numId w:val="15"/>
        </w:numPr>
      </w:pPr>
      <w:r>
        <w:t>select industry,</w:t>
      </w:r>
    </w:p>
    <w:p w14:paraId="20AE5436" w14:textId="77777777" w:rsidR="00E92FC9" w:rsidRDefault="00000000">
      <w:pPr>
        <w:pStyle w:val="Compact"/>
        <w:numPr>
          <w:ilvl w:val="0"/>
          <w:numId w:val="15"/>
        </w:numPr>
      </w:pPr>
      <w:r>
        <w:t>select role,</w:t>
      </w:r>
    </w:p>
    <w:p w14:paraId="5AE1607A" w14:textId="77777777" w:rsidR="00E92FC9" w:rsidRDefault="00000000">
      <w:pPr>
        <w:pStyle w:val="Compact"/>
        <w:numPr>
          <w:ilvl w:val="0"/>
          <w:numId w:val="15"/>
        </w:numPr>
      </w:pPr>
      <w:r>
        <w:t>select primary pain,</w:t>
      </w:r>
    </w:p>
    <w:p w14:paraId="133EFF64" w14:textId="77777777" w:rsidR="00E92FC9" w:rsidRDefault="00000000">
      <w:pPr>
        <w:pStyle w:val="Compact"/>
        <w:numPr>
          <w:ilvl w:val="0"/>
          <w:numId w:val="15"/>
        </w:numPr>
      </w:pPr>
      <w:r>
        <w:t>select product intent: ALPHA Compute / ALPHA Core / not sure,</w:t>
      </w:r>
    </w:p>
    <w:p w14:paraId="72D85559" w14:textId="77777777" w:rsidR="00E92FC9" w:rsidRDefault="00000000">
      <w:pPr>
        <w:pStyle w:val="Compact"/>
        <w:numPr>
          <w:ilvl w:val="0"/>
          <w:numId w:val="15"/>
        </w:numPr>
      </w:pPr>
      <w:r>
        <w:t>optionally upload a non-confidential workload description,</w:t>
      </w:r>
    </w:p>
    <w:p w14:paraId="704F361C" w14:textId="77777777" w:rsidR="00E92FC9" w:rsidRDefault="00000000">
      <w:pPr>
        <w:pStyle w:val="Compact"/>
        <w:numPr>
          <w:ilvl w:val="0"/>
          <w:numId w:val="15"/>
        </w:numPr>
      </w:pPr>
      <w:r>
        <w:t>request a personalized assessment.</w:t>
      </w:r>
    </w:p>
    <w:p w14:paraId="29DBB6E6" w14:textId="77777777" w:rsidR="00E92FC9" w:rsidRDefault="00000000">
      <w:pPr>
        <w:pStyle w:val="FirstParagraph"/>
      </w:pPr>
      <w:r>
        <w:t>Input fields: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2E4F3294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047097" w14:textId="77777777" w:rsidR="00E92FC9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5E60454B" w14:textId="77777777" w:rsidR="00E92FC9" w:rsidRDefault="00000000">
            <w:pPr>
              <w:pStyle w:val="Compact"/>
            </w:pPr>
            <w:r>
              <w:t>Required?</w:t>
            </w:r>
          </w:p>
        </w:tc>
      </w:tr>
      <w:tr w:rsidR="00E92FC9" w14:paraId="74E8106A" w14:textId="77777777">
        <w:tc>
          <w:tcPr>
            <w:tcW w:w="3960" w:type="dxa"/>
          </w:tcPr>
          <w:p w14:paraId="2F54138F" w14:textId="77777777" w:rsidR="00E92FC9" w:rsidRDefault="00000000">
            <w:pPr>
              <w:pStyle w:val="Compact"/>
            </w:pPr>
            <w:r>
              <w:t>Industry</w:t>
            </w:r>
          </w:p>
        </w:tc>
        <w:tc>
          <w:tcPr>
            <w:tcW w:w="3960" w:type="dxa"/>
          </w:tcPr>
          <w:p w14:paraId="477F2CD7" w14:textId="77777777" w:rsidR="00E92FC9" w:rsidRDefault="00000000">
            <w:pPr>
              <w:pStyle w:val="Compact"/>
            </w:pPr>
            <w:r>
              <w:t>Yes</w:t>
            </w:r>
          </w:p>
        </w:tc>
      </w:tr>
      <w:tr w:rsidR="00E92FC9" w14:paraId="2CE9C7E4" w14:textId="77777777">
        <w:tc>
          <w:tcPr>
            <w:tcW w:w="3960" w:type="dxa"/>
          </w:tcPr>
          <w:p w14:paraId="05CAAA52" w14:textId="77777777" w:rsidR="00E92FC9" w:rsidRDefault="00000000">
            <w:pPr>
              <w:pStyle w:val="Compact"/>
            </w:pPr>
            <w:r>
              <w:t>Role</w:t>
            </w:r>
          </w:p>
        </w:tc>
        <w:tc>
          <w:tcPr>
            <w:tcW w:w="3960" w:type="dxa"/>
          </w:tcPr>
          <w:p w14:paraId="4AF4D059" w14:textId="77777777" w:rsidR="00E92FC9" w:rsidRDefault="00000000">
            <w:pPr>
              <w:pStyle w:val="Compact"/>
            </w:pPr>
            <w:r>
              <w:t>Yes</w:t>
            </w:r>
          </w:p>
        </w:tc>
      </w:tr>
      <w:tr w:rsidR="00E92FC9" w14:paraId="1CD8A159" w14:textId="77777777">
        <w:tc>
          <w:tcPr>
            <w:tcW w:w="3960" w:type="dxa"/>
          </w:tcPr>
          <w:p w14:paraId="1FA63C57" w14:textId="77777777" w:rsidR="00E92FC9" w:rsidRDefault="00000000">
            <w:pPr>
              <w:pStyle w:val="Compact"/>
            </w:pPr>
            <w:r>
              <w:t>Product interest</w:t>
            </w:r>
          </w:p>
        </w:tc>
        <w:tc>
          <w:tcPr>
            <w:tcW w:w="3960" w:type="dxa"/>
          </w:tcPr>
          <w:p w14:paraId="47658629" w14:textId="77777777" w:rsidR="00E92FC9" w:rsidRDefault="00000000">
            <w:pPr>
              <w:pStyle w:val="Compact"/>
            </w:pPr>
            <w:r>
              <w:t>Yes</w:t>
            </w:r>
          </w:p>
        </w:tc>
      </w:tr>
      <w:tr w:rsidR="00E92FC9" w14:paraId="66FFDC73" w14:textId="77777777">
        <w:tc>
          <w:tcPr>
            <w:tcW w:w="3960" w:type="dxa"/>
          </w:tcPr>
          <w:p w14:paraId="3DB28DA0" w14:textId="77777777" w:rsidR="00E92FC9" w:rsidRDefault="00000000">
            <w:pPr>
              <w:pStyle w:val="Compact"/>
            </w:pPr>
            <w:r>
              <w:t>Compute bottleneck description</w:t>
            </w:r>
          </w:p>
        </w:tc>
        <w:tc>
          <w:tcPr>
            <w:tcW w:w="3960" w:type="dxa"/>
          </w:tcPr>
          <w:p w14:paraId="05F0191B" w14:textId="77777777" w:rsidR="00E92FC9" w:rsidRDefault="00000000">
            <w:pPr>
              <w:pStyle w:val="Compact"/>
            </w:pPr>
            <w:r>
              <w:t>Yes</w:t>
            </w:r>
          </w:p>
        </w:tc>
      </w:tr>
      <w:tr w:rsidR="00E92FC9" w14:paraId="02AE8F22" w14:textId="77777777">
        <w:tc>
          <w:tcPr>
            <w:tcW w:w="3960" w:type="dxa"/>
          </w:tcPr>
          <w:p w14:paraId="00B91819" w14:textId="77777777" w:rsidR="00E92FC9" w:rsidRDefault="00000000">
            <w:pPr>
              <w:pStyle w:val="Compact"/>
            </w:pPr>
            <w:r>
              <w:t>Primary pain</w:t>
            </w:r>
          </w:p>
        </w:tc>
        <w:tc>
          <w:tcPr>
            <w:tcW w:w="3960" w:type="dxa"/>
          </w:tcPr>
          <w:p w14:paraId="57DE3545" w14:textId="77777777" w:rsidR="00E92FC9" w:rsidRDefault="00000000">
            <w:pPr>
              <w:pStyle w:val="Compact"/>
            </w:pPr>
            <w:r>
              <w:t>Yes</w:t>
            </w:r>
          </w:p>
        </w:tc>
      </w:tr>
      <w:tr w:rsidR="00E92FC9" w14:paraId="5D22448F" w14:textId="77777777">
        <w:tc>
          <w:tcPr>
            <w:tcW w:w="3960" w:type="dxa"/>
          </w:tcPr>
          <w:p w14:paraId="7DB5BBFA" w14:textId="77777777" w:rsidR="00E92FC9" w:rsidRDefault="00000000">
            <w:pPr>
              <w:pStyle w:val="Compact"/>
            </w:pPr>
            <w:r>
              <w:t>Current stack</w:t>
            </w:r>
          </w:p>
        </w:tc>
        <w:tc>
          <w:tcPr>
            <w:tcW w:w="3960" w:type="dxa"/>
          </w:tcPr>
          <w:p w14:paraId="3FF9619B" w14:textId="77777777" w:rsidR="00E92FC9" w:rsidRDefault="00000000">
            <w:pPr>
              <w:pStyle w:val="Compact"/>
            </w:pPr>
            <w:r>
              <w:t>Optional</w:t>
            </w:r>
          </w:p>
        </w:tc>
      </w:tr>
      <w:tr w:rsidR="00E92FC9" w14:paraId="777BDF46" w14:textId="77777777">
        <w:tc>
          <w:tcPr>
            <w:tcW w:w="3960" w:type="dxa"/>
          </w:tcPr>
          <w:p w14:paraId="06AD0635" w14:textId="77777777" w:rsidR="00E92FC9" w:rsidRDefault="00000000">
            <w:pPr>
              <w:pStyle w:val="Compact"/>
            </w:pPr>
            <w:r>
              <w:t>Company name</w:t>
            </w:r>
          </w:p>
        </w:tc>
        <w:tc>
          <w:tcPr>
            <w:tcW w:w="3960" w:type="dxa"/>
          </w:tcPr>
          <w:p w14:paraId="36D3D414" w14:textId="77777777" w:rsidR="00E92FC9" w:rsidRDefault="00000000">
            <w:pPr>
              <w:pStyle w:val="Compact"/>
            </w:pPr>
            <w:r>
              <w:t>Optional before qualification, required before meeting</w:t>
            </w:r>
          </w:p>
        </w:tc>
      </w:tr>
      <w:tr w:rsidR="00E92FC9" w14:paraId="513E9AE1" w14:textId="77777777">
        <w:tc>
          <w:tcPr>
            <w:tcW w:w="3960" w:type="dxa"/>
          </w:tcPr>
          <w:p w14:paraId="663182BA" w14:textId="77777777" w:rsidR="00E92FC9" w:rsidRDefault="00000000">
            <w:pPr>
              <w:pStyle w:val="Compact"/>
            </w:pPr>
            <w:r>
              <w:t>Email</w:t>
            </w:r>
          </w:p>
        </w:tc>
        <w:tc>
          <w:tcPr>
            <w:tcW w:w="3960" w:type="dxa"/>
          </w:tcPr>
          <w:p w14:paraId="147114FB" w14:textId="77777777" w:rsidR="00E92FC9" w:rsidRDefault="00000000">
            <w:pPr>
              <w:pStyle w:val="Compact"/>
            </w:pPr>
            <w:r>
              <w:t>Required for saving personalized report</w:t>
            </w:r>
          </w:p>
        </w:tc>
      </w:tr>
      <w:tr w:rsidR="00E92FC9" w14:paraId="55932BBB" w14:textId="77777777">
        <w:tc>
          <w:tcPr>
            <w:tcW w:w="3960" w:type="dxa"/>
          </w:tcPr>
          <w:p w14:paraId="69C87E55" w14:textId="77777777" w:rsidR="00E92FC9" w:rsidRDefault="00000000">
            <w:pPr>
              <w:pStyle w:val="Compact"/>
            </w:pPr>
            <w:r>
              <w:t>Upload</w:t>
            </w:r>
          </w:p>
        </w:tc>
        <w:tc>
          <w:tcPr>
            <w:tcW w:w="3960" w:type="dxa"/>
          </w:tcPr>
          <w:p w14:paraId="4BA35F7D" w14:textId="77777777" w:rsidR="00E92FC9" w:rsidRDefault="00000000">
            <w:pPr>
              <w:pStyle w:val="Compact"/>
            </w:pPr>
            <w:r>
              <w:t>Optional</w:t>
            </w:r>
          </w:p>
        </w:tc>
      </w:tr>
    </w:tbl>
    <w:p w14:paraId="0A017F4D" w14:textId="77777777" w:rsidR="00E92FC9" w:rsidRDefault="00000000">
      <w:r>
        <w:pict w14:anchorId="17D8B660">
          <v:rect id="_x0000_i1045" style="width:0;height:1.5pt" o:hralign="center" o:hrstd="t" o:hr="t"/>
        </w:pict>
      </w:r>
    </w:p>
    <w:p w14:paraId="767D62B1" w14:textId="77777777" w:rsidR="00E92FC9" w:rsidRDefault="00000000">
      <w:pPr>
        <w:pStyle w:val="3"/>
      </w:pPr>
      <w:bookmarkStart w:id="47" w:name="personalization-engine"/>
      <w:bookmarkEnd w:id="46"/>
      <w:r>
        <w:t>10.3 Personalization Engine</w:t>
      </w:r>
    </w:p>
    <w:p w14:paraId="43402992" w14:textId="77777777" w:rsidR="00E92FC9" w:rsidRDefault="00000000">
      <w:pPr>
        <w:pStyle w:val="FirstParagraph"/>
      </w:pPr>
      <w:r>
        <w:t>The system must generate a personalized page based on:</w:t>
      </w:r>
    </w:p>
    <w:p w14:paraId="0F8796E4" w14:textId="77777777" w:rsidR="00E92FC9" w:rsidRDefault="00000000">
      <w:pPr>
        <w:pStyle w:val="Compact"/>
        <w:numPr>
          <w:ilvl w:val="0"/>
          <w:numId w:val="16"/>
        </w:numPr>
      </w:pPr>
      <w:r>
        <w:t>product route,</w:t>
      </w:r>
    </w:p>
    <w:p w14:paraId="5FB45BED" w14:textId="77777777" w:rsidR="00E92FC9" w:rsidRDefault="00000000">
      <w:pPr>
        <w:pStyle w:val="Compact"/>
        <w:numPr>
          <w:ilvl w:val="0"/>
          <w:numId w:val="16"/>
        </w:numPr>
      </w:pPr>
      <w:r>
        <w:t>industry,</w:t>
      </w:r>
    </w:p>
    <w:p w14:paraId="25378EA8" w14:textId="77777777" w:rsidR="00E92FC9" w:rsidRDefault="00000000">
      <w:pPr>
        <w:pStyle w:val="Compact"/>
        <w:numPr>
          <w:ilvl w:val="0"/>
          <w:numId w:val="16"/>
        </w:numPr>
      </w:pPr>
      <w:r>
        <w:t>workload type,</w:t>
      </w:r>
    </w:p>
    <w:p w14:paraId="5F688AA9" w14:textId="77777777" w:rsidR="00E92FC9" w:rsidRDefault="00000000">
      <w:pPr>
        <w:pStyle w:val="Compact"/>
        <w:numPr>
          <w:ilvl w:val="0"/>
          <w:numId w:val="16"/>
        </w:numPr>
      </w:pPr>
      <w:r>
        <w:t>pain type,</w:t>
      </w:r>
    </w:p>
    <w:p w14:paraId="489C681C" w14:textId="77777777" w:rsidR="00E92FC9" w:rsidRDefault="00000000">
      <w:pPr>
        <w:pStyle w:val="Compact"/>
        <w:numPr>
          <w:ilvl w:val="0"/>
          <w:numId w:val="16"/>
        </w:numPr>
      </w:pPr>
      <w:r>
        <w:t>role,</w:t>
      </w:r>
    </w:p>
    <w:p w14:paraId="3352D789" w14:textId="77777777" w:rsidR="00E92FC9" w:rsidRDefault="00000000">
      <w:pPr>
        <w:pStyle w:val="Compact"/>
        <w:numPr>
          <w:ilvl w:val="0"/>
          <w:numId w:val="16"/>
        </w:numPr>
      </w:pPr>
      <w:r>
        <w:t>commercial intent,</w:t>
      </w:r>
    </w:p>
    <w:p w14:paraId="0C2362B0" w14:textId="77777777" w:rsidR="00E92FC9" w:rsidRDefault="00000000">
      <w:pPr>
        <w:pStyle w:val="Compact"/>
        <w:numPr>
          <w:ilvl w:val="0"/>
          <w:numId w:val="16"/>
        </w:numPr>
      </w:pPr>
      <w:r>
        <w:t>technical fit.</w:t>
      </w:r>
    </w:p>
    <w:p w14:paraId="448DAB17" w14:textId="77777777" w:rsidR="00E92FC9" w:rsidRDefault="00000000">
      <w:pPr>
        <w:pStyle w:val="FirstParagraph"/>
      </w:pPr>
      <w:r>
        <w:t>The page must not reveal confidential technical details or unpublished implementation secrets.</w:t>
      </w:r>
    </w:p>
    <w:p w14:paraId="09E97131" w14:textId="77777777" w:rsidR="00E92FC9" w:rsidRDefault="00000000">
      <w:pPr>
        <w:pStyle w:val="a0"/>
      </w:pPr>
      <w:r>
        <w:t>Personalized page modules: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1D8A73CD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A8247D" w14:textId="77777777" w:rsidR="00E92FC9" w:rsidRDefault="00000000">
            <w:pPr>
              <w:pStyle w:val="Compact"/>
            </w:pPr>
            <w:r>
              <w:t>Module</w:t>
            </w:r>
          </w:p>
        </w:tc>
        <w:tc>
          <w:tcPr>
            <w:tcW w:w="3960" w:type="dxa"/>
          </w:tcPr>
          <w:p w14:paraId="5C8CB862" w14:textId="77777777" w:rsidR="00E92FC9" w:rsidRDefault="00000000">
            <w:pPr>
              <w:pStyle w:val="Compact"/>
            </w:pPr>
            <w:r>
              <w:t>Description</w:t>
            </w:r>
          </w:p>
        </w:tc>
      </w:tr>
      <w:tr w:rsidR="00E92FC9" w14:paraId="4A2D2C7C" w14:textId="77777777">
        <w:tc>
          <w:tcPr>
            <w:tcW w:w="3960" w:type="dxa"/>
          </w:tcPr>
          <w:p w14:paraId="63893E09" w14:textId="77777777" w:rsidR="00E92FC9" w:rsidRDefault="00000000">
            <w:pPr>
              <w:pStyle w:val="Compact"/>
            </w:pPr>
            <w:r>
              <w:lastRenderedPageBreak/>
              <w:t>Personalized hero</w:t>
            </w:r>
          </w:p>
        </w:tc>
        <w:tc>
          <w:tcPr>
            <w:tcW w:w="3960" w:type="dxa"/>
          </w:tcPr>
          <w:p w14:paraId="231DD2D0" w14:textId="77777777" w:rsidR="00E92FC9" w:rsidRDefault="00000000">
            <w:pPr>
              <w:pStyle w:val="Compact"/>
            </w:pPr>
            <w:r>
              <w:t>Visitor-specific headline</w:t>
            </w:r>
          </w:p>
        </w:tc>
      </w:tr>
      <w:tr w:rsidR="00E92FC9" w14:paraId="7413421F" w14:textId="77777777">
        <w:tc>
          <w:tcPr>
            <w:tcW w:w="3960" w:type="dxa"/>
          </w:tcPr>
          <w:p w14:paraId="4210705B" w14:textId="77777777" w:rsidR="00E92FC9" w:rsidRDefault="00000000">
            <w:pPr>
              <w:pStyle w:val="Compact"/>
            </w:pPr>
            <w:r>
              <w:t>Problem mirror</w:t>
            </w:r>
          </w:p>
        </w:tc>
        <w:tc>
          <w:tcPr>
            <w:tcW w:w="3960" w:type="dxa"/>
          </w:tcPr>
          <w:p w14:paraId="0BB32EB3" w14:textId="77777777" w:rsidR="00E92FC9" w:rsidRDefault="00000000">
            <w:pPr>
              <w:pStyle w:val="Compact"/>
            </w:pPr>
            <w:r>
              <w:t>Restates visitor’s pain in polished language</w:t>
            </w:r>
          </w:p>
        </w:tc>
      </w:tr>
      <w:tr w:rsidR="00E92FC9" w14:paraId="03839134" w14:textId="77777777">
        <w:tc>
          <w:tcPr>
            <w:tcW w:w="3960" w:type="dxa"/>
          </w:tcPr>
          <w:p w14:paraId="21DC88D6" w14:textId="77777777" w:rsidR="00E92FC9" w:rsidRDefault="00000000">
            <w:pPr>
              <w:pStyle w:val="Compact"/>
            </w:pPr>
            <w:r>
              <w:t>Structural diagnosis</w:t>
            </w:r>
          </w:p>
        </w:tc>
        <w:tc>
          <w:tcPr>
            <w:tcW w:w="3960" w:type="dxa"/>
          </w:tcPr>
          <w:p w14:paraId="247A5109" w14:textId="77777777" w:rsidR="00E92FC9" w:rsidRDefault="00000000">
            <w:pPr>
              <w:pStyle w:val="Compact"/>
            </w:pPr>
            <w:r>
              <w:t>Explains why the problem exists structurally</w:t>
            </w:r>
          </w:p>
        </w:tc>
      </w:tr>
      <w:tr w:rsidR="00E92FC9" w14:paraId="7396E3CB" w14:textId="77777777">
        <w:tc>
          <w:tcPr>
            <w:tcW w:w="3960" w:type="dxa"/>
          </w:tcPr>
          <w:p w14:paraId="69661D94" w14:textId="77777777" w:rsidR="00E92FC9" w:rsidRDefault="00000000">
            <w:pPr>
              <w:pStyle w:val="Compact"/>
            </w:pPr>
            <w:r>
              <w:t>Product routing</w:t>
            </w:r>
          </w:p>
        </w:tc>
        <w:tc>
          <w:tcPr>
            <w:tcW w:w="3960" w:type="dxa"/>
          </w:tcPr>
          <w:p w14:paraId="0D899E9F" w14:textId="77777777" w:rsidR="00E92FC9" w:rsidRDefault="00000000">
            <w:pPr>
              <w:pStyle w:val="Compact"/>
            </w:pPr>
            <w:r>
              <w:t>Explains whether ALPHA Compute or ALPHA Core is the right starting point</w:t>
            </w:r>
          </w:p>
        </w:tc>
      </w:tr>
      <w:tr w:rsidR="00E92FC9" w14:paraId="472F0C51" w14:textId="77777777">
        <w:tc>
          <w:tcPr>
            <w:tcW w:w="3960" w:type="dxa"/>
          </w:tcPr>
          <w:p w14:paraId="7EADDF20" w14:textId="77777777" w:rsidR="00E92FC9" w:rsidRDefault="00000000">
            <w:pPr>
              <w:pStyle w:val="Compact"/>
            </w:pPr>
            <w:r>
              <w:t>ALPHA Compute fit</w:t>
            </w:r>
          </w:p>
        </w:tc>
        <w:tc>
          <w:tcPr>
            <w:tcW w:w="3960" w:type="dxa"/>
          </w:tcPr>
          <w:p w14:paraId="6F55BC8B" w14:textId="77777777" w:rsidR="00E92FC9" w:rsidRDefault="00000000">
            <w:pPr>
              <w:pStyle w:val="Compact"/>
            </w:pPr>
            <w:r>
              <w:t>Explains how representation rewriting may help</w:t>
            </w:r>
          </w:p>
        </w:tc>
      </w:tr>
      <w:tr w:rsidR="00E92FC9" w14:paraId="505EE9FC" w14:textId="77777777">
        <w:tc>
          <w:tcPr>
            <w:tcW w:w="3960" w:type="dxa"/>
          </w:tcPr>
          <w:p w14:paraId="72F867F3" w14:textId="77777777" w:rsidR="00E92FC9" w:rsidRDefault="00000000">
            <w:pPr>
              <w:pStyle w:val="Compact"/>
            </w:pPr>
            <w:r>
              <w:t>ALPHA Core fit</w:t>
            </w:r>
          </w:p>
        </w:tc>
        <w:tc>
          <w:tcPr>
            <w:tcW w:w="3960" w:type="dxa"/>
          </w:tcPr>
          <w:p w14:paraId="3EB8BE07" w14:textId="77777777" w:rsidR="00E92FC9" w:rsidRDefault="00000000">
            <w:pPr>
              <w:pStyle w:val="Compact"/>
            </w:pPr>
            <w:r>
              <w:t>Explains how runtime execution may work</w:t>
            </w:r>
          </w:p>
        </w:tc>
      </w:tr>
      <w:tr w:rsidR="00E92FC9" w14:paraId="13F06307" w14:textId="77777777">
        <w:tc>
          <w:tcPr>
            <w:tcW w:w="3960" w:type="dxa"/>
          </w:tcPr>
          <w:p w14:paraId="64434169" w14:textId="77777777" w:rsidR="00E92FC9" w:rsidRDefault="00000000">
            <w:pPr>
              <w:pStyle w:val="Compact"/>
            </w:pPr>
            <w:r>
              <w:t>KPI preview</w:t>
            </w:r>
          </w:p>
        </w:tc>
        <w:tc>
          <w:tcPr>
            <w:tcW w:w="3960" w:type="dxa"/>
          </w:tcPr>
          <w:p w14:paraId="03314352" w14:textId="77777777" w:rsidR="00E92FC9" w:rsidRDefault="00000000">
            <w:pPr>
              <w:pStyle w:val="Compact"/>
            </w:pPr>
            <w:r>
              <w:t>Shows possible performance indicators</w:t>
            </w:r>
          </w:p>
        </w:tc>
      </w:tr>
      <w:tr w:rsidR="00E92FC9" w14:paraId="2CEC312C" w14:textId="77777777">
        <w:tc>
          <w:tcPr>
            <w:tcW w:w="3960" w:type="dxa"/>
          </w:tcPr>
          <w:p w14:paraId="0813CCE7" w14:textId="77777777" w:rsidR="00E92FC9" w:rsidRDefault="00000000">
            <w:pPr>
              <w:pStyle w:val="Compact"/>
            </w:pPr>
            <w:r>
              <w:t>Proof preview</w:t>
            </w:r>
          </w:p>
        </w:tc>
        <w:tc>
          <w:tcPr>
            <w:tcW w:w="3960" w:type="dxa"/>
          </w:tcPr>
          <w:p w14:paraId="7AA87DBA" w14:textId="77777777" w:rsidR="00E92FC9" w:rsidRDefault="00000000">
            <w:pPr>
              <w:pStyle w:val="Compact"/>
            </w:pPr>
            <w:r>
              <w:t>Shows non-confidential evidence</w:t>
            </w:r>
          </w:p>
        </w:tc>
      </w:tr>
      <w:tr w:rsidR="00E92FC9" w14:paraId="03F0A7C0" w14:textId="77777777">
        <w:tc>
          <w:tcPr>
            <w:tcW w:w="3960" w:type="dxa"/>
          </w:tcPr>
          <w:p w14:paraId="7C272E56" w14:textId="77777777" w:rsidR="00E92FC9" w:rsidRDefault="00000000">
            <w:pPr>
              <w:pStyle w:val="Compact"/>
            </w:pPr>
            <w:r>
              <w:t>Non-exclusive LO pathway</w:t>
            </w:r>
          </w:p>
        </w:tc>
        <w:tc>
          <w:tcPr>
            <w:tcW w:w="3960" w:type="dxa"/>
          </w:tcPr>
          <w:p w14:paraId="062992C8" w14:textId="77777777" w:rsidR="00E92FC9" w:rsidRDefault="00000000">
            <w:pPr>
              <w:pStyle w:val="Compact"/>
            </w:pPr>
            <w:r>
              <w:t>Explains next commercial steps</w:t>
            </w:r>
          </w:p>
        </w:tc>
      </w:tr>
      <w:tr w:rsidR="00E92FC9" w14:paraId="34F53356" w14:textId="77777777">
        <w:tc>
          <w:tcPr>
            <w:tcW w:w="3960" w:type="dxa"/>
          </w:tcPr>
          <w:p w14:paraId="426020DB" w14:textId="77777777" w:rsidR="00E92FC9" w:rsidRDefault="00000000">
            <w:pPr>
              <w:pStyle w:val="Compact"/>
            </w:pPr>
            <w:r>
              <w:t>Concierge CTA</w:t>
            </w:r>
          </w:p>
        </w:tc>
        <w:tc>
          <w:tcPr>
            <w:tcW w:w="3960" w:type="dxa"/>
          </w:tcPr>
          <w:p w14:paraId="7CD93C8F" w14:textId="77777777" w:rsidR="00E92FC9" w:rsidRDefault="00000000">
            <w:pPr>
              <w:pStyle w:val="Compact"/>
            </w:pPr>
            <w:r>
              <w:t>Invites confidential assessment</w:t>
            </w:r>
          </w:p>
        </w:tc>
      </w:tr>
    </w:tbl>
    <w:p w14:paraId="3DBF279C" w14:textId="77777777" w:rsidR="00E92FC9" w:rsidRDefault="00000000">
      <w:r>
        <w:pict w14:anchorId="6FD942BC">
          <v:rect id="_x0000_i1046" style="width:0;height:1.5pt" o:hralign="center" o:hrstd="t" o:hr="t"/>
        </w:pict>
      </w:r>
    </w:p>
    <w:p w14:paraId="695F5C71" w14:textId="77777777" w:rsidR="00E92FC9" w:rsidRDefault="00000000">
      <w:pPr>
        <w:pStyle w:val="2"/>
      </w:pPr>
      <w:bookmarkStart w:id="48" w:name="content-block-library"/>
      <w:bookmarkEnd w:id="44"/>
      <w:bookmarkEnd w:id="47"/>
      <w:r>
        <w:t>11. Content Block Library</w:t>
      </w:r>
    </w:p>
    <w:p w14:paraId="0A6A53EA" w14:textId="77777777" w:rsidR="00E92FC9" w:rsidRDefault="00000000">
      <w:pPr>
        <w:pStyle w:val="FirstParagraph"/>
      </w:pPr>
      <w:r>
        <w:t>The MVP must include pre-approved content blocks for ALPHA Compute and ALPHA Core.</w:t>
      </w:r>
    </w:p>
    <w:p w14:paraId="2C21EAF6" w14:textId="77777777" w:rsidR="00E92FC9" w:rsidRDefault="00000000">
      <w:r>
        <w:pict w14:anchorId="7CE21989">
          <v:rect id="_x0000_i1047" style="width:0;height:1.5pt" o:hralign="center" o:hrstd="t" o:hr="t"/>
        </w:pict>
      </w:r>
    </w:p>
    <w:p w14:paraId="2C3FA6A0" w14:textId="77777777" w:rsidR="00E92FC9" w:rsidRDefault="00000000">
      <w:pPr>
        <w:pStyle w:val="1"/>
      </w:pPr>
      <w:bookmarkStart w:id="49" w:name="a.-alpha-compute-content-blocks"/>
      <w:bookmarkEnd w:id="27"/>
      <w:bookmarkEnd w:id="48"/>
      <w:r>
        <w:t>11A. ALPHA Compute Content Blocks</w:t>
      </w:r>
    </w:p>
    <w:p w14:paraId="20E81800" w14:textId="77777777" w:rsidR="00E92FC9" w:rsidRDefault="00000000">
      <w:pPr>
        <w:pStyle w:val="2"/>
      </w:pPr>
      <w:bookmarkStart w:id="50" w:name="a.-semiconductor-strategy-block"/>
      <w:r>
        <w:t>A. Semiconductor Strategy Block</w:t>
      </w:r>
    </w:p>
    <w:p w14:paraId="02ED839B" w14:textId="77777777" w:rsidR="00E92FC9" w:rsidRDefault="00000000">
      <w:pPr>
        <w:pStyle w:val="FirstParagraph"/>
      </w:pPr>
      <w:r>
        <w:t>Message:</w:t>
      </w:r>
    </w:p>
    <w:p w14:paraId="6CDE8F59" w14:textId="77777777" w:rsidR="00E92FC9" w:rsidRDefault="00000000">
      <w:pPr>
        <w:pStyle w:val="a8"/>
      </w:pPr>
      <w:r>
        <w:rPr>
          <w:b/>
          <w:bCs/>
        </w:rPr>
        <w:t>Make your chip execute structurally better workloads.</w:t>
      </w:r>
    </w:p>
    <w:p w14:paraId="312E3276" w14:textId="77777777" w:rsidR="00E92FC9" w:rsidRDefault="00000000">
      <w:pPr>
        <w:pStyle w:val="FirstParagraph"/>
      </w:pPr>
      <w:r>
        <w:t>Key pains:</w:t>
      </w:r>
    </w:p>
    <w:p w14:paraId="54529D47" w14:textId="77777777" w:rsidR="00E92FC9" w:rsidRDefault="00000000">
      <w:pPr>
        <w:pStyle w:val="Compact"/>
        <w:numPr>
          <w:ilvl w:val="0"/>
          <w:numId w:val="17"/>
        </w:numPr>
      </w:pPr>
      <w:r>
        <w:t>hardware underutilization,</w:t>
      </w:r>
    </w:p>
    <w:p w14:paraId="0068806B" w14:textId="77777777" w:rsidR="00E92FC9" w:rsidRDefault="00000000">
      <w:pPr>
        <w:pStyle w:val="Compact"/>
        <w:numPr>
          <w:ilvl w:val="0"/>
          <w:numId w:val="17"/>
        </w:numPr>
      </w:pPr>
      <w:r>
        <w:t>real arithmetic vs complex/tensor workloads,</w:t>
      </w:r>
    </w:p>
    <w:p w14:paraId="44133142" w14:textId="77777777" w:rsidR="00E92FC9" w:rsidRDefault="00000000">
      <w:pPr>
        <w:pStyle w:val="Compact"/>
        <w:numPr>
          <w:ilvl w:val="0"/>
          <w:numId w:val="17"/>
        </w:numPr>
      </w:pPr>
      <w:r>
        <w:t>memory movement,</w:t>
      </w:r>
    </w:p>
    <w:p w14:paraId="2F558726" w14:textId="77777777" w:rsidR="00E92FC9" w:rsidRDefault="00000000">
      <w:pPr>
        <w:pStyle w:val="Compact"/>
        <w:numPr>
          <w:ilvl w:val="0"/>
          <w:numId w:val="17"/>
        </w:numPr>
      </w:pPr>
      <w:r>
        <w:t>software stack differentiation,</w:t>
      </w:r>
    </w:p>
    <w:p w14:paraId="7F2E7A51" w14:textId="77777777" w:rsidR="00E92FC9" w:rsidRDefault="00000000">
      <w:pPr>
        <w:pStyle w:val="Compact"/>
        <w:numPr>
          <w:ilvl w:val="0"/>
          <w:numId w:val="17"/>
        </w:numPr>
      </w:pPr>
      <w:r>
        <w:t>need for killer applications.</w:t>
      </w:r>
    </w:p>
    <w:p w14:paraId="35177A80" w14:textId="77777777" w:rsidR="00E92FC9" w:rsidRDefault="00000000">
      <w:pPr>
        <w:pStyle w:val="FirstParagraph"/>
      </w:pPr>
      <w:r>
        <w:t>ALPHA Compute fit:</w:t>
      </w:r>
    </w:p>
    <w:p w14:paraId="60C34AC1" w14:textId="77777777" w:rsidR="00E92FC9" w:rsidRDefault="00000000">
      <w:pPr>
        <w:pStyle w:val="Compact"/>
        <w:numPr>
          <w:ilvl w:val="0"/>
          <w:numId w:val="18"/>
        </w:numPr>
      </w:pPr>
      <w:r>
        <w:t>rewrites algebraic structure before execution,</w:t>
      </w:r>
    </w:p>
    <w:p w14:paraId="3F17A82D" w14:textId="77777777" w:rsidR="00E92FC9" w:rsidRDefault="00000000">
      <w:pPr>
        <w:pStyle w:val="Compact"/>
        <w:numPr>
          <w:ilvl w:val="0"/>
          <w:numId w:val="18"/>
        </w:numPr>
      </w:pPr>
      <w:r>
        <w:t>opens better execution paths for ALPHA Core or partner backends.</w:t>
      </w:r>
    </w:p>
    <w:p w14:paraId="099BACEE" w14:textId="77777777" w:rsidR="00E92FC9" w:rsidRDefault="00000000">
      <w:pPr>
        <w:pStyle w:val="FirstParagraph"/>
      </w:pPr>
      <w:r>
        <w:lastRenderedPageBreak/>
        <w:t>CTA:</w:t>
      </w:r>
    </w:p>
    <w:p w14:paraId="3445CD20" w14:textId="77777777" w:rsidR="00E92FC9" w:rsidRDefault="00000000">
      <w:pPr>
        <w:pStyle w:val="a8"/>
      </w:pPr>
      <w:r>
        <w:rPr>
          <w:b/>
          <w:bCs/>
        </w:rPr>
        <w:t>Map Your Chip Workloads to ALPHA Compute</w:t>
      </w:r>
    </w:p>
    <w:p w14:paraId="74DB13F9" w14:textId="77777777" w:rsidR="00E92FC9" w:rsidRDefault="00000000">
      <w:r>
        <w:pict w14:anchorId="08FA84B3">
          <v:rect id="_x0000_i1048" style="width:0;height:1.5pt" o:hralign="center" o:hrstd="t" o:hr="t"/>
        </w:pict>
      </w:r>
    </w:p>
    <w:p w14:paraId="139A1F03" w14:textId="77777777" w:rsidR="00E92FC9" w:rsidRDefault="00000000">
      <w:pPr>
        <w:pStyle w:val="2"/>
      </w:pPr>
      <w:bookmarkStart w:id="51" w:name="b.-cloud-hyperscaler-strategy-block"/>
      <w:bookmarkEnd w:id="50"/>
      <w:r>
        <w:t>B. Cloud / Hyperscaler Strategy Block</w:t>
      </w:r>
    </w:p>
    <w:p w14:paraId="1AA46AC4" w14:textId="77777777" w:rsidR="00E92FC9" w:rsidRDefault="00000000">
      <w:pPr>
        <w:pStyle w:val="FirstParagraph"/>
      </w:pPr>
      <w:r>
        <w:t>Message:</w:t>
      </w:r>
    </w:p>
    <w:p w14:paraId="30A0AF48" w14:textId="77777777" w:rsidR="00E92FC9" w:rsidRDefault="00000000">
      <w:pPr>
        <w:pStyle w:val="a8"/>
      </w:pPr>
      <w:r>
        <w:rPr>
          <w:b/>
          <w:bCs/>
        </w:rPr>
        <w:t>Reduce AI energy burden before scaling infrastructure.</w:t>
      </w:r>
    </w:p>
    <w:p w14:paraId="1F711AF9" w14:textId="77777777" w:rsidR="00E92FC9" w:rsidRDefault="00000000">
      <w:pPr>
        <w:pStyle w:val="FirstParagraph"/>
      </w:pPr>
      <w:r>
        <w:t>Key pains:</w:t>
      </w:r>
    </w:p>
    <w:p w14:paraId="512496AD" w14:textId="77777777" w:rsidR="00E92FC9" w:rsidRDefault="00000000">
      <w:pPr>
        <w:pStyle w:val="Compact"/>
        <w:numPr>
          <w:ilvl w:val="0"/>
          <w:numId w:val="19"/>
        </w:numPr>
      </w:pPr>
      <w:r>
        <w:t>GPU-hour cost,</w:t>
      </w:r>
    </w:p>
    <w:p w14:paraId="03B54AFC" w14:textId="77777777" w:rsidR="00E92FC9" w:rsidRDefault="00000000">
      <w:pPr>
        <w:pStyle w:val="Compact"/>
        <w:numPr>
          <w:ilvl w:val="0"/>
          <w:numId w:val="19"/>
        </w:numPr>
      </w:pPr>
      <w:r>
        <w:t>power and cooling constraints,</w:t>
      </w:r>
    </w:p>
    <w:p w14:paraId="5D0A5ABF" w14:textId="77777777" w:rsidR="00E92FC9" w:rsidRDefault="00000000">
      <w:pPr>
        <w:pStyle w:val="Compact"/>
        <w:numPr>
          <w:ilvl w:val="0"/>
          <w:numId w:val="19"/>
        </w:numPr>
      </w:pPr>
      <w:r>
        <w:t>memory movement,</w:t>
      </w:r>
    </w:p>
    <w:p w14:paraId="714829E0" w14:textId="77777777" w:rsidR="00E92FC9" w:rsidRDefault="00000000">
      <w:pPr>
        <w:pStyle w:val="Compact"/>
        <w:numPr>
          <w:ilvl w:val="0"/>
          <w:numId w:val="19"/>
        </w:numPr>
      </w:pPr>
      <w:r>
        <w:t>data-center energy limits,</w:t>
      </w:r>
    </w:p>
    <w:p w14:paraId="787B6411" w14:textId="77777777" w:rsidR="00E92FC9" w:rsidRDefault="00000000">
      <w:pPr>
        <w:pStyle w:val="Compact"/>
        <w:numPr>
          <w:ilvl w:val="0"/>
          <w:numId w:val="19"/>
        </w:numPr>
      </w:pPr>
      <w:r>
        <w:t>AI demand growth.</w:t>
      </w:r>
    </w:p>
    <w:p w14:paraId="30BADD62" w14:textId="77777777" w:rsidR="00E92FC9" w:rsidRDefault="00000000">
      <w:pPr>
        <w:pStyle w:val="FirstParagraph"/>
      </w:pPr>
      <w:r>
        <w:t>ALPHA Compute fit:</w:t>
      </w:r>
    </w:p>
    <w:p w14:paraId="0BCBC029" w14:textId="77777777" w:rsidR="00E92FC9" w:rsidRDefault="00000000">
      <w:pPr>
        <w:pStyle w:val="Compact"/>
        <w:numPr>
          <w:ilvl w:val="0"/>
          <w:numId w:val="20"/>
        </w:numPr>
      </w:pPr>
      <w:r>
        <w:t>reduces waste before execution,</w:t>
      </w:r>
    </w:p>
    <w:p w14:paraId="2297AA48" w14:textId="77777777" w:rsidR="00E92FC9" w:rsidRDefault="00000000">
      <w:pPr>
        <w:pStyle w:val="Compact"/>
        <w:numPr>
          <w:ilvl w:val="0"/>
          <w:numId w:val="20"/>
        </w:numPr>
      </w:pPr>
      <w:r>
        <w:t>changes the form in which computation reaches infrastructure.</w:t>
      </w:r>
    </w:p>
    <w:p w14:paraId="2F6C4747" w14:textId="77777777" w:rsidR="00E92FC9" w:rsidRDefault="00000000">
      <w:pPr>
        <w:pStyle w:val="FirstParagraph"/>
      </w:pPr>
      <w:r>
        <w:t>CTA:</w:t>
      </w:r>
    </w:p>
    <w:p w14:paraId="67F72E54" w14:textId="77777777" w:rsidR="00E92FC9" w:rsidRDefault="00000000">
      <w:pPr>
        <w:pStyle w:val="a8"/>
      </w:pPr>
      <w:r>
        <w:rPr>
          <w:b/>
          <w:bCs/>
        </w:rPr>
        <w:t>Estimate ALPHA Compute Impact on AI Cost</w:t>
      </w:r>
    </w:p>
    <w:p w14:paraId="10B94DEC" w14:textId="77777777" w:rsidR="00E92FC9" w:rsidRDefault="00000000">
      <w:r>
        <w:pict w14:anchorId="0DC1781C">
          <v:rect id="_x0000_i1049" style="width:0;height:1.5pt" o:hralign="center" o:hrstd="t" o:hr="t"/>
        </w:pict>
      </w:r>
    </w:p>
    <w:p w14:paraId="2FEEFE73" w14:textId="77777777" w:rsidR="00E92FC9" w:rsidRDefault="00000000">
      <w:pPr>
        <w:pStyle w:val="2"/>
      </w:pPr>
      <w:bookmarkStart w:id="52" w:name="c.-hpc-cae-business-block"/>
      <w:bookmarkEnd w:id="51"/>
      <w:r>
        <w:t>C. HPC / CAE Business Block</w:t>
      </w:r>
    </w:p>
    <w:p w14:paraId="7EA43F97" w14:textId="77777777" w:rsidR="00E92FC9" w:rsidRDefault="00000000">
      <w:pPr>
        <w:pStyle w:val="FirstParagraph"/>
      </w:pPr>
      <w:r>
        <w:t>Message:</w:t>
      </w:r>
    </w:p>
    <w:p w14:paraId="7E287E6F" w14:textId="77777777" w:rsidR="00E92FC9" w:rsidRDefault="00000000">
      <w:pPr>
        <w:pStyle w:val="a8"/>
      </w:pPr>
      <w:r>
        <w:rPr>
          <w:b/>
          <w:bCs/>
        </w:rPr>
        <w:t>Rewrite the computation before accelerating the solver.</w:t>
      </w:r>
    </w:p>
    <w:p w14:paraId="72876ED1" w14:textId="77777777" w:rsidR="00E92FC9" w:rsidRDefault="00000000">
      <w:pPr>
        <w:pStyle w:val="FirstParagraph"/>
      </w:pPr>
      <w:r>
        <w:t>Key pains:</w:t>
      </w:r>
    </w:p>
    <w:p w14:paraId="50B349ED" w14:textId="77777777" w:rsidR="00E92FC9" w:rsidRDefault="00000000">
      <w:pPr>
        <w:pStyle w:val="Compact"/>
        <w:numPr>
          <w:ilvl w:val="0"/>
          <w:numId w:val="21"/>
        </w:numPr>
      </w:pPr>
      <w:r>
        <w:t>solver runtime,</w:t>
      </w:r>
    </w:p>
    <w:p w14:paraId="0927E8A3" w14:textId="77777777" w:rsidR="00E92FC9" w:rsidRDefault="00000000">
      <w:pPr>
        <w:pStyle w:val="Compact"/>
        <w:numPr>
          <w:ilvl w:val="0"/>
          <w:numId w:val="21"/>
        </w:numPr>
      </w:pPr>
      <w:r>
        <w:t>conservation drift,</w:t>
      </w:r>
    </w:p>
    <w:p w14:paraId="5B145907" w14:textId="77777777" w:rsidR="00E92FC9" w:rsidRDefault="00000000">
      <w:pPr>
        <w:pStyle w:val="Compact"/>
        <w:numPr>
          <w:ilvl w:val="0"/>
          <w:numId w:val="21"/>
        </w:numPr>
      </w:pPr>
      <w:r>
        <w:t>long-time error accumulation,</w:t>
      </w:r>
    </w:p>
    <w:p w14:paraId="36A85B01" w14:textId="77777777" w:rsidR="00E92FC9" w:rsidRDefault="00000000">
      <w:pPr>
        <w:pStyle w:val="Compact"/>
        <w:numPr>
          <w:ilvl w:val="0"/>
          <w:numId w:val="21"/>
        </w:numPr>
      </w:pPr>
      <w:r>
        <w:t>memory burden,</w:t>
      </w:r>
    </w:p>
    <w:p w14:paraId="73B7F9B2" w14:textId="77777777" w:rsidR="00E92FC9" w:rsidRDefault="00000000">
      <w:pPr>
        <w:pStyle w:val="Compact"/>
        <w:numPr>
          <w:ilvl w:val="0"/>
          <w:numId w:val="21"/>
        </w:numPr>
      </w:pPr>
      <w:r>
        <w:t>reproducibility.</w:t>
      </w:r>
    </w:p>
    <w:p w14:paraId="73F314AD" w14:textId="77777777" w:rsidR="00E92FC9" w:rsidRDefault="00000000">
      <w:pPr>
        <w:pStyle w:val="FirstParagraph"/>
      </w:pPr>
      <w:r>
        <w:t>ALPHA Compute fit:</w:t>
      </w:r>
    </w:p>
    <w:p w14:paraId="4F6D2A28" w14:textId="77777777" w:rsidR="00E92FC9" w:rsidRDefault="00000000">
      <w:pPr>
        <w:pStyle w:val="Compact"/>
        <w:numPr>
          <w:ilvl w:val="0"/>
          <w:numId w:val="22"/>
        </w:numPr>
      </w:pPr>
      <w:r>
        <w:t>identifies eligible algebraic or conservation-law structures,</w:t>
      </w:r>
    </w:p>
    <w:p w14:paraId="29F71D5E" w14:textId="77777777" w:rsidR="00E92FC9" w:rsidRDefault="00000000">
      <w:pPr>
        <w:pStyle w:val="Compact"/>
        <w:numPr>
          <w:ilvl w:val="0"/>
          <w:numId w:val="22"/>
        </w:numPr>
      </w:pPr>
      <w:r>
        <w:lastRenderedPageBreak/>
        <w:t>maps workloads to CRE or FQNM-derived execution paths.</w:t>
      </w:r>
    </w:p>
    <w:p w14:paraId="082E7B04" w14:textId="77777777" w:rsidR="00E92FC9" w:rsidRDefault="00000000">
      <w:pPr>
        <w:pStyle w:val="FirstParagraph"/>
      </w:pPr>
      <w:r>
        <w:t>CTA:</w:t>
      </w:r>
    </w:p>
    <w:p w14:paraId="7A31F016" w14:textId="77777777" w:rsidR="00E92FC9" w:rsidRDefault="00000000">
      <w:pPr>
        <w:pStyle w:val="a8"/>
      </w:pPr>
      <w:r>
        <w:rPr>
          <w:b/>
          <w:bCs/>
        </w:rPr>
        <w:t>Map Your Solver Workload to ALPHA Compute</w:t>
      </w:r>
    </w:p>
    <w:p w14:paraId="68D47F90" w14:textId="77777777" w:rsidR="00E92FC9" w:rsidRDefault="00000000">
      <w:r>
        <w:pict w14:anchorId="52297CAC">
          <v:rect id="_x0000_i1050" style="width:0;height:1.5pt" o:hralign="center" o:hrstd="t" o:hr="t"/>
        </w:pict>
      </w:r>
    </w:p>
    <w:p w14:paraId="3B2EB604" w14:textId="77777777" w:rsidR="00E92FC9" w:rsidRDefault="00000000">
      <w:pPr>
        <w:pStyle w:val="2"/>
      </w:pPr>
      <w:bookmarkStart w:id="53" w:name="d.-ai-infrastructure-platform-block"/>
      <w:bookmarkEnd w:id="52"/>
      <w:r>
        <w:t>D. AI Infrastructure Platform Block</w:t>
      </w:r>
    </w:p>
    <w:p w14:paraId="0A099737" w14:textId="77777777" w:rsidR="00E92FC9" w:rsidRDefault="00000000">
      <w:pPr>
        <w:pStyle w:val="FirstParagraph"/>
      </w:pPr>
      <w:r>
        <w:t>Message:</w:t>
      </w:r>
    </w:p>
    <w:p w14:paraId="2CFAD1B4" w14:textId="77777777" w:rsidR="00E92FC9" w:rsidRDefault="00000000">
      <w:pPr>
        <w:pStyle w:val="a8"/>
      </w:pPr>
      <w:r>
        <w:rPr>
          <w:b/>
          <w:bCs/>
        </w:rPr>
        <w:t>Move optimization one layer earlier: representation.</w:t>
      </w:r>
    </w:p>
    <w:p w14:paraId="2D4BAD20" w14:textId="77777777" w:rsidR="00E92FC9" w:rsidRDefault="00000000">
      <w:pPr>
        <w:pStyle w:val="FirstParagraph"/>
      </w:pPr>
      <w:r>
        <w:t>Key pains:</w:t>
      </w:r>
    </w:p>
    <w:p w14:paraId="4B3D6A15" w14:textId="77777777" w:rsidR="00E92FC9" w:rsidRDefault="00000000">
      <w:pPr>
        <w:pStyle w:val="Compact"/>
        <w:numPr>
          <w:ilvl w:val="0"/>
          <w:numId w:val="23"/>
        </w:numPr>
      </w:pPr>
      <w:r>
        <w:t>commoditized compiler optimization,</w:t>
      </w:r>
    </w:p>
    <w:p w14:paraId="0E1B9015" w14:textId="77777777" w:rsidR="00E92FC9" w:rsidRDefault="00000000">
      <w:pPr>
        <w:pStyle w:val="Compact"/>
        <w:numPr>
          <w:ilvl w:val="0"/>
          <w:numId w:val="23"/>
        </w:numPr>
      </w:pPr>
      <w:r>
        <w:t>memory layout overhead,</w:t>
      </w:r>
    </w:p>
    <w:p w14:paraId="5273310C" w14:textId="77777777" w:rsidR="00E92FC9" w:rsidRDefault="00000000">
      <w:pPr>
        <w:pStyle w:val="Compact"/>
        <w:numPr>
          <w:ilvl w:val="0"/>
          <w:numId w:val="23"/>
        </w:numPr>
      </w:pPr>
      <w:r>
        <w:t>graph lowering limitations,</w:t>
      </w:r>
    </w:p>
    <w:p w14:paraId="282D74C6" w14:textId="77777777" w:rsidR="00E92FC9" w:rsidRDefault="00000000">
      <w:pPr>
        <w:pStyle w:val="Compact"/>
        <w:numPr>
          <w:ilvl w:val="0"/>
          <w:numId w:val="23"/>
        </w:numPr>
      </w:pPr>
      <w:r>
        <w:t>hardware dependency.</w:t>
      </w:r>
    </w:p>
    <w:p w14:paraId="72E59A7B" w14:textId="77777777" w:rsidR="00E92FC9" w:rsidRDefault="00000000">
      <w:pPr>
        <w:pStyle w:val="FirstParagraph"/>
      </w:pPr>
      <w:r>
        <w:t>ALPHA Compute fit:</w:t>
      </w:r>
    </w:p>
    <w:p w14:paraId="6D64569E" w14:textId="77777777" w:rsidR="00E92FC9" w:rsidRDefault="00000000">
      <w:pPr>
        <w:pStyle w:val="Compact"/>
        <w:numPr>
          <w:ilvl w:val="0"/>
          <w:numId w:val="24"/>
        </w:numPr>
      </w:pPr>
      <w:r>
        <w:t>sits before ordinary compilers,</w:t>
      </w:r>
    </w:p>
    <w:p w14:paraId="3D5BE801" w14:textId="77777777" w:rsidR="00E92FC9" w:rsidRDefault="00000000">
      <w:pPr>
        <w:pStyle w:val="Compact"/>
        <w:numPr>
          <w:ilvl w:val="0"/>
          <w:numId w:val="24"/>
        </w:numPr>
      </w:pPr>
      <w:r>
        <w:t>transforms mathematical representation before lowering.</w:t>
      </w:r>
    </w:p>
    <w:p w14:paraId="09E04AE7" w14:textId="77777777" w:rsidR="00E92FC9" w:rsidRPr="00854569" w:rsidRDefault="00000000">
      <w:pPr>
        <w:pStyle w:val="FirstParagraph"/>
        <w:rPr>
          <w:lang w:val="pt-BR"/>
        </w:rPr>
      </w:pPr>
      <w:r w:rsidRPr="00854569">
        <w:rPr>
          <w:lang w:val="pt-BR"/>
        </w:rPr>
        <w:t>CTA:</w:t>
      </w:r>
    </w:p>
    <w:p w14:paraId="7CA63FE7" w14:textId="77777777" w:rsidR="00E92FC9" w:rsidRPr="00854569" w:rsidRDefault="00000000">
      <w:pPr>
        <w:pStyle w:val="a8"/>
        <w:rPr>
          <w:lang w:val="pt-BR"/>
        </w:rPr>
      </w:pPr>
      <w:r w:rsidRPr="00854569">
        <w:rPr>
          <w:b/>
          <w:bCs/>
          <w:lang w:val="pt-BR"/>
        </w:rPr>
        <w:t>Explore ALPHA Compute Platform Licensing</w:t>
      </w:r>
    </w:p>
    <w:p w14:paraId="10EE85C5" w14:textId="77777777" w:rsidR="00E92FC9" w:rsidRDefault="00000000">
      <w:r>
        <w:pict w14:anchorId="1CA0BCA9">
          <v:rect id="_x0000_i1051" style="width:0;height:1.5pt" o:hralign="center" o:hrstd="t" o:hr="t"/>
        </w:pict>
      </w:r>
    </w:p>
    <w:p w14:paraId="298E8BFE" w14:textId="77777777" w:rsidR="00E92FC9" w:rsidRDefault="00000000">
      <w:pPr>
        <w:pStyle w:val="2"/>
      </w:pPr>
      <w:bookmarkStart w:id="54" w:name="e.-energy-aware-infrastructure-block"/>
      <w:bookmarkEnd w:id="53"/>
      <w:r>
        <w:t>E. Energy-Aware Infrastructure Block</w:t>
      </w:r>
    </w:p>
    <w:p w14:paraId="5C9D564E" w14:textId="77777777" w:rsidR="00E92FC9" w:rsidRDefault="00000000">
      <w:pPr>
        <w:pStyle w:val="FirstParagraph"/>
      </w:pPr>
      <w:r>
        <w:t>Message:</w:t>
      </w:r>
    </w:p>
    <w:p w14:paraId="1B04CFAC" w14:textId="77777777" w:rsidR="00E92FC9" w:rsidRDefault="00000000">
      <w:pPr>
        <w:pStyle w:val="a8"/>
      </w:pPr>
      <w:r>
        <w:rPr>
          <w:b/>
          <w:bCs/>
        </w:rPr>
        <w:t>Turn energy constraint into AI infrastructure advantage.</w:t>
      </w:r>
    </w:p>
    <w:p w14:paraId="229FAB17" w14:textId="77777777" w:rsidR="00E92FC9" w:rsidRDefault="00000000">
      <w:pPr>
        <w:pStyle w:val="FirstParagraph"/>
      </w:pPr>
      <w:r>
        <w:t>Key pains:</w:t>
      </w:r>
    </w:p>
    <w:p w14:paraId="62734E45" w14:textId="77777777" w:rsidR="00E92FC9" w:rsidRDefault="00000000">
      <w:pPr>
        <w:pStyle w:val="Compact"/>
        <w:numPr>
          <w:ilvl w:val="0"/>
          <w:numId w:val="25"/>
        </w:numPr>
      </w:pPr>
      <w:r>
        <w:t>energy availability,</w:t>
      </w:r>
    </w:p>
    <w:p w14:paraId="7C8EA0C1" w14:textId="77777777" w:rsidR="00E92FC9" w:rsidRDefault="00000000">
      <w:pPr>
        <w:pStyle w:val="Compact"/>
        <w:numPr>
          <w:ilvl w:val="0"/>
          <w:numId w:val="25"/>
        </w:numPr>
      </w:pPr>
      <w:r>
        <w:t>cooling,</w:t>
      </w:r>
    </w:p>
    <w:p w14:paraId="06B9F757" w14:textId="77777777" w:rsidR="00E92FC9" w:rsidRDefault="00000000">
      <w:pPr>
        <w:pStyle w:val="Compact"/>
        <w:numPr>
          <w:ilvl w:val="0"/>
          <w:numId w:val="25"/>
        </w:numPr>
      </w:pPr>
      <w:r>
        <w:t>compute density,</w:t>
      </w:r>
    </w:p>
    <w:p w14:paraId="27527563" w14:textId="77777777" w:rsidR="00E92FC9" w:rsidRDefault="00000000">
      <w:pPr>
        <w:pStyle w:val="Compact"/>
        <w:numPr>
          <w:ilvl w:val="0"/>
          <w:numId w:val="25"/>
        </w:numPr>
      </w:pPr>
      <w:r>
        <w:t>national AI infrastructure competitiveness.</w:t>
      </w:r>
    </w:p>
    <w:p w14:paraId="216E13F5" w14:textId="77777777" w:rsidR="00E92FC9" w:rsidRDefault="00000000">
      <w:pPr>
        <w:pStyle w:val="FirstParagraph"/>
      </w:pPr>
      <w:r>
        <w:t>ALPHA Compute fit:</w:t>
      </w:r>
    </w:p>
    <w:p w14:paraId="1700724D" w14:textId="77777777" w:rsidR="00E92FC9" w:rsidRDefault="00000000">
      <w:pPr>
        <w:pStyle w:val="Compact"/>
        <w:numPr>
          <w:ilvl w:val="0"/>
          <w:numId w:val="26"/>
        </w:numPr>
      </w:pPr>
      <w:r>
        <w:t>reduces structural waste,</w:t>
      </w:r>
    </w:p>
    <w:p w14:paraId="072DB4B7" w14:textId="77777777" w:rsidR="00E92FC9" w:rsidRDefault="00000000">
      <w:pPr>
        <w:pStyle w:val="Compact"/>
        <w:numPr>
          <w:ilvl w:val="0"/>
          <w:numId w:val="26"/>
        </w:numPr>
      </w:pPr>
      <w:r>
        <w:t>supports energy-aware AI infrastructure strategy.</w:t>
      </w:r>
    </w:p>
    <w:p w14:paraId="7F7A818E" w14:textId="77777777" w:rsidR="00E92FC9" w:rsidRDefault="00000000">
      <w:pPr>
        <w:pStyle w:val="FirstParagraph"/>
      </w:pPr>
      <w:r>
        <w:lastRenderedPageBreak/>
        <w:t>CTA:</w:t>
      </w:r>
    </w:p>
    <w:p w14:paraId="19C923D1" w14:textId="77777777" w:rsidR="00E92FC9" w:rsidRDefault="00000000">
      <w:pPr>
        <w:pStyle w:val="a8"/>
      </w:pPr>
      <w:r>
        <w:rPr>
          <w:b/>
          <w:bCs/>
        </w:rPr>
        <w:t>Request Energy-Aware Compute Assessment</w:t>
      </w:r>
    </w:p>
    <w:p w14:paraId="546FCCE3" w14:textId="77777777" w:rsidR="00E92FC9" w:rsidRDefault="00000000">
      <w:r>
        <w:pict w14:anchorId="5D7261A1">
          <v:rect id="_x0000_i1052" style="width:0;height:1.5pt" o:hralign="center" o:hrstd="t" o:hr="t"/>
        </w:pict>
      </w:r>
    </w:p>
    <w:p w14:paraId="6013F0A3" w14:textId="77777777" w:rsidR="00E92FC9" w:rsidRDefault="00000000">
      <w:pPr>
        <w:pStyle w:val="1"/>
      </w:pPr>
      <w:bookmarkStart w:id="55" w:name="b.-alpha-core-content-blocks"/>
      <w:bookmarkEnd w:id="49"/>
      <w:bookmarkEnd w:id="54"/>
      <w:r>
        <w:t>11B. ALPHA Core Content Blocks</w:t>
      </w:r>
    </w:p>
    <w:p w14:paraId="780384B0" w14:textId="77777777" w:rsidR="00E92FC9" w:rsidRDefault="00000000">
      <w:pPr>
        <w:pStyle w:val="2"/>
      </w:pPr>
      <w:bookmarkStart w:id="56" w:name="a.-chip-sdk-software-stack-block"/>
      <w:r>
        <w:t>A. Chip SDK / Software Stack Block</w:t>
      </w:r>
    </w:p>
    <w:p w14:paraId="3A064E39" w14:textId="77777777" w:rsidR="00E92FC9" w:rsidRDefault="00000000">
      <w:pPr>
        <w:pStyle w:val="FirstParagraph"/>
      </w:pPr>
      <w:r>
        <w:t>Message:</w:t>
      </w:r>
    </w:p>
    <w:p w14:paraId="1EF3A4F8" w14:textId="77777777" w:rsidR="00E92FC9" w:rsidRDefault="00000000">
      <w:pPr>
        <w:pStyle w:val="a8"/>
      </w:pPr>
      <w:r>
        <w:rPr>
          <w:b/>
          <w:bCs/>
        </w:rPr>
        <w:t>Add structure-preserving execution to your chip stack.</w:t>
      </w:r>
    </w:p>
    <w:p w14:paraId="040C83C8" w14:textId="77777777" w:rsidR="00E92FC9" w:rsidRDefault="00000000">
      <w:pPr>
        <w:pStyle w:val="FirstParagraph"/>
      </w:pPr>
      <w:r>
        <w:t>Key pains:</w:t>
      </w:r>
    </w:p>
    <w:p w14:paraId="6F284048" w14:textId="77777777" w:rsidR="00E92FC9" w:rsidRDefault="00000000">
      <w:pPr>
        <w:pStyle w:val="Compact"/>
        <w:numPr>
          <w:ilvl w:val="0"/>
          <w:numId w:val="27"/>
        </w:numPr>
      </w:pPr>
      <w:r>
        <w:t>need for SDK differentiation,</w:t>
      </w:r>
    </w:p>
    <w:p w14:paraId="763705EF" w14:textId="77777777" w:rsidR="00E92FC9" w:rsidRDefault="00000000">
      <w:pPr>
        <w:pStyle w:val="Compact"/>
        <w:numPr>
          <w:ilvl w:val="0"/>
          <w:numId w:val="27"/>
        </w:numPr>
      </w:pPr>
      <w:r>
        <w:t>real hardware vs complex/tensor workloads,</w:t>
      </w:r>
    </w:p>
    <w:p w14:paraId="37EBA4BA" w14:textId="77777777" w:rsidR="00E92FC9" w:rsidRDefault="00000000">
      <w:pPr>
        <w:pStyle w:val="Compact"/>
        <w:numPr>
          <w:ilvl w:val="0"/>
          <w:numId w:val="27"/>
        </w:numPr>
      </w:pPr>
      <w:r>
        <w:t>backend utilization,</w:t>
      </w:r>
    </w:p>
    <w:p w14:paraId="661B33A2" w14:textId="77777777" w:rsidR="00E92FC9" w:rsidRDefault="00000000">
      <w:pPr>
        <w:pStyle w:val="Compact"/>
        <w:numPr>
          <w:ilvl w:val="0"/>
          <w:numId w:val="27"/>
        </w:numPr>
      </w:pPr>
      <w:r>
        <w:t>lack of killer software stack.</w:t>
      </w:r>
    </w:p>
    <w:p w14:paraId="3C98B34E" w14:textId="77777777" w:rsidR="00E92FC9" w:rsidRDefault="00000000">
      <w:pPr>
        <w:pStyle w:val="FirstParagraph"/>
      </w:pPr>
      <w:r>
        <w:t>ALPHA Core fit:</w:t>
      </w:r>
    </w:p>
    <w:p w14:paraId="49238EED" w14:textId="77777777" w:rsidR="00E92FC9" w:rsidRDefault="00000000">
      <w:pPr>
        <w:pStyle w:val="Compact"/>
        <w:numPr>
          <w:ilvl w:val="0"/>
          <w:numId w:val="28"/>
        </w:numPr>
      </w:pPr>
      <w:r>
        <w:t>executes rewritten workloads on existing hardware backends,</w:t>
      </w:r>
    </w:p>
    <w:p w14:paraId="742F00E5" w14:textId="77777777" w:rsidR="00E92FC9" w:rsidRDefault="00000000">
      <w:pPr>
        <w:pStyle w:val="Compact"/>
        <w:numPr>
          <w:ilvl w:val="0"/>
          <w:numId w:val="28"/>
        </w:numPr>
      </w:pPr>
      <w:r>
        <w:t>supports real-block solver paths and table-free indexed algebra.</w:t>
      </w:r>
    </w:p>
    <w:p w14:paraId="4A42597C" w14:textId="77777777" w:rsidR="00E92FC9" w:rsidRDefault="00000000">
      <w:pPr>
        <w:pStyle w:val="FirstParagraph"/>
      </w:pPr>
      <w:r>
        <w:t>CTA:</w:t>
      </w:r>
    </w:p>
    <w:p w14:paraId="6E6FD378" w14:textId="77777777" w:rsidR="00E92FC9" w:rsidRDefault="00000000">
      <w:pPr>
        <w:pStyle w:val="a8"/>
      </w:pPr>
      <w:r>
        <w:rPr>
          <w:b/>
          <w:bCs/>
        </w:rPr>
        <w:t>Request SDK Integration Discussion</w:t>
      </w:r>
    </w:p>
    <w:p w14:paraId="5310923C" w14:textId="77777777" w:rsidR="00E92FC9" w:rsidRDefault="00000000">
      <w:r>
        <w:pict w14:anchorId="08184D36">
          <v:rect id="_x0000_i1053" style="width:0;height:1.5pt" o:hralign="center" o:hrstd="t" o:hr="t"/>
        </w:pict>
      </w:r>
    </w:p>
    <w:p w14:paraId="3DC6FA83" w14:textId="77777777" w:rsidR="00E92FC9" w:rsidRDefault="00000000">
      <w:pPr>
        <w:pStyle w:val="2"/>
      </w:pPr>
      <w:bookmarkStart w:id="57" w:name="b.-runtime-compiler-engineering-block"/>
      <w:bookmarkEnd w:id="56"/>
      <w:r>
        <w:t>B. Runtime / Compiler Engineering Block</w:t>
      </w:r>
    </w:p>
    <w:p w14:paraId="158550F4" w14:textId="77777777" w:rsidR="00E92FC9" w:rsidRDefault="00000000">
      <w:pPr>
        <w:pStyle w:val="FirstParagraph"/>
      </w:pPr>
      <w:r>
        <w:t>Message:</w:t>
      </w:r>
    </w:p>
    <w:p w14:paraId="367F608E" w14:textId="77777777" w:rsidR="00E92FC9" w:rsidRDefault="00000000">
      <w:pPr>
        <w:pStyle w:val="a8"/>
      </w:pPr>
      <w:r>
        <w:rPr>
          <w:b/>
          <w:bCs/>
        </w:rPr>
        <w:t>Execute better-formed computation inside your existing stack.</w:t>
      </w:r>
    </w:p>
    <w:p w14:paraId="4FA7FF1A" w14:textId="77777777" w:rsidR="00E92FC9" w:rsidRDefault="00000000">
      <w:pPr>
        <w:pStyle w:val="FirstParagraph"/>
      </w:pPr>
      <w:r>
        <w:t>Key pains:</w:t>
      </w:r>
    </w:p>
    <w:p w14:paraId="7AF26846" w14:textId="77777777" w:rsidR="00E92FC9" w:rsidRDefault="00000000">
      <w:pPr>
        <w:pStyle w:val="Compact"/>
        <w:numPr>
          <w:ilvl w:val="0"/>
          <w:numId w:val="29"/>
        </w:numPr>
      </w:pPr>
      <w:r>
        <w:t>graph optimization starts too late,</w:t>
      </w:r>
    </w:p>
    <w:p w14:paraId="409751D8" w14:textId="77777777" w:rsidR="00E92FC9" w:rsidRDefault="00000000">
      <w:pPr>
        <w:pStyle w:val="Compact"/>
        <w:numPr>
          <w:ilvl w:val="0"/>
          <w:numId w:val="29"/>
        </w:numPr>
      </w:pPr>
      <w:r>
        <w:t>compiler sees operations but not mathematical structure,</w:t>
      </w:r>
    </w:p>
    <w:p w14:paraId="082BB499" w14:textId="77777777" w:rsidR="00E92FC9" w:rsidRDefault="00000000">
      <w:pPr>
        <w:pStyle w:val="Compact"/>
        <w:numPr>
          <w:ilvl w:val="0"/>
          <w:numId w:val="29"/>
        </w:numPr>
      </w:pPr>
      <w:r>
        <w:t>layout conversions and memory transitions reduce efficiency.</w:t>
      </w:r>
    </w:p>
    <w:p w14:paraId="0FBBFEFE" w14:textId="77777777" w:rsidR="00E92FC9" w:rsidRDefault="00000000">
      <w:pPr>
        <w:pStyle w:val="FirstParagraph"/>
      </w:pPr>
      <w:r>
        <w:t>ALPHA Core fit:</w:t>
      </w:r>
    </w:p>
    <w:p w14:paraId="3A320C99" w14:textId="77777777" w:rsidR="00E92FC9" w:rsidRDefault="00000000">
      <w:pPr>
        <w:pStyle w:val="Compact"/>
        <w:numPr>
          <w:ilvl w:val="0"/>
          <w:numId w:val="30"/>
        </w:numPr>
      </w:pPr>
      <w:r>
        <w:t>receives rewritten workloads from ALPHA Compute,</w:t>
      </w:r>
    </w:p>
    <w:p w14:paraId="2D1A1782" w14:textId="77777777" w:rsidR="00E92FC9" w:rsidRDefault="00000000">
      <w:pPr>
        <w:pStyle w:val="Compact"/>
        <w:numPr>
          <w:ilvl w:val="0"/>
          <w:numId w:val="30"/>
        </w:numPr>
      </w:pPr>
      <w:r>
        <w:t>executes via structured runtime paths and backend adapters.</w:t>
      </w:r>
    </w:p>
    <w:p w14:paraId="5D04AC78" w14:textId="77777777" w:rsidR="00E92FC9" w:rsidRDefault="00000000">
      <w:pPr>
        <w:pStyle w:val="FirstParagraph"/>
      </w:pPr>
      <w:r>
        <w:lastRenderedPageBreak/>
        <w:t>CTA:</w:t>
      </w:r>
    </w:p>
    <w:p w14:paraId="1759540F" w14:textId="77777777" w:rsidR="00E92FC9" w:rsidRDefault="00000000">
      <w:pPr>
        <w:pStyle w:val="a8"/>
      </w:pPr>
      <w:r>
        <w:rPr>
          <w:b/>
          <w:bCs/>
        </w:rPr>
        <w:t>Assess ALPHA Core Runtime Fit</w:t>
      </w:r>
    </w:p>
    <w:p w14:paraId="58FA7C78" w14:textId="77777777" w:rsidR="00E92FC9" w:rsidRDefault="00000000">
      <w:r>
        <w:pict w14:anchorId="2756BD6D">
          <v:rect id="_x0000_i1054" style="width:0;height:1.5pt" o:hralign="center" o:hrstd="t" o:hr="t"/>
        </w:pict>
      </w:r>
    </w:p>
    <w:p w14:paraId="1C85EA34" w14:textId="77777777" w:rsidR="00E92FC9" w:rsidRDefault="00000000">
      <w:pPr>
        <w:pStyle w:val="2"/>
      </w:pPr>
      <w:bookmarkStart w:id="58" w:name="c.-hpc-cae-solver-engineering-block"/>
      <w:bookmarkEnd w:id="57"/>
      <w:r>
        <w:t>C. HPC / CAE Solver Engineering Block</w:t>
      </w:r>
    </w:p>
    <w:p w14:paraId="587681DD" w14:textId="77777777" w:rsidR="00E92FC9" w:rsidRDefault="00000000">
      <w:pPr>
        <w:pStyle w:val="FirstParagraph"/>
      </w:pPr>
      <w:r>
        <w:t>Message:</w:t>
      </w:r>
    </w:p>
    <w:p w14:paraId="5560E53C" w14:textId="77777777" w:rsidR="00E92FC9" w:rsidRDefault="00000000">
      <w:pPr>
        <w:pStyle w:val="a8"/>
      </w:pPr>
      <w:r>
        <w:rPr>
          <w:b/>
          <w:bCs/>
        </w:rPr>
        <w:t>Run real-block solvers and integer-transfer dynamics efficiently.</w:t>
      </w:r>
    </w:p>
    <w:p w14:paraId="0147027F" w14:textId="77777777" w:rsidR="00E92FC9" w:rsidRDefault="00000000">
      <w:pPr>
        <w:pStyle w:val="FirstParagraph"/>
      </w:pPr>
      <w:r>
        <w:t>Key pains:</w:t>
      </w:r>
    </w:p>
    <w:p w14:paraId="1C37717E" w14:textId="77777777" w:rsidR="00E92FC9" w:rsidRDefault="00000000">
      <w:pPr>
        <w:pStyle w:val="Compact"/>
        <w:numPr>
          <w:ilvl w:val="0"/>
          <w:numId w:val="31"/>
        </w:numPr>
      </w:pPr>
      <w:r>
        <w:t>solver runtime,</w:t>
      </w:r>
    </w:p>
    <w:p w14:paraId="1609C0D3" w14:textId="77777777" w:rsidR="00E92FC9" w:rsidRDefault="00000000">
      <w:pPr>
        <w:pStyle w:val="Compact"/>
        <w:numPr>
          <w:ilvl w:val="0"/>
          <w:numId w:val="31"/>
        </w:numPr>
      </w:pPr>
      <w:r>
        <w:t>memory burden,</w:t>
      </w:r>
    </w:p>
    <w:p w14:paraId="0F3719A9" w14:textId="77777777" w:rsidR="00E92FC9" w:rsidRDefault="00000000">
      <w:pPr>
        <w:pStyle w:val="Compact"/>
        <w:numPr>
          <w:ilvl w:val="0"/>
          <w:numId w:val="31"/>
        </w:numPr>
      </w:pPr>
      <w:r>
        <w:t>numerical drift,</w:t>
      </w:r>
    </w:p>
    <w:p w14:paraId="4FE030AA" w14:textId="77777777" w:rsidR="00E92FC9" w:rsidRDefault="00000000">
      <w:pPr>
        <w:pStyle w:val="Compact"/>
        <w:numPr>
          <w:ilvl w:val="0"/>
          <w:numId w:val="31"/>
        </w:numPr>
      </w:pPr>
      <w:r>
        <w:t>reproducibility,</w:t>
      </w:r>
    </w:p>
    <w:p w14:paraId="66B7B7CB" w14:textId="77777777" w:rsidR="00E92FC9" w:rsidRDefault="00000000">
      <w:pPr>
        <w:pStyle w:val="Compact"/>
        <w:numPr>
          <w:ilvl w:val="0"/>
          <w:numId w:val="31"/>
        </w:numPr>
      </w:pPr>
      <w:r>
        <w:t>backend performance.</w:t>
      </w:r>
    </w:p>
    <w:p w14:paraId="3112DA96" w14:textId="77777777" w:rsidR="00E92FC9" w:rsidRDefault="00000000">
      <w:pPr>
        <w:pStyle w:val="FirstParagraph"/>
      </w:pPr>
      <w:r>
        <w:t>ALPHA Core fit:</w:t>
      </w:r>
    </w:p>
    <w:p w14:paraId="3B587F4A" w14:textId="77777777" w:rsidR="00E92FC9" w:rsidRDefault="00000000">
      <w:pPr>
        <w:pStyle w:val="Compact"/>
        <w:numPr>
          <w:ilvl w:val="0"/>
          <w:numId w:val="32"/>
        </w:numPr>
      </w:pPr>
      <w:r>
        <w:t>executes real-block solver paths,</w:t>
      </w:r>
    </w:p>
    <w:p w14:paraId="4D1808B5" w14:textId="77777777" w:rsidR="00E92FC9" w:rsidRDefault="00000000">
      <w:pPr>
        <w:pStyle w:val="Compact"/>
        <w:numPr>
          <w:ilvl w:val="0"/>
          <w:numId w:val="32"/>
        </w:numPr>
      </w:pPr>
      <w:r>
        <w:t>supports quantized integer-transfer dynamics for conservation-law workloads,</w:t>
      </w:r>
    </w:p>
    <w:p w14:paraId="2E12E4E4" w14:textId="77777777" w:rsidR="00E92FC9" w:rsidRDefault="00000000">
      <w:pPr>
        <w:pStyle w:val="Compact"/>
        <w:numPr>
          <w:ilvl w:val="0"/>
          <w:numId w:val="32"/>
        </w:numPr>
      </w:pPr>
      <w:r>
        <w:t>measures runtime, memory, conservation, and reproducibility KPIs.</w:t>
      </w:r>
    </w:p>
    <w:p w14:paraId="25E3D034" w14:textId="77777777" w:rsidR="00E92FC9" w:rsidRDefault="00000000">
      <w:pPr>
        <w:pStyle w:val="FirstParagraph"/>
      </w:pPr>
      <w:r>
        <w:t>CTA:</w:t>
      </w:r>
    </w:p>
    <w:p w14:paraId="2FB71868" w14:textId="77777777" w:rsidR="00E92FC9" w:rsidRDefault="00000000">
      <w:pPr>
        <w:pStyle w:val="a8"/>
      </w:pPr>
      <w:r>
        <w:rPr>
          <w:b/>
          <w:bCs/>
        </w:rPr>
        <w:t>Design a Runtime PoC</w:t>
      </w:r>
    </w:p>
    <w:p w14:paraId="1E302C7E" w14:textId="77777777" w:rsidR="00E92FC9" w:rsidRDefault="00000000">
      <w:r>
        <w:pict w14:anchorId="45ADC9E7">
          <v:rect id="_x0000_i1055" style="width:0;height:1.5pt" o:hralign="center" o:hrstd="t" o:hr="t"/>
        </w:pict>
      </w:r>
    </w:p>
    <w:p w14:paraId="3927A807" w14:textId="77777777" w:rsidR="00E92FC9" w:rsidRDefault="00000000">
      <w:pPr>
        <w:pStyle w:val="2"/>
      </w:pPr>
      <w:bookmarkStart w:id="59" w:name="Xee8730b1660d385716bd5e644e8ee7ede66d935"/>
      <w:bookmarkEnd w:id="58"/>
      <w:r>
        <w:t>D. Cloud Infrastructure Engineering Block</w:t>
      </w:r>
    </w:p>
    <w:p w14:paraId="4165EE9B" w14:textId="77777777" w:rsidR="00E92FC9" w:rsidRDefault="00000000">
      <w:pPr>
        <w:pStyle w:val="FirstParagraph"/>
      </w:pPr>
      <w:r>
        <w:t>Message:</w:t>
      </w:r>
    </w:p>
    <w:p w14:paraId="7E7F96E2" w14:textId="77777777" w:rsidR="00E92FC9" w:rsidRDefault="00000000">
      <w:pPr>
        <w:pStyle w:val="a8"/>
      </w:pPr>
      <w:r>
        <w:rPr>
          <w:b/>
          <w:bCs/>
        </w:rPr>
        <w:t>Deploy structure-preserving execution across your infrastructure.</w:t>
      </w:r>
    </w:p>
    <w:p w14:paraId="7FCC4F7D" w14:textId="77777777" w:rsidR="00E92FC9" w:rsidRDefault="00000000">
      <w:pPr>
        <w:pStyle w:val="FirstParagraph"/>
      </w:pPr>
      <w:r>
        <w:t>Key pains:</w:t>
      </w:r>
    </w:p>
    <w:p w14:paraId="5C12641F" w14:textId="77777777" w:rsidR="00E92FC9" w:rsidRDefault="00000000">
      <w:pPr>
        <w:pStyle w:val="Compact"/>
        <w:numPr>
          <w:ilvl w:val="0"/>
          <w:numId w:val="33"/>
        </w:numPr>
      </w:pPr>
      <w:r>
        <w:t>workload cost,</w:t>
      </w:r>
    </w:p>
    <w:p w14:paraId="4897E0E3" w14:textId="77777777" w:rsidR="00E92FC9" w:rsidRDefault="00000000">
      <w:pPr>
        <w:pStyle w:val="Compact"/>
        <w:numPr>
          <w:ilvl w:val="0"/>
          <w:numId w:val="33"/>
        </w:numPr>
      </w:pPr>
      <w:r>
        <w:t>data movement,</w:t>
      </w:r>
    </w:p>
    <w:p w14:paraId="059B4653" w14:textId="77777777" w:rsidR="00E92FC9" w:rsidRDefault="00000000">
      <w:pPr>
        <w:pStyle w:val="Compact"/>
        <w:numPr>
          <w:ilvl w:val="0"/>
          <w:numId w:val="33"/>
        </w:numPr>
      </w:pPr>
      <w:r>
        <w:t>memory pressure,</w:t>
      </w:r>
    </w:p>
    <w:p w14:paraId="30E59A2C" w14:textId="77777777" w:rsidR="00E92FC9" w:rsidRDefault="00000000">
      <w:pPr>
        <w:pStyle w:val="Compact"/>
        <w:numPr>
          <w:ilvl w:val="0"/>
          <w:numId w:val="33"/>
        </w:numPr>
      </w:pPr>
      <w:r>
        <w:t>runtime inefficiency,</w:t>
      </w:r>
    </w:p>
    <w:p w14:paraId="7358506A" w14:textId="77777777" w:rsidR="00E92FC9" w:rsidRDefault="00000000">
      <w:pPr>
        <w:pStyle w:val="Compact"/>
        <w:numPr>
          <w:ilvl w:val="0"/>
          <w:numId w:val="33"/>
        </w:numPr>
      </w:pPr>
      <w:r>
        <w:t>compute-per-watt pressure.</w:t>
      </w:r>
    </w:p>
    <w:p w14:paraId="1E11E8D2" w14:textId="77777777" w:rsidR="00E92FC9" w:rsidRDefault="00000000">
      <w:pPr>
        <w:pStyle w:val="FirstParagraph"/>
      </w:pPr>
      <w:r>
        <w:t>ALPHA Core fit:</w:t>
      </w:r>
    </w:p>
    <w:p w14:paraId="301D92F0" w14:textId="77777777" w:rsidR="00E92FC9" w:rsidRDefault="00000000">
      <w:pPr>
        <w:pStyle w:val="Compact"/>
        <w:numPr>
          <w:ilvl w:val="0"/>
          <w:numId w:val="34"/>
        </w:numPr>
      </w:pPr>
      <w:r>
        <w:lastRenderedPageBreak/>
        <w:t>deploys runtime paths on existing cloud infrastructure,</w:t>
      </w:r>
    </w:p>
    <w:p w14:paraId="799AC212" w14:textId="77777777" w:rsidR="00E92FC9" w:rsidRDefault="00000000">
      <w:pPr>
        <w:pStyle w:val="Compact"/>
        <w:numPr>
          <w:ilvl w:val="0"/>
          <w:numId w:val="34"/>
        </w:numPr>
      </w:pPr>
      <w:r>
        <w:t>supports usage measurement and future royalty structures.</w:t>
      </w:r>
    </w:p>
    <w:p w14:paraId="41143848" w14:textId="77777777" w:rsidR="00E92FC9" w:rsidRDefault="00000000">
      <w:pPr>
        <w:pStyle w:val="FirstParagraph"/>
      </w:pPr>
      <w:r>
        <w:t>CTA:</w:t>
      </w:r>
    </w:p>
    <w:p w14:paraId="3FBFF2DB" w14:textId="77777777" w:rsidR="00E92FC9" w:rsidRDefault="00000000">
      <w:pPr>
        <w:pStyle w:val="a8"/>
      </w:pPr>
      <w:r>
        <w:rPr>
          <w:b/>
          <w:bCs/>
        </w:rPr>
        <w:t>Evaluate ALPHA Core on Your Infrastructure</w:t>
      </w:r>
    </w:p>
    <w:p w14:paraId="41D48716" w14:textId="77777777" w:rsidR="00E92FC9" w:rsidRDefault="00000000">
      <w:r>
        <w:pict w14:anchorId="37276B73">
          <v:rect id="_x0000_i1056" style="width:0;height:1.5pt" o:hralign="center" o:hrstd="t" o:hr="t"/>
        </w:pict>
      </w:r>
    </w:p>
    <w:p w14:paraId="114F346E" w14:textId="77777777" w:rsidR="00E92FC9" w:rsidRDefault="00000000">
      <w:pPr>
        <w:pStyle w:val="2"/>
      </w:pPr>
      <w:bookmarkStart w:id="60" w:name="e.-edge-ai-robotics-engineering-block"/>
      <w:bookmarkEnd w:id="59"/>
      <w:r>
        <w:t>E. Edge AI / Robotics Engineering Block</w:t>
      </w:r>
    </w:p>
    <w:p w14:paraId="269B26D8" w14:textId="77777777" w:rsidR="00E92FC9" w:rsidRDefault="00000000">
      <w:pPr>
        <w:pStyle w:val="FirstParagraph"/>
      </w:pPr>
      <w:r>
        <w:t>Message:</w:t>
      </w:r>
    </w:p>
    <w:p w14:paraId="292DFFDE" w14:textId="77777777" w:rsidR="00E92FC9" w:rsidRDefault="00000000">
      <w:pPr>
        <w:pStyle w:val="a8"/>
      </w:pPr>
      <w:r>
        <w:rPr>
          <w:b/>
          <w:bCs/>
        </w:rPr>
        <w:t>Bring efficient structured computation to constrained devices.</w:t>
      </w:r>
    </w:p>
    <w:p w14:paraId="64BDA17E" w14:textId="77777777" w:rsidR="00E92FC9" w:rsidRDefault="00000000">
      <w:pPr>
        <w:pStyle w:val="FirstParagraph"/>
      </w:pPr>
      <w:r>
        <w:t>Key pains:</w:t>
      </w:r>
    </w:p>
    <w:p w14:paraId="59E9414E" w14:textId="77777777" w:rsidR="00E92FC9" w:rsidRDefault="00000000">
      <w:pPr>
        <w:pStyle w:val="Compact"/>
        <w:numPr>
          <w:ilvl w:val="0"/>
          <w:numId w:val="35"/>
        </w:numPr>
      </w:pPr>
      <w:r>
        <w:t>limited memory,</w:t>
      </w:r>
    </w:p>
    <w:p w14:paraId="647B21B4" w14:textId="77777777" w:rsidR="00E92FC9" w:rsidRDefault="00000000">
      <w:pPr>
        <w:pStyle w:val="Compact"/>
        <w:numPr>
          <w:ilvl w:val="0"/>
          <w:numId w:val="35"/>
        </w:numPr>
      </w:pPr>
      <w:r>
        <w:t>limited power,</w:t>
      </w:r>
    </w:p>
    <w:p w14:paraId="62C8E475" w14:textId="77777777" w:rsidR="00E92FC9" w:rsidRDefault="00000000">
      <w:pPr>
        <w:pStyle w:val="Compact"/>
        <w:numPr>
          <w:ilvl w:val="0"/>
          <w:numId w:val="35"/>
        </w:numPr>
      </w:pPr>
      <w:r>
        <w:t>real-time requirements,</w:t>
      </w:r>
    </w:p>
    <w:p w14:paraId="4FF15630" w14:textId="77777777" w:rsidR="00E92FC9" w:rsidRDefault="00000000">
      <w:pPr>
        <w:pStyle w:val="Compact"/>
        <w:numPr>
          <w:ilvl w:val="0"/>
          <w:numId w:val="35"/>
        </w:numPr>
      </w:pPr>
      <w:r>
        <w:t>hardware dependency.</w:t>
      </w:r>
    </w:p>
    <w:p w14:paraId="788448AD" w14:textId="77777777" w:rsidR="00E92FC9" w:rsidRDefault="00000000">
      <w:pPr>
        <w:pStyle w:val="FirstParagraph"/>
      </w:pPr>
      <w:r>
        <w:t>ALPHA Core fit:</w:t>
      </w:r>
    </w:p>
    <w:p w14:paraId="05E4FB81" w14:textId="77777777" w:rsidR="00E92FC9" w:rsidRDefault="00000000">
      <w:pPr>
        <w:pStyle w:val="Compact"/>
        <w:numPr>
          <w:ilvl w:val="0"/>
          <w:numId w:val="36"/>
        </w:numPr>
      </w:pPr>
      <w:r>
        <w:t>supports efficient structured computation on constrained backends,</w:t>
      </w:r>
    </w:p>
    <w:p w14:paraId="3C9131A5" w14:textId="77777777" w:rsidR="00E92FC9" w:rsidRDefault="00000000">
      <w:pPr>
        <w:pStyle w:val="Compact"/>
        <w:numPr>
          <w:ilvl w:val="0"/>
          <w:numId w:val="36"/>
        </w:numPr>
      </w:pPr>
      <w:r>
        <w:t>enables table-free index-ordered algebraic execution and integer-state transfer.</w:t>
      </w:r>
    </w:p>
    <w:p w14:paraId="292A601C" w14:textId="77777777" w:rsidR="00E92FC9" w:rsidRDefault="00000000">
      <w:pPr>
        <w:pStyle w:val="FirstParagraph"/>
      </w:pPr>
      <w:r>
        <w:t>CTA:</w:t>
      </w:r>
    </w:p>
    <w:p w14:paraId="59B5CB7E" w14:textId="77777777" w:rsidR="00E92FC9" w:rsidRDefault="00000000">
      <w:pPr>
        <w:pStyle w:val="a8"/>
      </w:pPr>
      <w:r>
        <w:rPr>
          <w:b/>
          <w:bCs/>
        </w:rPr>
        <w:t>Assess ALPHA Core for Edge Deployment</w:t>
      </w:r>
    </w:p>
    <w:p w14:paraId="2E4C78E4" w14:textId="77777777" w:rsidR="00E92FC9" w:rsidRDefault="00000000">
      <w:r>
        <w:pict w14:anchorId="7E51EE05">
          <v:rect id="_x0000_i1057" style="width:0;height:1.5pt" o:hralign="center" o:hrstd="t" o:hr="t"/>
        </w:pict>
      </w:r>
    </w:p>
    <w:p w14:paraId="46C68DAE" w14:textId="77777777" w:rsidR="00E92FC9" w:rsidRDefault="00000000">
      <w:pPr>
        <w:pStyle w:val="2"/>
      </w:pPr>
      <w:bookmarkStart w:id="61" w:name="approved-alpha-core-language"/>
      <w:bookmarkEnd w:id="60"/>
      <w:r>
        <w:t>12. Approved ALPHA Core Language</w:t>
      </w:r>
    </w:p>
    <w:p w14:paraId="4A3637A8" w14:textId="77777777" w:rsidR="00E92FC9" w:rsidRDefault="00000000">
      <w:pPr>
        <w:pStyle w:val="3"/>
      </w:pPr>
      <w:bookmarkStart w:id="62" w:name="approved-definition"/>
      <w:r>
        <w:t>Approved Definition</w:t>
      </w:r>
    </w:p>
    <w:p w14:paraId="1D021401" w14:textId="77777777" w:rsidR="00E92FC9" w:rsidRDefault="00000000">
      <w:pPr>
        <w:pStyle w:val="FirstParagraph"/>
      </w:pPr>
      <w:r>
        <w:rPr>
          <w:b/>
          <w:bCs/>
        </w:rPr>
        <w:t>ALPHA Core is a runtime and execution engine that executes ALPHA Compute’s rewritten workloads through real-block solver paths, table-free index-ordered algebraic execution, quantized integer-transfer dynamics, and hardware backend adapters. Rather than relying on dimension-specific lookup tables or custom kernels for each algebraic structure, ALPHA Core uses index ordering, sign rules, structured mapping, and integer-state transfer to make rewritten computation executable on existing CPU, GPU, NPU, FPGA, and accelerator infrastructure.</w:t>
      </w:r>
    </w:p>
    <w:p w14:paraId="73C63A62" w14:textId="77777777" w:rsidR="00E92FC9" w:rsidRDefault="00000000">
      <w:pPr>
        <w:pStyle w:val="3"/>
      </w:pPr>
      <w:bookmarkStart w:id="63" w:name="short-form"/>
      <w:bookmarkEnd w:id="62"/>
      <w:r>
        <w:lastRenderedPageBreak/>
        <w:t>Short Form</w:t>
      </w:r>
    </w:p>
    <w:p w14:paraId="16BAC182" w14:textId="77777777" w:rsidR="00E92FC9" w:rsidRDefault="00000000">
      <w:pPr>
        <w:pStyle w:val="FirstParagraph"/>
      </w:pPr>
      <w:r>
        <w:rPr>
          <w:b/>
          <w:bCs/>
        </w:rPr>
        <w:t>ALPHA Core executes rewritten workloads through real-block solvers, table-free indexed algebra, integer-transfer dynamics, and backend adapters.</w:t>
      </w:r>
    </w:p>
    <w:p w14:paraId="159E4E1A" w14:textId="77777777" w:rsidR="00E92FC9" w:rsidRDefault="00000000">
      <w:pPr>
        <w:pStyle w:val="3"/>
      </w:pPr>
      <w:bookmarkStart w:id="64" w:name="language-guide"/>
      <w:bookmarkEnd w:id="63"/>
      <w:r>
        <w:t>Language Guide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2C4F5CAE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2705EC" w14:textId="77777777" w:rsidR="00E92FC9" w:rsidRDefault="00000000">
            <w:pPr>
              <w:pStyle w:val="Compact"/>
            </w:pPr>
            <w:r>
              <w:t>Avoid</w:t>
            </w:r>
          </w:p>
        </w:tc>
        <w:tc>
          <w:tcPr>
            <w:tcW w:w="3960" w:type="dxa"/>
          </w:tcPr>
          <w:p w14:paraId="751B1DB3" w14:textId="77777777" w:rsidR="00E92FC9" w:rsidRDefault="00000000">
            <w:pPr>
              <w:pStyle w:val="Compact"/>
            </w:pPr>
            <w:r>
              <w:t>Use Instead</w:t>
            </w:r>
          </w:p>
        </w:tc>
      </w:tr>
      <w:tr w:rsidR="00E92FC9" w14:paraId="7E796BDB" w14:textId="77777777">
        <w:tc>
          <w:tcPr>
            <w:tcW w:w="3960" w:type="dxa"/>
          </w:tcPr>
          <w:p w14:paraId="7BA35467" w14:textId="77777777" w:rsidR="00E92FC9" w:rsidRDefault="00000000">
            <w:pPr>
              <w:pStyle w:val="Compact"/>
            </w:pPr>
            <w:r>
              <w:t>Lookup-table execution</w:t>
            </w:r>
          </w:p>
        </w:tc>
        <w:tc>
          <w:tcPr>
            <w:tcW w:w="3960" w:type="dxa"/>
          </w:tcPr>
          <w:p w14:paraId="43E9E16A" w14:textId="77777777" w:rsidR="00E92FC9" w:rsidRDefault="00000000">
            <w:pPr>
              <w:pStyle w:val="Compact"/>
            </w:pPr>
            <w:r>
              <w:t>Table-free index-ordered algebraic execution</w:t>
            </w:r>
          </w:p>
        </w:tc>
      </w:tr>
      <w:tr w:rsidR="00E92FC9" w14:paraId="14127D96" w14:textId="77777777">
        <w:tc>
          <w:tcPr>
            <w:tcW w:w="3960" w:type="dxa"/>
          </w:tcPr>
          <w:p w14:paraId="132BB449" w14:textId="77777777" w:rsidR="00E92FC9" w:rsidRDefault="00000000">
            <w:pPr>
              <w:pStyle w:val="Compact"/>
            </w:pPr>
            <w:r>
              <w:t>Lookup-table path</w:t>
            </w:r>
          </w:p>
        </w:tc>
        <w:tc>
          <w:tcPr>
            <w:tcW w:w="3960" w:type="dxa"/>
          </w:tcPr>
          <w:p w14:paraId="0EB01496" w14:textId="77777777" w:rsidR="00E92FC9" w:rsidRDefault="00000000">
            <w:pPr>
              <w:pStyle w:val="Compact"/>
            </w:pPr>
            <w:r>
              <w:t>Index-addressed execution path</w:t>
            </w:r>
          </w:p>
        </w:tc>
      </w:tr>
      <w:tr w:rsidR="00E92FC9" w14:paraId="322FC4E0" w14:textId="77777777">
        <w:tc>
          <w:tcPr>
            <w:tcW w:w="3960" w:type="dxa"/>
          </w:tcPr>
          <w:p w14:paraId="246894B9" w14:textId="77777777" w:rsidR="00E92FC9" w:rsidRDefault="00000000">
            <w:pPr>
              <w:pStyle w:val="Compact"/>
            </w:pPr>
            <w:r>
              <w:t>Precomputed table execution</w:t>
            </w:r>
          </w:p>
        </w:tc>
        <w:tc>
          <w:tcPr>
            <w:tcW w:w="3960" w:type="dxa"/>
          </w:tcPr>
          <w:p w14:paraId="5B1E3DA5" w14:textId="77777777" w:rsidR="00E92FC9" w:rsidRDefault="00000000">
            <w:pPr>
              <w:pStyle w:val="Compact"/>
            </w:pPr>
            <w:r>
              <w:t>Rule-based indexed execution</w:t>
            </w:r>
          </w:p>
        </w:tc>
      </w:tr>
      <w:tr w:rsidR="00E92FC9" w14:paraId="79A2017A" w14:textId="77777777">
        <w:tc>
          <w:tcPr>
            <w:tcW w:w="3960" w:type="dxa"/>
          </w:tcPr>
          <w:p w14:paraId="6DA0885C" w14:textId="77777777" w:rsidR="00E92FC9" w:rsidRDefault="00000000">
            <w:pPr>
              <w:pStyle w:val="Compact"/>
            </w:pPr>
            <w:r>
              <w:t>Dimension-specific lookup</w:t>
            </w:r>
          </w:p>
        </w:tc>
        <w:tc>
          <w:tcPr>
            <w:tcW w:w="3960" w:type="dxa"/>
          </w:tcPr>
          <w:p w14:paraId="429C1A19" w14:textId="77777777" w:rsidR="00E92FC9" w:rsidRDefault="00000000">
            <w:pPr>
              <w:pStyle w:val="Compact"/>
            </w:pPr>
            <w:r>
              <w:t>Dimension-agnostic index ordering</w:t>
            </w:r>
          </w:p>
        </w:tc>
      </w:tr>
      <w:tr w:rsidR="00E92FC9" w14:paraId="3FD458A9" w14:textId="77777777">
        <w:tc>
          <w:tcPr>
            <w:tcW w:w="3960" w:type="dxa"/>
          </w:tcPr>
          <w:p w14:paraId="571FA1B3" w14:textId="77777777" w:rsidR="00E92FC9" w:rsidRDefault="00000000">
            <w:pPr>
              <w:pStyle w:val="Compact"/>
            </w:pPr>
            <w:r>
              <w:t>Table-driven algebra</w:t>
            </w:r>
          </w:p>
        </w:tc>
        <w:tc>
          <w:tcPr>
            <w:tcW w:w="3960" w:type="dxa"/>
          </w:tcPr>
          <w:p w14:paraId="738B3DF2" w14:textId="77777777" w:rsidR="00E92FC9" w:rsidRDefault="00000000">
            <w:pPr>
              <w:pStyle w:val="Compact"/>
            </w:pPr>
            <w:r>
              <w:t>Index-ordered algebra</w:t>
            </w:r>
          </w:p>
        </w:tc>
      </w:tr>
      <w:tr w:rsidR="00E92FC9" w14:paraId="3A78199D" w14:textId="77777777">
        <w:tc>
          <w:tcPr>
            <w:tcW w:w="3960" w:type="dxa"/>
          </w:tcPr>
          <w:p w14:paraId="505A2D07" w14:textId="77777777" w:rsidR="00E92FC9" w:rsidRDefault="00000000">
            <w:pPr>
              <w:pStyle w:val="Compact"/>
            </w:pPr>
            <w:r>
              <w:t>Custom table per algebra</w:t>
            </w:r>
          </w:p>
        </w:tc>
        <w:tc>
          <w:tcPr>
            <w:tcW w:w="3960" w:type="dxa"/>
          </w:tcPr>
          <w:p w14:paraId="2E7E3305" w14:textId="77777777" w:rsidR="00E92FC9" w:rsidRDefault="00000000">
            <w:pPr>
              <w:pStyle w:val="Compact"/>
            </w:pPr>
            <w:r>
              <w:t>Universal index-and-sign rule execution</w:t>
            </w:r>
          </w:p>
        </w:tc>
      </w:tr>
    </w:tbl>
    <w:p w14:paraId="2C7B6ADC" w14:textId="77777777" w:rsidR="00E92FC9" w:rsidRDefault="00000000">
      <w:r>
        <w:pict w14:anchorId="28252E74">
          <v:rect id="_x0000_i1058" style="width:0;height:1.5pt" o:hralign="center" o:hrstd="t" o:hr="t"/>
        </w:pict>
      </w:r>
    </w:p>
    <w:p w14:paraId="15BF5710" w14:textId="77777777" w:rsidR="00E92FC9" w:rsidRDefault="00000000">
      <w:pPr>
        <w:pStyle w:val="2"/>
      </w:pPr>
      <w:bookmarkStart w:id="65" w:name="ai-concierge-requirements"/>
      <w:bookmarkEnd w:id="61"/>
      <w:bookmarkEnd w:id="64"/>
      <w:r>
        <w:t>13. AI Concierge Requirements</w:t>
      </w:r>
    </w:p>
    <w:p w14:paraId="687BABD2" w14:textId="77777777" w:rsidR="00E92FC9" w:rsidRDefault="00000000">
      <w:pPr>
        <w:pStyle w:val="3"/>
      </w:pPr>
      <w:bookmarkStart w:id="66" w:name="ai-behavior"/>
      <w:r>
        <w:t>13.1 AI Behavior</w:t>
      </w:r>
    </w:p>
    <w:p w14:paraId="6B7B7B2B" w14:textId="77777777" w:rsidR="00E92FC9" w:rsidRDefault="00000000">
      <w:pPr>
        <w:pStyle w:val="FirstParagraph"/>
      </w:pPr>
      <w:r>
        <w:t>The AI concierge must:</w:t>
      </w:r>
    </w:p>
    <w:p w14:paraId="7B30FF54" w14:textId="77777777" w:rsidR="00E92FC9" w:rsidRDefault="00000000">
      <w:pPr>
        <w:pStyle w:val="Compact"/>
        <w:numPr>
          <w:ilvl w:val="0"/>
          <w:numId w:val="37"/>
        </w:numPr>
      </w:pPr>
      <w:r>
        <w:t>sound premium, intelligent, and strategic,</w:t>
      </w:r>
    </w:p>
    <w:p w14:paraId="21C02A23" w14:textId="77777777" w:rsidR="00E92FC9" w:rsidRDefault="00000000">
      <w:pPr>
        <w:pStyle w:val="Compact"/>
        <w:numPr>
          <w:ilvl w:val="0"/>
          <w:numId w:val="37"/>
        </w:numPr>
      </w:pPr>
      <w:r>
        <w:t>avoid overclaiming,</w:t>
      </w:r>
    </w:p>
    <w:p w14:paraId="641D347D" w14:textId="77777777" w:rsidR="00E92FC9" w:rsidRDefault="00000000">
      <w:pPr>
        <w:pStyle w:val="Compact"/>
        <w:numPr>
          <w:ilvl w:val="0"/>
          <w:numId w:val="37"/>
        </w:numPr>
      </w:pPr>
      <w:r>
        <w:t>personalize without exposing confidential details,</w:t>
      </w:r>
    </w:p>
    <w:p w14:paraId="4F738CF4" w14:textId="77777777" w:rsidR="00E92FC9" w:rsidRDefault="00000000">
      <w:pPr>
        <w:pStyle w:val="Compact"/>
        <w:numPr>
          <w:ilvl w:val="0"/>
          <w:numId w:val="37"/>
        </w:numPr>
      </w:pPr>
      <w:r>
        <w:t>route visitors into ALPHA Compute or ALPHA Core journeys,</w:t>
      </w:r>
    </w:p>
    <w:p w14:paraId="1EF35BE9" w14:textId="77777777" w:rsidR="00E92FC9" w:rsidRDefault="00000000">
      <w:pPr>
        <w:pStyle w:val="Compact"/>
        <w:numPr>
          <w:ilvl w:val="0"/>
          <w:numId w:val="37"/>
        </w:numPr>
      </w:pPr>
      <w:r>
        <w:t>guide users toward evaluation, not technical self-service,</w:t>
      </w:r>
    </w:p>
    <w:p w14:paraId="7919C95D" w14:textId="77777777" w:rsidR="00E92FC9" w:rsidRDefault="00000000">
      <w:pPr>
        <w:pStyle w:val="Compact"/>
        <w:numPr>
          <w:ilvl w:val="0"/>
          <w:numId w:val="37"/>
        </w:numPr>
      </w:pPr>
      <w:r>
        <w:t>ask short questions,</w:t>
      </w:r>
    </w:p>
    <w:p w14:paraId="6D4EFF2D" w14:textId="77777777" w:rsidR="00E92FC9" w:rsidRDefault="00000000">
      <w:pPr>
        <w:pStyle w:val="Compact"/>
        <w:numPr>
          <w:ilvl w:val="0"/>
          <w:numId w:val="37"/>
        </w:numPr>
      </w:pPr>
      <w:r>
        <w:t>summarize visitor pain clearly,</w:t>
      </w:r>
    </w:p>
    <w:p w14:paraId="0AA04E12" w14:textId="77777777" w:rsidR="00E92FC9" w:rsidRDefault="00000000">
      <w:pPr>
        <w:pStyle w:val="Compact"/>
        <w:numPr>
          <w:ilvl w:val="0"/>
          <w:numId w:val="37"/>
        </w:numPr>
      </w:pPr>
      <w:r>
        <w:t>recommend next commercial step.</w:t>
      </w:r>
    </w:p>
    <w:p w14:paraId="42DFD198" w14:textId="77777777" w:rsidR="00E92FC9" w:rsidRDefault="00000000">
      <w:pPr>
        <w:pStyle w:val="FirstParagraph"/>
      </w:pPr>
      <w:r>
        <w:t>The AI concierge must not:</w:t>
      </w:r>
    </w:p>
    <w:p w14:paraId="1F7891E2" w14:textId="77777777" w:rsidR="00E92FC9" w:rsidRDefault="00000000">
      <w:pPr>
        <w:pStyle w:val="Compact"/>
        <w:numPr>
          <w:ilvl w:val="0"/>
          <w:numId w:val="38"/>
        </w:numPr>
      </w:pPr>
      <w:r>
        <w:t>disclose source code,</w:t>
      </w:r>
    </w:p>
    <w:p w14:paraId="6F814086" w14:textId="77777777" w:rsidR="00E92FC9" w:rsidRDefault="00000000">
      <w:pPr>
        <w:pStyle w:val="Compact"/>
        <w:numPr>
          <w:ilvl w:val="0"/>
          <w:numId w:val="38"/>
        </w:numPr>
      </w:pPr>
      <w:r>
        <w:t>disclose patent claim details beyond approved language,</w:t>
      </w:r>
    </w:p>
    <w:p w14:paraId="4C954213" w14:textId="77777777" w:rsidR="00E92FC9" w:rsidRDefault="00000000">
      <w:pPr>
        <w:pStyle w:val="Compact"/>
        <w:numPr>
          <w:ilvl w:val="0"/>
          <w:numId w:val="38"/>
        </w:numPr>
      </w:pPr>
      <w:r>
        <w:t>provide unapproved benchmark numbers,</w:t>
      </w:r>
    </w:p>
    <w:p w14:paraId="1514B43D" w14:textId="77777777" w:rsidR="00E92FC9" w:rsidRDefault="00000000">
      <w:pPr>
        <w:pStyle w:val="Compact"/>
        <w:numPr>
          <w:ilvl w:val="0"/>
          <w:numId w:val="38"/>
        </w:numPr>
      </w:pPr>
      <w:r>
        <w:t>promise universal performance improvement,</w:t>
      </w:r>
    </w:p>
    <w:p w14:paraId="565339C3" w14:textId="77777777" w:rsidR="00E92FC9" w:rsidRDefault="00000000">
      <w:pPr>
        <w:pStyle w:val="Compact"/>
        <w:numPr>
          <w:ilvl w:val="0"/>
          <w:numId w:val="38"/>
        </w:numPr>
      </w:pPr>
      <w:r>
        <w:t>use the phrase “lookup-table execution” for ALPHA Core,</w:t>
      </w:r>
    </w:p>
    <w:p w14:paraId="51DBD11E" w14:textId="77777777" w:rsidR="00E92FC9" w:rsidRDefault="00000000">
      <w:pPr>
        <w:pStyle w:val="Compact"/>
        <w:numPr>
          <w:ilvl w:val="0"/>
          <w:numId w:val="38"/>
        </w:numPr>
      </w:pPr>
      <w:r>
        <w:t>present option fees as a standard requirement,</w:t>
      </w:r>
    </w:p>
    <w:p w14:paraId="78F25F96" w14:textId="77777777" w:rsidR="00E92FC9" w:rsidRDefault="00000000">
      <w:pPr>
        <w:pStyle w:val="Compact"/>
        <w:numPr>
          <w:ilvl w:val="0"/>
          <w:numId w:val="38"/>
        </w:numPr>
      </w:pPr>
      <w:r>
        <w:t>create binding commercial offers,</w:t>
      </w:r>
    </w:p>
    <w:p w14:paraId="0549E8B8" w14:textId="77777777" w:rsidR="00E92FC9" w:rsidRDefault="00000000">
      <w:pPr>
        <w:pStyle w:val="Compact"/>
        <w:numPr>
          <w:ilvl w:val="0"/>
          <w:numId w:val="38"/>
        </w:numPr>
      </w:pPr>
      <w:r>
        <w:t>provide legal terms without human review.</w:t>
      </w:r>
    </w:p>
    <w:p w14:paraId="7F718B9E" w14:textId="77777777" w:rsidR="00E92FC9" w:rsidRDefault="00000000">
      <w:r>
        <w:lastRenderedPageBreak/>
        <w:pict w14:anchorId="3573DCB3">
          <v:rect id="_x0000_i1059" style="width:0;height:1.5pt" o:hralign="center" o:hrstd="t" o:hr="t"/>
        </w:pict>
      </w:r>
    </w:p>
    <w:p w14:paraId="4206361E" w14:textId="77777777" w:rsidR="00E92FC9" w:rsidRDefault="00000000">
      <w:pPr>
        <w:pStyle w:val="3"/>
      </w:pPr>
      <w:bookmarkStart w:id="67" w:name="ai-output-types"/>
      <w:bookmarkEnd w:id="66"/>
      <w:r>
        <w:t>13.2 AI Output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6D7B0823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56F159" w14:textId="77777777" w:rsidR="00E92FC9" w:rsidRDefault="00000000">
            <w:pPr>
              <w:pStyle w:val="Compact"/>
            </w:pPr>
            <w:r>
              <w:t>Output</w:t>
            </w:r>
          </w:p>
        </w:tc>
        <w:tc>
          <w:tcPr>
            <w:tcW w:w="3960" w:type="dxa"/>
          </w:tcPr>
          <w:p w14:paraId="39758BA5" w14:textId="77777777" w:rsidR="00E92FC9" w:rsidRDefault="00000000">
            <w:pPr>
              <w:pStyle w:val="Compact"/>
            </w:pPr>
            <w:r>
              <w:t>Purpose</w:t>
            </w:r>
          </w:p>
        </w:tc>
      </w:tr>
      <w:tr w:rsidR="00E92FC9" w14:paraId="26C45CB7" w14:textId="77777777">
        <w:tc>
          <w:tcPr>
            <w:tcW w:w="3960" w:type="dxa"/>
          </w:tcPr>
          <w:p w14:paraId="23F426B2" w14:textId="77777777" w:rsidR="00E92FC9" w:rsidRDefault="00000000">
            <w:pPr>
              <w:pStyle w:val="Compact"/>
            </w:pPr>
            <w:r>
              <w:t>Product route recommendation</w:t>
            </w:r>
          </w:p>
        </w:tc>
        <w:tc>
          <w:tcPr>
            <w:tcW w:w="3960" w:type="dxa"/>
          </w:tcPr>
          <w:p w14:paraId="687D376E" w14:textId="77777777" w:rsidR="00E92FC9" w:rsidRDefault="00000000">
            <w:pPr>
              <w:pStyle w:val="Compact"/>
            </w:pPr>
            <w:r>
              <w:t>ALPHA Compute or ALPHA Core</w:t>
            </w:r>
          </w:p>
        </w:tc>
      </w:tr>
      <w:tr w:rsidR="00E92FC9" w14:paraId="387FC7D8" w14:textId="77777777">
        <w:tc>
          <w:tcPr>
            <w:tcW w:w="3960" w:type="dxa"/>
          </w:tcPr>
          <w:p w14:paraId="5625A595" w14:textId="77777777" w:rsidR="00E92FC9" w:rsidRDefault="00000000">
            <w:pPr>
              <w:pStyle w:val="Compact"/>
            </w:pPr>
            <w:r>
              <w:t>Personalized diagnosis</w:t>
            </w:r>
          </w:p>
        </w:tc>
        <w:tc>
          <w:tcPr>
            <w:tcW w:w="3960" w:type="dxa"/>
          </w:tcPr>
          <w:p w14:paraId="7D4E1B71" w14:textId="77777777" w:rsidR="00E92FC9" w:rsidRDefault="00000000">
            <w:pPr>
              <w:pStyle w:val="Compact"/>
            </w:pPr>
            <w:r>
              <w:t>Show visitor that iTrix understands the problem</w:t>
            </w:r>
          </w:p>
        </w:tc>
      </w:tr>
      <w:tr w:rsidR="00E92FC9" w14:paraId="2D503EB7" w14:textId="77777777">
        <w:tc>
          <w:tcPr>
            <w:tcW w:w="3960" w:type="dxa"/>
          </w:tcPr>
          <w:p w14:paraId="192284CF" w14:textId="77777777" w:rsidR="00E92FC9" w:rsidRDefault="00000000">
            <w:pPr>
              <w:pStyle w:val="Compact"/>
            </w:pPr>
            <w:r>
              <w:t>ALPHA fit summary</w:t>
            </w:r>
          </w:p>
        </w:tc>
        <w:tc>
          <w:tcPr>
            <w:tcW w:w="3960" w:type="dxa"/>
          </w:tcPr>
          <w:p w14:paraId="5C4DBCC8" w14:textId="77777777" w:rsidR="00E92FC9" w:rsidRDefault="00000000">
            <w:pPr>
              <w:pStyle w:val="Compact"/>
            </w:pPr>
            <w:r>
              <w:t>Explain relevance of ALPHA Compute or ALPHA Core</w:t>
            </w:r>
          </w:p>
        </w:tc>
      </w:tr>
      <w:tr w:rsidR="00E92FC9" w14:paraId="716CC358" w14:textId="77777777">
        <w:tc>
          <w:tcPr>
            <w:tcW w:w="3960" w:type="dxa"/>
          </w:tcPr>
          <w:p w14:paraId="7A82C832" w14:textId="77777777" w:rsidR="00E92FC9" w:rsidRDefault="00000000">
            <w:pPr>
              <w:pStyle w:val="Compact"/>
            </w:pPr>
            <w:r>
              <w:t>KPI hypothesis</w:t>
            </w:r>
          </w:p>
        </w:tc>
        <w:tc>
          <w:tcPr>
            <w:tcW w:w="3960" w:type="dxa"/>
          </w:tcPr>
          <w:p w14:paraId="06471E94" w14:textId="77777777" w:rsidR="00E92FC9" w:rsidRDefault="00000000">
            <w:pPr>
              <w:pStyle w:val="Compact"/>
            </w:pPr>
            <w:r>
              <w:t>Suggest what should be measured</w:t>
            </w:r>
          </w:p>
        </w:tc>
      </w:tr>
      <w:tr w:rsidR="00E92FC9" w14:paraId="7D950514" w14:textId="77777777">
        <w:tc>
          <w:tcPr>
            <w:tcW w:w="3960" w:type="dxa"/>
          </w:tcPr>
          <w:p w14:paraId="748EEDEB" w14:textId="77777777" w:rsidR="00E92FC9" w:rsidRDefault="00000000">
            <w:pPr>
              <w:pStyle w:val="Compact"/>
            </w:pPr>
            <w:r>
              <w:t>Recommended next step</w:t>
            </w:r>
          </w:p>
        </w:tc>
        <w:tc>
          <w:tcPr>
            <w:tcW w:w="3960" w:type="dxa"/>
          </w:tcPr>
          <w:p w14:paraId="2A4A4064" w14:textId="77777777" w:rsidR="00E92FC9" w:rsidRDefault="00000000">
            <w:pPr>
              <w:pStyle w:val="Compact"/>
            </w:pPr>
            <w:r>
              <w:t>Evaluation, PoC, integration discussion, or nurture</w:t>
            </w:r>
          </w:p>
        </w:tc>
      </w:tr>
      <w:tr w:rsidR="00E92FC9" w14:paraId="1CE793F4" w14:textId="77777777">
        <w:tc>
          <w:tcPr>
            <w:tcW w:w="3960" w:type="dxa"/>
          </w:tcPr>
          <w:p w14:paraId="58F0DEC7" w14:textId="77777777" w:rsidR="00E92FC9" w:rsidRDefault="00000000">
            <w:pPr>
              <w:pStyle w:val="Compact"/>
            </w:pPr>
            <w:r>
              <w:t>Internal lead summary</w:t>
            </w:r>
          </w:p>
        </w:tc>
        <w:tc>
          <w:tcPr>
            <w:tcW w:w="3960" w:type="dxa"/>
          </w:tcPr>
          <w:p w14:paraId="2B9F64B7" w14:textId="77777777" w:rsidR="00E92FC9" w:rsidRDefault="00000000">
            <w:pPr>
              <w:pStyle w:val="Compact"/>
            </w:pPr>
            <w:r>
              <w:t>For iTrix human concierge</w:t>
            </w:r>
          </w:p>
        </w:tc>
      </w:tr>
      <w:tr w:rsidR="00E92FC9" w14:paraId="4882ADF7" w14:textId="77777777">
        <w:tc>
          <w:tcPr>
            <w:tcW w:w="3960" w:type="dxa"/>
          </w:tcPr>
          <w:p w14:paraId="7B23B873" w14:textId="77777777" w:rsidR="00E92FC9" w:rsidRDefault="00000000">
            <w:pPr>
              <w:pStyle w:val="Compact"/>
            </w:pPr>
            <w:r>
              <w:t>Follow-up email draft</w:t>
            </w:r>
          </w:p>
        </w:tc>
        <w:tc>
          <w:tcPr>
            <w:tcW w:w="3960" w:type="dxa"/>
          </w:tcPr>
          <w:p w14:paraId="2468188D" w14:textId="77777777" w:rsidR="00E92FC9" w:rsidRDefault="00000000">
            <w:pPr>
              <w:pStyle w:val="Compact"/>
            </w:pPr>
            <w:r>
              <w:t>For sales team review</w:t>
            </w:r>
          </w:p>
        </w:tc>
      </w:tr>
    </w:tbl>
    <w:p w14:paraId="5858C747" w14:textId="77777777" w:rsidR="00E92FC9" w:rsidRDefault="00000000">
      <w:r>
        <w:pict w14:anchorId="38E6A096">
          <v:rect id="_x0000_i1060" style="width:0;height:1.5pt" o:hralign="center" o:hrstd="t" o:hr="t"/>
        </w:pict>
      </w:r>
    </w:p>
    <w:p w14:paraId="60E1D3DF" w14:textId="77777777" w:rsidR="00E92FC9" w:rsidRDefault="00000000">
      <w:pPr>
        <w:pStyle w:val="2"/>
      </w:pPr>
      <w:bookmarkStart w:id="68" w:name="human-concierge-requirements"/>
      <w:bookmarkEnd w:id="65"/>
      <w:bookmarkEnd w:id="67"/>
      <w:r>
        <w:t>14. Human Concierge Requirements</w:t>
      </w:r>
    </w:p>
    <w:p w14:paraId="5289ED20" w14:textId="77777777" w:rsidR="00E92FC9" w:rsidRDefault="00000000">
      <w:pPr>
        <w:pStyle w:val="FirstParagraph"/>
      </w:pPr>
      <w:r>
        <w:t>The human concierge team must:</w:t>
      </w:r>
    </w:p>
    <w:p w14:paraId="105AB9AC" w14:textId="77777777" w:rsidR="00E92FC9" w:rsidRDefault="00000000">
      <w:pPr>
        <w:pStyle w:val="Compact"/>
        <w:numPr>
          <w:ilvl w:val="0"/>
          <w:numId w:val="39"/>
        </w:numPr>
      </w:pPr>
      <w:r>
        <w:t>Review all Tier 1 and Tier 2 leads.</w:t>
      </w:r>
    </w:p>
    <w:p w14:paraId="0391B52F" w14:textId="77777777" w:rsidR="00E92FC9" w:rsidRDefault="00000000">
      <w:pPr>
        <w:pStyle w:val="Compact"/>
        <w:numPr>
          <w:ilvl w:val="0"/>
          <w:numId w:val="39"/>
        </w:numPr>
      </w:pPr>
      <w:r>
        <w:t>Confirm whether the lead is ALPHA Compute-led or ALPHA Core-led.</w:t>
      </w:r>
    </w:p>
    <w:p w14:paraId="07E07A4F" w14:textId="77777777" w:rsidR="00E92FC9" w:rsidRDefault="00000000">
      <w:pPr>
        <w:pStyle w:val="Compact"/>
        <w:numPr>
          <w:ilvl w:val="0"/>
          <w:numId w:val="39"/>
        </w:numPr>
      </w:pPr>
      <w:r>
        <w:t>Approve any sensitive technical response.</w:t>
      </w:r>
    </w:p>
    <w:p w14:paraId="49C0DEF2" w14:textId="77777777" w:rsidR="00E92FC9" w:rsidRDefault="00000000">
      <w:pPr>
        <w:pStyle w:val="Compact"/>
        <w:numPr>
          <w:ilvl w:val="0"/>
          <w:numId w:val="39"/>
        </w:numPr>
      </w:pPr>
      <w:r>
        <w:t>Conduct first strategic call.</w:t>
      </w:r>
    </w:p>
    <w:p w14:paraId="0735D73D" w14:textId="77777777" w:rsidR="00E92FC9" w:rsidRDefault="00000000">
      <w:pPr>
        <w:pStyle w:val="Compact"/>
        <w:numPr>
          <w:ilvl w:val="0"/>
          <w:numId w:val="39"/>
        </w:numPr>
      </w:pPr>
      <w:r>
        <w:t>Confirm buyer authority.</w:t>
      </w:r>
    </w:p>
    <w:p w14:paraId="378EF329" w14:textId="77777777" w:rsidR="00E92FC9" w:rsidRDefault="00000000">
      <w:pPr>
        <w:pStyle w:val="Compact"/>
        <w:numPr>
          <w:ilvl w:val="0"/>
          <w:numId w:val="39"/>
        </w:numPr>
      </w:pPr>
      <w:r>
        <w:t>Explain the non-exclusive license-out pathway.</w:t>
      </w:r>
    </w:p>
    <w:p w14:paraId="021347FC" w14:textId="77777777" w:rsidR="00E92FC9" w:rsidRDefault="00000000">
      <w:pPr>
        <w:pStyle w:val="Compact"/>
        <w:numPr>
          <w:ilvl w:val="0"/>
          <w:numId w:val="39"/>
        </w:numPr>
      </w:pPr>
      <w:r>
        <w:t>Move serious partners into NDA.</w:t>
      </w:r>
    </w:p>
    <w:p w14:paraId="38BD4B17" w14:textId="77777777" w:rsidR="00E92FC9" w:rsidRDefault="00000000">
      <w:pPr>
        <w:pStyle w:val="Compact"/>
        <w:numPr>
          <w:ilvl w:val="0"/>
          <w:numId w:val="39"/>
        </w:numPr>
      </w:pPr>
      <w:r>
        <w:t>Offer paid evaluation.</w:t>
      </w:r>
    </w:p>
    <w:p w14:paraId="50F68234" w14:textId="77777777" w:rsidR="00E92FC9" w:rsidRDefault="00000000">
      <w:pPr>
        <w:pStyle w:val="Compact"/>
        <w:numPr>
          <w:ilvl w:val="0"/>
          <w:numId w:val="39"/>
        </w:numPr>
      </w:pPr>
      <w:r>
        <w:t>Manage handoff to technical team.</w:t>
      </w:r>
    </w:p>
    <w:p w14:paraId="1BEDF55C" w14:textId="77777777" w:rsidR="00E92FC9" w:rsidRDefault="00000000">
      <w:pPr>
        <w:pStyle w:val="FirstParagraph"/>
      </w:pPr>
      <w:r>
        <w:t>Initial human concierge roles: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4021"/>
      </w:tblGrid>
      <w:tr w:rsidR="00E92FC9" w14:paraId="73FC4A7C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EA968D" w14:textId="77777777" w:rsidR="00E92FC9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C9E67AE" w14:textId="77777777" w:rsidR="00E92FC9" w:rsidRDefault="00000000">
            <w:pPr>
              <w:pStyle w:val="Compact"/>
            </w:pPr>
            <w:r>
              <w:t>Responsibility</w:t>
            </w:r>
          </w:p>
        </w:tc>
      </w:tr>
      <w:tr w:rsidR="00E92FC9" w14:paraId="18AA4707" w14:textId="77777777">
        <w:tc>
          <w:tcPr>
            <w:tcW w:w="0" w:type="auto"/>
          </w:tcPr>
          <w:p w14:paraId="30C273CE" w14:textId="77777777" w:rsidR="00E92FC9" w:rsidRDefault="00000000">
            <w:pPr>
              <w:pStyle w:val="Compact"/>
            </w:pPr>
            <w:r>
              <w:t>Deal owner</w:t>
            </w:r>
          </w:p>
        </w:tc>
        <w:tc>
          <w:tcPr>
            <w:tcW w:w="0" w:type="auto"/>
          </w:tcPr>
          <w:p w14:paraId="2EE169F2" w14:textId="77777777" w:rsidR="00E92FC9" w:rsidRDefault="00000000">
            <w:pPr>
              <w:pStyle w:val="Compact"/>
            </w:pPr>
            <w:r>
              <w:t>Commercial relationship</w:t>
            </w:r>
          </w:p>
        </w:tc>
      </w:tr>
      <w:tr w:rsidR="00E92FC9" w14:paraId="22B82CEE" w14:textId="77777777">
        <w:tc>
          <w:tcPr>
            <w:tcW w:w="0" w:type="auto"/>
          </w:tcPr>
          <w:p w14:paraId="5773906A" w14:textId="77777777" w:rsidR="00E92FC9" w:rsidRDefault="00000000">
            <w:pPr>
              <w:pStyle w:val="Compact"/>
            </w:pPr>
            <w:r>
              <w:t>Technical reviewer</w:t>
            </w:r>
          </w:p>
        </w:tc>
        <w:tc>
          <w:tcPr>
            <w:tcW w:w="0" w:type="auto"/>
          </w:tcPr>
          <w:p w14:paraId="0778072E" w14:textId="77777777" w:rsidR="00E92FC9" w:rsidRDefault="00000000">
            <w:pPr>
              <w:pStyle w:val="Compact"/>
            </w:pPr>
            <w:r>
              <w:t>Validates workload fit</w:t>
            </w:r>
          </w:p>
        </w:tc>
      </w:tr>
      <w:tr w:rsidR="00E92FC9" w14:paraId="4C9425E6" w14:textId="77777777">
        <w:tc>
          <w:tcPr>
            <w:tcW w:w="0" w:type="auto"/>
          </w:tcPr>
          <w:p w14:paraId="0EA0694D" w14:textId="77777777" w:rsidR="00E92FC9" w:rsidRDefault="00000000">
            <w:pPr>
              <w:pStyle w:val="Compact"/>
            </w:pPr>
            <w:r>
              <w:t>IP/legal reviewer</w:t>
            </w:r>
          </w:p>
        </w:tc>
        <w:tc>
          <w:tcPr>
            <w:tcW w:w="0" w:type="auto"/>
          </w:tcPr>
          <w:p w14:paraId="3AF46359" w14:textId="77777777" w:rsidR="00E92FC9" w:rsidRDefault="00000000">
            <w:pPr>
              <w:pStyle w:val="Compact"/>
            </w:pPr>
            <w:r>
              <w:t>Controls disclosure</w:t>
            </w:r>
          </w:p>
        </w:tc>
      </w:tr>
      <w:tr w:rsidR="00E92FC9" w14:paraId="34DF0C03" w14:textId="77777777">
        <w:tc>
          <w:tcPr>
            <w:tcW w:w="0" w:type="auto"/>
          </w:tcPr>
          <w:p w14:paraId="6A7EB6DA" w14:textId="77777777" w:rsidR="00E92FC9" w:rsidRDefault="00000000">
            <w:pPr>
              <w:pStyle w:val="Compact"/>
            </w:pPr>
            <w:r>
              <w:t>Executive sponsor</w:t>
            </w:r>
          </w:p>
        </w:tc>
        <w:tc>
          <w:tcPr>
            <w:tcW w:w="0" w:type="auto"/>
          </w:tcPr>
          <w:p w14:paraId="1A39C248" w14:textId="77777777" w:rsidR="00E92FC9" w:rsidRDefault="00000000">
            <w:pPr>
              <w:pStyle w:val="Compact"/>
            </w:pPr>
            <w:r>
              <w:t>Handles strategic partner discussion</w:t>
            </w:r>
          </w:p>
        </w:tc>
      </w:tr>
    </w:tbl>
    <w:p w14:paraId="6BDCB058" w14:textId="77777777" w:rsidR="00E92FC9" w:rsidRDefault="00000000">
      <w:r>
        <w:pict w14:anchorId="02AB6101">
          <v:rect id="_x0000_i1061" style="width:0;height:1.5pt" o:hralign="center" o:hrstd="t" o:hr="t"/>
        </w:pict>
      </w:r>
    </w:p>
    <w:p w14:paraId="0C661755" w14:textId="77777777" w:rsidR="00E92FC9" w:rsidRDefault="00000000">
      <w:pPr>
        <w:pStyle w:val="2"/>
      </w:pPr>
      <w:bookmarkStart w:id="69" w:name="lead-scoring-requirements"/>
      <w:bookmarkEnd w:id="68"/>
      <w:r>
        <w:lastRenderedPageBreak/>
        <w:t>15. Lead-Scoring Requirements</w:t>
      </w:r>
    </w:p>
    <w:p w14:paraId="4399D8FE" w14:textId="77777777" w:rsidR="00E92FC9" w:rsidRDefault="00000000">
      <w:pPr>
        <w:pStyle w:val="FirstParagraph"/>
      </w:pPr>
      <w:r>
        <w:t>The system must produce both a numeric score and a written explanation.</w:t>
      </w:r>
    </w:p>
    <w:p w14:paraId="00265C33" w14:textId="77777777" w:rsidR="00E92FC9" w:rsidRDefault="00000000">
      <w:pPr>
        <w:pStyle w:val="a0"/>
      </w:pPr>
      <w:r>
        <w:t>Example:</w:t>
      </w:r>
    </w:p>
    <w:p w14:paraId="5AABAE6C" w14:textId="77777777" w:rsidR="00E92FC9" w:rsidRDefault="00000000">
      <w:pPr>
        <w:pStyle w:val="a0"/>
      </w:pPr>
      <w:r>
        <w:rPr>
          <w:b/>
          <w:bCs/>
        </w:rPr>
        <w:t>Lead Score: 84 / 100</w:t>
      </w:r>
      <w:r>
        <w:br/>
        <w:t>Reason: Semiconductor company, urgent memory and runtime bottleneck, potential SDK integration, strong non-exclusive license-out potential.</w:t>
      </w:r>
    </w:p>
    <w:p w14:paraId="074F5149" w14:textId="77777777" w:rsidR="00E92FC9" w:rsidRDefault="00000000">
      <w:pPr>
        <w:pStyle w:val="a0"/>
      </w:pPr>
      <w:r>
        <w:t>Scoring categories: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1AE8DB41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EE1C8A" w14:textId="77777777" w:rsidR="00E92FC9" w:rsidRDefault="00000000">
            <w:pPr>
              <w:pStyle w:val="Compact"/>
            </w:pPr>
            <w:r>
              <w:t>Category</w:t>
            </w:r>
          </w:p>
        </w:tc>
        <w:tc>
          <w:tcPr>
            <w:tcW w:w="3960" w:type="dxa"/>
          </w:tcPr>
          <w:p w14:paraId="31C98465" w14:textId="77777777" w:rsidR="00E92FC9" w:rsidRDefault="00000000">
            <w:pPr>
              <w:pStyle w:val="Compact"/>
            </w:pPr>
            <w:r>
              <w:t>Questions</w:t>
            </w:r>
          </w:p>
        </w:tc>
      </w:tr>
      <w:tr w:rsidR="00E92FC9" w14:paraId="501334BF" w14:textId="77777777">
        <w:tc>
          <w:tcPr>
            <w:tcW w:w="3960" w:type="dxa"/>
          </w:tcPr>
          <w:p w14:paraId="723007CE" w14:textId="77777777" w:rsidR="00E92FC9" w:rsidRDefault="00000000">
            <w:pPr>
              <w:pStyle w:val="Compact"/>
            </w:pPr>
            <w:r>
              <w:t>Strategic fit</w:t>
            </w:r>
          </w:p>
        </w:tc>
        <w:tc>
          <w:tcPr>
            <w:tcW w:w="3960" w:type="dxa"/>
          </w:tcPr>
          <w:p w14:paraId="37A856B5" w14:textId="77777777" w:rsidR="00E92FC9" w:rsidRDefault="00000000">
            <w:pPr>
              <w:pStyle w:val="Compact"/>
            </w:pPr>
            <w:r>
              <w:t>Is this a target industry?</w:t>
            </w:r>
          </w:p>
        </w:tc>
      </w:tr>
      <w:tr w:rsidR="00E92FC9" w14:paraId="5EF029DD" w14:textId="77777777">
        <w:tc>
          <w:tcPr>
            <w:tcW w:w="3960" w:type="dxa"/>
          </w:tcPr>
          <w:p w14:paraId="0BDB58CF" w14:textId="77777777" w:rsidR="00E92FC9" w:rsidRDefault="00000000">
            <w:pPr>
              <w:pStyle w:val="Compact"/>
            </w:pPr>
            <w:r>
              <w:t>Technical fit</w:t>
            </w:r>
          </w:p>
        </w:tc>
        <w:tc>
          <w:tcPr>
            <w:tcW w:w="3960" w:type="dxa"/>
          </w:tcPr>
          <w:p w14:paraId="78EAB35F" w14:textId="77777777" w:rsidR="00E92FC9" w:rsidRDefault="00000000">
            <w:pPr>
              <w:pStyle w:val="Compact"/>
            </w:pPr>
            <w:r>
              <w:t>Does the workload match AXIOM, CRE, FQNM, ALPHA Compute, or ALPHA Core?</w:t>
            </w:r>
          </w:p>
        </w:tc>
      </w:tr>
      <w:tr w:rsidR="00E92FC9" w14:paraId="344F4401" w14:textId="77777777">
        <w:tc>
          <w:tcPr>
            <w:tcW w:w="3960" w:type="dxa"/>
          </w:tcPr>
          <w:p w14:paraId="3E82E1EC" w14:textId="77777777" w:rsidR="00E92FC9" w:rsidRDefault="00000000">
            <w:pPr>
              <w:pStyle w:val="Compact"/>
            </w:pPr>
            <w:r>
              <w:t>Urgency</w:t>
            </w:r>
          </w:p>
        </w:tc>
        <w:tc>
          <w:tcPr>
            <w:tcW w:w="3960" w:type="dxa"/>
          </w:tcPr>
          <w:p w14:paraId="3E21DE05" w14:textId="77777777" w:rsidR="00E92FC9" w:rsidRDefault="00000000">
            <w:pPr>
              <w:pStyle w:val="Compact"/>
            </w:pPr>
            <w:r>
              <w:t>Is the pain current and expensive?</w:t>
            </w:r>
          </w:p>
        </w:tc>
      </w:tr>
      <w:tr w:rsidR="00E92FC9" w14:paraId="5C36E5A4" w14:textId="77777777">
        <w:tc>
          <w:tcPr>
            <w:tcW w:w="3960" w:type="dxa"/>
          </w:tcPr>
          <w:p w14:paraId="5FF09A33" w14:textId="77777777" w:rsidR="00E92FC9" w:rsidRDefault="00000000">
            <w:pPr>
              <w:pStyle w:val="Compact"/>
            </w:pPr>
            <w:r>
              <w:t>Budget / authority</w:t>
            </w:r>
          </w:p>
        </w:tc>
        <w:tc>
          <w:tcPr>
            <w:tcW w:w="3960" w:type="dxa"/>
          </w:tcPr>
          <w:p w14:paraId="2C588D71" w14:textId="77777777" w:rsidR="00E92FC9" w:rsidRDefault="00000000">
            <w:pPr>
              <w:pStyle w:val="Compact"/>
            </w:pPr>
            <w:r>
              <w:t>Does the visitor have buying or partnership influence?</w:t>
            </w:r>
          </w:p>
        </w:tc>
      </w:tr>
      <w:tr w:rsidR="00E92FC9" w14:paraId="0044489D" w14:textId="77777777">
        <w:tc>
          <w:tcPr>
            <w:tcW w:w="3960" w:type="dxa"/>
          </w:tcPr>
          <w:p w14:paraId="4114AA42" w14:textId="77777777" w:rsidR="00E92FC9" w:rsidRDefault="00000000">
            <w:pPr>
              <w:pStyle w:val="Compact"/>
            </w:pPr>
            <w:r>
              <w:t>LO potential</w:t>
            </w:r>
          </w:p>
        </w:tc>
        <w:tc>
          <w:tcPr>
            <w:tcW w:w="3960" w:type="dxa"/>
          </w:tcPr>
          <w:p w14:paraId="50D46C1C" w14:textId="77777777" w:rsidR="00E92FC9" w:rsidRDefault="00000000">
            <w:pPr>
              <w:pStyle w:val="Compact"/>
            </w:pPr>
            <w:r>
              <w:t>Could this lead to non-exclusive field license, runtime deployment, or strategic partnership?</w:t>
            </w:r>
          </w:p>
        </w:tc>
      </w:tr>
    </w:tbl>
    <w:p w14:paraId="56A26BBA" w14:textId="77777777" w:rsidR="00E92FC9" w:rsidRDefault="00000000">
      <w:r>
        <w:pict w14:anchorId="03B513EC">
          <v:rect id="_x0000_i1062" style="width:0;height:1.5pt" o:hralign="center" o:hrstd="t" o:hr="t"/>
        </w:pict>
      </w:r>
    </w:p>
    <w:p w14:paraId="300B9D5B" w14:textId="77777777" w:rsidR="00E92FC9" w:rsidRDefault="00000000">
      <w:pPr>
        <w:pStyle w:val="2"/>
      </w:pPr>
      <w:bookmarkStart w:id="70" w:name="license-out-funnel-requirements"/>
      <w:bookmarkEnd w:id="69"/>
      <w:r>
        <w:t>16. License-Out Funnel Requirements</w:t>
      </w:r>
    </w:p>
    <w:p w14:paraId="48A08BAB" w14:textId="77777777" w:rsidR="00E92FC9" w:rsidRDefault="00000000">
      <w:pPr>
        <w:pStyle w:val="FirstParagraph"/>
      </w:pPr>
      <w:r>
        <w:t>The website should not show detailed pricing publicly. It should show a staged non-exclusive partnership pathway.</w:t>
      </w:r>
    </w:p>
    <w:p w14:paraId="521AF045" w14:textId="77777777" w:rsidR="00E92FC9" w:rsidRDefault="00000000">
      <w:pPr>
        <w:pStyle w:val="a0"/>
      </w:pPr>
      <w:r>
        <w:t>Public wording:</w:t>
      </w:r>
    </w:p>
    <w:p w14:paraId="6E80560A" w14:textId="77777777" w:rsidR="00E92FC9" w:rsidRDefault="00000000">
      <w:pPr>
        <w:pStyle w:val="a8"/>
      </w:pPr>
      <w:r>
        <w:t>iTrix works with strategic partners through a staged non-exclusive license-out pathway: confidential evaluation, paid PoC, technical milestone, integration milestone, commercial deployment, and royalty-based expansion.</w:t>
      </w:r>
    </w:p>
    <w:p w14:paraId="4C71A8B4" w14:textId="77777777" w:rsidR="00E92FC9" w:rsidRDefault="00000000">
      <w:pPr>
        <w:pStyle w:val="FirstParagraph"/>
      </w:pPr>
      <w:r>
        <w:t>Internal funnel: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E92FC9" w14:paraId="3870768E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61F0F6" w14:textId="77777777" w:rsidR="00E92FC9" w:rsidRDefault="00000000">
            <w:pPr>
              <w:pStyle w:val="Compact"/>
            </w:pPr>
            <w:r>
              <w:t>Stage</w:t>
            </w:r>
          </w:p>
        </w:tc>
        <w:tc>
          <w:tcPr>
            <w:tcW w:w="2640" w:type="dxa"/>
          </w:tcPr>
          <w:p w14:paraId="2B65D29A" w14:textId="77777777" w:rsidR="00E92FC9" w:rsidRDefault="00000000">
            <w:pPr>
              <w:pStyle w:val="Compact"/>
            </w:pPr>
            <w:r>
              <w:t>Website / Concierge Action</w:t>
            </w:r>
          </w:p>
        </w:tc>
        <w:tc>
          <w:tcPr>
            <w:tcW w:w="2640" w:type="dxa"/>
          </w:tcPr>
          <w:p w14:paraId="7C4D317D" w14:textId="77777777" w:rsidR="00E92FC9" w:rsidRDefault="00000000">
            <w:pPr>
              <w:pStyle w:val="Compact"/>
            </w:pPr>
            <w:r>
              <w:t>Payment</w:t>
            </w:r>
          </w:p>
        </w:tc>
      </w:tr>
      <w:tr w:rsidR="00E92FC9" w14:paraId="5E78E25A" w14:textId="77777777">
        <w:tc>
          <w:tcPr>
            <w:tcW w:w="2640" w:type="dxa"/>
          </w:tcPr>
          <w:p w14:paraId="4D810006" w14:textId="77777777" w:rsidR="00E92FC9" w:rsidRDefault="00000000">
            <w:pPr>
              <w:pStyle w:val="Compact"/>
            </w:pPr>
            <w:r>
              <w:t>Website personalization</w:t>
            </w:r>
          </w:p>
        </w:tc>
        <w:tc>
          <w:tcPr>
            <w:tcW w:w="2640" w:type="dxa"/>
          </w:tcPr>
          <w:p w14:paraId="68EAC93C" w14:textId="77777777" w:rsidR="00E92FC9" w:rsidRDefault="00000000">
            <w:pPr>
              <w:pStyle w:val="Compact"/>
            </w:pPr>
            <w:r>
              <w:t>Free</w:t>
            </w:r>
          </w:p>
        </w:tc>
        <w:tc>
          <w:tcPr>
            <w:tcW w:w="2640" w:type="dxa"/>
          </w:tcPr>
          <w:p w14:paraId="1236E196" w14:textId="77777777" w:rsidR="00E92FC9" w:rsidRDefault="00000000">
            <w:pPr>
              <w:pStyle w:val="Compact"/>
            </w:pPr>
            <w:r>
              <w:t>None</w:t>
            </w:r>
          </w:p>
        </w:tc>
      </w:tr>
      <w:tr w:rsidR="00E92FC9" w14:paraId="08552BBC" w14:textId="77777777">
        <w:tc>
          <w:tcPr>
            <w:tcW w:w="2640" w:type="dxa"/>
          </w:tcPr>
          <w:p w14:paraId="5E906CA3" w14:textId="77777777" w:rsidR="00E92FC9" w:rsidRDefault="00000000">
            <w:pPr>
              <w:pStyle w:val="Compact"/>
            </w:pPr>
            <w:r>
              <w:t>Human strategic session</w:t>
            </w:r>
          </w:p>
        </w:tc>
        <w:tc>
          <w:tcPr>
            <w:tcW w:w="2640" w:type="dxa"/>
          </w:tcPr>
          <w:p w14:paraId="65A4902A" w14:textId="77777777" w:rsidR="00E92FC9" w:rsidRDefault="00000000">
            <w:pPr>
              <w:pStyle w:val="Compact"/>
            </w:pPr>
            <w:r>
              <w:t>Selected leads only</w:t>
            </w:r>
          </w:p>
        </w:tc>
        <w:tc>
          <w:tcPr>
            <w:tcW w:w="2640" w:type="dxa"/>
          </w:tcPr>
          <w:p w14:paraId="753B8B1F" w14:textId="77777777" w:rsidR="00E92FC9" w:rsidRDefault="00000000">
            <w:pPr>
              <w:pStyle w:val="Compact"/>
            </w:pPr>
            <w:r>
              <w:t>None or pre-evaluation</w:t>
            </w:r>
          </w:p>
        </w:tc>
      </w:tr>
      <w:tr w:rsidR="00E92FC9" w14:paraId="24D48FA5" w14:textId="77777777">
        <w:tc>
          <w:tcPr>
            <w:tcW w:w="2640" w:type="dxa"/>
          </w:tcPr>
          <w:p w14:paraId="467B8E5C" w14:textId="77777777" w:rsidR="00E92FC9" w:rsidRDefault="00000000">
            <w:pPr>
              <w:pStyle w:val="Compact"/>
            </w:pPr>
            <w:r>
              <w:t>NDA</w:t>
            </w:r>
          </w:p>
        </w:tc>
        <w:tc>
          <w:tcPr>
            <w:tcW w:w="2640" w:type="dxa"/>
          </w:tcPr>
          <w:p w14:paraId="0D1128B5" w14:textId="77777777" w:rsidR="00E92FC9" w:rsidRDefault="00000000">
            <w:pPr>
              <w:pStyle w:val="Compact"/>
            </w:pPr>
            <w:r>
              <w:t>Controlled disclosure</w:t>
            </w:r>
          </w:p>
        </w:tc>
        <w:tc>
          <w:tcPr>
            <w:tcW w:w="2640" w:type="dxa"/>
          </w:tcPr>
          <w:p w14:paraId="66534D97" w14:textId="77777777" w:rsidR="00E92FC9" w:rsidRDefault="00000000">
            <w:pPr>
              <w:pStyle w:val="Compact"/>
            </w:pPr>
            <w:r>
              <w:t>None</w:t>
            </w:r>
          </w:p>
        </w:tc>
      </w:tr>
      <w:tr w:rsidR="00E92FC9" w14:paraId="53ED2DA7" w14:textId="77777777">
        <w:tc>
          <w:tcPr>
            <w:tcW w:w="2640" w:type="dxa"/>
          </w:tcPr>
          <w:p w14:paraId="0997751A" w14:textId="77777777" w:rsidR="00E92FC9" w:rsidRDefault="00000000">
            <w:pPr>
              <w:pStyle w:val="Compact"/>
            </w:pPr>
            <w:r>
              <w:t>Paid evaluation</w:t>
            </w:r>
          </w:p>
        </w:tc>
        <w:tc>
          <w:tcPr>
            <w:tcW w:w="2640" w:type="dxa"/>
          </w:tcPr>
          <w:p w14:paraId="127416DA" w14:textId="77777777" w:rsidR="00E92FC9" w:rsidRDefault="00000000">
            <w:pPr>
              <w:pStyle w:val="Compact"/>
            </w:pPr>
            <w:r>
              <w:t>Workload assessment</w:t>
            </w:r>
          </w:p>
        </w:tc>
        <w:tc>
          <w:tcPr>
            <w:tcW w:w="2640" w:type="dxa"/>
          </w:tcPr>
          <w:p w14:paraId="0A9D69B6" w14:textId="77777777" w:rsidR="00E92FC9" w:rsidRDefault="00000000">
            <w:pPr>
              <w:pStyle w:val="Compact"/>
            </w:pPr>
            <w:r>
              <w:t>Evaluation fee</w:t>
            </w:r>
          </w:p>
        </w:tc>
      </w:tr>
      <w:tr w:rsidR="00E92FC9" w14:paraId="1F8289F6" w14:textId="77777777">
        <w:tc>
          <w:tcPr>
            <w:tcW w:w="2640" w:type="dxa"/>
          </w:tcPr>
          <w:p w14:paraId="4CFD44E5" w14:textId="77777777" w:rsidR="00E92FC9" w:rsidRDefault="00000000">
            <w:pPr>
              <w:pStyle w:val="Compact"/>
            </w:pPr>
            <w:r>
              <w:t>Paid PoC</w:t>
            </w:r>
          </w:p>
        </w:tc>
        <w:tc>
          <w:tcPr>
            <w:tcW w:w="2640" w:type="dxa"/>
          </w:tcPr>
          <w:p w14:paraId="2B48EE3E" w14:textId="77777777" w:rsidR="00E92FC9" w:rsidRDefault="00000000">
            <w:pPr>
              <w:pStyle w:val="Compact"/>
            </w:pPr>
            <w:r>
              <w:t xml:space="preserve">Validate on partner </w:t>
            </w:r>
            <w:r>
              <w:lastRenderedPageBreak/>
              <w:t>workload</w:t>
            </w:r>
          </w:p>
        </w:tc>
        <w:tc>
          <w:tcPr>
            <w:tcW w:w="2640" w:type="dxa"/>
          </w:tcPr>
          <w:p w14:paraId="27E88D54" w14:textId="77777777" w:rsidR="00E92FC9" w:rsidRDefault="00000000">
            <w:pPr>
              <w:pStyle w:val="Compact"/>
            </w:pPr>
            <w:r>
              <w:lastRenderedPageBreak/>
              <w:t>PoC fee</w:t>
            </w:r>
          </w:p>
        </w:tc>
      </w:tr>
      <w:tr w:rsidR="00E92FC9" w14:paraId="73C96F1F" w14:textId="77777777">
        <w:tc>
          <w:tcPr>
            <w:tcW w:w="2640" w:type="dxa"/>
          </w:tcPr>
          <w:p w14:paraId="6DF36FEA" w14:textId="77777777" w:rsidR="00E92FC9" w:rsidRDefault="00000000">
            <w:pPr>
              <w:pStyle w:val="Compact"/>
            </w:pPr>
            <w:r>
              <w:t>Technical milestone</w:t>
            </w:r>
          </w:p>
        </w:tc>
        <w:tc>
          <w:tcPr>
            <w:tcW w:w="2640" w:type="dxa"/>
          </w:tcPr>
          <w:p w14:paraId="2F196423" w14:textId="77777777" w:rsidR="00E92FC9" w:rsidRDefault="00000000">
            <w:pPr>
              <w:pStyle w:val="Compact"/>
            </w:pPr>
            <w:r>
              <w:t>KPI achieved</w:t>
            </w:r>
          </w:p>
        </w:tc>
        <w:tc>
          <w:tcPr>
            <w:tcW w:w="2640" w:type="dxa"/>
          </w:tcPr>
          <w:p w14:paraId="7C235D91" w14:textId="77777777" w:rsidR="00E92FC9" w:rsidRDefault="00000000">
            <w:pPr>
              <w:pStyle w:val="Compact"/>
            </w:pPr>
            <w:r>
              <w:t>Milestone payment</w:t>
            </w:r>
          </w:p>
        </w:tc>
      </w:tr>
      <w:tr w:rsidR="00E92FC9" w14:paraId="095E81A1" w14:textId="77777777">
        <w:tc>
          <w:tcPr>
            <w:tcW w:w="2640" w:type="dxa"/>
          </w:tcPr>
          <w:p w14:paraId="11B8E463" w14:textId="77777777" w:rsidR="00E92FC9" w:rsidRDefault="00000000">
            <w:pPr>
              <w:pStyle w:val="Compact"/>
            </w:pPr>
            <w:r>
              <w:t>Integration milestone</w:t>
            </w:r>
          </w:p>
        </w:tc>
        <w:tc>
          <w:tcPr>
            <w:tcW w:w="2640" w:type="dxa"/>
          </w:tcPr>
          <w:p w14:paraId="7D1E61A2" w14:textId="77777777" w:rsidR="00E92FC9" w:rsidRDefault="00000000">
            <w:pPr>
              <w:pStyle w:val="Compact"/>
            </w:pPr>
            <w:r>
              <w:t>SDK/runtime integration</w:t>
            </w:r>
          </w:p>
        </w:tc>
        <w:tc>
          <w:tcPr>
            <w:tcW w:w="2640" w:type="dxa"/>
          </w:tcPr>
          <w:p w14:paraId="1194827C" w14:textId="77777777" w:rsidR="00E92FC9" w:rsidRDefault="00000000">
            <w:pPr>
              <w:pStyle w:val="Compact"/>
            </w:pPr>
            <w:r>
              <w:t>Milestone payment</w:t>
            </w:r>
          </w:p>
        </w:tc>
      </w:tr>
      <w:tr w:rsidR="00E92FC9" w14:paraId="2136AFAC" w14:textId="77777777">
        <w:tc>
          <w:tcPr>
            <w:tcW w:w="2640" w:type="dxa"/>
          </w:tcPr>
          <w:p w14:paraId="099FA1E8" w14:textId="77777777" w:rsidR="00E92FC9" w:rsidRDefault="00000000">
            <w:pPr>
              <w:pStyle w:val="Compact"/>
            </w:pPr>
            <w:r>
              <w:t>Non-exclusive commercial license</w:t>
            </w:r>
          </w:p>
        </w:tc>
        <w:tc>
          <w:tcPr>
            <w:tcW w:w="2640" w:type="dxa"/>
          </w:tcPr>
          <w:p w14:paraId="4C12FF65" w14:textId="77777777" w:rsidR="00E92FC9" w:rsidRDefault="00000000">
            <w:pPr>
              <w:pStyle w:val="Compact"/>
            </w:pPr>
            <w:r>
              <w:t>Field-of-use and runtime rights</w:t>
            </w:r>
          </w:p>
        </w:tc>
        <w:tc>
          <w:tcPr>
            <w:tcW w:w="2640" w:type="dxa"/>
          </w:tcPr>
          <w:p w14:paraId="0FDCB5CA" w14:textId="77777777" w:rsidR="00E92FC9" w:rsidRDefault="00000000">
            <w:pPr>
              <w:pStyle w:val="Compact"/>
            </w:pPr>
            <w:r>
              <w:t>Upfront fee</w:t>
            </w:r>
          </w:p>
        </w:tc>
      </w:tr>
      <w:tr w:rsidR="00E92FC9" w14:paraId="06D72521" w14:textId="77777777">
        <w:tc>
          <w:tcPr>
            <w:tcW w:w="2640" w:type="dxa"/>
          </w:tcPr>
          <w:p w14:paraId="49FE102F" w14:textId="77777777" w:rsidR="00E92FC9" w:rsidRDefault="00000000">
            <w:pPr>
              <w:pStyle w:val="Compact"/>
            </w:pPr>
            <w:r>
              <w:t>Deployment</w:t>
            </w:r>
          </w:p>
        </w:tc>
        <w:tc>
          <w:tcPr>
            <w:tcW w:w="2640" w:type="dxa"/>
          </w:tcPr>
          <w:p w14:paraId="32BFA57B" w14:textId="77777777" w:rsidR="00E92FC9" w:rsidRDefault="00000000">
            <w:pPr>
              <w:pStyle w:val="Compact"/>
            </w:pPr>
            <w:r>
              <w:t>Runtime usage</w:t>
            </w:r>
          </w:p>
        </w:tc>
        <w:tc>
          <w:tcPr>
            <w:tcW w:w="2640" w:type="dxa"/>
          </w:tcPr>
          <w:p w14:paraId="7D3C2151" w14:textId="77777777" w:rsidR="00E92FC9" w:rsidRDefault="00000000">
            <w:pPr>
              <w:pStyle w:val="Compact"/>
            </w:pPr>
            <w:r>
              <w:t>Royalty / annual minimum</w:t>
            </w:r>
          </w:p>
        </w:tc>
      </w:tr>
      <w:tr w:rsidR="00E92FC9" w14:paraId="51B5837B" w14:textId="77777777">
        <w:tc>
          <w:tcPr>
            <w:tcW w:w="2640" w:type="dxa"/>
          </w:tcPr>
          <w:p w14:paraId="06B80A7B" w14:textId="77777777" w:rsidR="00E92FC9" w:rsidRDefault="00000000">
            <w:pPr>
              <w:pStyle w:val="Compact"/>
            </w:pPr>
            <w:r>
              <w:t>Expansion</w:t>
            </w:r>
          </w:p>
        </w:tc>
        <w:tc>
          <w:tcPr>
            <w:tcW w:w="2640" w:type="dxa"/>
          </w:tcPr>
          <w:p w14:paraId="5D76B998" w14:textId="77777777" w:rsidR="00E92FC9" w:rsidRDefault="00000000">
            <w:pPr>
              <w:pStyle w:val="Compact"/>
            </w:pPr>
            <w:r>
              <w:t>New workload, larger deployment, more products</w:t>
            </w:r>
          </w:p>
        </w:tc>
        <w:tc>
          <w:tcPr>
            <w:tcW w:w="2640" w:type="dxa"/>
          </w:tcPr>
          <w:p w14:paraId="2EBADCCD" w14:textId="77777777" w:rsidR="00E92FC9" w:rsidRDefault="00000000">
            <w:pPr>
              <w:pStyle w:val="Compact"/>
            </w:pPr>
            <w:r>
              <w:t>Expansion fee</w:t>
            </w:r>
          </w:p>
        </w:tc>
      </w:tr>
      <w:tr w:rsidR="00E92FC9" w14:paraId="16ACAA7A" w14:textId="77777777">
        <w:tc>
          <w:tcPr>
            <w:tcW w:w="2640" w:type="dxa"/>
          </w:tcPr>
          <w:p w14:paraId="3B81EBD0" w14:textId="77777777" w:rsidR="00E92FC9" w:rsidRDefault="00000000">
            <w:pPr>
              <w:pStyle w:val="Compact"/>
            </w:pPr>
            <w:r>
              <w:t>Special rights</w:t>
            </w:r>
          </w:p>
        </w:tc>
        <w:tc>
          <w:tcPr>
            <w:tcW w:w="2640" w:type="dxa"/>
          </w:tcPr>
          <w:p w14:paraId="02405425" w14:textId="77777777" w:rsidR="00E92FC9" w:rsidRDefault="00000000">
            <w:pPr>
              <w:pStyle w:val="Compact"/>
            </w:pPr>
            <w:r>
              <w:t>Exclusivity, priority, ROFN, acquisition option</w:t>
            </w:r>
          </w:p>
        </w:tc>
        <w:tc>
          <w:tcPr>
            <w:tcW w:w="2640" w:type="dxa"/>
          </w:tcPr>
          <w:p w14:paraId="78E8D126" w14:textId="77777777" w:rsidR="00E92FC9" w:rsidRDefault="00000000">
            <w:pPr>
              <w:pStyle w:val="Compact"/>
            </w:pPr>
            <w:r>
              <w:t>Premium / special fee</w:t>
            </w:r>
          </w:p>
        </w:tc>
      </w:tr>
    </w:tbl>
    <w:p w14:paraId="7914C4B0" w14:textId="77777777" w:rsidR="00E92FC9" w:rsidRDefault="00000000">
      <w:r>
        <w:pict w14:anchorId="54C9ECD3">
          <v:rect id="_x0000_i1063" style="width:0;height:1.5pt" o:hralign="center" o:hrstd="t" o:hr="t"/>
        </w:pict>
      </w:r>
    </w:p>
    <w:p w14:paraId="2CCA80E2" w14:textId="77777777" w:rsidR="00E92FC9" w:rsidRDefault="00000000">
      <w:pPr>
        <w:pStyle w:val="2"/>
      </w:pPr>
      <w:bookmarkStart w:id="71" w:name="data-and-disclosure-control"/>
      <w:bookmarkEnd w:id="70"/>
      <w:r>
        <w:t>17. Data and Disclosure Control</w:t>
      </w:r>
    </w:p>
    <w:p w14:paraId="6FBF3C22" w14:textId="77777777" w:rsidR="00E92FC9" w:rsidRDefault="00000000">
      <w:pPr>
        <w:pStyle w:val="FirstParagraph"/>
      </w:pPr>
      <w:r>
        <w:t>Because iTrix sells strategic technology, the MVP must include strict information controls.</w:t>
      </w:r>
    </w:p>
    <w:p w14:paraId="1672E2FC" w14:textId="77777777" w:rsidR="00E92FC9" w:rsidRDefault="00000000">
      <w:pPr>
        <w:pStyle w:val="3"/>
      </w:pPr>
      <w:bookmarkStart w:id="72" w:name="public-level"/>
      <w:r>
        <w:t>Public Level</w:t>
      </w:r>
    </w:p>
    <w:p w14:paraId="507A901F" w14:textId="77777777" w:rsidR="00E92FC9" w:rsidRDefault="00000000">
      <w:pPr>
        <w:pStyle w:val="FirstParagraph"/>
      </w:pPr>
      <w:r>
        <w:t>Allowed:</w:t>
      </w:r>
    </w:p>
    <w:p w14:paraId="08F7E668" w14:textId="77777777" w:rsidR="00E92FC9" w:rsidRDefault="00000000">
      <w:pPr>
        <w:pStyle w:val="Compact"/>
        <w:numPr>
          <w:ilvl w:val="0"/>
          <w:numId w:val="40"/>
        </w:numPr>
      </w:pPr>
      <w:r>
        <w:t>high-level positioning,</w:t>
      </w:r>
    </w:p>
    <w:p w14:paraId="294EE1E6" w14:textId="77777777" w:rsidR="00E92FC9" w:rsidRDefault="00000000">
      <w:pPr>
        <w:pStyle w:val="Compact"/>
        <w:numPr>
          <w:ilvl w:val="0"/>
          <w:numId w:val="40"/>
        </w:numPr>
      </w:pPr>
      <w:r>
        <w:t>customer-specific problem explanation,</w:t>
      </w:r>
    </w:p>
    <w:p w14:paraId="523CFE49" w14:textId="77777777" w:rsidR="00E92FC9" w:rsidRDefault="00000000">
      <w:pPr>
        <w:pStyle w:val="Compact"/>
        <w:numPr>
          <w:ilvl w:val="0"/>
          <w:numId w:val="40"/>
        </w:numPr>
      </w:pPr>
      <w:r>
        <w:t>general ALPHA Compute/Core description,</w:t>
      </w:r>
    </w:p>
    <w:p w14:paraId="08F4062C" w14:textId="77777777" w:rsidR="00E92FC9" w:rsidRDefault="00000000">
      <w:pPr>
        <w:pStyle w:val="Compact"/>
        <w:numPr>
          <w:ilvl w:val="0"/>
          <w:numId w:val="40"/>
        </w:numPr>
      </w:pPr>
      <w:r>
        <w:t>approved proof previews,</w:t>
      </w:r>
    </w:p>
    <w:p w14:paraId="149D7CAF" w14:textId="77777777" w:rsidR="00E92FC9" w:rsidRDefault="00000000">
      <w:pPr>
        <w:pStyle w:val="Compact"/>
        <w:numPr>
          <w:ilvl w:val="0"/>
          <w:numId w:val="40"/>
        </w:numPr>
      </w:pPr>
      <w:r>
        <w:t>general non-exclusive license-out pathway.</w:t>
      </w:r>
    </w:p>
    <w:p w14:paraId="78C50FFA" w14:textId="77777777" w:rsidR="00E92FC9" w:rsidRDefault="00000000">
      <w:pPr>
        <w:pStyle w:val="FirstParagraph"/>
      </w:pPr>
      <w:r>
        <w:t>Not allowed:</w:t>
      </w:r>
    </w:p>
    <w:p w14:paraId="3B02D1D2" w14:textId="77777777" w:rsidR="00E92FC9" w:rsidRDefault="00000000">
      <w:pPr>
        <w:pStyle w:val="Compact"/>
        <w:numPr>
          <w:ilvl w:val="0"/>
          <w:numId w:val="41"/>
        </w:numPr>
      </w:pPr>
      <w:r>
        <w:t>source code,</w:t>
      </w:r>
    </w:p>
    <w:p w14:paraId="7638439F" w14:textId="77777777" w:rsidR="00E92FC9" w:rsidRDefault="00000000">
      <w:pPr>
        <w:pStyle w:val="Compact"/>
        <w:numPr>
          <w:ilvl w:val="0"/>
          <w:numId w:val="41"/>
        </w:numPr>
      </w:pPr>
      <w:r>
        <w:t>detailed algorithms,</w:t>
      </w:r>
    </w:p>
    <w:p w14:paraId="67871EE6" w14:textId="77777777" w:rsidR="00E92FC9" w:rsidRDefault="00000000">
      <w:pPr>
        <w:pStyle w:val="Compact"/>
        <w:numPr>
          <w:ilvl w:val="0"/>
          <w:numId w:val="41"/>
        </w:numPr>
      </w:pPr>
      <w:r>
        <w:t>unpublished proof details,</w:t>
      </w:r>
    </w:p>
    <w:p w14:paraId="45B94C60" w14:textId="77777777" w:rsidR="00E92FC9" w:rsidRDefault="00000000">
      <w:pPr>
        <w:pStyle w:val="Compact"/>
        <w:numPr>
          <w:ilvl w:val="0"/>
          <w:numId w:val="41"/>
        </w:numPr>
      </w:pPr>
      <w:r>
        <w:t>claim-level patent maps,</w:t>
      </w:r>
    </w:p>
    <w:p w14:paraId="70B3CB26" w14:textId="77777777" w:rsidR="00E92FC9" w:rsidRDefault="00000000">
      <w:pPr>
        <w:pStyle w:val="Compact"/>
        <w:numPr>
          <w:ilvl w:val="0"/>
          <w:numId w:val="41"/>
        </w:numPr>
      </w:pPr>
      <w:r>
        <w:t>partner-specific benchmark data,</w:t>
      </w:r>
    </w:p>
    <w:p w14:paraId="3C856D90" w14:textId="77777777" w:rsidR="00E92FC9" w:rsidRDefault="00000000">
      <w:pPr>
        <w:pStyle w:val="Compact"/>
        <w:numPr>
          <w:ilvl w:val="0"/>
          <w:numId w:val="41"/>
        </w:numPr>
      </w:pPr>
      <w:r>
        <w:t>confidential implementation strategies.</w:t>
      </w:r>
    </w:p>
    <w:p w14:paraId="65C8F16C" w14:textId="77777777" w:rsidR="00E92FC9" w:rsidRDefault="00000000">
      <w:pPr>
        <w:pStyle w:val="3"/>
      </w:pPr>
      <w:bookmarkStart w:id="73" w:name="nda-level"/>
      <w:bookmarkEnd w:id="72"/>
      <w:r>
        <w:t>NDA Level</w:t>
      </w:r>
    </w:p>
    <w:p w14:paraId="68E29A58" w14:textId="77777777" w:rsidR="00E92FC9" w:rsidRDefault="00000000">
      <w:pPr>
        <w:pStyle w:val="FirstParagraph"/>
      </w:pPr>
      <w:r>
        <w:t>Allowed:</w:t>
      </w:r>
    </w:p>
    <w:p w14:paraId="58480134" w14:textId="77777777" w:rsidR="00E92FC9" w:rsidRDefault="00000000">
      <w:pPr>
        <w:pStyle w:val="Compact"/>
        <w:numPr>
          <w:ilvl w:val="0"/>
          <w:numId w:val="42"/>
        </w:numPr>
      </w:pPr>
      <w:r>
        <w:t>technical brief,</w:t>
      </w:r>
    </w:p>
    <w:p w14:paraId="5D62FC8F" w14:textId="77777777" w:rsidR="00E92FC9" w:rsidRDefault="00000000">
      <w:pPr>
        <w:pStyle w:val="Compact"/>
        <w:numPr>
          <w:ilvl w:val="0"/>
          <w:numId w:val="42"/>
        </w:numPr>
      </w:pPr>
      <w:r>
        <w:t>validation boundary memo,</w:t>
      </w:r>
    </w:p>
    <w:p w14:paraId="397FDD88" w14:textId="77777777" w:rsidR="00E92FC9" w:rsidRDefault="00000000">
      <w:pPr>
        <w:pStyle w:val="Compact"/>
        <w:numPr>
          <w:ilvl w:val="0"/>
          <w:numId w:val="42"/>
        </w:numPr>
      </w:pPr>
      <w:r>
        <w:lastRenderedPageBreak/>
        <w:t>selected benchmark details,</w:t>
      </w:r>
    </w:p>
    <w:p w14:paraId="79626D3D" w14:textId="77777777" w:rsidR="00E92FC9" w:rsidRDefault="00000000">
      <w:pPr>
        <w:pStyle w:val="Compact"/>
        <w:numPr>
          <w:ilvl w:val="0"/>
          <w:numId w:val="42"/>
        </w:numPr>
      </w:pPr>
      <w:r>
        <w:t>evaluation package.</w:t>
      </w:r>
    </w:p>
    <w:p w14:paraId="5005BE43" w14:textId="77777777" w:rsidR="00E92FC9" w:rsidRDefault="00000000">
      <w:pPr>
        <w:pStyle w:val="3"/>
      </w:pPr>
      <w:bookmarkStart w:id="74" w:name="paid-evaluation-level"/>
      <w:bookmarkEnd w:id="73"/>
      <w:r>
        <w:t>Paid Evaluation Level</w:t>
      </w:r>
    </w:p>
    <w:p w14:paraId="0760E8FC" w14:textId="77777777" w:rsidR="00E92FC9" w:rsidRDefault="00000000">
      <w:pPr>
        <w:pStyle w:val="FirstParagraph"/>
      </w:pPr>
      <w:r>
        <w:t>Allowed:</w:t>
      </w:r>
    </w:p>
    <w:p w14:paraId="2BD6BA74" w14:textId="77777777" w:rsidR="00E92FC9" w:rsidRDefault="00000000">
      <w:pPr>
        <w:pStyle w:val="Compact"/>
        <w:numPr>
          <w:ilvl w:val="0"/>
          <w:numId w:val="43"/>
        </w:numPr>
      </w:pPr>
      <w:r>
        <w:t>deeper workload mapping,</w:t>
      </w:r>
    </w:p>
    <w:p w14:paraId="67BBC2BD" w14:textId="77777777" w:rsidR="00E92FC9" w:rsidRDefault="00000000">
      <w:pPr>
        <w:pStyle w:val="Compact"/>
        <w:numPr>
          <w:ilvl w:val="0"/>
          <w:numId w:val="43"/>
        </w:numPr>
      </w:pPr>
      <w:r>
        <w:t>controlled proof kit,</w:t>
      </w:r>
    </w:p>
    <w:p w14:paraId="292ABB42" w14:textId="77777777" w:rsidR="00E92FC9" w:rsidRDefault="00000000">
      <w:pPr>
        <w:pStyle w:val="Compact"/>
        <w:numPr>
          <w:ilvl w:val="0"/>
          <w:numId w:val="43"/>
        </w:numPr>
      </w:pPr>
      <w:r>
        <w:t>PoC scope,</w:t>
      </w:r>
    </w:p>
    <w:p w14:paraId="675E8A59" w14:textId="77777777" w:rsidR="00E92FC9" w:rsidRDefault="00000000">
      <w:pPr>
        <w:pStyle w:val="Compact"/>
        <w:numPr>
          <w:ilvl w:val="0"/>
          <w:numId w:val="43"/>
        </w:numPr>
      </w:pPr>
      <w:r>
        <w:t>preliminary KPI hypothesis.</w:t>
      </w:r>
    </w:p>
    <w:p w14:paraId="30EE5B17" w14:textId="77777777" w:rsidR="00E92FC9" w:rsidRDefault="00000000">
      <w:pPr>
        <w:pStyle w:val="3"/>
      </w:pPr>
      <w:bookmarkStart w:id="75" w:name="poc-level"/>
      <w:bookmarkEnd w:id="74"/>
      <w:r>
        <w:t>PoC Level</w:t>
      </w:r>
    </w:p>
    <w:p w14:paraId="43294444" w14:textId="77777777" w:rsidR="00E92FC9" w:rsidRDefault="00000000">
      <w:pPr>
        <w:pStyle w:val="FirstParagraph"/>
      </w:pPr>
      <w:r>
        <w:t>Allowed:</w:t>
      </w:r>
    </w:p>
    <w:p w14:paraId="212CC669" w14:textId="77777777" w:rsidR="00E92FC9" w:rsidRDefault="00000000">
      <w:pPr>
        <w:pStyle w:val="Compact"/>
        <w:numPr>
          <w:ilvl w:val="0"/>
          <w:numId w:val="44"/>
        </w:numPr>
      </w:pPr>
      <w:r>
        <w:t>limited SDK or runtime access,</w:t>
      </w:r>
    </w:p>
    <w:p w14:paraId="4DC47E97" w14:textId="77777777" w:rsidR="00E92FC9" w:rsidRDefault="00000000">
      <w:pPr>
        <w:pStyle w:val="Compact"/>
        <w:numPr>
          <w:ilvl w:val="0"/>
          <w:numId w:val="44"/>
        </w:numPr>
      </w:pPr>
      <w:r>
        <w:t>controlled data room,</w:t>
      </w:r>
    </w:p>
    <w:p w14:paraId="06393589" w14:textId="77777777" w:rsidR="00E92FC9" w:rsidRDefault="00000000">
      <w:pPr>
        <w:pStyle w:val="Compact"/>
        <w:numPr>
          <w:ilvl w:val="0"/>
          <w:numId w:val="44"/>
        </w:numPr>
      </w:pPr>
      <w:r>
        <w:t>workload-specific analysis.</w:t>
      </w:r>
    </w:p>
    <w:p w14:paraId="5BC7719B" w14:textId="77777777" w:rsidR="00E92FC9" w:rsidRDefault="00000000">
      <w:r>
        <w:pict w14:anchorId="618F2BF0">
          <v:rect id="_x0000_i1064" style="width:0;height:1.5pt" o:hralign="center" o:hrstd="t" o:hr="t"/>
        </w:pict>
      </w:r>
    </w:p>
    <w:p w14:paraId="0D5E20ED" w14:textId="77777777" w:rsidR="00E92FC9" w:rsidRDefault="00000000">
      <w:pPr>
        <w:pStyle w:val="2"/>
      </w:pPr>
      <w:bookmarkStart w:id="76" w:name="data-room-requirements"/>
      <w:bookmarkEnd w:id="71"/>
      <w:bookmarkEnd w:id="75"/>
      <w:r>
        <w:t>18. Data Room Requirements</w:t>
      </w:r>
    </w:p>
    <w:p w14:paraId="6F21E0DD" w14:textId="77777777" w:rsidR="00E92FC9" w:rsidRDefault="00000000">
      <w:pPr>
        <w:pStyle w:val="FirstParagraph"/>
      </w:pPr>
      <w:r>
        <w:t>The MVP can begin with a controlled folder structure.</w:t>
      </w:r>
    </w:p>
    <w:p w14:paraId="01BC640B" w14:textId="77777777" w:rsidR="00E92FC9" w:rsidRDefault="00000000">
      <w:pPr>
        <w:pStyle w:val="a0"/>
      </w:pPr>
      <w:r>
        <w:t>Required folders:</w:t>
      </w:r>
    </w:p>
    <w:p w14:paraId="3356A0E3" w14:textId="77777777" w:rsidR="00E92FC9" w:rsidRDefault="00000000">
      <w:pPr>
        <w:pStyle w:val="Compact"/>
        <w:numPr>
          <w:ilvl w:val="0"/>
          <w:numId w:val="45"/>
        </w:numPr>
      </w:pPr>
      <w:r>
        <w:t>Company Overview</w:t>
      </w:r>
      <w:r>
        <w:br/>
      </w:r>
    </w:p>
    <w:p w14:paraId="1D66E25C" w14:textId="77777777" w:rsidR="00E92FC9" w:rsidRDefault="00000000">
      <w:pPr>
        <w:pStyle w:val="Compact"/>
        <w:numPr>
          <w:ilvl w:val="0"/>
          <w:numId w:val="45"/>
        </w:numPr>
      </w:pPr>
      <w:r>
        <w:t>Product Overview</w:t>
      </w:r>
      <w:r>
        <w:br/>
      </w:r>
    </w:p>
    <w:p w14:paraId="0F06AF41" w14:textId="77777777" w:rsidR="00E92FC9" w:rsidRDefault="00000000">
      <w:pPr>
        <w:pStyle w:val="Compact"/>
        <w:numPr>
          <w:ilvl w:val="0"/>
          <w:numId w:val="45"/>
        </w:numPr>
      </w:pPr>
      <w:r>
        <w:t>ALPHA Compute</w:t>
      </w:r>
      <w:r>
        <w:br/>
      </w:r>
    </w:p>
    <w:p w14:paraId="0E7DFD33" w14:textId="77777777" w:rsidR="00E92FC9" w:rsidRDefault="00000000">
      <w:pPr>
        <w:pStyle w:val="Compact"/>
        <w:numPr>
          <w:ilvl w:val="0"/>
          <w:numId w:val="45"/>
        </w:numPr>
      </w:pPr>
      <w:r>
        <w:t>ALPHA Core</w:t>
      </w:r>
      <w:r>
        <w:br/>
      </w:r>
    </w:p>
    <w:p w14:paraId="126743EE" w14:textId="77777777" w:rsidR="00E92FC9" w:rsidRDefault="00000000">
      <w:pPr>
        <w:pStyle w:val="Compact"/>
        <w:numPr>
          <w:ilvl w:val="0"/>
          <w:numId w:val="45"/>
        </w:numPr>
      </w:pPr>
      <w:r>
        <w:t>Proof Kit</w:t>
      </w:r>
      <w:r>
        <w:br/>
      </w:r>
    </w:p>
    <w:p w14:paraId="1EA5AFFE" w14:textId="77777777" w:rsidR="00E92FC9" w:rsidRDefault="00000000">
      <w:pPr>
        <w:pStyle w:val="Compact"/>
        <w:numPr>
          <w:ilvl w:val="0"/>
          <w:numId w:val="45"/>
        </w:numPr>
      </w:pPr>
      <w:r>
        <w:t>Benchmark Preview</w:t>
      </w:r>
      <w:r>
        <w:br/>
      </w:r>
    </w:p>
    <w:p w14:paraId="555D7565" w14:textId="77777777" w:rsidR="00E92FC9" w:rsidRDefault="00000000">
      <w:pPr>
        <w:pStyle w:val="Compact"/>
        <w:numPr>
          <w:ilvl w:val="0"/>
          <w:numId w:val="45"/>
        </w:numPr>
      </w:pPr>
      <w:r>
        <w:t>Validation Boundary</w:t>
      </w:r>
      <w:r>
        <w:br/>
      </w:r>
    </w:p>
    <w:p w14:paraId="7D6D8086" w14:textId="77777777" w:rsidR="00E92FC9" w:rsidRDefault="00000000">
      <w:pPr>
        <w:pStyle w:val="Compact"/>
        <w:numPr>
          <w:ilvl w:val="0"/>
          <w:numId w:val="45"/>
        </w:numPr>
      </w:pPr>
      <w:r>
        <w:t>Patent / IP Summary</w:t>
      </w:r>
      <w:r>
        <w:br/>
      </w:r>
    </w:p>
    <w:p w14:paraId="6CE896E7" w14:textId="77777777" w:rsidR="00E92FC9" w:rsidRDefault="00000000">
      <w:pPr>
        <w:pStyle w:val="Compact"/>
        <w:numPr>
          <w:ilvl w:val="0"/>
          <w:numId w:val="45"/>
        </w:numPr>
      </w:pPr>
      <w:r>
        <w:lastRenderedPageBreak/>
        <w:t>Evaluation Package</w:t>
      </w:r>
      <w:r>
        <w:br/>
      </w:r>
    </w:p>
    <w:p w14:paraId="31F2106F" w14:textId="77777777" w:rsidR="00E92FC9" w:rsidRDefault="00000000">
      <w:pPr>
        <w:pStyle w:val="Compact"/>
        <w:numPr>
          <w:ilvl w:val="0"/>
          <w:numId w:val="45"/>
        </w:numPr>
      </w:pPr>
      <w:r>
        <w:t>PoC Template</w:t>
      </w:r>
      <w:r>
        <w:br/>
      </w:r>
    </w:p>
    <w:p w14:paraId="2E6D372F" w14:textId="77777777" w:rsidR="00E92FC9" w:rsidRDefault="00000000">
      <w:pPr>
        <w:pStyle w:val="Compact"/>
        <w:numPr>
          <w:ilvl w:val="0"/>
          <w:numId w:val="45"/>
        </w:numPr>
      </w:pPr>
      <w:r>
        <w:t>Non-Exclusive License-Out Pathway</w:t>
      </w:r>
    </w:p>
    <w:p w14:paraId="2EEADD24" w14:textId="77777777" w:rsidR="00E92FC9" w:rsidRDefault="00000000">
      <w:pPr>
        <w:pStyle w:val="FirstParagraph"/>
      </w:pPr>
      <w:r>
        <w:t>Access should be staged: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3"/>
        <w:gridCol w:w="3102"/>
      </w:tblGrid>
      <w:tr w:rsidR="00E92FC9" w14:paraId="4B88D3AC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328A78" w14:textId="77777777" w:rsidR="00E92FC9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44F6CFA5" w14:textId="77777777" w:rsidR="00E92FC9" w:rsidRDefault="00000000">
            <w:pPr>
              <w:pStyle w:val="Compact"/>
            </w:pPr>
            <w:r>
              <w:t>Access</w:t>
            </w:r>
          </w:p>
        </w:tc>
      </w:tr>
      <w:tr w:rsidR="00E92FC9" w14:paraId="57B43CD1" w14:textId="77777777">
        <w:tc>
          <w:tcPr>
            <w:tcW w:w="0" w:type="auto"/>
          </w:tcPr>
          <w:p w14:paraId="5B2D3916" w14:textId="77777777" w:rsidR="00E92FC9" w:rsidRDefault="00000000">
            <w:pPr>
              <w:pStyle w:val="Compact"/>
            </w:pPr>
            <w:r>
              <w:t>Pre-NDA</w:t>
            </w:r>
          </w:p>
        </w:tc>
        <w:tc>
          <w:tcPr>
            <w:tcW w:w="0" w:type="auto"/>
          </w:tcPr>
          <w:p w14:paraId="70F3E565" w14:textId="77777777" w:rsidR="00E92FC9" w:rsidRDefault="00000000">
            <w:pPr>
              <w:pStyle w:val="Compact"/>
            </w:pPr>
            <w:r>
              <w:t>Public website only</w:t>
            </w:r>
          </w:p>
        </w:tc>
      </w:tr>
      <w:tr w:rsidR="00E92FC9" w14:paraId="4672B283" w14:textId="77777777">
        <w:tc>
          <w:tcPr>
            <w:tcW w:w="0" w:type="auto"/>
          </w:tcPr>
          <w:p w14:paraId="388DF1C5" w14:textId="77777777" w:rsidR="00E92FC9" w:rsidRDefault="00000000">
            <w:pPr>
              <w:pStyle w:val="Compact"/>
            </w:pPr>
            <w:r>
              <w:t>NDA</w:t>
            </w:r>
          </w:p>
        </w:tc>
        <w:tc>
          <w:tcPr>
            <w:tcW w:w="0" w:type="auto"/>
          </w:tcPr>
          <w:p w14:paraId="3880F639" w14:textId="77777777" w:rsidR="00E92FC9" w:rsidRDefault="00000000">
            <w:pPr>
              <w:pStyle w:val="Compact"/>
            </w:pPr>
            <w:r>
              <w:t>Basic technical folder</w:t>
            </w:r>
          </w:p>
        </w:tc>
      </w:tr>
      <w:tr w:rsidR="00E92FC9" w14:paraId="06015CF2" w14:textId="77777777">
        <w:tc>
          <w:tcPr>
            <w:tcW w:w="0" w:type="auto"/>
          </w:tcPr>
          <w:p w14:paraId="39372235" w14:textId="77777777" w:rsidR="00E92FC9" w:rsidRDefault="00000000">
            <w:pPr>
              <w:pStyle w:val="Compact"/>
            </w:pPr>
            <w:r>
              <w:t>Paid evaluation</w:t>
            </w:r>
          </w:p>
        </w:tc>
        <w:tc>
          <w:tcPr>
            <w:tcW w:w="0" w:type="auto"/>
          </w:tcPr>
          <w:p w14:paraId="13282432" w14:textId="77777777" w:rsidR="00E92FC9" w:rsidRDefault="00000000">
            <w:pPr>
              <w:pStyle w:val="Compact"/>
            </w:pPr>
            <w:r>
              <w:t>Proof and benchmark folder</w:t>
            </w:r>
          </w:p>
        </w:tc>
      </w:tr>
      <w:tr w:rsidR="00E92FC9" w14:paraId="0A7D26DE" w14:textId="77777777">
        <w:tc>
          <w:tcPr>
            <w:tcW w:w="0" w:type="auto"/>
          </w:tcPr>
          <w:p w14:paraId="7D576E07" w14:textId="77777777" w:rsidR="00E92FC9" w:rsidRDefault="00000000">
            <w:pPr>
              <w:pStyle w:val="Compact"/>
            </w:pPr>
            <w:r>
              <w:t>PoC</w:t>
            </w:r>
          </w:p>
        </w:tc>
        <w:tc>
          <w:tcPr>
            <w:tcW w:w="0" w:type="auto"/>
          </w:tcPr>
          <w:p w14:paraId="1E24F2A3" w14:textId="77777777" w:rsidR="00E92FC9" w:rsidRDefault="00000000">
            <w:pPr>
              <w:pStyle w:val="Compact"/>
            </w:pPr>
            <w:r>
              <w:t>Workload-specific folder</w:t>
            </w:r>
          </w:p>
        </w:tc>
      </w:tr>
      <w:tr w:rsidR="00E92FC9" w14:paraId="2EF18560" w14:textId="77777777">
        <w:tc>
          <w:tcPr>
            <w:tcW w:w="0" w:type="auto"/>
          </w:tcPr>
          <w:p w14:paraId="7E48C958" w14:textId="77777777" w:rsidR="00E92FC9" w:rsidRDefault="00000000">
            <w:pPr>
              <w:pStyle w:val="Compact"/>
            </w:pPr>
            <w:r>
              <w:t>Commercial negotiation</w:t>
            </w:r>
          </w:p>
        </w:tc>
        <w:tc>
          <w:tcPr>
            <w:tcW w:w="0" w:type="auto"/>
          </w:tcPr>
          <w:p w14:paraId="496125BC" w14:textId="77777777" w:rsidR="00E92FC9" w:rsidRDefault="00000000">
            <w:pPr>
              <w:pStyle w:val="Compact"/>
            </w:pPr>
            <w:r>
              <w:t>Legal and license folder</w:t>
            </w:r>
          </w:p>
        </w:tc>
      </w:tr>
    </w:tbl>
    <w:p w14:paraId="029672D2" w14:textId="77777777" w:rsidR="00E92FC9" w:rsidRDefault="00000000">
      <w:r>
        <w:pict w14:anchorId="4C958A2D">
          <v:rect id="_x0000_i1065" style="width:0;height:1.5pt" o:hralign="center" o:hrstd="t" o:hr="t"/>
        </w:pict>
      </w:r>
    </w:p>
    <w:p w14:paraId="60BF8594" w14:textId="77777777" w:rsidR="00E92FC9" w:rsidRDefault="00000000">
      <w:pPr>
        <w:pStyle w:val="2"/>
      </w:pPr>
      <w:bookmarkStart w:id="77" w:name="analytics-requirements"/>
      <w:bookmarkEnd w:id="76"/>
      <w:r>
        <w:t>19. Analytics Requirements</w:t>
      </w:r>
    </w:p>
    <w:p w14:paraId="2E746DD0" w14:textId="77777777" w:rsidR="00E92FC9" w:rsidRDefault="00000000">
      <w:pPr>
        <w:pStyle w:val="FirstParagraph"/>
      </w:pPr>
      <w:r>
        <w:t>The MVP should track: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533AB471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A59662" w14:textId="77777777" w:rsidR="00E92FC9" w:rsidRDefault="00000000">
            <w:pPr>
              <w:pStyle w:val="Compact"/>
            </w:pPr>
            <w:r>
              <w:t>Metric</w:t>
            </w:r>
          </w:p>
        </w:tc>
        <w:tc>
          <w:tcPr>
            <w:tcW w:w="3960" w:type="dxa"/>
          </w:tcPr>
          <w:p w14:paraId="428714EE" w14:textId="77777777" w:rsidR="00E92FC9" w:rsidRDefault="00000000">
            <w:pPr>
              <w:pStyle w:val="Compact"/>
            </w:pPr>
            <w:r>
              <w:t>Purpose</w:t>
            </w:r>
          </w:p>
        </w:tc>
      </w:tr>
      <w:tr w:rsidR="00E92FC9" w14:paraId="2C47475F" w14:textId="77777777">
        <w:tc>
          <w:tcPr>
            <w:tcW w:w="3960" w:type="dxa"/>
          </w:tcPr>
          <w:p w14:paraId="0E2945EB" w14:textId="77777777" w:rsidR="00E92FC9" w:rsidRDefault="00000000">
            <w:pPr>
              <w:pStyle w:val="Compact"/>
            </w:pPr>
            <w:r>
              <w:t>Visitor industry</w:t>
            </w:r>
          </w:p>
        </w:tc>
        <w:tc>
          <w:tcPr>
            <w:tcW w:w="3960" w:type="dxa"/>
          </w:tcPr>
          <w:p w14:paraId="606C0D4E" w14:textId="77777777" w:rsidR="00E92FC9" w:rsidRDefault="00000000">
            <w:pPr>
              <w:pStyle w:val="Compact"/>
            </w:pPr>
            <w:r>
              <w:t>Segment demand</w:t>
            </w:r>
          </w:p>
        </w:tc>
      </w:tr>
      <w:tr w:rsidR="00E92FC9" w14:paraId="12D53ED6" w14:textId="77777777">
        <w:tc>
          <w:tcPr>
            <w:tcW w:w="3960" w:type="dxa"/>
          </w:tcPr>
          <w:p w14:paraId="4589DFC7" w14:textId="77777777" w:rsidR="00E92FC9" w:rsidRDefault="00000000">
            <w:pPr>
              <w:pStyle w:val="Compact"/>
            </w:pPr>
            <w:r>
              <w:t>Visitor product route</w:t>
            </w:r>
          </w:p>
        </w:tc>
        <w:tc>
          <w:tcPr>
            <w:tcW w:w="3960" w:type="dxa"/>
          </w:tcPr>
          <w:p w14:paraId="555AAE15" w14:textId="77777777" w:rsidR="00E92FC9" w:rsidRDefault="00000000">
            <w:pPr>
              <w:pStyle w:val="Compact"/>
            </w:pPr>
            <w:r>
              <w:t>ALPHA Compute vs. ALPHA Core demand</w:t>
            </w:r>
          </w:p>
        </w:tc>
      </w:tr>
      <w:tr w:rsidR="00E92FC9" w14:paraId="1448304B" w14:textId="77777777">
        <w:tc>
          <w:tcPr>
            <w:tcW w:w="3960" w:type="dxa"/>
          </w:tcPr>
          <w:p w14:paraId="19D85E1A" w14:textId="77777777" w:rsidR="00E92FC9" w:rsidRDefault="00000000">
            <w:pPr>
              <w:pStyle w:val="Compact"/>
            </w:pPr>
            <w:r>
              <w:t>Prompt submissions</w:t>
            </w:r>
          </w:p>
        </w:tc>
        <w:tc>
          <w:tcPr>
            <w:tcW w:w="3960" w:type="dxa"/>
          </w:tcPr>
          <w:p w14:paraId="1C9ED46E" w14:textId="77777777" w:rsidR="00E92FC9" w:rsidRDefault="00000000">
            <w:pPr>
              <w:pStyle w:val="Compact"/>
            </w:pPr>
            <w:r>
              <w:t>Engagement quality</w:t>
            </w:r>
          </w:p>
        </w:tc>
      </w:tr>
      <w:tr w:rsidR="00E92FC9" w14:paraId="3E909446" w14:textId="77777777">
        <w:tc>
          <w:tcPr>
            <w:tcW w:w="3960" w:type="dxa"/>
          </w:tcPr>
          <w:p w14:paraId="307166CB" w14:textId="77777777" w:rsidR="00E92FC9" w:rsidRDefault="00000000">
            <w:pPr>
              <w:pStyle w:val="Compact"/>
            </w:pPr>
            <w:r>
              <w:t>Generated personalized pages</w:t>
            </w:r>
          </w:p>
        </w:tc>
        <w:tc>
          <w:tcPr>
            <w:tcW w:w="3960" w:type="dxa"/>
          </w:tcPr>
          <w:p w14:paraId="09814068" w14:textId="77777777" w:rsidR="00E92FC9" w:rsidRDefault="00000000">
            <w:pPr>
              <w:pStyle w:val="Compact"/>
            </w:pPr>
            <w:r>
              <w:t>Personalization usage</w:t>
            </w:r>
          </w:p>
        </w:tc>
      </w:tr>
      <w:tr w:rsidR="00E92FC9" w14:paraId="187387B3" w14:textId="77777777">
        <w:tc>
          <w:tcPr>
            <w:tcW w:w="3960" w:type="dxa"/>
          </w:tcPr>
          <w:p w14:paraId="4B9507A3" w14:textId="77777777" w:rsidR="00E92FC9" w:rsidRDefault="00000000">
            <w:pPr>
              <w:pStyle w:val="Compact"/>
            </w:pPr>
            <w:r>
              <w:t>CTA clicks</w:t>
            </w:r>
          </w:p>
        </w:tc>
        <w:tc>
          <w:tcPr>
            <w:tcW w:w="3960" w:type="dxa"/>
          </w:tcPr>
          <w:p w14:paraId="2F52D99F" w14:textId="77777777" w:rsidR="00E92FC9" w:rsidRDefault="00000000">
            <w:pPr>
              <w:pStyle w:val="Compact"/>
            </w:pPr>
            <w:r>
              <w:t>Conversion intent</w:t>
            </w:r>
          </w:p>
        </w:tc>
      </w:tr>
      <w:tr w:rsidR="00E92FC9" w14:paraId="4BAA6665" w14:textId="77777777">
        <w:tc>
          <w:tcPr>
            <w:tcW w:w="3960" w:type="dxa"/>
          </w:tcPr>
          <w:p w14:paraId="232996D3" w14:textId="77777777" w:rsidR="00E92FC9" w:rsidRDefault="00000000">
            <w:pPr>
              <w:pStyle w:val="Compact"/>
            </w:pPr>
            <w:r>
              <w:t>Email captures</w:t>
            </w:r>
          </w:p>
        </w:tc>
        <w:tc>
          <w:tcPr>
            <w:tcW w:w="3960" w:type="dxa"/>
          </w:tcPr>
          <w:p w14:paraId="0D8BEA5B" w14:textId="77777777" w:rsidR="00E92FC9" w:rsidRDefault="00000000">
            <w:pPr>
              <w:pStyle w:val="Compact"/>
            </w:pPr>
            <w:r>
              <w:t>Lead generation</w:t>
            </w:r>
          </w:p>
        </w:tc>
      </w:tr>
      <w:tr w:rsidR="00E92FC9" w14:paraId="2CBCF3CA" w14:textId="77777777">
        <w:tc>
          <w:tcPr>
            <w:tcW w:w="3960" w:type="dxa"/>
          </w:tcPr>
          <w:p w14:paraId="63271984" w14:textId="77777777" w:rsidR="00E92FC9" w:rsidRDefault="00000000">
            <w:pPr>
              <w:pStyle w:val="Compact"/>
            </w:pPr>
            <w:r>
              <w:t>Lead score distribution</w:t>
            </w:r>
          </w:p>
        </w:tc>
        <w:tc>
          <w:tcPr>
            <w:tcW w:w="3960" w:type="dxa"/>
          </w:tcPr>
          <w:p w14:paraId="6E0ABB36" w14:textId="77777777" w:rsidR="00E92FC9" w:rsidRDefault="00000000">
            <w:pPr>
              <w:pStyle w:val="Compact"/>
            </w:pPr>
            <w:r>
              <w:t>Funnel quality</w:t>
            </w:r>
          </w:p>
        </w:tc>
      </w:tr>
      <w:tr w:rsidR="00E92FC9" w14:paraId="02D74418" w14:textId="77777777">
        <w:tc>
          <w:tcPr>
            <w:tcW w:w="3960" w:type="dxa"/>
          </w:tcPr>
          <w:p w14:paraId="67E158E2" w14:textId="77777777" w:rsidR="00E92FC9" w:rsidRDefault="00000000">
            <w:pPr>
              <w:pStyle w:val="Compact"/>
            </w:pPr>
            <w:r>
              <w:t>Human handoff rate</w:t>
            </w:r>
          </w:p>
        </w:tc>
        <w:tc>
          <w:tcPr>
            <w:tcW w:w="3960" w:type="dxa"/>
          </w:tcPr>
          <w:p w14:paraId="4B1BC166" w14:textId="77777777" w:rsidR="00E92FC9" w:rsidRDefault="00000000">
            <w:pPr>
              <w:pStyle w:val="Compact"/>
            </w:pPr>
            <w:r>
              <w:t>Sales readiness</w:t>
            </w:r>
          </w:p>
        </w:tc>
      </w:tr>
      <w:tr w:rsidR="00E92FC9" w14:paraId="2CBD056F" w14:textId="77777777">
        <w:tc>
          <w:tcPr>
            <w:tcW w:w="3960" w:type="dxa"/>
          </w:tcPr>
          <w:p w14:paraId="175BFEA0" w14:textId="77777777" w:rsidR="00E92FC9" w:rsidRDefault="00000000">
            <w:pPr>
              <w:pStyle w:val="Compact"/>
            </w:pPr>
            <w:r>
              <w:t>NDA conversion rate</w:t>
            </w:r>
          </w:p>
        </w:tc>
        <w:tc>
          <w:tcPr>
            <w:tcW w:w="3960" w:type="dxa"/>
          </w:tcPr>
          <w:p w14:paraId="3F43F28E" w14:textId="77777777" w:rsidR="00E92FC9" w:rsidRDefault="00000000">
            <w:pPr>
              <w:pStyle w:val="Compact"/>
            </w:pPr>
            <w:r>
              <w:t>Trust conversion</w:t>
            </w:r>
          </w:p>
        </w:tc>
      </w:tr>
      <w:tr w:rsidR="00E92FC9" w14:paraId="65C98C81" w14:textId="77777777">
        <w:tc>
          <w:tcPr>
            <w:tcW w:w="3960" w:type="dxa"/>
          </w:tcPr>
          <w:p w14:paraId="6A86309D" w14:textId="77777777" w:rsidR="00E92FC9" w:rsidRDefault="00000000">
            <w:pPr>
              <w:pStyle w:val="Compact"/>
            </w:pPr>
            <w:r>
              <w:t>Paid evaluation conversion</w:t>
            </w:r>
          </w:p>
        </w:tc>
        <w:tc>
          <w:tcPr>
            <w:tcW w:w="3960" w:type="dxa"/>
          </w:tcPr>
          <w:p w14:paraId="3903E734" w14:textId="77777777" w:rsidR="00E92FC9" w:rsidRDefault="00000000">
            <w:pPr>
              <w:pStyle w:val="Compact"/>
            </w:pPr>
            <w:r>
              <w:t>Monetization signal</w:t>
            </w:r>
          </w:p>
        </w:tc>
      </w:tr>
      <w:tr w:rsidR="00E92FC9" w14:paraId="78B6A988" w14:textId="77777777">
        <w:tc>
          <w:tcPr>
            <w:tcW w:w="3960" w:type="dxa"/>
          </w:tcPr>
          <w:p w14:paraId="0020302C" w14:textId="77777777" w:rsidR="00E92FC9" w:rsidRDefault="00000000">
            <w:pPr>
              <w:pStyle w:val="Compact"/>
            </w:pPr>
            <w:r>
              <w:t>PoC conversion</w:t>
            </w:r>
          </w:p>
        </w:tc>
        <w:tc>
          <w:tcPr>
            <w:tcW w:w="3960" w:type="dxa"/>
          </w:tcPr>
          <w:p w14:paraId="6DE4AC66" w14:textId="77777777" w:rsidR="00E92FC9" w:rsidRDefault="00000000">
            <w:pPr>
              <w:pStyle w:val="Compact"/>
            </w:pPr>
            <w:r>
              <w:t>Product-market signal</w:t>
            </w:r>
          </w:p>
        </w:tc>
      </w:tr>
      <w:tr w:rsidR="00E92FC9" w14:paraId="080D6FA3" w14:textId="77777777">
        <w:tc>
          <w:tcPr>
            <w:tcW w:w="3960" w:type="dxa"/>
          </w:tcPr>
          <w:p w14:paraId="1292C4F7" w14:textId="77777777" w:rsidR="00E92FC9" w:rsidRDefault="00000000">
            <w:pPr>
              <w:pStyle w:val="Compact"/>
            </w:pPr>
            <w:r>
              <w:t>Non-exclusive license opportunities</w:t>
            </w:r>
          </w:p>
        </w:tc>
        <w:tc>
          <w:tcPr>
            <w:tcW w:w="3960" w:type="dxa"/>
          </w:tcPr>
          <w:p w14:paraId="239AE344" w14:textId="77777777" w:rsidR="00E92FC9" w:rsidRDefault="00000000">
            <w:pPr>
              <w:pStyle w:val="Compact"/>
            </w:pPr>
            <w:r>
              <w:t>Adoption potential across multiple customers</w:t>
            </w:r>
          </w:p>
        </w:tc>
      </w:tr>
      <w:tr w:rsidR="00E92FC9" w14:paraId="40F77ADB" w14:textId="77777777">
        <w:tc>
          <w:tcPr>
            <w:tcW w:w="3960" w:type="dxa"/>
          </w:tcPr>
          <w:p w14:paraId="06808215" w14:textId="77777777" w:rsidR="00E92FC9" w:rsidRDefault="00000000">
            <w:pPr>
              <w:pStyle w:val="Compact"/>
            </w:pPr>
            <w:r>
              <w:t>Special rights requests</w:t>
            </w:r>
          </w:p>
        </w:tc>
        <w:tc>
          <w:tcPr>
            <w:tcW w:w="3960" w:type="dxa"/>
          </w:tcPr>
          <w:p w14:paraId="0B0B0625" w14:textId="77777777" w:rsidR="00E92FC9" w:rsidRDefault="00000000">
            <w:pPr>
              <w:pStyle w:val="Compact"/>
            </w:pPr>
            <w:r>
              <w:t>Identify exclusivity, priority, or acquisition-related demand</w:t>
            </w:r>
          </w:p>
        </w:tc>
      </w:tr>
    </w:tbl>
    <w:p w14:paraId="7130ECFC" w14:textId="77777777" w:rsidR="00E92FC9" w:rsidRDefault="00000000">
      <w:r>
        <w:pict w14:anchorId="1FE2C115">
          <v:rect id="_x0000_i1066" style="width:0;height:1.5pt" o:hralign="center" o:hrstd="t" o:hr="t"/>
        </w:pict>
      </w:r>
    </w:p>
    <w:p w14:paraId="7D00800C" w14:textId="77777777" w:rsidR="00E92FC9" w:rsidRDefault="00000000">
      <w:pPr>
        <w:pStyle w:val="2"/>
      </w:pPr>
      <w:bookmarkStart w:id="78" w:name="success-metrics"/>
      <w:bookmarkEnd w:id="77"/>
      <w:r>
        <w:lastRenderedPageBreak/>
        <w:t>20. Success Metrics</w:t>
      </w:r>
    </w:p>
    <w:p w14:paraId="173D39FB" w14:textId="77777777" w:rsidR="00E92FC9" w:rsidRDefault="00000000">
      <w:pPr>
        <w:pStyle w:val="3"/>
      </w:pPr>
      <w:bookmarkStart w:id="79" w:name="mvp-success-metrics"/>
      <w:r>
        <w:t>MVP Success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7"/>
        <w:gridCol w:w="2803"/>
      </w:tblGrid>
      <w:tr w:rsidR="00E92FC9" w14:paraId="4538F204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E62222" w14:textId="77777777" w:rsidR="00E92FC9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1B844EB" w14:textId="77777777" w:rsidR="00E92FC9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E92FC9" w14:paraId="406708CD" w14:textId="77777777">
        <w:tc>
          <w:tcPr>
            <w:tcW w:w="0" w:type="auto"/>
          </w:tcPr>
          <w:p w14:paraId="34A96D07" w14:textId="77777777" w:rsidR="00E92FC9" w:rsidRDefault="00000000">
            <w:pPr>
              <w:pStyle w:val="Compact"/>
            </w:pPr>
            <w:r>
              <w:t>Personalized prompt completion rate</w:t>
            </w:r>
          </w:p>
        </w:tc>
        <w:tc>
          <w:tcPr>
            <w:tcW w:w="0" w:type="auto"/>
          </w:tcPr>
          <w:p w14:paraId="62C87CC2" w14:textId="77777777" w:rsidR="00E92FC9" w:rsidRDefault="00000000">
            <w:pPr>
              <w:pStyle w:val="Compact"/>
              <w:jc w:val="right"/>
            </w:pPr>
            <w:r>
              <w:t>20%+ of qualified visitors</w:t>
            </w:r>
          </w:p>
        </w:tc>
      </w:tr>
      <w:tr w:rsidR="00E92FC9" w14:paraId="568749CA" w14:textId="77777777">
        <w:tc>
          <w:tcPr>
            <w:tcW w:w="0" w:type="auto"/>
          </w:tcPr>
          <w:p w14:paraId="4BC970A5" w14:textId="77777777" w:rsidR="00E92FC9" w:rsidRDefault="00000000">
            <w:pPr>
              <w:pStyle w:val="Compact"/>
            </w:pPr>
            <w:r>
              <w:t>Email capture after personalized page</w:t>
            </w:r>
          </w:p>
        </w:tc>
        <w:tc>
          <w:tcPr>
            <w:tcW w:w="0" w:type="auto"/>
          </w:tcPr>
          <w:p w14:paraId="09F3516C" w14:textId="77777777" w:rsidR="00E92FC9" w:rsidRDefault="00000000">
            <w:pPr>
              <w:pStyle w:val="Compact"/>
              <w:jc w:val="right"/>
            </w:pPr>
            <w:r>
              <w:t>10%+</w:t>
            </w:r>
          </w:p>
        </w:tc>
      </w:tr>
      <w:tr w:rsidR="00E92FC9" w14:paraId="738D3A22" w14:textId="77777777">
        <w:tc>
          <w:tcPr>
            <w:tcW w:w="0" w:type="auto"/>
          </w:tcPr>
          <w:p w14:paraId="1F26B502" w14:textId="77777777" w:rsidR="00E92FC9" w:rsidRDefault="00000000">
            <w:pPr>
              <w:pStyle w:val="Compact"/>
            </w:pPr>
            <w:r>
              <w:t>Tier 1 / Tier 2 lead rate</w:t>
            </w:r>
          </w:p>
        </w:tc>
        <w:tc>
          <w:tcPr>
            <w:tcW w:w="0" w:type="auto"/>
          </w:tcPr>
          <w:p w14:paraId="2AFAD369" w14:textId="77777777" w:rsidR="00E92FC9" w:rsidRDefault="00000000">
            <w:pPr>
              <w:pStyle w:val="Compact"/>
              <w:jc w:val="right"/>
            </w:pPr>
            <w:r>
              <w:t>5%+ of serious visitors</w:t>
            </w:r>
          </w:p>
        </w:tc>
      </w:tr>
      <w:tr w:rsidR="00E92FC9" w14:paraId="05F464D2" w14:textId="77777777">
        <w:tc>
          <w:tcPr>
            <w:tcW w:w="0" w:type="auto"/>
          </w:tcPr>
          <w:p w14:paraId="0BFC2623" w14:textId="77777777" w:rsidR="00E92FC9" w:rsidRDefault="00000000">
            <w:pPr>
              <w:pStyle w:val="Compact"/>
            </w:pPr>
            <w:r>
              <w:t>Human meeting conversion from Tier 1 leads</w:t>
            </w:r>
          </w:p>
        </w:tc>
        <w:tc>
          <w:tcPr>
            <w:tcW w:w="0" w:type="auto"/>
          </w:tcPr>
          <w:p w14:paraId="634FC2E3" w14:textId="77777777" w:rsidR="00E92FC9" w:rsidRDefault="00000000">
            <w:pPr>
              <w:pStyle w:val="Compact"/>
              <w:jc w:val="right"/>
            </w:pPr>
            <w:r>
              <w:t>50%+</w:t>
            </w:r>
          </w:p>
        </w:tc>
      </w:tr>
      <w:tr w:rsidR="00E92FC9" w14:paraId="700236FC" w14:textId="77777777">
        <w:tc>
          <w:tcPr>
            <w:tcW w:w="0" w:type="auto"/>
          </w:tcPr>
          <w:p w14:paraId="0BCC846A" w14:textId="77777777" w:rsidR="00E92FC9" w:rsidRDefault="00000000">
            <w:pPr>
              <w:pStyle w:val="Compact"/>
            </w:pPr>
            <w:r>
              <w:t>NDA conversion from human meetings</w:t>
            </w:r>
          </w:p>
        </w:tc>
        <w:tc>
          <w:tcPr>
            <w:tcW w:w="0" w:type="auto"/>
          </w:tcPr>
          <w:p w14:paraId="40008BDB" w14:textId="77777777" w:rsidR="00E92FC9" w:rsidRDefault="00000000">
            <w:pPr>
              <w:pStyle w:val="Compact"/>
              <w:jc w:val="right"/>
            </w:pPr>
            <w:r>
              <w:t>30%+</w:t>
            </w:r>
          </w:p>
        </w:tc>
      </w:tr>
      <w:tr w:rsidR="00E92FC9" w14:paraId="1B842167" w14:textId="77777777">
        <w:tc>
          <w:tcPr>
            <w:tcW w:w="0" w:type="auto"/>
          </w:tcPr>
          <w:p w14:paraId="20044701" w14:textId="77777777" w:rsidR="00E92FC9" w:rsidRDefault="00000000">
            <w:pPr>
              <w:pStyle w:val="Compact"/>
            </w:pPr>
            <w:r>
              <w:t>Paid evaluation conversion from NDA</w:t>
            </w:r>
          </w:p>
        </w:tc>
        <w:tc>
          <w:tcPr>
            <w:tcW w:w="0" w:type="auto"/>
          </w:tcPr>
          <w:p w14:paraId="5F24A2BD" w14:textId="77777777" w:rsidR="00E92FC9" w:rsidRDefault="00000000">
            <w:pPr>
              <w:pStyle w:val="Compact"/>
              <w:jc w:val="right"/>
            </w:pPr>
            <w:r>
              <w:t>20%+</w:t>
            </w:r>
          </w:p>
        </w:tc>
      </w:tr>
      <w:tr w:rsidR="00E92FC9" w14:paraId="0059D4E6" w14:textId="77777777">
        <w:tc>
          <w:tcPr>
            <w:tcW w:w="0" w:type="auto"/>
          </w:tcPr>
          <w:p w14:paraId="37021FBF" w14:textId="77777777" w:rsidR="00E92FC9" w:rsidRDefault="00000000">
            <w:pPr>
              <w:pStyle w:val="Compact"/>
            </w:pPr>
            <w:r>
              <w:t>First paid evaluation</w:t>
            </w:r>
          </w:p>
        </w:tc>
        <w:tc>
          <w:tcPr>
            <w:tcW w:w="0" w:type="auto"/>
          </w:tcPr>
          <w:p w14:paraId="6788A61F" w14:textId="77777777" w:rsidR="00E92FC9" w:rsidRDefault="00000000">
            <w:pPr>
              <w:pStyle w:val="Compact"/>
              <w:jc w:val="right"/>
            </w:pPr>
            <w:r>
              <w:t>Within 90 days of launch</w:t>
            </w:r>
          </w:p>
        </w:tc>
      </w:tr>
    </w:tbl>
    <w:p w14:paraId="114922AC" w14:textId="77777777" w:rsidR="00E92FC9" w:rsidRDefault="00000000">
      <w:pPr>
        <w:pStyle w:val="3"/>
      </w:pPr>
      <w:bookmarkStart w:id="80" w:name="strategic-success-metrics"/>
      <w:bookmarkEnd w:id="79"/>
      <w:r>
        <w:t>Strategic Success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82"/>
        <w:gridCol w:w="2635"/>
      </w:tblGrid>
      <w:tr w:rsidR="00E92FC9" w14:paraId="5EE8E485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3CCEB" w14:textId="77777777" w:rsidR="00E92FC9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B993091" w14:textId="77777777" w:rsidR="00E92FC9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E92FC9" w14:paraId="24C3AB99" w14:textId="77777777">
        <w:tc>
          <w:tcPr>
            <w:tcW w:w="0" w:type="auto"/>
          </w:tcPr>
          <w:p w14:paraId="2793A4D9" w14:textId="77777777" w:rsidR="00E92FC9" w:rsidRDefault="00000000">
            <w:pPr>
              <w:pStyle w:val="Compact"/>
            </w:pPr>
            <w:r>
              <w:t>Strategic partner pipeline</w:t>
            </w:r>
          </w:p>
        </w:tc>
        <w:tc>
          <w:tcPr>
            <w:tcW w:w="0" w:type="auto"/>
          </w:tcPr>
          <w:p w14:paraId="6627ED33" w14:textId="77777777" w:rsidR="00E92FC9" w:rsidRDefault="00000000">
            <w:pPr>
              <w:pStyle w:val="Compact"/>
              <w:jc w:val="right"/>
            </w:pPr>
            <w:r>
              <w:t>20 qualified companies</w:t>
            </w:r>
          </w:p>
        </w:tc>
      </w:tr>
      <w:tr w:rsidR="00E92FC9" w14:paraId="01373730" w14:textId="77777777">
        <w:tc>
          <w:tcPr>
            <w:tcW w:w="0" w:type="auto"/>
          </w:tcPr>
          <w:p w14:paraId="019ADFE8" w14:textId="77777777" w:rsidR="00E92FC9" w:rsidRDefault="00000000">
            <w:pPr>
              <w:pStyle w:val="Compact"/>
            </w:pPr>
            <w:r>
              <w:t>Active NDA discussions</w:t>
            </w:r>
          </w:p>
        </w:tc>
        <w:tc>
          <w:tcPr>
            <w:tcW w:w="0" w:type="auto"/>
          </w:tcPr>
          <w:p w14:paraId="2D8C7A29" w14:textId="77777777" w:rsidR="00E92FC9" w:rsidRDefault="00000000">
            <w:pPr>
              <w:pStyle w:val="Compact"/>
              <w:jc w:val="right"/>
            </w:pPr>
            <w:r>
              <w:t>5+</w:t>
            </w:r>
          </w:p>
        </w:tc>
      </w:tr>
      <w:tr w:rsidR="00E92FC9" w14:paraId="28DA63D9" w14:textId="77777777">
        <w:tc>
          <w:tcPr>
            <w:tcW w:w="0" w:type="auto"/>
          </w:tcPr>
          <w:p w14:paraId="3E4CE592" w14:textId="77777777" w:rsidR="00E92FC9" w:rsidRDefault="00000000">
            <w:pPr>
              <w:pStyle w:val="Compact"/>
            </w:pPr>
            <w:r>
              <w:t>Paid evaluations</w:t>
            </w:r>
          </w:p>
        </w:tc>
        <w:tc>
          <w:tcPr>
            <w:tcW w:w="0" w:type="auto"/>
          </w:tcPr>
          <w:p w14:paraId="270FEBEB" w14:textId="77777777" w:rsidR="00E92FC9" w:rsidRDefault="00000000">
            <w:pPr>
              <w:pStyle w:val="Compact"/>
              <w:jc w:val="right"/>
            </w:pPr>
            <w:r>
              <w:t>2+</w:t>
            </w:r>
          </w:p>
        </w:tc>
      </w:tr>
      <w:tr w:rsidR="00E92FC9" w14:paraId="2E6DEB33" w14:textId="77777777">
        <w:tc>
          <w:tcPr>
            <w:tcW w:w="0" w:type="auto"/>
          </w:tcPr>
          <w:p w14:paraId="5D354EA0" w14:textId="77777777" w:rsidR="00E92FC9" w:rsidRDefault="00000000">
            <w:pPr>
              <w:pStyle w:val="Compact"/>
            </w:pPr>
            <w:r>
              <w:t>PoC negotiations</w:t>
            </w:r>
          </w:p>
        </w:tc>
        <w:tc>
          <w:tcPr>
            <w:tcW w:w="0" w:type="auto"/>
          </w:tcPr>
          <w:p w14:paraId="61164550" w14:textId="77777777" w:rsidR="00E92FC9" w:rsidRDefault="00000000">
            <w:pPr>
              <w:pStyle w:val="Compact"/>
              <w:jc w:val="right"/>
            </w:pPr>
            <w:r>
              <w:t>1–2</w:t>
            </w:r>
          </w:p>
        </w:tc>
      </w:tr>
      <w:tr w:rsidR="00E92FC9" w14:paraId="24020409" w14:textId="77777777">
        <w:tc>
          <w:tcPr>
            <w:tcW w:w="0" w:type="auto"/>
          </w:tcPr>
          <w:p w14:paraId="49E4D4E6" w14:textId="77777777" w:rsidR="00E92FC9" w:rsidRDefault="00000000">
            <w:pPr>
              <w:pStyle w:val="Compact"/>
            </w:pPr>
            <w:r>
              <w:t>Non-exclusive license discussions</w:t>
            </w:r>
          </w:p>
        </w:tc>
        <w:tc>
          <w:tcPr>
            <w:tcW w:w="0" w:type="auto"/>
          </w:tcPr>
          <w:p w14:paraId="6AC85F6F" w14:textId="77777777" w:rsidR="00E92FC9" w:rsidRDefault="00000000">
            <w:pPr>
              <w:pStyle w:val="Compact"/>
              <w:jc w:val="right"/>
            </w:pPr>
            <w:r>
              <w:t>2+</w:t>
            </w:r>
          </w:p>
        </w:tc>
      </w:tr>
      <w:tr w:rsidR="00E92FC9" w14:paraId="378E64C0" w14:textId="77777777">
        <w:tc>
          <w:tcPr>
            <w:tcW w:w="0" w:type="auto"/>
          </w:tcPr>
          <w:p w14:paraId="7C619785" w14:textId="77777777" w:rsidR="00E92FC9" w:rsidRDefault="00000000">
            <w:pPr>
              <w:pStyle w:val="Compact"/>
            </w:pPr>
            <w:r>
              <w:t>Strategic investor discussions</w:t>
            </w:r>
          </w:p>
        </w:tc>
        <w:tc>
          <w:tcPr>
            <w:tcW w:w="0" w:type="auto"/>
          </w:tcPr>
          <w:p w14:paraId="46FEC9BE" w14:textId="77777777" w:rsidR="00E92FC9" w:rsidRDefault="00000000">
            <w:pPr>
              <w:pStyle w:val="Compact"/>
              <w:jc w:val="right"/>
            </w:pPr>
            <w:r>
              <w:t>3+</w:t>
            </w:r>
          </w:p>
        </w:tc>
      </w:tr>
    </w:tbl>
    <w:p w14:paraId="6CBBF4B6" w14:textId="77777777" w:rsidR="00E92FC9" w:rsidRDefault="00000000">
      <w:r>
        <w:pict w14:anchorId="59160936">
          <v:rect id="_x0000_i1067" style="width:0;height:1.5pt" o:hralign="center" o:hrstd="t" o:hr="t"/>
        </w:pict>
      </w:r>
    </w:p>
    <w:p w14:paraId="01A7D797" w14:textId="77777777" w:rsidR="00E92FC9" w:rsidRDefault="00000000">
      <w:pPr>
        <w:pStyle w:val="2"/>
      </w:pPr>
      <w:bookmarkStart w:id="81" w:name="mvp-scope"/>
      <w:bookmarkEnd w:id="78"/>
      <w:bookmarkEnd w:id="80"/>
      <w:r>
        <w:t>21. MVP Scope</w:t>
      </w:r>
    </w:p>
    <w:p w14:paraId="1F067DDF" w14:textId="77777777" w:rsidR="00E92FC9" w:rsidRDefault="00000000">
      <w:pPr>
        <w:pStyle w:val="3"/>
      </w:pPr>
      <w:bookmarkStart w:id="82" w:name="in-scope"/>
      <w:r>
        <w:t>In Scope</w:t>
      </w:r>
    </w:p>
    <w:p w14:paraId="57178876" w14:textId="77777777" w:rsidR="00E92FC9" w:rsidRDefault="00000000">
      <w:pPr>
        <w:pStyle w:val="Compact"/>
        <w:numPr>
          <w:ilvl w:val="0"/>
          <w:numId w:val="46"/>
        </w:numPr>
      </w:pPr>
      <w:r>
        <w:t>Homepage</w:t>
      </w:r>
    </w:p>
    <w:p w14:paraId="3CDB01E7" w14:textId="77777777" w:rsidR="00E92FC9" w:rsidRDefault="00000000">
      <w:pPr>
        <w:pStyle w:val="Compact"/>
        <w:numPr>
          <w:ilvl w:val="0"/>
          <w:numId w:val="46"/>
        </w:numPr>
      </w:pPr>
      <w:r>
        <w:t>AI concierge prompt</w:t>
      </w:r>
    </w:p>
    <w:p w14:paraId="38E4D3C9" w14:textId="77777777" w:rsidR="00E92FC9" w:rsidRDefault="00000000">
      <w:pPr>
        <w:pStyle w:val="Compact"/>
        <w:numPr>
          <w:ilvl w:val="0"/>
          <w:numId w:val="46"/>
        </w:numPr>
      </w:pPr>
      <w:r>
        <w:t>Visitor classification</w:t>
      </w:r>
    </w:p>
    <w:p w14:paraId="3D9D89D5" w14:textId="77777777" w:rsidR="00E92FC9" w:rsidRDefault="00000000">
      <w:pPr>
        <w:pStyle w:val="Compact"/>
        <w:numPr>
          <w:ilvl w:val="0"/>
          <w:numId w:val="46"/>
        </w:numPr>
      </w:pPr>
      <w:r>
        <w:t>ALPHA Compute / ALPHA Core routing</w:t>
      </w:r>
    </w:p>
    <w:p w14:paraId="5FBD729D" w14:textId="77777777" w:rsidR="00E92FC9" w:rsidRDefault="00000000">
      <w:pPr>
        <w:pStyle w:val="Compact"/>
        <w:numPr>
          <w:ilvl w:val="0"/>
          <w:numId w:val="46"/>
        </w:numPr>
      </w:pPr>
      <w:r>
        <w:t>Personalized page generation</w:t>
      </w:r>
    </w:p>
    <w:p w14:paraId="01E2E0C2" w14:textId="77777777" w:rsidR="00E92FC9" w:rsidRDefault="00000000">
      <w:pPr>
        <w:pStyle w:val="Compact"/>
        <w:numPr>
          <w:ilvl w:val="0"/>
          <w:numId w:val="46"/>
        </w:numPr>
      </w:pPr>
      <w:r>
        <w:t>Lead scoring</w:t>
      </w:r>
    </w:p>
    <w:p w14:paraId="77D51F48" w14:textId="77777777" w:rsidR="00E92FC9" w:rsidRDefault="00000000">
      <w:pPr>
        <w:pStyle w:val="Compact"/>
        <w:numPr>
          <w:ilvl w:val="0"/>
          <w:numId w:val="46"/>
        </w:numPr>
      </w:pPr>
      <w:r>
        <w:t>Email capture</w:t>
      </w:r>
    </w:p>
    <w:p w14:paraId="461DFED3" w14:textId="77777777" w:rsidR="00E92FC9" w:rsidRDefault="00000000">
      <w:pPr>
        <w:pStyle w:val="Compact"/>
        <w:numPr>
          <w:ilvl w:val="0"/>
          <w:numId w:val="46"/>
        </w:numPr>
      </w:pPr>
      <w:r>
        <w:t>Human concierge handoff</w:t>
      </w:r>
    </w:p>
    <w:p w14:paraId="07C5C431" w14:textId="77777777" w:rsidR="00E92FC9" w:rsidRDefault="00000000">
      <w:pPr>
        <w:pStyle w:val="Compact"/>
        <w:numPr>
          <w:ilvl w:val="0"/>
          <w:numId w:val="46"/>
        </w:numPr>
      </w:pPr>
      <w:r>
        <w:t>Admin lead dashboard</w:t>
      </w:r>
    </w:p>
    <w:p w14:paraId="49042F9E" w14:textId="77777777" w:rsidR="00E92FC9" w:rsidRDefault="00000000">
      <w:pPr>
        <w:pStyle w:val="Compact"/>
        <w:numPr>
          <w:ilvl w:val="0"/>
          <w:numId w:val="46"/>
        </w:numPr>
      </w:pPr>
      <w:r>
        <w:t>Pre-approved content block library</w:t>
      </w:r>
    </w:p>
    <w:p w14:paraId="40A3937F" w14:textId="77777777" w:rsidR="00E92FC9" w:rsidRDefault="00000000">
      <w:pPr>
        <w:pStyle w:val="Compact"/>
        <w:numPr>
          <w:ilvl w:val="0"/>
          <w:numId w:val="46"/>
        </w:numPr>
      </w:pPr>
      <w:r>
        <w:t>Basic data-room trigger</w:t>
      </w:r>
    </w:p>
    <w:p w14:paraId="5E5E3378" w14:textId="77777777" w:rsidR="00E92FC9" w:rsidRDefault="00000000">
      <w:pPr>
        <w:pStyle w:val="Compact"/>
        <w:numPr>
          <w:ilvl w:val="0"/>
          <w:numId w:val="46"/>
        </w:numPr>
      </w:pPr>
      <w:r>
        <w:t>CRM export</w:t>
      </w:r>
    </w:p>
    <w:p w14:paraId="5EE9759B" w14:textId="77777777" w:rsidR="00E92FC9" w:rsidRDefault="00000000">
      <w:pPr>
        <w:pStyle w:val="Compact"/>
        <w:numPr>
          <w:ilvl w:val="0"/>
          <w:numId w:val="46"/>
        </w:numPr>
      </w:pPr>
      <w:r>
        <w:lastRenderedPageBreak/>
        <w:t>Analytics dashboard</w:t>
      </w:r>
    </w:p>
    <w:p w14:paraId="3D51B48B" w14:textId="77777777" w:rsidR="00E92FC9" w:rsidRDefault="00000000">
      <w:pPr>
        <w:pStyle w:val="Compact"/>
        <w:numPr>
          <w:ilvl w:val="0"/>
          <w:numId w:val="46"/>
        </w:numPr>
      </w:pPr>
      <w:r>
        <w:t>Non-exclusive license-out pathway messaging</w:t>
      </w:r>
    </w:p>
    <w:p w14:paraId="02880E4B" w14:textId="77777777" w:rsidR="00E92FC9" w:rsidRDefault="00000000">
      <w:pPr>
        <w:pStyle w:val="3"/>
      </w:pPr>
      <w:bookmarkStart w:id="83" w:name="out-of-scope"/>
      <w:bookmarkEnd w:id="82"/>
      <w:r>
        <w:t>Out of Scope</w:t>
      </w:r>
    </w:p>
    <w:p w14:paraId="389905E6" w14:textId="77777777" w:rsidR="00E92FC9" w:rsidRDefault="00000000">
      <w:pPr>
        <w:pStyle w:val="Compact"/>
        <w:numPr>
          <w:ilvl w:val="0"/>
          <w:numId w:val="47"/>
        </w:numPr>
      </w:pPr>
      <w:r>
        <w:t>Fully automated deal negotiation</w:t>
      </w:r>
    </w:p>
    <w:p w14:paraId="61841A4D" w14:textId="77777777" w:rsidR="00E92FC9" w:rsidRDefault="00000000">
      <w:pPr>
        <w:pStyle w:val="Compact"/>
        <w:numPr>
          <w:ilvl w:val="0"/>
          <w:numId w:val="47"/>
        </w:numPr>
      </w:pPr>
      <w:r>
        <w:t>Fully automated pricing</w:t>
      </w:r>
    </w:p>
    <w:p w14:paraId="23F1F356" w14:textId="77777777" w:rsidR="00E92FC9" w:rsidRDefault="00000000">
      <w:pPr>
        <w:pStyle w:val="Compact"/>
        <w:numPr>
          <w:ilvl w:val="0"/>
          <w:numId w:val="47"/>
        </w:numPr>
      </w:pPr>
      <w:r>
        <w:t>Public self-serve SDK access</w:t>
      </w:r>
    </w:p>
    <w:p w14:paraId="1410EB48" w14:textId="77777777" w:rsidR="00E92FC9" w:rsidRDefault="00000000">
      <w:pPr>
        <w:pStyle w:val="Compact"/>
        <w:numPr>
          <w:ilvl w:val="0"/>
          <w:numId w:val="47"/>
        </w:numPr>
      </w:pPr>
      <w:r>
        <w:t>Public benchmark sandbox</w:t>
      </w:r>
    </w:p>
    <w:p w14:paraId="681EF61B" w14:textId="77777777" w:rsidR="00E92FC9" w:rsidRDefault="00000000">
      <w:pPr>
        <w:pStyle w:val="Compact"/>
        <w:numPr>
          <w:ilvl w:val="0"/>
          <w:numId w:val="47"/>
        </w:numPr>
      </w:pPr>
      <w:r>
        <w:t>Source-code delivery</w:t>
      </w:r>
    </w:p>
    <w:p w14:paraId="06D4588E" w14:textId="77777777" w:rsidR="00E92FC9" w:rsidRDefault="00000000">
      <w:pPr>
        <w:pStyle w:val="Compact"/>
        <w:numPr>
          <w:ilvl w:val="0"/>
          <w:numId w:val="47"/>
        </w:numPr>
      </w:pPr>
      <w:r>
        <w:t>Automated legal agreement generation</w:t>
      </w:r>
    </w:p>
    <w:p w14:paraId="1B5604E6" w14:textId="77777777" w:rsidR="00E92FC9" w:rsidRDefault="00000000">
      <w:pPr>
        <w:pStyle w:val="Compact"/>
        <w:numPr>
          <w:ilvl w:val="0"/>
          <w:numId w:val="47"/>
        </w:numPr>
      </w:pPr>
      <w:r>
        <w:t>Production-grade customer portal</w:t>
      </w:r>
    </w:p>
    <w:p w14:paraId="4E069FB4" w14:textId="77777777" w:rsidR="00E92FC9" w:rsidRDefault="00000000">
      <w:pPr>
        <w:pStyle w:val="Compact"/>
        <w:numPr>
          <w:ilvl w:val="0"/>
          <w:numId w:val="47"/>
        </w:numPr>
      </w:pPr>
      <w:r>
        <w:t>Full royalty metering system</w:t>
      </w:r>
    </w:p>
    <w:p w14:paraId="6F29A669" w14:textId="77777777" w:rsidR="00E92FC9" w:rsidRDefault="00000000">
      <w:pPr>
        <w:pStyle w:val="Compact"/>
        <w:numPr>
          <w:ilvl w:val="0"/>
          <w:numId w:val="47"/>
        </w:numPr>
      </w:pPr>
      <w:r>
        <w:t>Publicly advertised exclusivity pricing</w:t>
      </w:r>
    </w:p>
    <w:p w14:paraId="2BE20B2C" w14:textId="77777777" w:rsidR="00E92FC9" w:rsidRDefault="00000000">
      <w:r>
        <w:pict w14:anchorId="3D6C3A81">
          <v:rect id="_x0000_i1068" style="width:0;height:1.5pt" o:hralign="center" o:hrstd="t" o:hr="t"/>
        </w:pict>
      </w:r>
    </w:p>
    <w:p w14:paraId="19D368BC" w14:textId="77777777" w:rsidR="00E92FC9" w:rsidRDefault="00000000">
      <w:pPr>
        <w:pStyle w:val="2"/>
      </w:pPr>
      <w:bookmarkStart w:id="84" w:name="admin-dashboard-requirements"/>
      <w:bookmarkEnd w:id="81"/>
      <w:bookmarkEnd w:id="83"/>
      <w:r>
        <w:t>22. Admin Dashboard Requirements</w:t>
      </w:r>
    </w:p>
    <w:p w14:paraId="5E65AE4A" w14:textId="77777777" w:rsidR="00E92FC9" w:rsidRDefault="00000000">
      <w:pPr>
        <w:pStyle w:val="FirstParagraph"/>
      </w:pPr>
      <w:r>
        <w:t>The iTrix team should have an internal dashboard showing: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485D741C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DC3D59" w14:textId="77777777" w:rsidR="00E92FC9" w:rsidRDefault="00000000">
            <w:pPr>
              <w:pStyle w:val="Compact"/>
            </w:pPr>
            <w:r>
              <w:t>Dashboard Field</w:t>
            </w:r>
          </w:p>
        </w:tc>
        <w:tc>
          <w:tcPr>
            <w:tcW w:w="3960" w:type="dxa"/>
          </w:tcPr>
          <w:p w14:paraId="052A71D4" w14:textId="77777777" w:rsidR="00E92FC9" w:rsidRDefault="00000000">
            <w:pPr>
              <w:pStyle w:val="Compact"/>
            </w:pPr>
            <w:r>
              <w:t>Description</w:t>
            </w:r>
          </w:p>
        </w:tc>
      </w:tr>
      <w:tr w:rsidR="00E92FC9" w14:paraId="41FC9805" w14:textId="77777777">
        <w:tc>
          <w:tcPr>
            <w:tcW w:w="3960" w:type="dxa"/>
          </w:tcPr>
          <w:p w14:paraId="443C2273" w14:textId="77777777" w:rsidR="00E92FC9" w:rsidRDefault="00000000">
            <w:pPr>
              <w:pStyle w:val="Compact"/>
            </w:pPr>
            <w:r>
              <w:t>Visitor name</w:t>
            </w:r>
          </w:p>
        </w:tc>
        <w:tc>
          <w:tcPr>
            <w:tcW w:w="3960" w:type="dxa"/>
          </w:tcPr>
          <w:p w14:paraId="52026C2B" w14:textId="77777777" w:rsidR="00E92FC9" w:rsidRDefault="00000000">
            <w:pPr>
              <w:pStyle w:val="Compact"/>
            </w:pPr>
            <w:r>
              <w:t>If captured</w:t>
            </w:r>
          </w:p>
        </w:tc>
      </w:tr>
      <w:tr w:rsidR="00E92FC9" w14:paraId="71134DB7" w14:textId="77777777">
        <w:tc>
          <w:tcPr>
            <w:tcW w:w="3960" w:type="dxa"/>
          </w:tcPr>
          <w:p w14:paraId="1260CEF6" w14:textId="77777777" w:rsidR="00E92FC9" w:rsidRDefault="00000000">
            <w:pPr>
              <w:pStyle w:val="Compact"/>
            </w:pPr>
            <w:r>
              <w:t>Company</w:t>
            </w:r>
          </w:p>
        </w:tc>
        <w:tc>
          <w:tcPr>
            <w:tcW w:w="3960" w:type="dxa"/>
          </w:tcPr>
          <w:p w14:paraId="26F0705C" w14:textId="77777777" w:rsidR="00E92FC9" w:rsidRDefault="00000000">
            <w:pPr>
              <w:pStyle w:val="Compact"/>
            </w:pPr>
            <w:r>
              <w:t>If captured</w:t>
            </w:r>
          </w:p>
        </w:tc>
      </w:tr>
      <w:tr w:rsidR="00E92FC9" w14:paraId="74C404E7" w14:textId="77777777">
        <w:tc>
          <w:tcPr>
            <w:tcW w:w="3960" w:type="dxa"/>
          </w:tcPr>
          <w:p w14:paraId="0C994C96" w14:textId="77777777" w:rsidR="00E92FC9" w:rsidRDefault="00000000">
            <w:pPr>
              <w:pStyle w:val="Compact"/>
            </w:pPr>
            <w:r>
              <w:t>Industry</w:t>
            </w:r>
          </w:p>
        </w:tc>
        <w:tc>
          <w:tcPr>
            <w:tcW w:w="3960" w:type="dxa"/>
          </w:tcPr>
          <w:p w14:paraId="701BC791" w14:textId="77777777" w:rsidR="00E92FC9" w:rsidRDefault="00000000">
            <w:pPr>
              <w:pStyle w:val="Compact"/>
            </w:pPr>
            <w:r>
              <w:t>AI classification</w:t>
            </w:r>
          </w:p>
        </w:tc>
      </w:tr>
      <w:tr w:rsidR="00E92FC9" w14:paraId="58BBC202" w14:textId="77777777">
        <w:tc>
          <w:tcPr>
            <w:tcW w:w="3960" w:type="dxa"/>
          </w:tcPr>
          <w:p w14:paraId="1EFCFC3E" w14:textId="77777777" w:rsidR="00E92FC9" w:rsidRDefault="00000000">
            <w:pPr>
              <w:pStyle w:val="Compact"/>
            </w:pPr>
            <w:r>
              <w:t>Role</w:t>
            </w:r>
          </w:p>
        </w:tc>
        <w:tc>
          <w:tcPr>
            <w:tcW w:w="3960" w:type="dxa"/>
          </w:tcPr>
          <w:p w14:paraId="6A65A6C5" w14:textId="77777777" w:rsidR="00E92FC9" w:rsidRDefault="00000000">
            <w:pPr>
              <w:pStyle w:val="Compact"/>
            </w:pPr>
            <w:r>
              <w:t>Visitor role</w:t>
            </w:r>
          </w:p>
        </w:tc>
      </w:tr>
      <w:tr w:rsidR="00E92FC9" w14:paraId="09030665" w14:textId="77777777">
        <w:tc>
          <w:tcPr>
            <w:tcW w:w="3960" w:type="dxa"/>
          </w:tcPr>
          <w:p w14:paraId="360EBCE4" w14:textId="77777777" w:rsidR="00E92FC9" w:rsidRDefault="00000000">
            <w:pPr>
              <w:pStyle w:val="Compact"/>
            </w:pPr>
            <w:r>
              <w:t>Product route</w:t>
            </w:r>
          </w:p>
        </w:tc>
        <w:tc>
          <w:tcPr>
            <w:tcW w:w="3960" w:type="dxa"/>
          </w:tcPr>
          <w:p w14:paraId="6E713B76" w14:textId="77777777" w:rsidR="00E92FC9" w:rsidRDefault="00000000">
            <w:pPr>
              <w:pStyle w:val="Compact"/>
            </w:pPr>
            <w:r>
              <w:t>ALPHA Compute or ALPHA Core</w:t>
            </w:r>
          </w:p>
        </w:tc>
      </w:tr>
      <w:tr w:rsidR="00E92FC9" w14:paraId="6FA44BC4" w14:textId="77777777">
        <w:tc>
          <w:tcPr>
            <w:tcW w:w="3960" w:type="dxa"/>
          </w:tcPr>
          <w:p w14:paraId="54191327" w14:textId="77777777" w:rsidR="00E92FC9" w:rsidRDefault="00000000">
            <w:pPr>
              <w:pStyle w:val="Compact"/>
            </w:pPr>
            <w:r>
              <w:t>Pain point</w:t>
            </w:r>
          </w:p>
        </w:tc>
        <w:tc>
          <w:tcPr>
            <w:tcW w:w="3960" w:type="dxa"/>
          </w:tcPr>
          <w:p w14:paraId="61009D6D" w14:textId="77777777" w:rsidR="00E92FC9" w:rsidRDefault="00000000">
            <w:pPr>
              <w:pStyle w:val="Compact"/>
            </w:pPr>
            <w:r>
              <w:t>Summarized by AI</w:t>
            </w:r>
          </w:p>
        </w:tc>
      </w:tr>
      <w:tr w:rsidR="00E92FC9" w14:paraId="67B2AA19" w14:textId="77777777">
        <w:tc>
          <w:tcPr>
            <w:tcW w:w="3960" w:type="dxa"/>
          </w:tcPr>
          <w:p w14:paraId="0CFB90FF" w14:textId="77777777" w:rsidR="00E92FC9" w:rsidRDefault="00000000">
            <w:pPr>
              <w:pStyle w:val="Compact"/>
            </w:pPr>
            <w:r>
              <w:t>Workload type</w:t>
            </w:r>
          </w:p>
        </w:tc>
        <w:tc>
          <w:tcPr>
            <w:tcW w:w="3960" w:type="dxa"/>
          </w:tcPr>
          <w:p w14:paraId="29F6449B" w14:textId="77777777" w:rsidR="00E92FC9" w:rsidRDefault="00000000">
            <w:pPr>
              <w:pStyle w:val="Compact"/>
            </w:pPr>
            <w:r>
              <w:t>AXIOM / CRE / FQNM fit</w:t>
            </w:r>
          </w:p>
        </w:tc>
      </w:tr>
      <w:tr w:rsidR="00E92FC9" w14:paraId="1DD13309" w14:textId="77777777">
        <w:tc>
          <w:tcPr>
            <w:tcW w:w="3960" w:type="dxa"/>
          </w:tcPr>
          <w:p w14:paraId="4C347F56" w14:textId="77777777" w:rsidR="00E92FC9" w:rsidRDefault="00000000">
            <w:pPr>
              <w:pStyle w:val="Compact"/>
            </w:pPr>
            <w:r>
              <w:t>Lead score</w:t>
            </w:r>
          </w:p>
        </w:tc>
        <w:tc>
          <w:tcPr>
            <w:tcW w:w="3960" w:type="dxa"/>
          </w:tcPr>
          <w:p w14:paraId="1505E28F" w14:textId="77777777" w:rsidR="00E92FC9" w:rsidRDefault="00000000">
            <w:pPr>
              <w:pStyle w:val="Compact"/>
            </w:pPr>
            <w:r>
              <w:t>0–100</w:t>
            </w:r>
          </w:p>
        </w:tc>
      </w:tr>
      <w:tr w:rsidR="00E92FC9" w14:paraId="07247619" w14:textId="77777777">
        <w:tc>
          <w:tcPr>
            <w:tcW w:w="3960" w:type="dxa"/>
          </w:tcPr>
          <w:p w14:paraId="7D9FA4C0" w14:textId="77777777" w:rsidR="00E92FC9" w:rsidRDefault="00000000">
            <w:pPr>
              <w:pStyle w:val="Compact"/>
            </w:pPr>
            <w:r>
              <w:t>Recommended next step</w:t>
            </w:r>
          </w:p>
        </w:tc>
        <w:tc>
          <w:tcPr>
            <w:tcW w:w="3960" w:type="dxa"/>
          </w:tcPr>
          <w:p w14:paraId="70805AB3" w14:textId="77777777" w:rsidR="00E92FC9" w:rsidRDefault="00000000">
            <w:pPr>
              <w:pStyle w:val="Compact"/>
            </w:pPr>
            <w:r>
              <w:t>Nurture, meeting, NDA, evaluation</w:t>
            </w:r>
          </w:p>
        </w:tc>
      </w:tr>
      <w:tr w:rsidR="00E92FC9" w14:paraId="69AA0EAF" w14:textId="77777777">
        <w:tc>
          <w:tcPr>
            <w:tcW w:w="3960" w:type="dxa"/>
          </w:tcPr>
          <w:p w14:paraId="1CD3544F" w14:textId="77777777" w:rsidR="00E92FC9" w:rsidRDefault="00000000">
            <w:pPr>
              <w:pStyle w:val="Compact"/>
            </w:pPr>
            <w:r>
              <w:t>AI-generated summary</w:t>
            </w:r>
          </w:p>
        </w:tc>
        <w:tc>
          <w:tcPr>
            <w:tcW w:w="3960" w:type="dxa"/>
          </w:tcPr>
          <w:p w14:paraId="72560927" w14:textId="77777777" w:rsidR="00E92FC9" w:rsidRDefault="00000000">
            <w:pPr>
              <w:pStyle w:val="Compact"/>
            </w:pPr>
            <w:r>
              <w:t>For human concierge</w:t>
            </w:r>
          </w:p>
        </w:tc>
      </w:tr>
      <w:tr w:rsidR="00E92FC9" w14:paraId="5E98089A" w14:textId="77777777">
        <w:tc>
          <w:tcPr>
            <w:tcW w:w="3960" w:type="dxa"/>
          </w:tcPr>
          <w:p w14:paraId="3C02309B" w14:textId="77777777" w:rsidR="00E92FC9" w:rsidRDefault="00000000">
            <w:pPr>
              <w:pStyle w:val="Compact"/>
            </w:pPr>
            <w:r>
              <w:t>Special rights requested?</w:t>
            </w:r>
          </w:p>
        </w:tc>
        <w:tc>
          <w:tcPr>
            <w:tcW w:w="3960" w:type="dxa"/>
          </w:tcPr>
          <w:p w14:paraId="3B0F8CC4" w14:textId="77777777" w:rsidR="00E92FC9" w:rsidRDefault="00000000">
            <w:pPr>
              <w:pStyle w:val="Compact"/>
            </w:pPr>
            <w:r>
              <w:t>Exclusivity, reservation, ROFN, acquisition option</w:t>
            </w:r>
          </w:p>
        </w:tc>
      </w:tr>
      <w:tr w:rsidR="00E92FC9" w14:paraId="382B3B28" w14:textId="77777777">
        <w:tc>
          <w:tcPr>
            <w:tcW w:w="3960" w:type="dxa"/>
          </w:tcPr>
          <w:p w14:paraId="098EEE24" w14:textId="77777777" w:rsidR="00E92FC9" w:rsidRDefault="00000000">
            <w:pPr>
              <w:pStyle w:val="Compact"/>
            </w:pPr>
            <w:r>
              <w:t>Documents viewed</w:t>
            </w:r>
          </w:p>
        </w:tc>
        <w:tc>
          <w:tcPr>
            <w:tcW w:w="3960" w:type="dxa"/>
          </w:tcPr>
          <w:p w14:paraId="4B5287A9" w14:textId="77777777" w:rsidR="00E92FC9" w:rsidRDefault="00000000">
            <w:pPr>
              <w:pStyle w:val="Compact"/>
            </w:pPr>
            <w:r>
              <w:t>Engagement signal</w:t>
            </w:r>
          </w:p>
        </w:tc>
      </w:tr>
      <w:tr w:rsidR="00E92FC9" w14:paraId="5D086CAE" w14:textId="77777777">
        <w:tc>
          <w:tcPr>
            <w:tcW w:w="3960" w:type="dxa"/>
          </w:tcPr>
          <w:p w14:paraId="6D89426C" w14:textId="77777777" w:rsidR="00E92FC9" w:rsidRDefault="00000000">
            <w:pPr>
              <w:pStyle w:val="Compact"/>
            </w:pPr>
            <w:r>
              <w:t>CTA clicked</w:t>
            </w:r>
          </w:p>
        </w:tc>
        <w:tc>
          <w:tcPr>
            <w:tcW w:w="3960" w:type="dxa"/>
          </w:tcPr>
          <w:p w14:paraId="45C621B8" w14:textId="77777777" w:rsidR="00E92FC9" w:rsidRDefault="00000000">
            <w:pPr>
              <w:pStyle w:val="Compact"/>
            </w:pPr>
            <w:r>
              <w:t>Conversion signal</w:t>
            </w:r>
          </w:p>
        </w:tc>
      </w:tr>
      <w:tr w:rsidR="00E92FC9" w14:paraId="0D118C22" w14:textId="77777777">
        <w:tc>
          <w:tcPr>
            <w:tcW w:w="3960" w:type="dxa"/>
          </w:tcPr>
          <w:p w14:paraId="273E2B13" w14:textId="77777777" w:rsidR="00E92FC9" w:rsidRDefault="00000000">
            <w:pPr>
              <w:pStyle w:val="Compact"/>
            </w:pPr>
            <w:r>
              <w:t>Owner</w:t>
            </w:r>
          </w:p>
        </w:tc>
        <w:tc>
          <w:tcPr>
            <w:tcW w:w="3960" w:type="dxa"/>
          </w:tcPr>
          <w:p w14:paraId="170745E8" w14:textId="77777777" w:rsidR="00E92FC9" w:rsidRDefault="00000000">
            <w:pPr>
              <w:pStyle w:val="Compact"/>
            </w:pPr>
            <w:r>
              <w:t>Assigned iTrix team member</w:t>
            </w:r>
          </w:p>
        </w:tc>
      </w:tr>
      <w:tr w:rsidR="00E92FC9" w14:paraId="2EAC90AA" w14:textId="77777777">
        <w:tc>
          <w:tcPr>
            <w:tcW w:w="3960" w:type="dxa"/>
          </w:tcPr>
          <w:p w14:paraId="7539A653" w14:textId="77777777" w:rsidR="00E92FC9" w:rsidRDefault="00000000">
            <w:pPr>
              <w:pStyle w:val="Compact"/>
            </w:pPr>
            <w:r>
              <w:t>Status</w:t>
            </w:r>
          </w:p>
        </w:tc>
        <w:tc>
          <w:tcPr>
            <w:tcW w:w="3960" w:type="dxa"/>
          </w:tcPr>
          <w:p w14:paraId="3FAEC446" w14:textId="77777777" w:rsidR="00E92FC9" w:rsidRDefault="00000000">
            <w:pPr>
              <w:pStyle w:val="Compact"/>
            </w:pPr>
            <w:r>
              <w:t>New, contacted, NDA, evaluation, PoC, licensed, closed</w:t>
            </w:r>
          </w:p>
        </w:tc>
      </w:tr>
    </w:tbl>
    <w:p w14:paraId="2D369E6E" w14:textId="77777777" w:rsidR="00E92FC9" w:rsidRDefault="00000000">
      <w:r>
        <w:pict w14:anchorId="7C0D3130">
          <v:rect id="_x0000_i1069" style="width:0;height:1.5pt" o:hralign="center" o:hrstd="t" o:hr="t"/>
        </w:pict>
      </w:r>
    </w:p>
    <w:p w14:paraId="23689F2E" w14:textId="77777777" w:rsidR="00E92FC9" w:rsidRDefault="00000000">
      <w:pPr>
        <w:pStyle w:val="2"/>
      </w:pPr>
      <w:bookmarkStart w:id="85" w:name="technical-architecture"/>
      <w:bookmarkEnd w:id="84"/>
      <w:r>
        <w:lastRenderedPageBreak/>
        <w:t>23. Technical Architecture</w:t>
      </w:r>
    </w:p>
    <w:p w14:paraId="7FAF6A8B" w14:textId="77777777" w:rsidR="00E92FC9" w:rsidRDefault="00000000">
      <w:pPr>
        <w:pStyle w:val="3"/>
      </w:pPr>
      <w:bookmarkStart w:id="86" w:name="mvp-architecture"/>
      <w:r>
        <w:t>MVP Architecture</w:t>
      </w:r>
    </w:p>
    <w:p w14:paraId="0797579A" w14:textId="77777777" w:rsidR="00E92FC9" w:rsidRDefault="00000000">
      <w:pPr>
        <w:pStyle w:val="Compact"/>
        <w:numPr>
          <w:ilvl w:val="0"/>
          <w:numId w:val="48"/>
        </w:numPr>
      </w:pPr>
      <w:r>
        <w:t>Front-end website</w:t>
      </w:r>
      <w:r>
        <w:br/>
      </w:r>
    </w:p>
    <w:p w14:paraId="54086139" w14:textId="77777777" w:rsidR="00E92FC9" w:rsidRDefault="00000000">
      <w:pPr>
        <w:pStyle w:val="Compact"/>
        <w:numPr>
          <w:ilvl w:val="0"/>
          <w:numId w:val="48"/>
        </w:numPr>
      </w:pPr>
      <w:r>
        <w:t>AI concierge interface</w:t>
      </w:r>
      <w:r>
        <w:br/>
      </w:r>
    </w:p>
    <w:p w14:paraId="60869CF9" w14:textId="77777777" w:rsidR="00E92FC9" w:rsidRDefault="00000000">
      <w:pPr>
        <w:pStyle w:val="Compact"/>
        <w:numPr>
          <w:ilvl w:val="0"/>
          <w:numId w:val="48"/>
        </w:numPr>
      </w:pPr>
      <w:r>
        <w:t>Content block library</w:t>
      </w:r>
      <w:r>
        <w:br/>
      </w:r>
    </w:p>
    <w:p w14:paraId="2740F16C" w14:textId="77777777" w:rsidR="00E92FC9" w:rsidRDefault="00000000">
      <w:pPr>
        <w:pStyle w:val="Compact"/>
        <w:numPr>
          <w:ilvl w:val="0"/>
          <w:numId w:val="48"/>
        </w:numPr>
      </w:pPr>
      <w:r>
        <w:t>Product routing engine</w:t>
      </w:r>
      <w:r>
        <w:br/>
      </w:r>
    </w:p>
    <w:p w14:paraId="017A8478" w14:textId="77777777" w:rsidR="00E92FC9" w:rsidRDefault="00000000">
      <w:pPr>
        <w:pStyle w:val="Compact"/>
        <w:numPr>
          <w:ilvl w:val="0"/>
          <w:numId w:val="48"/>
        </w:numPr>
      </w:pPr>
      <w:r>
        <w:t>Personalization engine</w:t>
      </w:r>
      <w:r>
        <w:br/>
      </w:r>
    </w:p>
    <w:p w14:paraId="5438A6F7" w14:textId="77777777" w:rsidR="00E92FC9" w:rsidRDefault="00000000">
      <w:pPr>
        <w:pStyle w:val="Compact"/>
        <w:numPr>
          <w:ilvl w:val="0"/>
          <w:numId w:val="48"/>
        </w:numPr>
      </w:pPr>
      <w:r>
        <w:t>Lead scoring engine</w:t>
      </w:r>
      <w:r>
        <w:br/>
      </w:r>
    </w:p>
    <w:p w14:paraId="1C6A347D" w14:textId="77777777" w:rsidR="00E92FC9" w:rsidRDefault="00000000">
      <w:pPr>
        <w:pStyle w:val="Compact"/>
        <w:numPr>
          <w:ilvl w:val="0"/>
          <w:numId w:val="48"/>
        </w:numPr>
      </w:pPr>
      <w:r>
        <w:t>CRM database</w:t>
      </w:r>
      <w:r>
        <w:br/>
      </w:r>
    </w:p>
    <w:p w14:paraId="316C6DC9" w14:textId="77777777" w:rsidR="00E92FC9" w:rsidRDefault="00000000">
      <w:pPr>
        <w:pStyle w:val="Compact"/>
        <w:numPr>
          <w:ilvl w:val="0"/>
          <w:numId w:val="48"/>
        </w:numPr>
      </w:pPr>
      <w:r>
        <w:t>Human concierge dashboard</w:t>
      </w:r>
      <w:r>
        <w:br/>
      </w:r>
    </w:p>
    <w:p w14:paraId="27BC91B6" w14:textId="77777777" w:rsidR="00E92FC9" w:rsidRDefault="00000000">
      <w:pPr>
        <w:pStyle w:val="Compact"/>
        <w:numPr>
          <w:ilvl w:val="0"/>
          <w:numId w:val="48"/>
        </w:numPr>
      </w:pPr>
      <w:r>
        <w:t>Email / meeting integration</w:t>
      </w:r>
      <w:r>
        <w:br/>
      </w:r>
    </w:p>
    <w:p w14:paraId="082EB6DB" w14:textId="77777777" w:rsidR="00E92FC9" w:rsidRDefault="00000000">
      <w:pPr>
        <w:pStyle w:val="Compact"/>
        <w:numPr>
          <w:ilvl w:val="0"/>
          <w:numId w:val="48"/>
        </w:numPr>
      </w:pPr>
      <w:r>
        <w:t>Data-room access control</w:t>
      </w:r>
    </w:p>
    <w:p w14:paraId="0329AAD5" w14:textId="77777777" w:rsidR="00E92FC9" w:rsidRDefault="00000000">
      <w:pPr>
        <w:pStyle w:val="3"/>
      </w:pPr>
      <w:bookmarkStart w:id="87" w:name="suggested-mvp-stack"/>
      <w:bookmarkEnd w:id="86"/>
      <w:r>
        <w:t>Suggested MVP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3"/>
        <w:gridCol w:w="5234"/>
      </w:tblGrid>
      <w:tr w:rsidR="00E92FC9" w14:paraId="10C81EDF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8B547D" w14:textId="77777777" w:rsidR="00E92FC9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C353893" w14:textId="77777777" w:rsidR="00E92FC9" w:rsidRDefault="00000000">
            <w:pPr>
              <w:pStyle w:val="Compact"/>
            </w:pPr>
            <w:r>
              <w:t>Possible Tool</w:t>
            </w:r>
          </w:p>
        </w:tc>
      </w:tr>
      <w:tr w:rsidR="00E92FC9" w14:paraId="23FA8270" w14:textId="77777777">
        <w:tc>
          <w:tcPr>
            <w:tcW w:w="0" w:type="auto"/>
          </w:tcPr>
          <w:p w14:paraId="6854FEB7" w14:textId="77777777" w:rsidR="00E92FC9" w:rsidRDefault="00000000">
            <w:pPr>
              <w:pStyle w:val="Compact"/>
            </w:pPr>
            <w:r>
              <w:t>Website</w:t>
            </w:r>
          </w:p>
        </w:tc>
        <w:tc>
          <w:tcPr>
            <w:tcW w:w="0" w:type="auto"/>
          </w:tcPr>
          <w:p w14:paraId="1FBCAB0B" w14:textId="77777777" w:rsidR="00E92FC9" w:rsidRDefault="00000000">
            <w:pPr>
              <w:pStyle w:val="Compact"/>
            </w:pPr>
            <w:r>
              <w:t>Webflow, Framer, Next.js</w:t>
            </w:r>
          </w:p>
        </w:tc>
      </w:tr>
      <w:tr w:rsidR="00E92FC9" w14:paraId="6690C8EE" w14:textId="77777777">
        <w:tc>
          <w:tcPr>
            <w:tcW w:w="0" w:type="auto"/>
          </w:tcPr>
          <w:p w14:paraId="5C6ADA6D" w14:textId="77777777" w:rsidR="00E92FC9" w:rsidRDefault="00000000">
            <w:pPr>
              <w:pStyle w:val="Compact"/>
            </w:pPr>
            <w:r>
              <w:t>AI concierge</w:t>
            </w:r>
          </w:p>
        </w:tc>
        <w:tc>
          <w:tcPr>
            <w:tcW w:w="0" w:type="auto"/>
          </w:tcPr>
          <w:p w14:paraId="0A4A7C57" w14:textId="77777777" w:rsidR="00E92FC9" w:rsidRDefault="00000000">
            <w:pPr>
              <w:pStyle w:val="Compact"/>
            </w:pPr>
            <w:r>
              <w:t>OpenAI API or equivalent</w:t>
            </w:r>
          </w:p>
        </w:tc>
      </w:tr>
      <w:tr w:rsidR="00E92FC9" w14:paraId="25CFF09B" w14:textId="77777777">
        <w:tc>
          <w:tcPr>
            <w:tcW w:w="0" w:type="auto"/>
          </w:tcPr>
          <w:p w14:paraId="5B793C8F" w14:textId="77777777" w:rsidR="00E92FC9" w:rsidRDefault="00000000">
            <w:pPr>
              <w:pStyle w:val="Compact"/>
            </w:pPr>
            <w:r>
              <w:t>CRM</w:t>
            </w:r>
          </w:p>
        </w:tc>
        <w:tc>
          <w:tcPr>
            <w:tcW w:w="0" w:type="auto"/>
          </w:tcPr>
          <w:p w14:paraId="55151B94" w14:textId="77777777" w:rsidR="00E92FC9" w:rsidRDefault="00000000">
            <w:pPr>
              <w:pStyle w:val="Compact"/>
            </w:pPr>
            <w:r>
              <w:t>HubSpot, Airtable, Notion, or custom</w:t>
            </w:r>
          </w:p>
        </w:tc>
      </w:tr>
      <w:tr w:rsidR="00E92FC9" w14:paraId="11173AFE" w14:textId="77777777">
        <w:tc>
          <w:tcPr>
            <w:tcW w:w="0" w:type="auto"/>
          </w:tcPr>
          <w:p w14:paraId="354E3D1B" w14:textId="77777777" w:rsidR="00E92FC9" w:rsidRDefault="00000000">
            <w:pPr>
              <w:pStyle w:val="Compact"/>
            </w:pPr>
            <w:r>
              <w:t>Scheduling</w:t>
            </w:r>
          </w:p>
        </w:tc>
        <w:tc>
          <w:tcPr>
            <w:tcW w:w="0" w:type="auto"/>
          </w:tcPr>
          <w:p w14:paraId="158B03A3" w14:textId="77777777" w:rsidR="00E92FC9" w:rsidRDefault="00000000">
            <w:pPr>
              <w:pStyle w:val="Compact"/>
            </w:pPr>
            <w:r>
              <w:t>Calendly</w:t>
            </w:r>
          </w:p>
        </w:tc>
      </w:tr>
      <w:tr w:rsidR="00E92FC9" w14:paraId="132462FB" w14:textId="77777777">
        <w:tc>
          <w:tcPr>
            <w:tcW w:w="0" w:type="auto"/>
          </w:tcPr>
          <w:p w14:paraId="433ECD48" w14:textId="77777777" w:rsidR="00E92FC9" w:rsidRDefault="00000000">
            <w:pPr>
              <w:pStyle w:val="Compact"/>
            </w:pPr>
            <w:r>
              <w:t>Data room</w:t>
            </w:r>
          </w:p>
        </w:tc>
        <w:tc>
          <w:tcPr>
            <w:tcW w:w="0" w:type="auto"/>
          </w:tcPr>
          <w:p w14:paraId="5B562709" w14:textId="77777777" w:rsidR="00E92FC9" w:rsidRDefault="00000000">
            <w:pPr>
              <w:pStyle w:val="Compact"/>
            </w:pPr>
            <w:r>
              <w:t>Google Drive / Notion / DocSend / secured folder</w:t>
            </w:r>
          </w:p>
        </w:tc>
      </w:tr>
      <w:tr w:rsidR="00E92FC9" w14:paraId="56DD4F7A" w14:textId="77777777">
        <w:tc>
          <w:tcPr>
            <w:tcW w:w="0" w:type="auto"/>
          </w:tcPr>
          <w:p w14:paraId="75F6016F" w14:textId="77777777" w:rsidR="00E92FC9" w:rsidRDefault="00000000">
            <w:pPr>
              <w:pStyle w:val="Compact"/>
            </w:pPr>
            <w:r>
              <w:t>Analytics</w:t>
            </w:r>
          </w:p>
        </w:tc>
        <w:tc>
          <w:tcPr>
            <w:tcW w:w="0" w:type="auto"/>
          </w:tcPr>
          <w:p w14:paraId="79A1FFC0" w14:textId="77777777" w:rsidR="00E92FC9" w:rsidRDefault="00000000">
            <w:pPr>
              <w:pStyle w:val="Compact"/>
            </w:pPr>
            <w:r>
              <w:t>Google Analytics, PostHog, Mixpanel</w:t>
            </w:r>
          </w:p>
        </w:tc>
      </w:tr>
      <w:tr w:rsidR="00E92FC9" w14:paraId="0086CD53" w14:textId="77777777">
        <w:tc>
          <w:tcPr>
            <w:tcW w:w="0" w:type="auto"/>
          </w:tcPr>
          <w:p w14:paraId="033ED65D" w14:textId="77777777" w:rsidR="00E92FC9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1CB25580" w14:textId="77777777" w:rsidR="00E92FC9" w:rsidRDefault="00000000">
            <w:pPr>
              <w:pStyle w:val="Compact"/>
            </w:pPr>
            <w:r>
              <w:t>Airtable Interface, Retool, internal dashboard</w:t>
            </w:r>
          </w:p>
        </w:tc>
      </w:tr>
    </w:tbl>
    <w:p w14:paraId="4E7F87A6" w14:textId="77777777" w:rsidR="00E92FC9" w:rsidRDefault="00000000">
      <w:r>
        <w:pict w14:anchorId="212505D6">
          <v:rect id="_x0000_i1070" style="width:0;height:1.5pt" o:hralign="center" o:hrstd="t" o:hr="t"/>
        </w:pict>
      </w:r>
    </w:p>
    <w:p w14:paraId="0D83C260" w14:textId="77777777" w:rsidR="00E92FC9" w:rsidRDefault="00000000">
      <w:pPr>
        <w:pStyle w:val="2"/>
      </w:pPr>
      <w:bookmarkStart w:id="88" w:name="security-and-privacy-requirements"/>
      <w:bookmarkEnd w:id="85"/>
      <w:bookmarkEnd w:id="87"/>
      <w:r>
        <w:t>24. Security and Privacy Requirements</w:t>
      </w:r>
    </w:p>
    <w:p w14:paraId="12C49E5E" w14:textId="77777777" w:rsidR="00E92FC9" w:rsidRDefault="00000000">
      <w:pPr>
        <w:pStyle w:val="FirstParagraph"/>
      </w:pPr>
      <w:r>
        <w:t>The MVP must:</w:t>
      </w:r>
    </w:p>
    <w:p w14:paraId="1BFC2630" w14:textId="77777777" w:rsidR="00E92FC9" w:rsidRDefault="00000000">
      <w:pPr>
        <w:pStyle w:val="Compact"/>
        <w:numPr>
          <w:ilvl w:val="0"/>
          <w:numId w:val="49"/>
        </w:numPr>
      </w:pPr>
      <w:r>
        <w:t>clearly state that visitors should not submit confidential information before NDA,</w:t>
      </w:r>
    </w:p>
    <w:p w14:paraId="3351AF18" w14:textId="77777777" w:rsidR="00E92FC9" w:rsidRDefault="00000000">
      <w:pPr>
        <w:pStyle w:val="Compact"/>
        <w:numPr>
          <w:ilvl w:val="0"/>
          <w:numId w:val="49"/>
        </w:numPr>
      </w:pPr>
      <w:r>
        <w:t>allow non-confidential workload descriptions only,</w:t>
      </w:r>
    </w:p>
    <w:p w14:paraId="5FB6F346" w14:textId="77777777" w:rsidR="00E92FC9" w:rsidRDefault="00000000">
      <w:pPr>
        <w:pStyle w:val="Compact"/>
        <w:numPr>
          <w:ilvl w:val="0"/>
          <w:numId w:val="49"/>
        </w:numPr>
      </w:pPr>
      <w:r>
        <w:lastRenderedPageBreak/>
        <w:t>protect submitted data,</w:t>
      </w:r>
    </w:p>
    <w:p w14:paraId="089FB02E" w14:textId="77777777" w:rsidR="00E92FC9" w:rsidRDefault="00000000">
      <w:pPr>
        <w:pStyle w:val="Compact"/>
        <w:numPr>
          <w:ilvl w:val="0"/>
          <w:numId w:val="49"/>
        </w:numPr>
      </w:pPr>
      <w:r>
        <w:t>log access to sensitive documents,</w:t>
      </w:r>
    </w:p>
    <w:p w14:paraId="71368FD4" w14:textId="77777777" w:rsidR="00E92FC9" w:rsidRDefault="00000000">
      <w:pPr>
        <w:pStyle w:val="Compact"/>
        <w:numPr>
          <w:ilvl w:val="0"/>
          <w:numId w:val="49"/>
        </w:numPr>
      </w:pPr>
      <w:r>
        <w:t>maintain role-based access internally,</w:t>
      </w:r>
    </w:p>
    <w:p w14:paraId="55389DEB" w14:textId="77777777" w:rsidR="00E92FC9" w:rsidRDefault="00000000">
      <w:pPr>
        <w:pStyle w:val="Compact"/>
        <w:numPr>
          <w:ilvl w:val="0"/>
          <w:numId w:val="49"/>
        </w:numPr>
      </w:pPr>
      <w:r>
        <w:t>avoid generating binding commercial terms automatically,</w:t>
      </w:r>
    </w:p>
    <w:p w14:paraId="780F1B68" w14:textId="77777777" w:rsidR="00E92FC9" w:rsidRDefault="00000000">
      <w:pPr>
        <w:pStyle w:val="Compact"/>
        <w:numPr>
          <w:ilvl w:val="0"/>
          <w:numId w:val="49"/>
        </w:numPr>
      </w:pPr>
      <w:r>
        <w:t>prevent AI from exposing confidential or unapproved information.</w:t>
      </w:r>
    </w:p>
    <w:p w14:paraId="769B5938" w14:textId="77777777" w:rsidR="00E92FC9" w:rsidRDefault="00000000">
      <w:pPr>
        <w:pStyle w:val="FirstParagraph"/>
      </w:pPr>
      <w:r>
        <w:t>Recommended warning near upload box:</w:t>
      </w:r>
    </w:p>
    <w:p w14:paraId="40BA9DAC" w14:textId="77777777" w:rsidR="00E92FC9" w:rsidRDefault="00000000">
      <w:pPr>
        <w:pStyle w:val="a8"/>
      </w:pPr>
      <w:r>
        <w:t>Please do not upload confidential technical information before an NDA is in place. The initial assessment is based on non-confidential workload descriptions only.</w:t>
      </w:r>
    </w:p>
    <w:p w14:paraId="523FB1B7" w14:textId="77777777" w:rsidR="00E92FC9" w:rsidRDefault="00000000">
      <w:r>
        <w:pict w14:anchorId="245D9EE9">
          <v:rect id="_x0000_i1071" style="width:0;height:1.5pt" o:hralign="center" o:hrstd="t" o:hr="t"/>
        </w:pict>
      </w:r>
    </w:p>
    <w:p w14:paraId="70919856" w14:textId="77777777" w:rsidR="00E92FC9" w:rsidRDefault="00000000">
      <w:pPr>
        <w:pStyle w:val="2"/>
      </w:pPr>
      <w:bookmarkStart w:id="89" w:name="website-tone-and-style"/>
      <w:bookmarkEnd w:id="88"/>
      <w:r>
        <w:t>25. Website Tone and Style</w:t>
      </w:r>
    </w:p>
    <w:p w14:paraId="1C8E19CC" w14:textId="77777777" w:rsidR="00E92FC9" w:rsidRDefault="00000000">
      <w:pPr>
        <w:pStyle w:val="FirstParagraph"/>
      </w:pPr>
      <w:r>
        <w:t>The website must feel:</w:t>
      </w:r>
    </w:p>
    <w:p w14:paraId="12807902" w14:textId="77777777" w:rsidR="00E92FC9" w:rsidRDefault="00000000">
      <w:pPr>
        <w:pStyle w:val="Compact"/>
        <w:numPr>
          <w:ilvl w:val="0"/>
          <w:numId w:val="50"/>
        </w:numPr>
      </w:pPr>
      <w:r>
        <w:t>premium,</w:t>
      </w:r>
    </w:p>
    <w:p w14:paraId="65AF09A8" w14:textId="77777777" w:rsidR="00E92FC9" w:rsidRDefault="00000000">
      <w:pPr>
        <w:pStyle w:val="Compact"/>
        <w:numPr>
          <w:ilvl w:val="0"/>
          <w:numId w:val="50"/>
        </w:numPr>
      </w:pPr>
      <w:r>
        <w:t>scientific,</w:t>
      </w:r>
    </w:p>
    <w:p w14:paraId="07125A43" w14:textId="77777777" w:rsidR="00E92FC9" w:rsidRDefault="00000000">
      <w:pPr>
        <w:pStyle w:val="Compact"/>
        <w:numPr>
          <w:ilvl w:val="0"/>
          <w:numId w:val="50"/>
        </w:numPr>
      </w:pPr>
      <w:r>
        <w:t>strategic,</w:t>
      </w:r>
    </w:p>
    <w:p w14:paraId="661D62DA" w14:textId="77777777" w:rsidR="00E92FC9" w:rsidRDefault="00000000">
      <w:pPr>
        <w:pStyle w:val="Compact"/>
        <w:numPr>
          <w:ilvl w:val="0"/>
          <w:numId w:val="50"/>
        </w:numPr>
      </w:pPr>
      <w:r>
        <w:t>restrained,</w:t>
      </w:r>
    </w:p>
    <w:p w14:paraId="10662CF9" w14:textId="77777777" w:rsidR="00E92FC9" w:rsidRDefault="00000000">
      <w:pPr>
        <w:pStyle w:val="Compact"/>
        <w:numPr>
          <w:ilvl w:val="0"/>
          <w:numId w:val="50"/>
        </w:numPr>
      </w:pPr>
      <w:r>
        <w:t>visually elegant,</w:t>
      </w:r>
    </w:p>
    <w:p w14:paraId="3AD815E3" w14:textId="77777777" w:rsidR="00E92FC9" w:rsidRDefault="00000000">
      <w:pPr>
        <w:pStyle w:val="Compact"/>
        <w:numPr>
          <w:ilvl w:val="0"/>
          <w:numId w:val="50"/>
        </w:numPr>
      </w:pPr>
      <w:r>
        <w:t>high-trust,</w:t>
      </w:r>
    </w:p>
    <w:p w14:paraId="0ECC7F9B" w14:textId="77777777" w:rsidR="00E92FC9" w:rsidRDefault="00000000">
      <w:pPr>
        <w:pStyle w:val="Compact"/>
        <w:numPr>
          <w:ilvl w:val="0"/>
          <w:numId w:val="50"/>
        </w:numPr>
      </w:pPr>
      <w:r>
        <w:t>not hype-driven.</w:t>
      </w:r>
    </w:p>
    <w:p w14:paraId="5648247D" w14:textId="77777777" w:rsidR="00E92FC9" w:rsidRDefault="00000000">
      <w:pPr>
        <w:pStyle w:val="FirstParagraph"/>
      </w:pPr>
      <w:r>
        <w:t>Avoid:</w:t>
      </w:r>
    </w:p>
    <w:p w14:paraId="28ACBEAE" w14:textId="77777777" w:rsidR="00E92FC9" w:rsidRDefault="00000000">
      <w:pPr>
        <w:pStyle w:val="Compact"/>
        <w:numPr>
          <w:ilvl w:val="0"/>
          <w:numId w:val="51"/>
        </w:numPr>
      </w:pPr>
      <w:r>
        <w:t>exaggerated universal claims,</w:t>
      </w:r>
    </w:p>
    <w:p w14:paraId="061BE8F0" w14:textId="77777777" w:rsidR="00E92FC9" w:rsidRPr="00854569" w:rsidRDefault="00000000">
      <w:pPr>
        <w:pStyle w:val="Compact"/>
        <w:numPr>
          <w:ilvl w:val="0"/>
          <w:numId w:val="51"/>
        </w:numPr>
        <w:rPr>
          <w:lang w:val="fr-FR"/>
        </w:rPr>
      </w:pPr>
      <w:r w:rsidRPr="00854569">
        <w:rPr>
          <w:lang w:val="fr-FR"/>
        </w:rPr>
        <w:t>“magic AI” language,</w:t>
      </w:r>
    </w:p>
    <w:p w14:paraId="77C3FCDA" w14:textId="77777777" w:rsidR="00E92FC9" w:rsidRDefault="00000000">
      <w:pPr>
        <w:pStyle w:val="Compact"/>
        <w:numPr>
          <w:ilvl w:val="0"/>
          <w:numId w:val="51"/>
        </w:numPr>
      </w:pPr>
      <w:r>
        <w:t>too much academic jargon,</w:t>
      </w:r>
    </w:p>
    <w:p w14:paraId="34C823D8" w14:textId="77777777" w:rsidR="00E92FC9" w:rsidRDefault="00000000">
      <w:pPr>
        <w:pStyle w:val="Compact"/>
        <w:numPr>
          <w:ilvl w:val="0"/>
          <w:numId w:val="51"/>
        </w:numPr>
      </w:pPr>
      <w:r>
        <w:t>too much investor-deck language,</w:t>
      </w:r>
    </w:p>
    <w:p w14:paraId="7D13D7A1" w14:textId="77777777" w:rsidR="00E92FC9" w:rsidRDefault="00000000">
      <w:pPr>
        <w:pStyle w:val="Compact"/>
        <w:numPr>
          <w:ilvl w:val="0"/>
          <w:numId w:val="51"/>
        </w:numPr>
      </w:pPr>
      <w:r>
        <w:t>overpromising speedup without context,</w:t>
      </w:r>
    </w:p>
    <w:p w14:paraId="7D44243C" w14:textId="77777777" w:rsidR="00E92FC9" w:rsidRDefault="00000000">
      <w:pPr>
        <w:pStyle w:val="Compact"/>
        <w:numPr>
          <w:ilvl w:val="0"/>
          <w:numId w:val="51"/>
        </w:numPr>
      </w:pPr>
      <w:r>
        <w:t>language suggesting that one customer can easily block others from using iTrix technology.</w:t>
      </w:r>
    </w:p>
    <w:p w14:paraId="3A2F0F9A" w14:textId="77777777" w:rsidR="00E92FC9" w:rsidRDefault="00000000">
      <w:pPr>
        <w:pStyle w:val="FirstParagraph"/>
      </w:pPr>
      <w:r>
        <w:t>Recommended style:</w:t>
      </w:r>
    </w:p>
    <w:p w14:paraId="3A765FE3" w14:textId="77777777" w:rsidR="00E92FC9" w:rsidRDefault="00000000">
      <w:pPr>
        <w:pStyle w:val="a8"/>
      </w:pPr>
      <w:r>
        <w:rPr>
          <w:b/>
          <w:bCs/>
        </w:rPr>
        <w:t>Mathematical precision with enterprise-grade commercial discipline.</w:t>
      </w:r>
    </w:p>
    <w:p w14:paraId="6A49523E" w14:textId="77777777" w:rsidR="00E92FC9" w:rsidRDefault="00000000">
      <w:r>
        <w:pict w14:anchorId="36A62504">
          <v:rect id="_x0000_i1072" style="width:0;height:1.5pt" o:hralign="center" o:hrstd="t" o:hr="t"/>
        </w:pict>
      </w:r>
    </w:p>
    <w:p w14:paraId="19E4F901" w14:textId="77777777" w:rsidR="00E92FC9" w:rsidRDefault="00000000">
      <w:pPr>
        <w:pStyle w:val="2"/>
      </w:pPr>
      <w:bookmarkStart w:id="90" w:name="key-website-copy"/>
      <w:bookmarkEnd w:id="89"/>
      <w:r>
        <w:lastRenderedPageBreak/>
        <w:t>26. Key Website Copy</w:t>
      </w:r>
    </w:p>
    <w:p w14:paraId="00316519" w14:textId="77777777" w:rsidR="00E92FC9" w:rsidRDefault="00000000">
      <w:pPr>
        <w:pStyle w:val="3"/>
      </w:pPr>
      <w:bookmarkStart w:id="91" w:name="hero-copy"/>
      <w:r>
        <w:t>Hero Copy</w:t>
      </w:r>
    </w:p>
    <w:p w14:paraId="0200195F" w14:textId="77777777" w:rsidR="00E92FC9" w:rsidRDefault="00000000">
      <w:pPr>
        <w:pStyle w:val="FirstParagraph"/>
      </w:pPr>
      <w:r>
        <w:rPr>
          <w:b/>
          <w:bCs/>
        </w:rPr>
        <w:t>Do not scale inefficient computation.</w:t>
      </w:r>
      <w:r>
        <w:br/>
      </w:r>
      <w:r>
        <w:rPr>
          <w:b/>
          <w:bCs/>
        </w:rPr>
        <w:t>Make computation worth scaling first.</w:t>
      </w:r>
    </w:p>
    <w:p w14:paraId="58DA0836" w14:textId="77777777" w:rsidR="00E92FC9" w:rsidRDefault="00000000">
      <w:pPr>
        <w:pStyle w:val="a0"/>
      </w:pPr>
      <w:r>
        <w:t>iTrix helps strategic partners reduce AI and scientific computing waste by rewriting structured computation before it reaches hardware.</w:t>
      </w:r>
    </w:p>
    <w:p w14:paraId="3F79D865" w14:textId="77777777" w:rsidR="00E92FC9" w:rsidRDefault="00000000">
      <w:pPr>
        <w:pStyle w:val="3"/>
      </w:pPr>
      <w:bookmarkStart w:id="92" w:name="prompt-copy"/>
      <w:bookmarkEnd w:id="91"/>
      <w:r>
        <w:t>Prompt Copy</w:t>
      </w:r>
    </w:p>
    <w:p w14:paraId="406F7DF9" w14:textId="77777777" w:rsidR="00E92FC9" w:rsidRDefault="00000000">
      <w:pPr>
        <w:pStyle w:val="FirstParagraph"/>
      </w:pPr>
      <w:r>
        <w:rPr>
          <w:b/>
          <w:bCs/>
        </w:rPr>
        <w:t>Where is computation becoming too expensive, too slow, or too unstable for you?</w:t>
      </w:r>
    </w:p>
    <w:p w14:paraId="104086C9" w14:textId="77777777" w:rsidR="00E92FC9" w:rsidRDefault="00000000">
      <w:pPr>
        <w:pStyle w:val="a0"/>
      </w:pPr>
      <w:r>
        <w:t>Describe your bottleneck. Our AI concierge will map it to ALPHA Compute and ALPHA Core.</w:t>
      </w:r>
    </w:p>
    <w:p w14:paraId="167F91E2" w14:textId="77777777" w:rsidR="00E92FC9" w:rsidRDefault="00000000">
      <w:pPr>
        <w:pStyle w:val="3"/>
      </w:pPr>
      <w:bookmarkStart w:id="93" w:name="cta-copy"/>
      <w:bookmarkEnd w:id="92"/>
      <w:r>
        <w:t>CTA Copy</w:t>
      </w:r>
    </w:p>
    <w:p w14:paraId="370C3BCE" w14:textId="77777777" w:rsidR="00E92FC9" w:rsidRDefault="00000000">
      <w:pPr>
        <w:pStyle w:val="FirstParagraph"/>
      </w:pPr>
      <w:r>
        <w:rPr>
          <w:b/>
          <w:bCs/>
        </w:rPr>
        <w:t>Map Your Compute Bottleneck</w:t>
      </w:r>
    </w:p>
    <w:p w14:paraId="6B5F2A38" w14:textId="77777777" w:rsidR="00E92FC9" w:rsidRDefault="00000000">
      <w:pPr>
        <w:pStyle w:val="a0"/>
      </w:pPr>
      <w:r>
        <w:rPr>
          <w:b/>
          <w:bCs/>
        </w:rPr>
        <w:t>Request Confidential ALPHA Evaluation</w:t>
      </w:r>
    </w:p>
    <w:p w14:paraId="3CE3A51F" w14:textId="77777777" w:rsidR="00E92FC9" w:rsidRDefault="00000000">
      <w:pPr>
        <w:pStyle w:val="a0"/>
      </w:pPr>
      <w:r>
        <w:rPr>
          <w:b/>
          <w:bCs/>
        </w:rPr>
        <w:t>Assess ALPHA Core Runtime Fit</w:t>
      </w:r>
    </w:p>
    <w:p w14:paraId="04427CFE" w14:textId="77777777" w:rsidR="00E92FC9" w:rsidRDefault="00000000">
      <w:pPr>
        <w:pStyle w:val="a0"/>
      </w:pPr>
      <w:r>
        <w:rPr>
          <w:b/>
          <w:bCs/>
        </w:rPr>
        <w:t>Book Strategic License-Out Discussion</w:t>
      </w:r>
    </w:p>
    <w:p w14:paraId="05C1D0E1" w14:textId="77777777" w:rsidR="00E92FC9" w:rsidRDefault="00000000">
      <w:pPr>
        <w:pStyle w:val="3"/>
      </w:pPr>
      <w:bookmarkStart w:id="94" w:name="license-path-copy"/>
      <w:bookmarkEnd w:id="93"/>
      <w:r>
        <w:t>License Path Copy</w:t>
      </w:r>
    </w:p>
    <w:p w14:paraId="7776E87B" w14:textId="77777777" w:rsidR="00E92FC9" w:rsidRDefault="00000000">
      <w:pPr>
        <w:pStyle w:val="FirstParagraph"/>
      </w:pPr>
      <w:r>
        <w:t>iTrix works with strategic partners through a staged, non-exclusive license-out model: confidential evaluation, paid PoC, technical milestone, integration milestone, commercial deployment, and royalty-based expansion.</w:t>
      </w:r>
    </w:p>
    <w:p w14:paraId="27C19EFC" w14:textId="77777777" w:rsidR="00E92FC9" w:rsidRDefault="00000000">
      <w:pPr>
        <w:pStyle w:val="3"/>
      </w:pPr>
      <w:bookmarkStart w:id="95" w:name="special-rights-copy"/>
      <w:bookmarkEnd w:id="94"/>
      <w:r>
        <w:t>Special Rights Copy</w:t>
      </w:r>
    </w:p>
    <w:p w14:paraId="49FCFD64" w14:textId="77777777" w:rsidR="00E92FC9" w:rsidRDefault="00000000">
      <w:pPr>
        <w:pStyle w:val="FirstParagraph"/>
      </w:pPr>
      <w:r>
        <w:t>Exclusive rights, priority negotiation, field reservation, or acquisition-related optionality are available only by separate agreement and premium pricing.</w:t>
      </w:r>
    </w:p>
    <w:p w14:paraId="0991C8FD" w14:textId="77777777" w:rsidR="00E92FC9" w:rsidRDefault="00000000">
      <w:r>
        <w:pict w14:anchorId="1EE6D229">
          <v:rect id="_x0000_i1073" style="width:0;height:1.5pt" o:hralign="center" o:hrstd="t" o:hr="t"/>
        </w:pict>
      </w:r>
    </w:p>
    <w:p w14:paraId="38D8355A" w14:textId="77777777" w:rsidR="00E92FC9" w:rsidRDefault="00000000">
      <w:pPr>
        <w:pStyle w:val="2"/>
      </w:pPr>
      <w:bookmarkStart w:id="96" w:name="mvp-build-roadmap"/>
      <w:bookmarkEnd w:id="90"/>
      <w:bookmarkEnd w:id="95"/>
      <w:r>
        <w:t>27. MVP Build Roadmap</w:t>
      </w:r>
    </w:p>
    <w:p w14:paraId="59839450" w14:textId="77777777" w:rsidR="00E92FC9" w:rsidRDefault="00000000">
      <w:pPr>
        <w:pStyle w:val="3"/>
      </w:pPr>
      <w:bookmarkStart w:id="97" w:name="phase-1-strategy-and-content-preparation"/>
      <w:r>
        <w:t>Phase 1: Strategy and Content Preparation</w:t>
      </w:r>
    </w:p>
    <w:p w14:paraId="27DD9A01" w14:textId="77777777" w:rsidR="00E92FC9" w:rsidRDefault="00000000">
      <w:pPr>
        <w:pStyle w:val="FirstParagraph"/>
      </w:pPr>
      <w:r>
        <w:t>Duration: 2 weeks</w:t>
      </w:r>
    </w:p>
    <w:p w14:paraId="7B69E323" w14:textId="77777777" w:rsidR="00E92FC9" w:rsidRDefault="00000000">
      <w:pPr>
        <w:pStyle w:val="a0"/>
      </w:pPr>
      <w:r>
        <w:t>Deliverables:</w:t>
      </w:r>
    </w:p>
    <w:p w14:paraId="283BC08F" w14:textId="77777777" w:rsidR="00E92FC9" w:rsidRDefault="00000000">
      <w:pPr>
        <w:pStyle w:val="Compact"/>
        <w:numPr>
          <w:ilvl w:val="0"/>
          <w:numId w:val="52"/>
        </w:numPr>
      </w:pPr>
      <w:r>
        <w:t>homepage copy,</w:t>
      </w:r>
    </w:p>
    <w:p w14:paraId="1756F7C2" w14:textId="77777777" w:rsidR="00E92FC9" w:rsidRDefault="00000000">
      <w:pPr>
        <w:pStyle w:val="Compact"/>
        <w:numPr>
          <w:ilvl w:val="0"/>
          <w:numId w:val="52"/>
        </w:numPr>
      </w:pPr>
      <w:r>
        <w:t>visitor journey,</w:t>
      </w:r>
    </w:p>
    <w:p w14:paraId="7E6B7DBA" w14:textId="77777777" w:rsidR="00E92FC9" w:rsidRDefault="00000000">
      <w:pPr>
        <w:pStyle w:val="Compact"/>
        <w:numPr>
          <w:ilvl w:val="0"/>
          <w:numId w:val="52"/>
        </w:numPr>
      </w:pPr>
      <w:r>
        <w:lastRenderedPageBreak/>
        <w:t>product routing logic,</w:t>
      </w:r>
    </w:p>
    <w:p w14:paraId="7CC347DF" w14:textId="77777777" w:rsidR="00E92FC9" w:rsidRDefault="00000000">
      <w:pPr>
        <w:pStyle w:val="Compact"/>
        <w:numPr>
          <w:ilvl w:val="0"/>
          <w:numId w:val="52"/>
        </w:numPr>
      </w:pPr>
      <w:r>
        <w:t>lead scoring model,</w:t>
      </w:r>
    </w:p>
    <w:p w14:paraId="6AA9273A" w14:textId="77777777" w:rsidR="00E92FC9" w:rsidRDefault="00000000">
      <w:pPr>
        <w:pStyle w:val="Compact"/>
        <w:numPr>
          <w:ilvl w:val="0"/>
          <w:numId w:val="52"/>
        </w:numPr>
      </w:pPr>
      <w:r>
        <w:t>ALPHA Compute content blocks,</w:t>
      </w:r>
    </w:p>
    <w:p w14:paraId="7652C797" w14:textId="77777777" w:rsidR="00E92FC9" w:rsidRDefault="00000000">
      <w:pPr>
        <w:pStyle w:val="Compact"/>
        <w:numPr>
          <w:ilvl w:val="0"/>
          <w:numId w:val="52"/>
        </w:numPr>
      </w:pPr>
      <w:r>
        <w:t>ALPHA Core content blocks,</w:t>
      </w:r>
    </w:p>
    <w:p w14:paraId="60BFDECB" w14:textId="77777777" w:rsidR="00E92FC9" w:rsidRDefault="00000000">
      <w:pPr>
        <w:pStyle w:val="Compact"/>
        <w:numPr>
          <w:ilvl w:val="0"/>
          <w:numId w:val="52"/>
        </w:numPr>
      </w:pPr>
      <w:r>
        <w:t>approved ALPHA Compute/Core descriptions,</w:t>
      </w:r>
    </w:p>
    <w:p w14:paraId="3BD3042A" w14:textId="77777777" w:rsidR="00E92FC9" w:rsidRDefault="00000000">
      <w:pPr>
        <w:pStyle w:val="Compact"/>
        <w:numPr>
          <w:ilvl w:val="0"/>
          <w:numId w:val="52"/>
        </w:numPr>
      </w:pPr>
      <w:r>
        <w:t>non-exclusive license-out messaging,</w:t>
      </w:r>
    </w:p>
    <w:p w14:paraId="295380BF" w14:textId="77777777" w:rsidR="00E92FC9" w:rsidRDefault="00000000">
      <w:pPr>
        <w:pStyle w:val="Compact"/>
        <w:numPr>
          <w:ilvl w:val="0"/>
          <w:numId w:val="52"/>
        </w:numPr>
      </w:pPr>
      <w:r>
        <w:t>CTA structure,</w:t>
      </w:r>
    </w:p>
    <w:p w14:paraId="037EEFCA" w14:textId="77777777" w:rsidR="00E92FC9" w:rsidRDefault="00000000">
      <w:pPr>
        <w:pStyle w:val="Compact"/>
        <w:numPr>
          <w:ilvl w:val="0"/>
          <w:numId w:val="52"/>
        </w:numPr>
      </w:pPr>
      <w:r>
        <w:t>concierge scripts.</w:t>
      </w:r>
    </w:p>
    <w:p w14:paraId="37C1C80A" w14:textId="77777777" w:rsidR="00E92FC9" w:rsidRDefault="00000000">
      <w:pPr>
        <w:pStyle w:val="3"/>
      </w:pPr>
      <w:bookmarkStart w:id="98" w:name="phase-2-prototype-website"/>
      <w:bookmarkEnd w:id="97"/>
      <w:r>
        <w:t>Phase 2: Prototype Website</w:t>
      </w:r>
    </w:p>
    <w:p w14:paraId="2023EF31" w14:textId="77777777" w:rsidR="00E92FC9" w:rsidRDefault="00000000">
      <w:pPr>
        <w:pStyle w:val="FirstParagraph"/>
      </w:pPr>
      <w:r>
        <w:t>Duration: 3–4 weeks</w:t>
      </w:r>
    </w:p>
    <w:p w14:paraId="1D9BF030" w14:textId="77777777" w:rsidR="00E92FC9" w:rsidRDefault="00000000">
      <w:pPr>
        <w:pStyle w:val="a0"/>
      </w:pPr>
      <w:r>
        <w:t>Deliverables:</w:t>
      </w:r>
    </w:p>
    <w:p w14:paraId="025A1C8F" w14:textId="77777777" w:rsidR="00E92FC9" w:rsidRDefault="00000000">
      <w:pPr>
        <w:pStyle w:val="Compact"/>
        <w:numPr>
          <w:ilvl w:val="0"/>
          <w:numId w:val="53"/>
        </w:numPr>
      </w:pPr>
      <w:r>
        <w:t>homepage,</w:t>
      </w:r>
    </w:p>
    <w:p w14:paraId="5606597D" w14:textId="77777777" w:rsidR="00E92FC9" w:rsidRDefault="00000000">
      <w:pPr>
        <w:pStyle w:val="Compact"/>
        <w:numPr>
          <w:ilvl w:val="0"/>
          <w:numId w:val="53"/>
        </w:numPr>
      </w:pPr>
      <w:r>
        <w:t>AI prompt flow,</w:t>
      </w:r>
    </w:p>
    <w:p w14:paraId="4CA3EB73" w14:textId="77777777" w:rsidR="00E92FC9" w:rsidRDefault="00000000">
      <w:pPr>
        <w:pStyle w:val="Compact"/>
        <w:numPr>
          <w:ilvl w:val="0"/>
          <w:numId w:val="53"/>
        </w:numPr>
      </w:pPr>
      <w:r>
        <w:t>personalized page generator,</w:t>
      </w:r>
    </w:p>
    <w:p w14:paraId="478C7FDB" w14:textId="77777777" w:rsidR="00E92FC9" w:rsidRDefault="00000000">
      <w:pPr>
        <w:pStyle w:val="Compact"/>
        <w:numPr>
          <w:ilvl w:val="0"/>
          <w:numId w:val="53"/>
        </w:numPr>
      </w:pPr>
      <w:r>
        <w:t>product route selector,</w:t>
      </w:r>
    </w:p>
    <w:p w14:paraId="7411CFAB" w14:textId="77777777" w:rsidR="00E92FC9" w:rsidRDefault="00000000">
      <w:pPr>
        <w:pStyle w:val="Compact"/>
        <w:numPr>
          <w:ilvl w:val="0"/>
          <w:numId w:val="53"/>
        </w:numPr>
      </w:pPr>
      <w:r>
        <w:t>lead capture,</w:t>
      </w:r>
    </w:p>
    <w:p w14:paraId="6A58CE87" w14:textId="77777777" w:rsidR="00E92FC9" w:rsidRDefault="00000000">
      <w:pPr>
        <w:pStyle w:val="Compact"/>
        <w:numPr>
          <w:ilvl w:val="0"/>
          <w:numId w:val="53"/>
        </w:numPr>
      </w:pPr>
      <w:r>
        <w:t>admin lead table,</w:t>
      </w:r>
    </w:p>
    <w:p w14:paraId="6BF7F12C" w14:textId="77777777" w:rsidR="00E92FC9" w:rsidRDefault="00000000">
      <w:pPr>
        <w:pStyle w:val="Compact"/>
        <w:numPr>
          <w:ilvl w:val="0"/>
          <w:numId w:val="53"/>
        </w:numPr>
      </w:pPr>
      <w:r>
        <w:t>meeting booking flow.</w:t>
      </w:r>
    </w:p>
    <w:p w14:paraId="21EC26EA" w14:textId="77777777" w:rsidR="00E92FC9" w:rsidRDefault="00000000">
      <w:pPr>
        <w:pStyle w:val="3"/>
      </w:pPr>
      <w:bookmarkStart w:id="99" w:name="phase-3-concierge-operation-setup"/>
      <w:bookmarkEnd w:id="98"/>
      <w:r>
        <w:t>Phase 3: Concierge Operation Setup</w:t>
      </w:r>
    </w:p>
    <w:p w14:paraId="7B9D9148" w14:textId="77777777" w:rsidR="00E92FC9" w:rsidRDefault="00000000">
      <w:pPr>
        <w:pStyle w:val="FirstParagraph"/>
      </w:pPr>
      <w:r>
        <w:t>Duration: 2 weeks</w:t>
      </w:r>
    </w:p>
    <w:p w14:paraId="66DB72C9" w14:textId="77777777" w:rsidR="00E92FC9" w:rsidRDefault="00000000">
      <w:pPr>
        <w:pStyle w:val="a0"/>
      </w:pPr>
      <w:r>
        <w:t>Deliverables:</w:t>
      </w:r>
    </w:p>
    <w:p w14:paraId="0BCF7E23" w14:textId="77777777" w:rsidR="00E92FC9" w:rsidRDefault="00000000">
      <w:pPr>
        <w:pStyle w:val="Compact"/>
        <w:numPr>
          <w:ilvl w:val="0"/>
          <w:numId w:val="54"/>
        </w:numPr>
      </w:pPr>
      <w:r>
        <w:t>human concierge playbook,</w:t>
      </w:r>
    </w:p>
    <w:p w14:paraId="3226B485" w14:textId="77777777" w:rsidR="00E92FC9" w:rsidRDefault="00000000">
      <w:pPr>
        <w:pStyle w:val="Compact"/>
        <w:numPr>
          <w:ilvl w:val="0"/>
          <w:numId w:val="54"/>
        </w:numPr>
      </w:pPr>
      <w:r>
        <w:t>NDA trigger process,</w:t>
      </w:r>
    </w:p>
    <w:p w14:paraId="11E827D0" w14:textId="77777777" w:rsidR="00E92FC9" w:rsidRDefault="00000000">
      <w:pPr>
        <w:pStyle w:val="Compact"/>
        <w:numPr>
          <w:ilvl w:val="0"/>
          <w:numId w:val="54"/>
        </w:numPr>
      </w:pPr>
      <w:r>
        <w:t>paid evaluation package,</w:t>
      </w:r>
    </w:p>
    <w:p w14:paraId="124C13B5" w14:textId="77777777" w:rsidR="00E92FC9" w:rsidRDefault="00000000">
      <w:pPr>
        <w:pStyle w:val="Compact"/>
        <w:numPr>
          <w:ilvl w:val="0"/>
          <w:numId w:val="54"/>
        </w:numPr>
      </w:pPr>
      <w:r>
        <w:t>CRM workflow,</w:t>
      </w:r>
    </w:p>
    <w:p w14:paraId="0B9CC2A0" w14:textId="77777777" w:rsidR="00E92FC9" w:rsidRDefault="00000000">
      <w:pPr>
        <w:pStyle w:val="Compact"/>
        <w:numPr>
          <w:ilvl w:val="0"/>
          <w:numId w:val="54"/>
        </w:numPr>
      </w:pPr>
      <w:r>
        <w:t>data-room folder structure,</w:t>
      </w:r>
    </w:p>
    <w:p w14:paraId="17E32CA0" w14:textId="77777777" w:rsidR="00E92FC9" w:rsidRDefault="00000000">
      <w:pPr>
        <w:pStyle w:val="Compact"/>
        <w:numPr>
          <w:ilvl w:val="0"/>
          <w:numId w:val="54"/>
        </w:numPr>
      </w:pPr>
      <w:r>
        <w:t>special-rights escalation policy.</w:t>
      </w:r>
    </w:p>
    <w:p w14:paraId="0133A7F5" w14:textId="77777777" w:rsidR="00E92FC9" w:rsidRDefault="00000000">
      <w:pPr>
        <w:pStyle w:val="3"/>
      </w:pPr>
      <w:bookmarkStart w:id="100" w:name="phase-4-private-launch"/>
      <w:bookmarkEnd w:id="99"/>
      <w:r>
        <w:t>Phase 4: Private Launch</w:t>
      </w:r>
    </w:p>
    <w:p w14:paraId="35BF0D77" w14:textId="77777777" w:rsidR="00E92FC9" w:rsidRDefault="00000000">
      <w:pPr>
        <w:pStyle w:val="FirstParagraph"/>
      </w:pPr>
      <w:r>
        <w:t>Duration: 4 weeks</w:t>
      </w:r>
    </w:p>
    <w:p w14:paraId="7D744F31" w14:textId="77777777" w:rsidR="00E92FC9" w:rsidRDefault="00000000">
      <w:pPr>
        <w:pStyle w:val="a0"/>
      </w:pPr>
      <w:r>
        <w:t>Target:</w:t>
      </w:r>
    </w:p>
    <w:p w14:paraId="720F029C" w14:textId="77777777" w:rsidR="00E92FC9" w:rsidRDefault="00000000">
      <w:pPr>
        <w:pStyle w:val="Compact"/>
        <w:numPr>
          <w:ilvl w:val="0"/>
          <w:numId w:val="55"/>
        </w:numPr>
      </w:pPr>
      <w:r>
        <w:t>20 selected strategic visitors,</w:t>
      </w:r>
    </w:p>
    <w:p w14:paraId="44E40598" w14:textId="77777777" w:rsidR="00E92FC9" w:rsidRDefault="00000000">
      <w:pPr>
        <w:pStyle w:val="Compact"/>
        <w:numPr>
          <w:ilvl w:val="0"/>
          <w:numId w:val="55"/>
        </w:numPr>
      </w:pPr>
      <w:r>
        <w:t>5 human meetings,</w:t>
      </w:r>
    </w:p>
    <w:p w14:paraId="7AB779D9" w14:textId="77777777" w:rsidR="00E92FC9" w:rsidRDefault="00000000">
      <w:pPr>
        <w:pStyle w:val="Compact"/>
        <w:numPr>
          <w:ilvl w:val="0"/>
          <w:numId w:val="55"/>
        </w:numPr>
      </w:pPr>
      <w:r>
        <w:lastRenderedPageBreak/>
        <w:t>2 NDA discussions,</w:t>
      </w:r>
    </w:p>
    <w:p w14:paraId="6BCA6DAB" w14:textId="77777777" w:rsidR="00E92FC9" w:rsidRDefault="00000000">
      <w:pPr>
        <w:pStyle w:val="Compact"/>
        <w:numPr>
          <w:ilvl w:val="0"/>
          <w:numId w:val="55"/>
        </w:numPr>
      </w:pPr>
      <w:r>
        <w:t>1 paid evaluation candidate.</w:t>
      </w:r>
    </w:p>
    <w:p w14:paraId="4FDE326E" w14:textId="77777777" w:rsidR="00E92FC9" w:rsidRDefault="00000000">
      <w:pPr>
        <w:pStyle w:val="3"/>
      </w:pPr>
      <w:bookmarkStart w:id="101" w:name="phase-5-iterate"/>
      <w:bookmarkEnd w:id="100"/>
      <w:r>
        <w:t>Phase 5: Iterate</w:t>
      </w:r>
    </w:p>
    <w:p w14:paraId="1A4182CD" w14:textId="77777777" w:rsidR="00E92FC9" w:rsidRDefault="00000000">
      <w:pPr>
        <w:pStyle w:val="FirstParagraph"/>
      </w:pPr>
      <w:r>
        <w:t>Duration: ongoing</w:t>
      </w:r>
    </w:p>
    <w:p w14:paraId="5E43A7F8" w14:textId="77777777" w:rsidR="00E92FC9" w:rsidRDefault="00000000">
      <w:pPr>
        <w:pStyle w:val="a0"/>
      </w:pPr>
      <w:r>
        <w:t>Improve:</w:t>
      </w:r>
    </w:p>
    <w:p w14:paraId="648FC975" w14:textId="77777777" w:rsidR="00E92FC9" w:rsidRDefault="00000000">
      <w:pPr>
        <w:pStyle w:val="Compact"/>
        <w:numPr>
          <w:ilvl w:val="0"/>
          <w:numId w:val="56"/>
        </w:numPr>
      </w:pPr>
      <w:r>
        <w:t>personalization quality,</w:t>
      </w:r>
    </w:p>
    <w:p w14:paraId="7B306AB6" w14:textId="77777777" w:rsidR="00E92FC9" w:rsidRDefault="00000000">
      <w:pPr>
        <w:pStyle w:val="Compact"/>
        <w:numPr>
          <w:ilvl w:val="0"/>
          <w:numId w:val="56"/>
        </w:numPr>
      </w:pPr>
      <w:r>
        <w:t>product routing accuracy,</w:t>
      </w:r>
    </w:p>
    <w:p w14:paraId="0B7AC6D3" w14:textId="77777777" w:rsidR="00E92FC9" w:rsidRDefault="00000000">
      <w:pPr>
        <w:pStyle w:val="Compact"/>
        <w:numPr>
          <w:ilvl w:val="0"/>
          <w:numId w:val="56"/>
        </w:numPr>
      </w:pPr>
      <w:r>
        <w:t>lead scoring,</w:t>
      </w:r>
    </w:p>
    <w:p w14:paraId="002A4620" w14:textId="77777777" w:rsidR="00E92FC9" w:rsidRDefault="00000000">
      <w:pPr>
        <w:pStyle w:val="Compact"/>
        <w:numPr>
          <w:ilvl w:val="0"/>
          <w:numId w:val="56"/>
        </w:numPr>
      </w:pPr>
      <w:r>
        <w:t>content blocks,</w:t>
      </w:r>
    </w:p>
    <w:p w14:paraId="70D0F950" w14:textId="77777777" w:rsidR="00E92FC9" w:rsidRDefault="00000000">
      <w:pPr>
        <w:pStyle w:val="Compact"/>
        <w:numPr>
          <w:ilvl w:val="0"/>
          <w:numId w:val="56"/>
        </w:numPr>
      </w:pPr>
      <w:r>
        <w:t>proof previews,</w:t>
      </w:r>
    </w:p>
    <w:p w14:paraId="1BF95B0B" w14:textId="77777777" w:rsidR="00E92FC9" w:rsidRDefault="00000000">
      <w:pPr>
        <w:pStyle w:val="Compact"/>
        <w:numPr>
          <w:ilvl w:val="0"/>
          <w:numId w:val="56"/>
        </w:numPr>
      </w:pPr>
      <w:r>
        <w:t>conversion CTA,</w:t>
      </w:r>
    </w:p>
    <w:p w14:paraId="482662ED" w14:textId="77777777" w:rsidR="00E92FC9" w:rsidRDefault="00000000">
      <w:pPr>
        <w:pStyle w:val="Compact"/>
        <w:numPr>
          <w:ilvl w:val="0"/>
          <w:numId w:val="56"/>
        </w:numPr>
      </w:pPr>
      <w:r>
        <w:t>concierge scripts,</w:t>
      </w:r>
    </w:p>
    <w:p w14:paraId="03AE0534" w14:textId="77777777" w:rsidR="00E92FC9" w:rsidRDefault="00000000">
      <w:pPr>
        <w:pStyle w:val="Compact"/>
        <w:numPr>
          <w:ilvl w:val="0"/>
          <w:numId w:val="56"/>
        </w:numPr>
      </w:pPr>
      <w:r>
        <w:t>non-exclusive license conversion.</w:t>
      </w:r>
    </w:p>
    <w:p w14:paraId="460A4CF8" w14:textId="77777777" w:rsidR="00E92FC9" w:rsidRDefault="00000000">
      <w:r>
        <w:pict w14:anchorId="18194238">
          <v:rect id="_x0000_i1074" style="width:0;height:1.5pt" o:hralign="center" o:hrstd="t" o:hr="t"/>
        </w:pict>
      </w:r>
    </w:p>
    <w:p w14:paraId="14379EF6" w14:textId="77777777" w:rsidR="00E92FC9" w:rsidRDefault="00000000">
      <w:pPr>
        <w:pStyle w:val="2"/>
      </w:pPr>
      <w:bookmarkStart w:id="102" w:name="concierge-playbook"/>
      <w:bookmarkEnd w:id="96"/>
      <w:bookmarkEnd w:id="101"/>
      <w:r>
        <w:t>28. Concierge Playbook</w:t>
      </w:r>
    </w:p>
    <w:p w14:paraId="34DA072E" w14:textId="77777777" w:rsidR="00E92FC9" w:rsidRDefault="00000000">
      <w:pPr>
        <w:pStyle w:val="3"/>
      </w:pPr>
      <w:bookmarkStart w:id="103" w:name="when-a-tier-1-visitor-appears"/>
      <w:r>
        <w:t>When a Tier 1 Visitor Appears</w:t>
      </w:r>
    </w:p>
    <w:p w14:paraId="2B5231F3" w14:textId="77777777" w:rsidR="00E92FC9" w:rsidRDefault="00000000">
      <w:pPr>
        <w:pStyle w:val="FirstParagraph"/>
      </w:pPr>
      <w:r>
        <w:t>Human concierge must respond within 24 hours.</w:t>
      </w:r>
    </w:p>
    <w:p w14:paraId="0B5300A3" w14:textId="77777777" w:rsidR="00E92FC9" w:rsidRDefault="00000000">
      <w:pPr>
        <w:pStyle w:val="a0"/>
      </w:pPr>
      <w:r>
        <w:t>Response sequence:</w:t>
      </w:r>
    </w:p>
    <w:p w14:paraId="0A4C1A07" w14:textId="77777777" w:rsidR="00E92FC9" w:rsidRDefault="00000000">
      <w:pPr>
        <w:pStyle w:val="Compact"/>
        <w:numPr>
          <w:ilvl w:val="0"/>
          <w:numId w:val="57"/>
        </w:numPr>
      </w:pPr>
      <w:r>
        <w:t>Review AI lead summary.</w:t>
      </w:r>
    </w:p>
    <w:p w14:paraId="248F237C" w14:textId="77777777" w:rsidR="00E92FC9" w:rsidRDefault="00000000">
      <w:pPr>
        <w:pStyle w:val="Compact"/>
        <w:numPr>
          <w:ilvl w:val="0"/>
          <w:numId w:val="57"/>
        </w:numPr>
      </w:pPr>
      <w:r>
        <w:t>Check company and strategic fit.</w:t>
      </w:r>
    </w:p>
    <w:p w14:paraId="22511494" w14:textId="77777777" w:rsidR="00E92FC9" w:rsidRDefault="00000000">
      <w:pPr>
        <w:pStyle w:val="Compact"/>
        <w:numPr>
          <w:ilvl w:val="0"/>
          <w:numId w:val="57"/>
        </w:numPr>
      </w:pPr>
      <w:r>
        <w:t>Confirm product route: ALPHA Compute or ALPHA Core.</w:t>
      </w:r>
    </w:p>
    <w:p w14:paraId="1B8F4503" w14:textId="77777777" w:rsidR="00E92FC9" w:rsidRDefault="00000000">
      <w:pPr>
        <w:pStyle w:val="Compact"/>
        <w:numPr>
          <w:ilvl w:val="0"/>
          <w:numId w:val="57"/>
        </w:numPr>
      </w:pPr>
      <w:r>
        <w:t>Check whether the visitor is seeking ordinary non-exclusive adoption or special rights.</w:t>
      </w:r>
    </w:p>
    <w:p w14:paraId="6257565C" w14:textId="77777777" w:rsidR="00E92FC9" w:rsidRDefault="00000000">
      <w:pPr>
        <w:pStyle w:val="Compact"/>
        <w:numPr>
          <w:ilvl w:val="0"/>
          <w:numId w:val="57"/>
        </w:numPr>
      </w:pPr>
      <w:r>
        <w:t>Send personalized email.</w:t>
      </w:r>
    </w:p>
    <w:p w14:paraId="4B98F232" w14:textId="77777777" w:rsidR="00E92FC9" w:rsidRDefault="00000000">
      <w:pPr>
        <w:pStyle w:val="Compact"/>
        <w:numPr>
          <w:ilvl w:val="0"/>
          <w:numId w:val="57"/>
        </w:numPr>
      </w:pPr>
      <w:r>
        <w:t>Offer confidential meeting.</w:t>
      </w:r>
    </w:p>
    <w:p w14:paraId="45903BC9" w14:textId="77777777" w:rsidR="00E92FC9" w:rsidRDefault="00000000">
      <w:pPr>
        <w:pStyle w:val="Compact"/>
        <w:numPr>
          <w:ilvl w:val="0"/>
          <w:numId w:val="57"/>
        </w:numPr>
      </w:pPr>
      <w:r>
        <w:t>Prepare NDA.</w:t>
      </w:r>
    </w:p>
    <w:p w14:paraId="49525CC5" w14:textId="77777777" w:rsidR="00E92FC9" w:rsidRDefault="00000000">
      <w:pPr>
        <w:pStyle w:val="Compact"/>
        <w:numPr>
          <w:ilvl w:val="0"/>
          <w:numId w:val="57"/>
        </w:numPr>
      </w:pPr>
      <w:r>
        <w:t>Offer paid evaluation if fit is confirmed.</w:t>
      </w:r>
    </w:p>
    <w:p w14:paraId="77BDC7BB" w14:textId="77777777" w:rsidR="00E92FC9" w:rsidRDefault="00000000">
      <w:pPr>
        <w:pStyle w:val="3"/>
      </w:pPr>
      <w:bookmarkStart w:id="104" w:name="first-meeting-objective"/>
      <w:bookmarkEnd w:id="103"/>
      <w:r>
        <w:t>First Meeting Objective</w:t>
      </w:r>
    </w:p>
    <w:p w14:paraId="46A44CCA" w14:textId="77777777" w:rsidR="00E92FC9" w:rsidRDefault="00000000">
      <w:pPr>
        <w:pStyle w:val="FirstParagraph"/>
      </w:pPr>
      <w:r>
        <w:t>The first meeting should answer:</w:t>
      </w:r>
    </w:p>
    <w:p w14:paraId="2822C4F7" w14:textId="77777777" w:rsidR="00E92FC9" w:rsidRDefault="00000000">
      <w:pPr>
        <w:pStyle w:val="Compact"/>
        <w:numPr>
          <w:ilvl w:val="0"/>
          <w:numId w:val="58"/>
        </w:numPr>
      </w:pPr>
      <w:r>
        <w:t>What is your compute bottleneck?</w:t>
      </w:r>
    </w:p>
    <w:p w14:paraId="58EAFA91" w14:textId="77777777" w:rsidR="00E92FC9" w:rsidRDefault="00000000">
      <w:pPr>
        <w:pStyle w:val="Compact"/>
        <w:numPr>
          <w:ilvl w:val="0"/>
          <w:numId w:val="58"/>
        </w:numPr>
      </w:pPr>
      <w:r>
        <w:t>Why is it strategically urgent?</w:t>
      </w:r>
    </w:p>
    <w:p w14:paraId="499B676A" w14:textId="77777777" w:rsidR="00E92FC9" w:rsidRDefault="00000000">
      <w:pPr>
        <w:pStyle w:val="Compact"/>
        <w:numPr>
          <w:ilvl w:val="0"/>
          <w:numId w:val="58"/>
        </w:numPr>
      </w:pPr>
      <w:r>
        <w:t>Is ALPHA Compute relevant?</w:t>
      </w:r>
    </w:p>
    <w:p w14:paraId="69DB2612" w14:textId="77777777" w:rsidR="00E92FC9" w:rsidRDefault="00000000">
      <w:pPr>
        <w:pStyle w:val="Compact"/>
        <w:numPr>
          <w:ilvl w:val="0"/>
          <w:numId w:val="58"/>
        </w:numPr>
      </w:pPr>
      <w:r>
        <w:lastRenderedPageBreak/>
        <w:t>Is ALPHA Core deployable?</w:t>
      </w:r>
    </w:p>
    <w:p w14:paraId="17507535" w14:textId="77777777" w:rsidR="00E92FC9" w:rsidRDefault="00000000">
      <w:pPr>
        <w:pStyle w:val="Compact"/>
        <w:numPr>
          <w:ilvl w:val="0"/>
          <w:numId w:val="58"/>
        </w:numPr>
      </w:pPr>
      <w:r>
        <w:t>Is a paid evaluation justified?</w:t>
      </w:r>
    </w:p>
    <w:p w14:paraId="04AD1E9E" w14:textId="77777777" w:rsidR="00E92FC9" w:rsidRDefault="00000000">
      <w:pPr>
        <w:pStyle w:val="Compact"/>
        <w:numPr>
          <w:ilvl w:val="0"/>
          <w:numId w:val="58"/>
        </w:numPr>
      </w:pPr>
      <w:r>
        <w:t>Are you seeking non-exclusive adoption, or special reserved rights?</w:t>
      </w:r>
    </w:p>
    <w:p w14:paraId="007C34E5" w14:textId="77777777" w:rsidR="00E92FC9" w:rsidRDefault="00000000">
      <w:r>
        <w:pict w14:anchorId="1C0E1139">
          <v:rect id="_x0000_i1075" style="width:0;height:1.5pt" o:hralign="center" o:hrstd="t" o:hr="t"/>
        </w:pict>
      </w:r>
    </w:p>
    <w:p w14:paraId="3805F016" w14:textId="77777777" w:rsidR="00E92FC9" w:rsidRDefault="00000000">
      <w:pPr>
        <w:pStyle w:val="2"/>
      </w:pPr>
      <w:bookmarkStart w:id="105" w:name="first-paid-products"/>
      <w:bookmarkEnd w:id="102"/>
      <w:bookmarkEnd w:id="104"/>
      <w:r>
        <w:t>29. First Paid Products</w:t>
      </w:r>
    </w:p>
    <w:p w14:paraId="56D84CFD" w14:textId="77777777" w:rsidR="00E92FC9" w:rsidRDefault="00000000">
      <w:pPr>
        <w:pStyle w:val="3"/>
      </w:pPr>
      <w:bookmarkStart w:id="106" w:name="Xc43d736b8455ef94d39d3b0cf78d9be4d33988b"/>
      <w:r>
        <w:t>Product 1: ALPHA Compute Bottleneck Assessment</w:t>
      </w:r>
    </w:p>
    <w:p w14:paraId="430E78C6" w14:textId="77777777" w:rsidR="00E92FC9" w:rsidRDefault="00000000">
      <w:pPr>
        <w:pStyle w:val="FirstParagraph"/>
      </w:pPr>
      <w:r>
        <w:t>Purpose:</w:t>
      </w:r>
    </w:p>
    <w:p w14:paraId="1D3C2F3B" w14:textId="77777777" w:rsidR="00E92FC9" w:rsidRDefault="00000000">
      <w:pPr>
        <w:pStyle w:val="a0"/>
      </w:pPr>
      <w:r>
        <w:t>A paid confidential assessment that maps a partner’s workload to ALPHA Compute.</w:t>
      </w:r>
    </w:p>
    <w:p w14:paraId="28ECA21B" w14:textId="77777777" w:rsidR="00E92FC9" w:rsidRDefault="00000000">
      <w:pPr>
        <w:pStyle w:val="a0"/>
      </w:pPr>
      <w:r>
        <w:t>Deliverables:</w:t>
      </w:r>
    </w:p>
    <w:p w14:paraId="1913BE14" w14:textId="77777777" w:rsidR="00E92FC9" w:rsidRDefault="00000000">
      <w:pPr>
        <w:pStyle w:val="Compact"/>
        <w:numPr>
          <w:ilvl w:val="0"/>
          <w:numId w:val="59"/>
        </w:numPr>
      </w:pPr>
      <w:r>
        <w:t>workload diagnosis,</w:t>
      </w:r>
    </w:p>
    <w:p w14:paraId="256FB7B2" w14:textId="77777777" w:rsidR="00E92FC9" w:rsidRDefault="00000000">
      <w:pPr>
        <w:pStyle w:val="Compact"/>
        <w:numPr>
          <w:ilvl w:val="0"/>
          <w:numId w:val="59"/>
        </w:numPr>
      </w:pPr>
      <w:r>
        <w:t>ALPHA Compute fit analysis,</w:t>
      </w:r>
    </w:p>
    <w:p w14:paraId="49E6E481" w14:textId="77777777" w:rsidR="00E92FC9" w:rsidRDefault="00000000">
      <w:pPr>
        <w:pStyle w:val="Compact"/>
        <w:numPr>
          <w:ilvl w:val="0"/>
          <w:numId w:val="59"/>
        </w:numPr>
      </w:pPr>
      <w:r>
        <w:t>non-exclusive field-of-use recommendation,</w:t>
      </w:r>
    </w:p>
    <w:p w14:paraId="39D91596" w14:textId="77777777" w:rsidR="00E92FC9" w:rsidRDefault="00000000">
      <w:pPr>
        <w:pStyle w:val="Compact"/>
        <w:numPr>
          <w:ilvl w:val="0"/>
          <w:numId w:val="59"/>
        </w:numPr>
      </w:pPr>
      <w:r>
        <w:t>KPI recommendation,</w:t>
      </w:r>
    </w:p>
    <w:p w14:paraId="581DE479" w14:textId="77777777" w:rsidR="00E92FC9" w:rsidRDefault="00000000">
      <w:pPr>
        <w:pStyle w:val="Compact"/>
        <w:numPr>
          <w:ilvl w:val="0"/>
          <w:numId w:val="59"/>
        </w:numPr>
      </w:pPr>
      <w:r>
        <w:t>PoC plan,</w:t>
      </w:r>
    </w:p>
    <w:p w14:paraId="0DD2CCA7" w14:textId="77777777" w:rsidR="00E92FC9" w:rsidRDefault="00000000">
      <w:pPr>
        <w:pStyle w:val="Compact"/>
        <w:numPr>
          <w:ilvl w:val="0"/>
          <w:numId w:val="59"/>
        </w:numPr>
      </w:pPr>
      <w:r>
        <w:t>license-out pathway.</w:t>
      </w:r>
    </w:p>
    <w:p w14:paraId="6B01DC36" w14:textId="77777777" w:rsidR="00E92FC9" w:rsidRDefault="00000000">
      <w:r>
        <w:pict w14:anchorId="62B777FE">
          <v:rect id="_x0000_i1076" style="width:0;height:1.5pt" o:hralign="center" o:hrstd="t" o:hr="t"/>
        </w:pict>
      </w:r>
    </w:p>
    <w:p w14:paraId="4169F0A3" w14:textId="77777777" w:rsidR="00E92FC9" w:rsidRDefault="00000000">
      <w:pPr>
        <w:pStyle w:val="3"/>
      </w:pPr>
      <w:bookmarkStart w:id="107" w:name="X71504d7782d354d7ad6087abaceb774b4f7b71d"/>
      <w:bookmarkEnd w:id="106"/>
      <w:r>
        <w:t>Product 2: ALPHA Core Runtime Fit Assessment</w:t>
      </w:r>
    </w:p>
    <w:p w14:paraId="18418225" w14:textId="77777777" w:rsidR="00E92FC9" w:rsidRDefault="00000000">
      <w:pPr>
        <w:pStyle w:val="FirstParagraph"/>
      </w:pPr>
      <w:r>
        <w:t>Purpose:</w:t>
      </w:r>
    </w:p>
    <w:p w14:paraId="242A929F" w14:textId="77777777" w:rsidR="00E92FC9" w:rsidRDefault="00000000">
      <w:pPr>
        <w:pStyle w:val="a0"/>
      </w:pPr>
      <w:r>
        <w:t>A paid confidential assessment that evaluates whether ALPHA Core can execute a partner’s rewritten workload inside their runtime, SDK, solver, chip, or cloud environment.</w:t>
      </w:r>
    </w:p>
    <w:p w14:paraId="104794B0" w14:textId="77777777" w:rsidR="00E92FC9" w:rsidRDefault="00000000">
      <w:pPr>
        <w:pStyle w:val="a0"/>
      </w:pPr>
      <w:r>
        <w:t>Deliverables:</w:t>
      </w:r>
    </w:p>
    <w:p w14:paraId="251FDCE3" w14:textId="77777777" w:rsidR="00E92FC9" w:rsidRDefault="00000000">
      <w:pPr>
        <w:pStyle w:val="Compact"/>
        <w:numPr>
          <w:ilvl w:val="0"/>
          <w:numId w:val="60"/>
        </w:numPr>
      </w:pPr>
      <w:r>
        <w:t>runtime fit diagnosis,</w:t>
      </w:r>
    </w:p>
    <w:p w14:paraId="5269A5BD" w14:textId="77777777" w:rsidR="00E92FC9" w:rsidRDefault="00000000">
      <w:pPr>
        <w:pStyle w:val="Compact"/>
        <w:numPr>
          <w:ilvl w:val="0"/>
          <w:numId w:val="60"/>
        </w:numPr>
      </w:pPr>
      <w:r>
        <w:t>backend integration hypothesis,</w:t>
      </w:r>
    </w:p>
    <w:p w14:paraId="3A08231F" w14:textId="77777777" w:rsidR="00E92FC9" w:rsidRDefault="00000000">
      <w:pPr>
        <w:pStyle w:val="Compact"/>
        <w:numPr>
          <w:ilvl w:val="0"/>
          <w:numId w:val="60"/>
        </w:numPr>
      </w:pPr>
      <w:r>
        <w:t>execution path recommendation,</w:t>
      </w:r>
    </w:p>
    <w:p w14:paraId="65381F78" w14:textId="77777777" w:rsidR="00E92FC9" w:rsidRDefault="00000000">
      <w:pPr>
        <w:pStyle w:val="Compact"/>
        <w:numPr>
          <w:ilvl w:val="0"/>
          <w:numId w:val="60"/>
        </w:numPr>
      </w:pPr>
      <w:r>
        <w:t>KPI recommendation,</w:t>
      </w:r>
    </w:p>
    <w:p w14:paraId="351C3C2D" w14:textId="77777777" w:rsidR="00E92FC9" w:rsidRDefault="00000000">
      <w:pPr>
        <w:pStyle w:val="Compact"/>
        <w:numPr>
          <w:ilvl w:val="0"/>
          <w:numId w:val="60"/>
        </w:numPr>
      </w:pPr>
      <w:r>
        <w:t>PoC plan,</w:t>
      </w:r>
    </w:p>
    <w:p w14:paraId="173D4E4F" w14:textId="77777777" w:rsidR="00E92FC9" w:rsidRDefault="00000000">
      <w:pPr>
        <w:pStyle w:val="Compact"/>
        <w:numPr>
          <w:ilvl w:val="0"/>
          <w:numId w:val="60"/>
        </w:numPr>
      </w:pPr>
      <w:r>
        <w:t>deployment and royalty pathway.</w:t>
      </w:r>
    </w:p>
    <w:p w14:paraId="25F1FCE0" w14:textId="77777777" w:rsidR="00E92FC9" w:rsidRDefault="00000000">
      <w:r>
        <w:pict w14:anchorId="338345A2">
          <v:rect id="_x0000_i1077" style="width:0;height:1.5pt" o:hralign="center" o:hrstd="t" o:hr="t"/>
        </w:pict>
      </w:r>
    </w:p>
    <w:p w14:paraId="4F7EDE7D" w14:textId="77777777" w:rsidR="00E92FC9" w:rsidRDefault="00000000">
      <w:pPr>
        <w:pStyle w:val="2"/>
      </w:pPr>
      <w:bookmarkStart w:id="108" w:name="risks-and-mitigation"/>
      <w:bookmarkEnd w:id="105"/>
      <w:bookmarkEnd w:id="107"/>
      <w:r>
        <w:t>30. Risks and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E92FC9" w14:paraId="2AC0A4C3" w14:textId="77777777" w:rsidTr="00E92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2A3554" w14:textId="77777777" w:rsidR="00E92FC9" w:rsidRDefault="00000000">
            <w:pPr>
              <w:pStyle w:val="Compact"/>
            </w:pPr>
            <w:r>
              <w:t>Risk</w:t>
            </w:r>
          </w:p>
        </w:tc>
        <w:tc>
          <w:tcPr>
            <w:tcW w:w="3960" w:type="dxa"/>
          </w:tcPr>
          <w:p w14:paraId="5B4CC223" w14:textId="77777777" w:rsidR="00E92FC9" w:rsidRDefault="00000000">
            <w:pPr>
              <w:pStyle w:val="Compact"/>
            </w:pPr>
            <w:r>
              <w:t>Mitigation</w:t>
            </w:r>
          </w:p>
        </w:tc>
      </w:tr>
      <w:tr w:rsidR="00E92FC9" w14:paraId="32E929A6" w14:textId="77777777">
        <w:tc>
          <w:tcPr>
            <w:tcW w:w="3960" w:type="dxa"/>
          </w:tcPr>
          <w:p w14:paraId="3B7DA3D5" w14:textId="77777777" w:rsidR="00E92FC9" w:rsidRDefault="00000000">
            <w:pPr>
              <w:pStyle w:val="Compact"/>
            </w:pPr>
            <w:r>
              <w:t>AI overclaims technology</w:t>
            </w:r>
          </w:p>
        </w:tc>
        <w:tc>
          <w:tcPr>
            <w:tcW w:w="3960" w:type="dxa"/>
          </w:tcPr>
          <w:p w14:paraId="5E02F7CC" w14:textId="77777777" w:rsidR="00E92FC9" w:rsidRDefault="00000000">
            <w:pPr>
              <w:pStyle w:val="Compact"/>
            </w:pPr>
            <w:r>
              <w:t xml:space="preserve">Use approved content blocks and human </w:t>
            </w:r>
            <w:r>
              <w:lastRenderedPageBreak/>
              <w:t>review</w:t>
            </w:r>
          </w:p>
        </w:tc>
      </w:tr>
      <w:tr w:rsidR="00E92FC9" w14:paraId="702D1DA5" w14:textId="77777777">
        <w:tc>
          <w:tcPr>
            <w:tcW w:w="3960" w:type="dxa"/>
          </w:tcPr>
          <w:p w14:paraId="35EF854B" w14:textId="77777777" w:rsidR="00E92FC9" w:rsidRDefault="00000000">
            <w:pPr>
              <w:pStyle w:val="Compact"/>
            </w:pPr>
            <w:r>
              <w:lastRenderedPageBreak/>
              <w:t>Visitor uploads confidential data too early</w:t>
            </w:r>
          </w:p>
        </w:tc>
        <w:tc>
          <w:tcPr>
            <w:tcW w:w="3960" w:type="dxa"/>
          </w:tcPr>
          <w:p w14:paraId="40D96CBB" w14:textId="77777777" w:rsidR="00E92FC9" w:rsidRDefault="00000000">
            <w:pPr>
              <w:pStyle w:val="Compact"/>
            </w:pPr>
            <w:r>
              <w:t>Warning and NDA gate</w:t>
            </w:r>
          </w:p>
        </w:tc>
      </w:tr>
      <w:tr w:rsidR="00E92FC9" w14:paraId="436A2B68" w14:textId="77777777">
        <w:tc>
          <w:tcPr>
            <w:tcW w:w="3960" w:type="dxa"/>
          </w:tcPr>
          <w:p w14:paraId="0DD7295F" w14:textId="77777777" w:rsidR="00E92FC9" w:rsidRDefault="00000000">
            <w:pPr>
              <w:pStyle w:val="Compact"/>
            </w:pPr>
            <w:r>
              <w:t>Too many low-quality leads</w:t>
            </w:r>
          </w:p>
        </w:tc>
        <w:tc>
          <w:tcPr>
            <w:tcW w:w="3960" w:type="dxa"/>
          </w:tcPr>
          <w:p w14:paraId="125AE0AE" w14:textId="77777777" w:rsidR="00E92FC9" w:rsidRDefault="00000000">
            <w:pPr>
              <w:pStyle w:val="Compact"/>
            </w:pPr>
            <w:r>
              <w:t>Lead scoring and qualification</w:t>
            </w:r>
          </w:p>
        </w:tc>
      </w:tr>
      <w:tr w:rsidR="00E92FC9" w14:paraId="085139D1" w14:textId="77777777">
        <w:tc>
          <w:tcPr>
            <w:tcW w:w="3960" w:type="dxa"/>
          </w:tcPr>
          <w:p w14:paraId="5B101776" w14:textId="77777777" w:rsidR="00E92FC9" w:rsidRDefault="00000000">
            <w:pPr>
              <w:pStyle w:val="Compact"/>
            </w:pPr>
            <w:r>
              <w:t>Website feels too academic</w:t>
            </w:r>
          </w:p>
        </w:tc>
        <w:tc>
          <w:tcPr>
            <w:tcW w:w="3960" w:type="dxa"/>
          </w:tcPr>
          <w:p w14:paraId="1360EC2D" w14:textId="77777777" w:rsidR="00E92FC9" w:rsidRDefault="00000000">
            <w:pPr>
              <w:pStyle w:val="Compact"/>
            </w:pPr>
            <w:r>
              <w:t>Use problem-first personalized language</w:t>
            </w:r>
          </w:p>
        </w:tc>
      </w:tr>
      <w:tr w:rsidR="00E92FC9" w14:paraId="242B192A" w14:textId="77777777">
        <w:tc>
          <w:tcPr>
            <w:tcW w:w="3960" w:type="dxa"/>
          </w:tcPr>
          <w:p w14:paraId="2F23B4A2" w14:textId="77777777" w:rsidR="00E92FC9" w:rsidRDefault="00000000">
            <w:pPr>
              <w:pStyle w:val="Compact"/>
            </w:pPr>
            <w:r>
              <w:t>Website feels too generic</w:t>
            </w:r>
          </w:p>
        </w:tc>
        <w:tc>
          <w:tcPr>
            <w:tcW w:w="3960" w:type="dxa"/>
          </w:tcPr>
          <w:p w14:paraId="07D57D0D" w14:textId="77777777" w:rsidR="00E92FC9" w:rsidRDefault="00000000">
            <w:pPr>
              <w:pStyle w:val="Compact"/>
            </w:pPr>
            <w:r>
              <w:t>Use dynamic industry-specific pages</w:t>
            </w:r>
          </w:p>
        </w:tc>
      </w:tr>
      <w:tr w:rsidR="00E92FC9" w14:paraId="50930A90" w14:textId="77777777">
        <w:tc>
          <w:tcPr>
            <w:tcW w:w="3960" w:type="dxa"/>
          </w:tcPr>
          <w:p w14:paraId="24713800" w14:textId="77777777" w:rsidR="00E92FC9" w:rsidRDefault="00000000">
            <w:pPr>
              <w:pStyle w:val="Compact"/>
            </w:pPr>
            <w:r>
              <w:t>Strategic partners want proof too early</w:t>
            </w:r>
          </w:p>
        </w:tc>
        <w:tc>
          <w:tcPr>
            <w:tcW w:w="3960" w:type="dxa"/>
          </w:tcPr>
          <w:p w14:paraId="267E2660" w14:textId="77777777" w:rsidR="00E92FC9" w:rsidRDefault="00000000">
            <w:pPr>
              <w:pStyle w:val="Compact"/>
            </w:pPr>
            <w:r>
              <w:t>Use staged disclosure</w:t>
            </w:r>
          </w:p>
        </w:tc>
      </w:tr>
      <w:tr w:rsidR="00E92FC9" w14:paraId="2BA7C8C5" w14:textId="77777777">
        <w:tc>
          <w:tcPr>
            <w:tcW w:w="3960" w:type="dxa"/>
          </w:tcPr>
          <w:p w14:paraId="34092069" w14:textId="77777777" w:rsidR="00E92FC9" w:rsidRDefault="00000000">
            <w:pPr>
              <w:pStyle w:val="Compact"/>
            </w:pPr>
            <w:r>
              <w:t>Free consulting leakage</w:t>
            </w:r>
          </w:p>
        </w:tc>
        <w:tc>
          <w:tcPr>
            <w:tcW w:w="3960" w:type="dxa"/>
          </w:tcPr>
          <w:p w14:paraId="5D2D3DC6" w14:textId="77777777" w:rsidR="00E92FC9" w:rsidRDefault="00000000">
            <w:pPr>
              <w:pStyle w:val="Compact"/>
            </w:pPr>
            <w:r>
              <w:t>Move serious visitors into paid evaluation</w:t>
            </w:r>
          </w:p>
        </w:tc>
      </w:tr>
      <w:tr w:rsidR="00E92FC9" w14:paraId="71CD43CE" w14:textId="77777777">
        <w:tc>
          <w:tcPr>
            <w:tcW w:w="3960" w:type="dxa"/>
          </w:tcPr>
          <w:p w14:paraId="5ECE005C" w14:textId="77777777" w:rsidR="00E92FC9" w:rsidRDefault="00000000">
            <w:pPr>
              <w:pStyle w:val="Compact"/>
            </w:pPr>
            <w:r>
              <w:t>IP leakage</w:t>
            </w:r>
          </w:p>
        </w:tc>
        <w:tc>
          <w:tcPr>
            <w:tcW w:w="3960" w:type="dxa"/>
          </w:tcPr>
          <w:p w14:paraId="1FF0BE9D" w14:textId="77777777" w:rsidR="00E92FC9" w:rsidRDefault="00000000">
            <w:pPr>
              <w:pStyle w:val="Compact"/>
            </w:pPr>
            <w:r>
              <w:t>Use data-room control and disclosure levels</w:t>
            </w:r>
          </w:p>
        </w:tc>
      </w:tr>
      <w:tr w:rsidR="00E92FC9" w14:paraId="4AB25ED2" w14:textId="77777777">
        <w:tc>
          <w:tcPr>
            <w:tcW w:w="3960" w:type="dxa"/>
          </w:tcPr>
          <w:p w14:paraId="6AAF2D92" w14:textId="77777777" w:rsidR="00E92FC9" w:rsidRDefault="00000000">
            <w:pPr>
              <w:pStyle w:val="Compact"/>
            </w:pPr>
            <w:r>
              <w:t>ALPHA Core described incorrectly</w:t>
            </w:r>
          </w:p>
        </w:tc>
        <w:tc>
          <w:tcPr>
            <w:tcW w:w="3960" w:type="dxa"/>
          </w:tcPr>
          <w:p w14:paraId="5D741E11" w14:textId="77777777" w:rsidR="00E92FC9" w:rsidRDefault="00000000">
            <w:pPr>
              <w:pStyle w:val="Compact"/>
            </w:pPr>
            <w:r>
              <w:t>Use approved table-free index-ordered execution language</w:t>
            </w:r>
          </w:p>
        </w:tc>
      </w:tr>
      <w:tr w:rsidR="00E92FC9" w14:paraId="2A2A7A93" w14:textId="77777777">
        <w:tc>
          <w:tcPr>
            <w:tcW w:w="3960" w:type="dxa"/>
          </w:tcPr>
          <w:p w14:paraId="37EC86AA" w14:textId="77777777" w:rsidR="00E92FC9" w:rsidRDefault="00000000">
            <w:pPr>
              <w:pStyle w:val="Compact"/>
            </w:pPr>
            <w:r>
              <w:t>One partner tries to block broad adoption</w:t>
            </w:r>
          </w:p>
        </w:tc>
        <w:tc>
          <w:tcPr>
            <w:tcW w:w="3960" w:type="dxa"/>
          </w:tcPr>
          <w:p w14:paraId="07F70293" w14:textId="77777777" w:rsidR="00E92FC9" w:rsidRDefault="00000000">
            <w:pPr>
              <w:pStyle w:val="Compact"/>
            </w:pPr>
            <w:r>
              <w:t>Non-exclusive default; exclusivity only with premium and strict limits</w:t>
            </w:r>
          </w:p>
        </w:tc>
      </w:tr>
      <w:tr w:rsidR="00E92FC9" w14:paraId="306C1B68" w14:textId="77777777">
        <w:tc>
          <w:tcPr>
            <w:tcW w:w="3960" w:type="dxa"/>
          </w:tcPr>
          <w:p w14:paraId="3AAD2395" w14:textId="77777777" w:rsidR="00E92FC9" w:rsidRDefault="00000000">
            <w:pPr>
              <w:pStyle w:val="Compact"/>
            </w:pPr>
            <w:r>
              <w:t>Partner asks for special control without paying</w:t>
            </w:r>
          </w:p>
        </w:tc>
        <w:tc>
          <w:tcPr>
            <w:tcW w:w="3960" w:type="dxa"/>
          </w:tcPr>
          <w:p w14:paraId="1F3ADE3A" w14:textId="77777777" w:rsidR="00E92FC9" w:rsidRDefault="00000000">
            <w:pPr>
              <w:pStyle w:val="Compact"/>
            </w:pPr>
            <w:r>
              <w:t>Escalate to special-rights pricing policy</w:t>
            </w:r>
          </w:p>
        </w:tc>
      </w:tr>
    </w:tbl>
    <w:p w14:paraId="3E64316F" w14:textId="77777777" w:rsidR="00E92FC9" w:rsidRDefault="00000000">
      <w:r>
        <w:pict w14:anchorId="4E132314">
          <v:rect id="_x0000_i1078" style="width:0;height:1.5pt" o:hralign="center" o:hrstd="t" o:hr="t"/>
        </w:pict>
      </w:r>
    </w:p>
    <w:p w14:paraId="24C94232" w14:textId="77777777" w:rsidR="00E92FC9" w:rsidRDefault="00000000">
      <w:pPr>
        <w:pStyle w:val="2"/>
      </w:pPr>
      <w:bookmarkStart w:id="109" w:name="final-mvp-definition"/>
      <w:bookmarkEnd w:id="108"/>
      <w:r>
        <w:t>31. Final MVP Definition</w:t>
      </w:r>
    </w:p>
    <w:p w14:paraId="57FD4DF5" w14:textId="77777777" w:rsidR="00E92FC9" w:rsidRDefault="00000000">
      <w:pPr>
        <w:pStyle w:val="FirstParagraph"/>
      </w:pPr>
      <w:r>
        <w:t>The MVP is successful if it proves that:</w:t>
      </w:r>
    </w:p>
    <w:p w14:paraId="2BA48905" w14:textId="77777777" w:rsidR="00E92FC9" w:rsidRDefault="00000000">
      <w:pPr>
        <w:pStyle w:val="Compact"/>
        <w:numPr>
          <w:ilvl w:val="0"/>
          <w:numId w:val="61"/>
        </w:numPr>
      </w:pPr>
      <w:r>
        <w:t>high-value visitors will describe their compute bottleneck,</w:t>
      </w:r>
    </w:p>
    <w:p w14:paraId="62295690" w14:textId="77777777" w:rsidR="00E92FC9" w:rsidRDefault="00000000">
      <w:pPr>
        <w:pStyle w:val="Compact"/>
        <w:numPr>
          <w:ilvl w:val="0"/>
          <w:numId w:val="61"/>
        </w:numPr>
      </w:pPr>
      <w:r>
        <w:t>AI personalization increases engagement,</w:t>
      </w:r>
    </w:p>
    <w:p w14:paraId="66EAB2AB" w14:textId="77777777" w:rsidR="00E92FC9" w:rsidRDefault="00000000">
      <w:pPr>
        <w:pStyle w:val="Compact"/>
        <w:numPr>
          <w:ilvl w:val="0"/>
          <w:numId w:val="61"/>
        </w:numPr>
      </w:pPr>
      <w:r>
        <w:t>the AI concierge can route visitors into ALPHA Compute or ALPHA Core journeys,</w:t>
      </w:r>
    </w:p>
    <w:p w14:paraId="54D53A96" w14:textId="77777777" w:rsidR="00E92FC9" w:rsidRDefault="00000000">
      <w:pPr>
        <w:pStyle w:val="Compact"/>
        <w:numPr>
          <w:ilvl w:val="0"/>
          <w:numId w:val="61"/>
        </w:numPr>
      </w:pPr>
      <w:r>
        <w:t>the concierge model converts serious visitors into meetings,</w:t>
      </w:r>
    </w:p>
    <w:p w14:paraId="13357EFC" w14:textId="77777777" w:rsidR="00E92FC9" w:rsidRDefault="00000000">
      <w:pPr>
        <w:pStyle w:val="Compact"/>
        <w:numPr>
          <w:ilvl w:val="0"/>
          <w:numId w:val="61"/>
        </w:numPr>
      </w:pPr>
      <w:r>
        <w:t>meetings can convert into NDA and paid evaluation,</w:t>
      </w:r>
    </w:p>
    <w:p w14:paraId="06555202" w14:textId="77777777" w:rsidR="00E92FC9" w:rsidRDefault="00000000">
      <w:pPr>
        <w:pStyle w:val="Compact"/>
        <w:numPr>
          <w:ilvl w:val="0"/>
          <w:numId w:val="61"/>
        </w:numPr>
      </w:pPr>
      <w:r>
        <w:t>paid evaluation can become the first step toward non-exclusive license-out,</w:t>
      </w:r>
    </w:p>
    <w:p w14:paraId="1237BCA5" w14:textId="77777777" w:rsidR="00E92FC9" w:rsidRDefault="00000000">
      <w:pPr>
        <w:pStyle w:val="Compact"/>
        <w:numPr>
          <w:ilvl w:val="0"/>
          <w:numId w:val="61"/>
        </w:numPr>
      </w:pPr>
      <w:r>
        <w:t>iTrix can build a pipeline of multiple customers in the same industry without unnecessary lock-up.</w:t>
      </w:r>
    </w:p>
    <w:p w14:paraId="7F4CB5F8" w14:textId="77777777" w:rsidR="00E92FC9" w:rsidRDefault="00000000">
      <w:pPr>
        <w:pStyle w:val="FirstParagraph"/>
      </w:pPr>
      <w:r>
        <w:t>The website should not merely explain iTrix.</w:t>
      </w:r>
    </w:p>
    <w:p w14:paraId="3CEDD57E" w14:textId="77777777" w:rsidR="00E92FC9" w:rsidRDefault="00000000">
      <w:pPr>
        <w:pStyle w:val="a0"/>
      </w:pPr>
      <w:r>
        <w:t>It should create a personalized path from curiosity to commercial commitment.</w:t>
      </w:r>
    </w:p>
    <w:p w14:paraId="0B2419EB" w14:textId="77777777" w:rsidR="00E92FC9" w:rsidRDefault="00000000">
      <w:r>
        <w:pict w14:anchorId="4F359E31">
          <v:rect id="_x0000_i1079" style="width:0;height:1.5pt" o:hralign="center" o:hrstd="t" o:hr="t"/>
        </w:pict>
      </w:r>
    </w:p>
    <w:p w14:paraId="0303095E" w14:textId="77777777" w:rsidR="00E92FC9" w:rsidRDefault="00000000">
      <w:pPr>
        <w:pStyle w:val="1"/>
      </w:pPr>
      <w:bookmarkStart w:id="110" w:name="final-one-sentence-product-definition"/>
      <w:bookmarkEnd w:id="55"/>
      <w:bookmarkEnd w:id="109"/>
      <w:r>
        <w:t>Final One-Sentence Product Definition</w:t>
      </w:r>
    </w:p>
    <w:p w14:paraId="268B0915" w14:textId="77777777" w:rsidR="00E92FC9" w:rsidRDefault="00000000">
      <w:pPr>
        <w:pStyle w:val="FirstParagraph"/>
      </w:pPr>
      <w:r>
        <w:t xml:space="preserve">The iTrix AI Concierge Website MVP is a personalized strategic sales platform that turns a visitor’s compute bottleneck into a tailored ALPHA Compute or ALPHA Core value story, </w:t>
      </w:r>
      <w:r>
        <w:lastRenderedPageBreak/>
        <w:t>qualifies the visitor through AI, hands serious opportunities to a human concierge, and moves strategic partners into a staged non-exclusive license-out pathway designed for broad sustainable AI adoption.</w:t>
      </w:r>
    </w:p>
    <w:p w14:paraId="6A43CC74" w14:textId="77777777" w:rsidR="00854569" w:rsidRDefault="00854569" w:rsidP="00854569">
      <w:pPr>
        <w:pStyle w:val="a0"/>
        <w:rPr>
          <w:lang w:eastAsia="ko-KR"/>
        </w:rPr>
      </w:pPr>
    </w:p>
    <w:bookmarkEnd w:id="110"/>
    <w:p w14:paraId="2564CBB9" w14:textId="6B984D58" w:rsidR="00854569" w:rsidRPr="00854569" w:rsidRDefault="00854569" w:rsidP="00854569">
      <w:pPr>
        <w:pStyle w:val="a0"/>
        <w:rPr>
          <w:rFonts w:hint="eastAsia"/>
          <w:lang w:eastAsia="ko-KR"/>
        </w:rPr>
      </w:pPr>
      <w:r w:rsidRPr="00854569">
        <w:rPr>
          <w:noProof/>
          <w:lang w:eastAsia="ko-KR"/>
        </w:rPr>
        <w:drawing>
          <wp:inline distT="0" distB="0" distL="0" distR="0" wp14:anchorId="724FB549" wp14:editId="1A666321">
            <wp:extent cx="6391275" cy="648004"/>
            <wp:effectExtent l="0" t="0" r="0" b="0"/>
            <wp:docPr id="1363121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207" cy="65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4569" w:rsidRPr="0085456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2E20E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C952E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2425984">
    <w:abstractNumId w:val="0"/>
  </w:num>
  <w:num w:numId="2" w16cid:durableId="11191862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94105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0054156">
    <w:abstractNumId w:val="0"/>
  </w:num>
  <w:num w:numId="5" w16cid:durableId="12626428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3351902">
    <w:abstractNumId w:val="0"/>
  </w:num>
  <w:num w:numId="7" w16cid:durableId="18023368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4002766">
    <w:abstractNumId w:val="0"/>
  </w:num>
  <w:num w:numId="9" w16cid:durableId="724763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823989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23215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6497567">
    <w:abstractNumId w:val="0"/>
  </w:num>
  <w:num w:numId="13" w16cid:durableId="1363245308">
    <w:abstractNumId w:val="0"/>
  </w:num>
  <w:num w:numId="14" w16cid:durableId="302085269">
    <w:abstractNumId w:val="0"/>
  </w:num>
  <w:num w:numId="15" w16cid:durableId="32197971">
    <w:abstractNumId w:val="0"/>
  </w:num>
  <w:num w:numId="16" w16cid:durableId="1217744493">
    <w:abstractNumId w:val="0"/>
  </w:num>
  <w:num w:numId="17" w16cid:durableId="1943684879">
    <w:abstractNumId w:val="0"/>
  </w:num>
  <w:num w:numId="18" w16cid:durableId="1907186314">
    <w:abstractNumId w:val="0"/>
  </w:num>
  <w:num w:numId="19" w16cid:durableId="1864247616">
    <w:abstractNumId w:val="0"/>
  </w:num>
  <w:num w:numId="20" w16cid:durableId="1618095785">
    <w:abstractNumId w:val="0"/>
  </w:num>
  <w:num w:numId="21" w16cid:durableId="1140536652">
    <w:abstractNumId w:val="0"/>
  </w:num>
  <w:num w:numId="22" w16cid:durableId="1138912839">
    <w:abstractNumId w:val="0"/>
  </w:num>
  <w:num w:numId="23" w16cid:durableId="1498811556">
    <w:abstractNumId w:val="0"/>
  </w:num>
  <w:num w:numId="24" w16cid:durableId="416680574">
    <w:abstractNumId w:val="0"/>
  </w:num>
  <w:num w:numId="25" w16cid:durableId="1256400081">
    <w:abstractNumId w:val="0"/>
  </w:num>
  <w:num w:numId="26" w16cid:durableId="1801341784">
    <w:abstractNumId w:val="0"/>
  </w:num>
  <w:num w:numId="27" w16cid:durableId="1540777042">
    <w:abstractNumId w:val="0"/>
  </w:num>
  <w:num w:numId="28" w16cid:durableId="1518694681">
    <w:abstractNumId w:val="0"/>
  </w:num>
  <w:num w:numId="29" w16cid:durableId="216089465">
    <w:abstractNumId w:val="0"/>
  </w:num>
  <w:num w:numId="30" w16cid:durableId="32965156">
    <w:abstractNumId w:val="0"/>
  </w:num>
  <w:num w:numId="31" w16cid:durableId="1500929570">
    <w:abstractNumId w:val="0"/>
  </w:num>
  <w:num w:numId="32" w16cid:durableId="714886945">
    <w:abstractNumId w:val="0"/>
  </w:num>
  <w:num w:numId="33" w16cid:durableId="1181816458">
    <w:abstractNumId w:val="0"/>
  </w:num>
  <w:num w:numId="34" w16cid:durableId="195391664">
    <w:abstractNumId w:val="0"/>
  </w:num>
  <w:num w:numId="35" w16cid:durableId="1418668973">
    <w:abstractNumId w:val="0"/>
  </w:num>
  <w:num w:numId="36" w16cid:durableId="662778074">
    <w:abstractNumId w:val="0"/>
  </w:num>
  <w:num w:numId="37" w16cid:durableId="1538084216">
    <w:abstractNumId w:val="0"/>
  </w:num>
  <w:num w:numId="38" w16cid:durableId="200284217">
    <w:abstractNumId w:val="0"/>
  </w:num>
  <w:num w:numId="39" w16cid:durableId="14074148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01876264">
    <w:abstractNumId w:val="0"/>
  </w:num>
  <w:num w:numId="41" w16cid:durableId="1464733308">
    <w:abstractNumId w:val="0"/>
  </w:num>
  <w:num w:numId="42" w16cid:durableId="1114710085">
    <w:abstractNumId w:val="0"/>
  </w:num>
  <w:num w:numId="43" w16cid:durableId="640958524">
    <w:abstractNumId w:val="0"/>
  </w:num>
  <w:num w:numId="44" w16cid:durableId="367605338">
    <w:abstractNumId w:val="0"/>
  </w:num>
  <w:num w:numId="45" w16cid:durableId="2048798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7347403">
    <w:abstractNumId w:val="0"/>
  </w:num>
  <w:num w:numId="47" w16cid:durableId="672993946">
    <w:abstractNumId w:val="0"/>
  </w:num>
  <w:num w:numId="48" w16cid:durableId="18842429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3496064">
    <w:abstractNumId w:val="0"/>
  </w:num>
  <w:num w:numId="50" w16cid:durableId="2136480929">
    <w:abstractNumId w:val="0"/>
  </w:num>
  <w:num w:numId="51" w16cid:durableId="292371330">
    <w:abstractNumId w:val="0"/>
  </w:num>
  <w:num w:numId="52" w16cid:durableId="905532474">
    <w:abstractNumId w:val="0"/>
  </w:num>
  <w:num w:numId="53" w16cid:durableId="1038509956">
    <w:abstractNumId w:val="0"/>
  </w:num>
  <w:num w:numId="54" w16cid:durableId="254873493">
    <w:abstractNumId w:val="0"/>
  </w:num>
  <w:num w:numId="55" w16cid:durableId="1750152926">
    <w:abstractNumId w:val="0"/>
  </w:num>
  <w:num w:numId="56" w16cid:durableId="648939513">
    <w:abstractNumId w:val="0"/>
  </w:num>
  <w:num w:numId="57" w16cid:durableId="241916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6812473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882594221">
    <w:abstractNumId w:val="0"/>
  </w:num>
  <w:num w:numId="60" w16cid:durableId="1303539219">
    <w:abstractNumId w:val="0"/>
  </w:num>
  <w:num w:numId="61" w16cid:durableId="14715572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C9"/>
    <w:rsid w:val="003E73CE"/>
    <w:rsid w:val="00854569"/>
    <w:rsid w:val="00E9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FB1D"/>
  <w15:docId w15:val="{BACF6522-932A-4049-8945-96A6F9ED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5002</Words>
  <Characters>32168</Characters>
  <Application>Microsoft Office Word</Application>
  <DocSecurity>0</DocSecurity>
  <Lines>1398</Lines>
  <Paragraphs>1199</Paragraphs>
  <ScaleCrop>false</ScaleCrop>
  <Company/>
  <LinksUpToDate>false</LinksUpToDate>
  <CharactersWithSpaces>35971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Park</dc:creator>
  <cp:keywords/>
  <cp:lastModifiedBy>DH Park</cp:lastModifiedBy>
  <cp:revision>2</cp:revision>
  <dcterms:created xsi:type="dcterms:W3CDTF">2026-06-04T13:25:00Z</dcterms:created>
  <dcterms:modified xsi:type="dcterms:W3CDTF">2026-06-04T13:25:00Z</dcterms:modified>
</cp:coreProperties>
</file>