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84AE" w14:textId="77777777" w:rsidR="00A4279E" w:rsidRDefault="00000000">
      <w:pPr>
        <w:spacing w:before="200"/>
      </w:pPr>
      <w:r>
        <w:rPr>
          <w:rFonts w:cs="Noto Sans CJK KR"/>
          <w:b/>
          <w:color w:val="0B7A75"/>
          <w:sz w:val="34"/>
        </w:rPr>
        <w:t>itriX</w:t>
      </w:r>
      <w:r>
        <w:rPr>
          <w:rFonts w:cs="Noto Sans CJK KR"/>
          <w:b/>
          <w:color w:val="52606D"/>
        </w:rPr>
        <w:t xml:space="preserve">  KNOWLEDGE CORE</w:t>
      </w:r>
    </w:p>
    <w:p w14:paraId="22CBC94D" w14:textId="77777777" w:rsidR="00A4279E" w:rsidRDefault="00000000">
      <w:pPr>
        <w:spacing w:before="640" w:after="80"/>
      </w:pPr>
      <w:r>
        <w:rPr>
          <w:rFonts w:cs="Noto Sans CJK KR"/>
          <w:b/>
          <w:color w:val="102A43"/>
          <w:sz w:val="56"/>
        </w:rPr>
        <w:t>Kang Myungjoo  |  강명주</w:t>
      </w:r>
    </w:p>
    <w:p w14:paraId="7EF64A63" w14:textId="77777777" w:rsidR="00A4279E" w:rsidRDefault="00000000">
      <w:pPr>
        <w:spacing w:after="240"/>
      </w:pPr>
      <w:r>
        <w:rPr>
          <w:rFonts w:cs="Noto Sans CJK KR"/>
          <w:b/>
          <w:color w:val="075E59"/>
          <w:sz w:val="36"/>
        </w:rPr>
        <w:t>CEO Knowledge Core Profile</w:t>
      </w:r>
    </w:p>
    <w:p w14:paraId="4990B9BE" w14:textId="77777777" w:rsidR="00A4279E" w:rsidRDefault="00000000">
      <w:pPr>
        <w:pBdr>
          <w:bottom w:val="single" w:sz="14" w:space="1" w:color="0B7A75"/>
        </w:pBdr>
        <w:spacing w:after="320"/>
      </w:pPr>
      <w:r>
        <w:rPr>
          <w:rFonts w:cs="Noto Sans CJK KR"/>
          <w:color w:val="334E68"/>
          <w:sz w:val="21"/>
        </w:rPr>
        <w:t>Leadership • Academic Credibility • Research Trajectory • Technology Attribution • Visitor Q&amp;A</w:t>
      </w:r>
    </w:p>
    <w:tbl>
      <w:tblPr>
        <w:tblW w:w="0" w:type="auto"/>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Layout w:type="fixed"/>
        <w:tblLook w:val="04A0" w:firstRow="1" w:lastRow="0" w:firstColumn="1" w:lastColumn="0" w:noHBand="0" w:noVBand="1"/>
      </w:tblPr>
      <w:tblGrid>
        <w:gridCol w:w="2232"/>
        <w:gridCol w:w="7488"/>
      </w:tblGrid>
      <w:tr w:rsidR="00A4279E" w14:paraId="6A9600B2" w14:textId="77777777">
        <w:trPr>
          <w:cantSplit/>
        </w:trPr>
        <w:tc>
          <w:tcPr>
            <w:tcW w:w="2232" w:type="dxa"/>
            <w:shd w:val="clear" w:color="auto" w:fill="EEF2F5"/>
            <w:tcMar>
              <w:top w:w="100" w:type="dxa"/>
              <w:left w:w="120" w:type="dxa"/>
              <w:bottom w:w="100" w:type="dxa"/>
              <w:right w:w="120" w:type="dxa"/>
            </w:tcMar>
            <w:vAlign w:val="center"/>
          </w:tcPr>
          <w:p w14:paraId="50327894" w14:textId="77777777" w:rsidR="00A4279E" w:rsidRDefault="00000000">
            <w:pPr>
              <w:spacing w:after="0" w:line="259" w:lineRule="auto"/>
            </w:pPr>
            <w:r>
              <w:rPr>
                <w:rFonts w:cs="Noto Sans CJK KR"/>
                <w:b/>
                <w:color w:val="173F5F"/>
                <w:sz w:val="17"/>
              </w:rPr>
              <w:t>Purpose</w:t>
            </w:r>
          </w:p>
        </w:tc>
        <w:tc>
          <w:tcPr>
            <w:tcW w:w="7488" w:type="dxa"/>
            <w:tcMar>
              <w:top w:w="100" w:type="dxa"/>
              <w:left w:w="120" w:type="dxa"/>
              <w:bottom w:w="100" w:type="dxa"/>
              <w:right w:w="120" w:type="dxa"/>
            </w:tcMar>
            <w:vAlign w:val="center"/>
          </w:tcPr>
          <w:p w14:paraId="3B489557" w14:textId="77777777" w:rsidR="00A4279E" w:rsidRDefault="00000000">
            <w:pPr>
              <w:spacing w:after="0" w:line="259" w:lineRule="auto"/>
            </w:pPr>
            <w:r>
              <w:rPr>
                <w:rFonts w:cs="Noto Sans CJK KR"/>
                <w:sz w:val="18"/>
              </w:rPr>
              <w:t>Training source for the itriX AI-powered sales platform / Knowledge Core</w:t>
            </w:r>
          </w:p>
        </w:tc>
      </w:tr>
      <w:tr w:rsidR="00A4279E" w14:paraId="7BA2B7AF" w14:textId="77777777">
        <w:trPr>
          <w:cantSplit/>
        </w:trPr>
        <w:tc>
          <w:tcPr>
            <w:tcW w:w="2232" w:type="dxa"/>
            <w:shd w:val="clear" w:color="auto" w:fill="EEF2F5"/>
            <w:tcMar>
              <w:top w:w="100" w:type="dxa"/>
              <w:left w:w="120" w:type="dxa"/>
              <w:bottom w:w="100" w:type="dxa"/>
              <w:right w:w="120" w:type="dxa"/>
            </w:tcMar>
            <w:vAlign w:val="center"/>
          </w:tcPr>
          <w:p w14:paraId="17A5A18E" w14:textId="77777777" w:rsidR="00A4279E" w:rsidRDefault="00000000">
            <w:pPr>
              <w:spacing w:after="0" w:line="259" w:lineRule="auto"/>
            </w:pPr>
            <w:r>
              <w:rPr>
                <w:rFonts w:cs="Noto Sans CJK KR"/>
                <w:b/>
                <w:color w:val="173F5F"/>
                <w:sz w:val="17"/>
              </w:rPr>
              <w:t>Verification cut-off</w:t>
            </w:r>
          </w:p>
        </w:tc>
        <w:tc>
          <w:tcPr>
            <w:tcW w:w="7488" w:type="dxa"/>
            <w:tcMar>
              <w:top w:w="100" w:type="dxa"/>
              <w:left w:w="120" w:type="dxa"/>
              <w:bottom w:w="100" w:type="dxa"/>
              <w:right w:w="120" w:type="dxa"/>
            </w:tcMar>
            <w:vAlign w:val="center"/>
          </w:tcPr>
          <w:p w14:paraId="483385D9" w14:textId="77777777" w:rsidR="00A4279E" w:rsidRDefault="00000000">
            <w:pPr>
              <w:spacing w:after="0" w:line="259" w:lineRule="auto"/>
            </w:pPr>
            <w:r>
              <w:rPr>
                <w:rFonts w:cs="Noto Sans CJK KR"/>
                <w:sz w:val="18"/>
              </w:rPr>
              <w:t>8 September 2026 (Korea time)</w:t>
            </w:r>
          </w:p>
        </w:tc>
      </w:tr>
      <w:tr w:rsidR="00A4279E" w14:paraId="15456F87" w14:textId="77777777">
        <w:trPr>
          <w:cantSplit/>
        </w:trPr>
        <w:tc>
          <w:tcPr>
            <w:tcW w:w="2232" w:type="dxa"/>
            <w:shd w:val="clear" w:color="auto" w:fill="EEF2F5"/>
            <w:tcMar>
              <w:top w:w="100" w:type="dxa"/>
              <w:left w:w="120" w:type="dxa"/>
              <w:bottom w:w="100" w:type="dxa"/>
              <w:right w:w="120" w:type="dxa"/>
            </w:tcMar>
            <w:vAlign w:val="center"/>
          </w:tcPr>
          <w:p w14:paraId="2C6DBD52" w14:textId="77777777" w:rsidR="00A4279E" w:rsidRDefault="00000000">
            <w:pPr>
              <w:spacing w:after="0" w:line="259" w:lineRule="auto"/>
            </w:pPr>
            <w:r>
              <w:rPr>
                <w:rFonts w:cs="Noto Sans CJK KR"/>
                <w:b/>
                <w:color w:val="173F5F"/>
                <w:sz w:val="17"/>
              </w:rPr>
              <w:t>Audience</w:t>
            </w:r>
          </w:p>
        </w:tc>
        <w:tc>
          <w:tcPr>
            <w:tcW w:w="7488" w:type="dxa"/>
            <w:tcMar>
              <w:top w:w="100" w:type="dxa"/>
              <w:left w:w="120" w:type="dxa"/>
              <w:bottom w:w="100" w:type="dxa"/>
              <w:right w:w="120" w:type="dxa"/>
            </w:tcMar>
            <w:vAlign w:val="center"/>
          </w:tcPr>
          <w:p w14:paraId="0904B94D" w14:textId="77777777" w:rsidR="00A4279E" w:rsidRDefault="00000000">
            <w:pPr>
              <w:spacing w:after="0" w:line="259" w:lineRule="auto"/>
            </w:pPr>
            <w:r>
              <w:rPr>
                <w:rFonts w:cs="Noto Sans CJK KR"/>
                <w:sz w:val="18"/>
              </w:rPr>
              <w:t>Website visitors, prospective customers, technical evaluators, investors, partners, recruits</w:t>
            </w:r>
          </w:p>
        </w:tc>
      </w:tr>
      <w:tr w:rsidR="00A4279E" w14:paraId="3A1B17F0" w14:textId="77777777">
        <w:trPr>
          <w:cantSplit/>
        </w:trPr>
        <w:tc>
          <w:tcPr>
            <w:tcW w:w="2232" w:type="dxa"/>
            <w:shd w:val="clear" w:color="auto" w:fill="EEF2F5"/>
            <w:tcMar>
              <w:top w:w="100" w:type="dxa"/>
              <w:left w:w="120" w:type="dxa"/>
              <w:bottom w:w="100" w:type="dxa"/>
              <w:right w:w="120" w:type="dxa"/>
            </w:tcMar>
            <w:vAlign w:val="center"/>
          </w:tcPr>
          <w:p w14:paraId="23D45C7F" w14:textId="77777777" w:rsidR="00A4279E" w:rsidRDefault="00000000">
            <w:pPr>
              <w:spacing w:after="0" w:line="259" w:lineRule="auto"/>
            </w:pPr>
            <w:r>
              <w:rPr>
                <w:rFonts w:cs="Noto Sans CJK KR"/>
                <w:b/>
                <w:color w:val="173F5F"/>
                <w:sz w:val="17"/>
              </w:rPr>
              <w:t>Status</w:t>
            </w:r>
          </w:p>
        </w:tc>
        <w:tc>
          <w:tcPr>
            <w:tcW w:w="7488" w:type="dxa"/>
            <w:tcMar>
              <w:top w:w="100" w:type="dxa"/>
              <w:left w:w="120" w:type="dxa"/>
              <w:bottom w:w="100" w:type="dxa"/>
              <w:right w:w="120" w:type="dxa"/>
            </w:tcMar>
            <w:vAlign w:val="center"/>
          </w:tcPr>
          <w:p w14:paraId="24ED2E6F" w14:textId="77777777" w:rsidR="00A4279E" w:rsidRDefault="00000000">
            <w:pPr>
              <w:spacing w:after="0" w:line="259" w:lineRule="auto"/>
            </w:pPr>
            <w:r>
              <w:rPr>
                <w:rFonts w:cs="Noto Sans CJK KR"/>
                <w:sz w:val="18"/>
              </w:rPr>
              <w:t>Internal knowledge source. Public-facing wording should follow the claim-control rules in this document.</w:t>
            </w:r>
          </w:p>
        </w:tc>
      </w:tr>
    </w:tbl>
    <w:p w14:paraId="3C723432" w14:textId="77777777" w:rsidR="00A4279E" w:rsidRDefault="00000000">
      <w:pPr>
        <w:spacing w:before="400" w:after="120"/>
      </w:pPr>
      <w:r>
        <w:rPr>
          <w:rFonts w:cs="Noto Sans CJK KR"/>
          <w:b/>
          <w:color w:val="0B7A75"/>
          <w:sz w:val="17"/>
        </w:rPr>
        <w:t>PRIMARY KNOWLEDGE-CORE PRINCIPLE</w:t>
      </w:r>
    </w:p>
    <w:p w14:paraId="04492C1F" w14:textId="77777777" w:rsidR="00A4279E" w:rsidRDefault="00000000">
      <w:pPr>
        <w:spacing w:after="200"/>
      </w:pPr>
      <w:r>
        <w:rPr>
          <w:rFonts w:cs="Noto Sans CJK KR"/>
          <w:b/>
          <w:color w:val="102A43"/>
          <w:sz w:val="26"/>
        </w:rPr>
        <w:t>Present Kang as a mathematics-and-computation leader who bridges rigorous academic work, industrial application and company leadership — while keeping inventorship, authorship, company metrics and dynamic status precisely attributed.</w:t>
      </w:r>
    </w:p>
    <w:tbl>
      <w:tblPr>
        <w:tblW w:w="0" w:type="auto"/>
        <w:jc w:val="center"/>
        <w:tblBorders>
          <w:top w:val="single" w:sz="0" w:space="0" w:color="EAF7F0"/>
          <w:left w:val="single" w:sz="0" w:space="0" w:color="EAF7F0"/>
          <w:bottom w:val="single" w:sz="0" w:space="0" w:color="EAF7F0"/>
          <w:right w:val="single" w:sz="0" w:space="0" w:color="EAF7F0"/>
          <w:insideH w:val="single" w:sz="0" w:space="0" w:color="EAF7F0"/>
          <w:insideV w:val="single" w:sz="0" w:space="0" w:color="EAF7F0"/>
        </w:tblBorders>
        <w:tblLayout w:type="fixed"/>
        <w:tblLook w:val="04A0" w:firstRow="1" w:lastRow="0" w:firstColumn="1" w:lastColumn="0" w:noHBand="0" w:noVBand="1"/>
      </w:tblPr>
      <w:tblGrid>
        <w:gridCol w:w="1800"/>
        <w:gridCol w:w="7992"/>
      </w:tblGrid>
      <w:tr w:rsidR="00A4279E" w14:paraId="681CC4A2" w14:textId="77777777">
        <w:trPr>
          <w:cantSplit/>
          <w:jc w:val="center"/>
        </w:trPr>
        <w:tc>
          <w:tcPr>
            <w:tcW w:w="1800" w:type="dxa"/>
            <w:shd w:val="clear" w:color="auto" w:fill="16794B"/>
            <w:tcMar>
              <w:top w:w="120" w:type="dxa"/>
              <w:left w:w="140" w:type="dxa"/>
              <w:bottom w:w="120" w:type="dxa"/>
              <w:right w:w="140" w:type="dxa"/>
            </w:tcMar>
            <w:vAlign w:val="center"/>
          </w:tcPr>
          <w:p w14:paraId="062E5F75" w14:textId="77777777" w:rsidR="00A4279E" w:rsidRDefault="00000000">
            <w:pPr>
              <w:spacing w:after="0" w:line="259" w:lineRule="auto"/>
              <w:jc w:val="center"/>
            </w:pPr>
            <w:r>
              <w:rPr>
                <w:rFonts w:cs="Noto Sans CJK KR"/>
                <w:b/>
                <w:color w:val="FFFFFF"/>
                <w:sz w:val="16"/>
              </w:rPr>
              <w:t>GUARDRAIL</w:t>
            </w:r>
          </w:p>
        </w:tc>
        <w:tc>
          <w:tcPr>
            <w:tcW w:w="7992" w:type="dxa"/>
            <w:shd w:val="clear" w:color="auto" w:fill="EAF7F0"/>
            <w:tcMar>
              <w:top w:w="120" w:type="dxa"/>
              <w:left w:w="140" w:type="dxa"/>
              <w:bottom w:w="120" w:type="dxa"/>
              <w:right w:w="140" w:type="dxa"/>
            </w:tcMar>
            <w:vAlign w:val="center"/>
          </w:tcPr>
          <w:p w14:paraId="3C10B5D7" w14:textId="77777777" w:rsidR="00A4279E" w:rsidRDefault="00000000">
            <w:pPr>
              <w:spacing w:after="0" w:line="259" w:lineRule="auto"/>
            </w:pPr>
            <w:r>
              <w:rPr>
                <w:rFonts w:cs="Noto Sans CJK KR"/>
                <w:sz w:val="19"/>
              </w:rPr>
              <w:t>The strongest story is not “the CEO invented everything.” It is that Kang provides long-term mathematical leadership, remains research-active, and is directly involved in recent FQNM / CRE-related research — while current supplied patent filings name Junhu Park as inventor.</w:t>
            </w:r>
          </w:p>
        </w:tc>
      </w:tr>
    </w:tbl>
    <w:p w14:paraId="32B0584A" w14:textId="77777777" w:rsidR="00A4279E" w:rsidRDefault="00A4279E">
      <w:pPr>
        <w:spacing w:after="40"/>
      </w:pPr>
    </w:p>
    <w:p w14:paraId="3237D5C4" w14:textId="77777777" w:rsidR="00A4279E" w:rsidRDefault="00000000">
      <w:pPr>
        <w:spacing w:before="360"/>
      </w:pPr>
      <w:r>
        <w:rPr>
          <w:rFonts w:cs="Noto Sans CJK KR"/>
          <w:i/>
          <w:color w:val="7B8794"/>
          <w:sz w:val="17"/>
        </w:rPr>
        <w:t>Prepared for internal retrieval, response generation and claim governance.</w:t>
      </w:r>
    </w:p>
    <w:p w14:paraId="2310939A" w14:textId="77777777" w:rsidR="00A4279E" w:rsidRDefault="00000000">
      <w:r>
        <w:rPr>
          <w:rFonts w:cs="Noto Sans CJK KR"/>
        </w:rPr>
        <w:br w:type="page"/>
      </w:r>
    </w:p>
    <w:p w14:paraId="4DFB34CA" w14:textId="77777777" w:rsidR="00A4279E" w:rsidRDefault="00000000">
      <w:pPr>
        <w:keepNext/>
        <w:spacing w:before="140" w:after="40"/>
      </w:pPr>
      <w:r>
        <w:rPr>
          <w:rFonts w:cs="Noto Sans CJK KR"/>
          <w:b/>
          <w:color w:val="0B7A75"/>
          <w:sz w:val="16"/>
        </w:rPr>
        <w:lastRenderedPageBreak/>
        <w:t>OPERATING GUIDANCE</w:t>
      </w:r>
    </w:p>
    <w:p w14:paraId="39250BEA" w14:textId="77777777" w:rsidR="00A4279E" w:rsidRDefault="00000000">
      <w:pPr>
        <w:pStyle w:val="1"/>
      </w:pPr>
      <w:r>
        <w:rPr>
          <w:rFonts w:ascii="Noto Sans CJK KR" w:eastAsia="Noto Sans CJK KR" w:hAnsi="Noto Sans CJK KR" w:cs="Noto Sans CJK KR"/>
        </w:rPr>
        <w:t>How to Use This Knowledge Entry</w:t>
      </w:r>
    </w:p>
    <w:p w14:paraId="5D46E460" w14:textId="77777777" w:rsidR="00A4279E" w:rsidRDefault="00000000">
      <w:pPr>
        <w:pStyle w:val="ab"/>
      </w:pPr>
      <w:r>
        <w:rPr>
          <w:rFonts w:cs="Noto Sans CJK KR"/>
        </w:rPr>
        <w:t>This document is designed for retrieval-augmented answers, not for direct copy-paste as a single public biography. The sales AI should select the minimum amount of information needed for the visitor’s intent, lead with stable facts, and add dynamic or technical details only when they materially answer the question.</w:t>
      </w:r>
    </w:p>
    <w:p w14:paraId="03B424F3" w14:textId="77777777" w:rsidR="00A4279E" w:rsidRDefault="00000000">
      <w:pPr>
        <w:pStyle w:val="21"/>
      </w:pPr>
      <w:r>
        <w:rPr>
          <w:rFonts w:ascii="Noto Sans CJK KR" w:eastAsia="Noto Sans CJK KR" w:hAnsi="Noto Sans CJK KR" w:cs="Noto Sans CJK KR"/>
        </w:rPr>
        <w:t>Evidence classes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331"/>
        <w:gridCol w:w="4752"/>
        <w:gridCol w:w="3331"/>
      </w:tblGrid>
      <w:tr w:rsidR="00A4279E" w14:paraId="3112BABB" w14:textId="77777777">
        <w:trPr>
          <w:cantSplit/>
          <w:tblHeader/>
          <w:jc w:val="center"/>
        </w:trPr>
        <w:tc>
          <w:tcPr>
            <w:tcW w:w="1944" w:type="dxa"/>
            <w:shd w:val="clear" w:color="auto" w:fill="173F5F"/>
            <w:tcMar>
              <w:top w:w="100" w:type="dxa"/>
              <w:left w:w="120" w:type="dxa"/>
              <w:bottom w:w="100" w:type="dxa"/>
              <w:right w:w="120" w:type="dxa"/>
            </w:tcMar>
            <w:vAlign w:val="center"/>
          </w:tcPr>
          <w:p w14:paraId="30FA2B3C" w14:textId="77777777" w:rsidR="00A4279E" w:rsidRDefault="00000000">
            <w:pPr>
              <w:spacing w:after="0" w:line="259" w:lineRule="auto"/>
              <w:jc w:val="center"/>
            </w:pPr>
            <w:r>
              <w:rPr>
                <w:rFonts w:cs="Noto Sans CJK KR"/>
                <w:b/>
                <w:color w:val="FFFFFF"/>
                <w:sz w:val="16"/>
              </w:rPr>
              <w:t>Class</w:t>
            </w:r>
          </w:p>
        </w:tc>
        <w:tc>
          <w:tcPr>
            <w:tcW w:w="4752" w:type="dxa"/>
            <w:shd w:val="clear" w:color="auto" w:fill="173F5F"/>
            <w:tcMar>
              <w:top w:w="100" w:type="dxa"/>
              <w:left w:w="120" w:type="dxa"/>
              <w:bottom w:w="100" w:type="dxa"/>
              <w:right w:w="120" w:type="dxa"/>
            </w:tcMar>
            <w:vAlign w:val="center"/>
          </w:tcPr>
          <w:p w14:paraId="0859760A" w14:textId="77777777" w:rsidR="00A4279E" w:rsidRDefault="00000000">
            <w:pPr>
              <w:spacing w:after="0" w:line="259" w:lineRule="auto"/>
              <w:jc w:val="center"/>
            </w:pPr>
            <w:r>
              <w:rPr>
                <w:rFonts w:cs="Noto Sans CJK KR"/>
                <w:b/>
                <w:color w:val="FFFFFF"/>
                <w:sz w:val="16"/>
              </w:rPr>
              <w:t>Meaning</w:t>
            </w:r>
          </w:p>
        </w:tc>
        <w:tc>
          <w:tcPr>
            <w:tcW w:w="3096" w:type="dxa"/>
            <w:shd w:val="clear" w:color="auto" w:fill="173F5F"/>
            <w:tcMar>
              <w:top w:w="100" w:type="dxa"/>
              <w:left w:w="120" w:type="dxa"/>
              <w:bottom w:w="100" w:type="dxa"/>
              <w:right w:w="120" w:type="dxa"/>
            </w:tcMar>
            <w:vAlign w:val="center"/>
          </w:tcPr>
          <w:p w14:paraId="6B121DEB" w14:textId="77777777" w:rsidR="00A4279E" w:rsidRDefault="00000000">
            <w:pPr>
              <w:spacing w:after="0" w:line="259" w:lineRule="auto"/>
              <w:jc w:val="center"/>
            </w:pPr>
            <w:r>
              <w:rPr>
                <w:rFonts w:cs="Noto Sans CJK KR"/>
                <w:b/>
                <w:color w:val="FFFFFF"/>
                <w:sz w:val="16"/>
              </w:rPr>
              <w:t>Examples</w:t>
            </w:r>
          </w:p>
        </w:tc>
      </w:tr>
      <w:tr w:rsidR="00A4279E" w14:paraId="5E495D21" w14:textId="77777777">
        <w:trPr>
          <w:cantSplit/>
          <w:jc w:val="center"/>
        </w:trPr>
        <w:tc>
          <w:tcPr>
            <w:tcW w:w="3331" w:type="dxa"/>
            <w:tcMar>
              <w:top w:w="100" w:type="dxa"/>
              <w:left w:w="120" w:type="dxa"/>
              <w:bottom w:w="100" w:type="dxa"/>
              <w:right w:w="120" w:type="dxa"/>
            </w:tcMar>
            <w:vAlign w:val="center"/>
          </w:tcPr>
          <w:p w14:paraId="3692633D" w14:textId="77777777" w:rsidR="00A4279E" w:rsidRDefault="00000000">
            <w:pPr>
              <w:spacing w:after="0" w:line="259" w:lineRule="auto"/>
            </w:pPr>
            <w:r>
              <w:rPr>
                <w:rFonts w:cs="Noto Sans CJK KR"/>
                <w:sz w:val="17"/>
              </w:rPr>
              <w:t>A — Stable / authoritative</w:t>
            </w:r>
          </w:p>
        </w:tc>
        <w:tc>
          <w:tcPr>
            <w:tcW w:w="3331" w:type="dxa"/>
            <w:tcMar>
              <w:top w:w="100" w:type="dxa"/>
              <w:left w:w="120" w:type="dxa"/>
              <w:bottom w:w="100" w:type="dxa"/>
              <w:right w:w="120" w:type="dxa"/>
            </w:tcMar>
            <w:vAlign w:val="center"/>
          </w:tcPr>
          <w:p w14:paraId="28F5E3B1" w14:textId="77777777" w:rsidR="00A4279E" w:rsidRDefault="00000000">
            <w:pPr>
              <w:spacing w:after="0" w:line="259" w:lineRule="auto"/>
            </w:pPr>
            <w:r>
              <w:rPr>
                <w:rFonts w:cs="Noto Sans CJK KR"/>
                <w:sz w:val="17"/>
              </w:rPr>
              <w:t>Official university, academy, society or iTrix public record; safe to state plainly.</w:t>
            </w:r>
          </w:p>
        </w:tc>
        <w:tc>
          <w:tcPr>
            <w:tcW w:w="3331" w:type="dxa"/>
            <w:tcMar>
              <w:top w:w="100" w:type="dxa"/>
              <w:left w:w="120" w:type="dxa"/>
              <w:bottom w:w="100" w:type="dxa"/>
              <w:right w:w="120" w:type="dxa"/>
            </w:tcMar>
            <w:vAlign w:val="center"/>
          </w:tcPr>
          <w:p w14:paraId="7C2CD08B" w14:textId="77777777" w:rsidR="00A4279E" w:rsidRDefault="00000000">
            <w:pPr>
              <w:spacing w:after="0" w:line="259" w:lineRule="auto"/>
            </w:pPr>
            <w:r>
              <w:rPr>
                <w:rFonts w:cs="Noto Sans CJK KR"/>
                <w:sz w:val="17"/>
              </w:rPr>
              <w:t>Education, SNU professorship, KAST membership, research interests.</w:t>
            </w:r>
          </w:p>
        </w:tc>
      </w:tr>
      <w:tr w:rsidR="00A4279E" w14:paraId="42C731F9" w14:textId="77777777">
        <w:trPr>
          <w:cantSplit/>
          <w:jc w:val="center"/>
        </w:trPr>
        <w:tc>
          <w:tcPr>
            <w:tcW w:w="3331" w:type="dxa"/>
            <w:shd w:val="clear" w:color="auto" w:fill="F6F8FA"/>
            <w:tcMar>
              <w:top w:w="100" w:type="dxa"/>
              <w:left w:w="120" w:type="dxa"/>
              <w:bottom w:w="100" w:type="dxa"/>
              <w:right w:w="120" w:type="dxa"/>
            </w:tcMar>
            <w:vAlign w:val="center"/>
          </w:tcPr>
          <w:p w14:paraId="3F86A5E9" w14:textId="77777777" w:rsidR="00A4279E" w:rsidRDefault="00000000">
            <w:pPr>
              <w:spacing w:after="0" w:line="259" w:lineRule="auto"/>
            </w:pPr>
            <w:r>
              <w:rPr>
                <w:rFonts w:cs="Noto Sans CJK KR"/>
                <w:sz w:val="17"/>
              </w:rPr>
              <w:t>B — Verified / qualified</w:t>
            </w:r>
          </w:p>
        </w:tc>
        <w:tc>
          <w:tcPr>
            <w:tcW w:w="3331" w:type="dxa"/>
            <w:shd w:val="clear" w:color="auto" w:fill="F6F8FA"/>
            <w:tcMar>
              <w:top w:w="100" w:type="dxa"/>
              <w:left w:w="120" w:type="dxa"/>
              <w:bottom w:w="100" w:type="dxa"/>
              <w:right w:w="120" w:type="dxa"/>
            </w:tcMar>
            <w:vAlign w:val="center"/>
          </w:tcPr>
          <w:p w14:paraId="2B97BD34" w14:textId="77777777" w:rsidR="00A4279E" w:rsidRDefault="00000000">
            <w:pPr>
              <w:spacing w:after="0" w:line="259" w:lineRule="auto"/>
            </w:pPr>
            <w:r>
              <w:rPr>
                <w:rFonts w:cs="Noto Sans CJK KR"/>
                <w:sz w:val="17"/>
              </w:rPr>
              <w:t>Peer-reviewed publication, institutional research profile, reputable historical press.</w:t>
            </w:r>
          </w:p>
        </w:tc>
        <w:tc>
          <w:tcPr>
            <w:tcW w:w="3331" w:type="dxa"/>
            <w:shd w:val="clear" w:color="auto" w:fill="F6F8FA"/>
            <w:tcMar>
              <w:top w:w="100" w:type="dxa"/>
              <w:left w:w="120" w:type="dxa"/>
              <w:bottom w:w="100" w:type="dxa"/>
              <w:right w:w="120" w:type="dxa"/>
            </w:tcMar>
            <w:vAlign w:val="center"/>
          </w:tcPr>
          <w:p w14:paraId="77423A65" w14:textId="77777777" w:rsidR="00A4279E" w:rsidRDefault="00000000">
            <w:pPr>
              <w:spacing w:after="0" w:line="259" w:lineRule="auto"/>
            </w:pPr>
            <w:r>
              <w:rPr>
                <w:rFonts w:cs="Noto Sans CJK KR"/>
                <w:sz w:val="17"/>
              </w:rPr>
              <w:t>Selected publications, founder history, research trajectory.</w:t>
            </w:r>
          </w:p>
        </w:tc>
      </w:tr>
      <w:tr w:rsidR="00A4279E" w14:paraId="4FE39114" w14:textId="77777777">
        <w:trPr>
          <w:cantSplit/>
          <w:jc w:val="center"/>
        </w:trPr>
        <w:tc>
          <w:tcPr>
            <w:tcW w:w="3331" w:type="dxa"/>
            <w:tcMar>
              <w:top w:w="100" w:type="dxa"/>
              <w:left w:w="120" w:type="dxa"/>
              <w:bottom w:w="100" w:type="dxa"/>
              <w:right w:w="120" w:type="dxa"/>
            </w:tcMar>
            <w:vAlign w:val="center"/>
          </w:tcPr>
          <w:p w14:paraId="6ED4EBE8" w14:textId="77777777" w:rsidR="00A4279E" w:rsidRDefault="00000000">
            <w:pPr>
              <w:spacing w:after="0" w:line="259" w:lineRule="auto"/>
            </w:pPr>
            <w:r>
              <w:rPr>
                <w:rFonts w:cs="Noto Sans CJK KR"/>
                <w:sz w:val="17"/>
              </w:rPr>
              <w:t>C — Dynamic</w:t>
            </w:r>
          </w:p>
        </w:tc>
        <w:tc>
          <w:tcPr>
            <w:tcW w:w="3331" w:type="dxa"/>
            <w:tcMar>
              <w:top w:w="100" w:type="dxa"/>
              <w:left w:w="120" w:type="dxa"/>
              <w:bottom w:w="100" w:type="dxa"/>
              <w:right w:w="120" w:type="dxa"/>
            </w:tcMar>
            <w:vAlign w:val="center"/>
          </w:tcPr>
          <w:p w14:paraId="796B03F0" w14:textId="77777777" w:rsidR="00A4279E" w:rsidRDefault="00000000">
            <w:pPr>
              <w:spacing w:after="0" w:line="259" w:lineRule="auto"/>
            </w:pPr>
            <w:r>
              <w:rPr>
                <w:rFonts w:cs="Noto Sans CJK KR"/>
                <w:sz w:val="17"/>
              </w:rPr>
              <w:t>Correct as of the verification cut-off but likely to change; always time-stamp or refresh.</w:t>
            </w:r>
          </w:p>
        </w:tc>
        <w:tc>
          <w:tcPr>
            <w:tcW w:w="3331" w:type="dxa"/>
            <w:tcMar>
              <w:top w:w="100" w:type="dxa"/>
              <w:left w:w="120" w:type="dxa"/>
              <w:bottom w:w="100" w:type="dxa"/>
              <w:right w:w="120" w:type="dxa"/>
            </w:tcMar>
            <w:vAlign w:val="center"/>
          </w:tcPr>
          <w:p w14:paraId="1982F451" w14:textId="77777777" w:rsidR="00A4279E" w:rsidRDefault="00000000">
            <w:pPr>
              <w:spacing w:after="0" w:line="259" w:lineRule="auto"/>
            </w:pPr>
            <w:r>
              <w:rPr>
                <w:rFonts w:cs="Noto Sans CJK KR"/>
                <w:sz w:val="17"/>
              </w:rPr>
              <w:t>Citation counts, current society office, election candidacy.</w:t>
            </w:r>
          </w:p>
        </w:tc>
      </w:tr>
      <w:tr w:rsidR="00A4279E" w14:paraId="01D79B84" w14:textId="77777777">
        <w:trPr>
          <w:cantSplit/>
          <w:jc w:val="center"/>
        </w:trPr>
        <w:tc>
          <w:tcPr>
            <w:tcW w:w="3331" w:type="dxa"/>
            <w:shd w:val="clear" w:color="auto" w:fill="F6F8FA"/>
            <w:tcMar>
              <w:top w:w="100" w:type="dxa"/>
              <w:left w:w="120" w:type="dxa"/>
              <w:bottom w:w="100" w:type="dxa"/>
              <w:right w:w="120" w:type="dxa"/>
            </w:tcMar>
            <w:vAlign w:val="center"/>
          </w:tcPr>
          <w:p w14:paraId="68419B4F" w14:textId="77777777" w:rsidR="00A4279E" w:rsidRDefault="00000000">
            <w:pPr>
              <w:spacing w:after="0" w:line="259" w:lineRule="auto"/>
            </w:pPr>
            <w:r>
              <w:rPr>
                <w:rFonts w:cs="Noto Sans CJK KR"/>
                <w:sz w:val="17"/>
              </w:rPr>
              <w:t>D — Internal / claim-controlled</w:t>
            </w:r>
          </w:p>
        </w:tc>
        <w:tc>
          <w:tcPr>
            <w:tcW w:w="3331" w:type="dxa"/>
            <w:shd w:val="clear" w:color="auto" w:fill="F6F8FA"/>
            <w:tcMar>
              <w:top w:w="100" w:type="dxa"/>
              <w:left w:w="120" w:type="dxa"/>
              <w:bottom w:w="100" w:type="dxa"/>
              <w:right w:w="120" w:type="dxa"/>
            </w:tcMar>
            <w:vAlign w:val="center"/>
          </w:tcPr>
          <w:p w14:paraId="37F006E2" w14:textId="77777777" w:rsidR="00A4279E" w:rsidRDefault="00000000">
            <w:pPr>
              <w:spacing w:after="0" w:line="259" w:lineRule="auto"/>
            </w:pPr>
            <w:r>
              <w:rPr>
                <w:rFonts w:cs="Noto Sans CJK KR"/>
                <w:sz w:val="17"/>
              </w:rPr>
              <w:t>Internal company material or unpublished source. Do not externalize automatically.</w:t>
            </w:r>
          </w:p>
        </w:tc>
        <w:tc>
          <w:tcPr>
            <w:tcW w:w="3331" w:type="dxa"/>
            <w:shd w:val="clear" w:color="auto" w:fill="F6F8FA"/>
            <w:tcMar>
              <w:top w:w="100" w:type="dxa"/>
              <w:left w:w="120" w:type="dxa"/>
              <w:bottom w:w="100" w:type="dxa"/>
              <w:right w:w="120" w:type="dxa"/>
            </w:tcMar>
            <w:vAlign w:val="center"/>
          </w:tcPr>
          <w:p w14:paraId="0E44D622" w14:textId="77777777" w:rsidR="00A4279E" w:rsidRDefault="00000000">
            <w:pPr>
              <w:spacing w:after="0" w:line="259" w:lineRule="auto"/>
            </w:pPr>
            <w:r>
              <w:rPr>
                <w:rFonts w:cs="Noto Sans CJK KR"/>
                <w:sz w:val="17"/>
              </w:rPr>
              <w:t>Company-wide performance metrics, internal strategic framing, unverified market claims.</w:t>
            </w:r>
          </w:p>
        </w:tc>
      </w:tr>
    </w:tbl>
    <w:p w14:paraId="4775BD2B" w14:textId="77777777" w:rsidR="00A4279E" w:rsidRDefault="00A4279E">
      <w:pPr>
        <w:spacing w:after="40"/>
      </w:pPr>
    </w:p>
    <w:p w14:paraId="0AE6E688" w14:textId="77777777" w:rsidR="00A4279E" w:rsidRDefault="00000000">
      <w:pPr>
        <w:pStyle w:val="21"/>
      </w:pPr>
      <w:r>
        <w:rPr>
          <w:rFonts w:ascii="Noto Sans CJK KR" w:eastAsia="Noto Sans CJK KR" w:hAnsi="Noto Sans CJK KR" w:cs="Noto Sans CJK KR"/>
        </w:rPr>
        <w:t>Answer-generation rules</w:t>
      </w:r>
    </w:p>
    <w:p w14:paraId="57269398" w14:textId="77777777" w:rsidR="00A4279E" w:rsidRDefault="00000000">
      <w:pPr>
        <w:pStyle w:val="a0"/>
      </w:pPr>
      <w:r>
        <w:rPr>
          <w:rFonts w:cs="Noto Sans CJK KR"/>
        </w:rPr>
        <w:t>Start with identity: CEO of itriX + Professor of Mathematical Sciences at Seoul National University + applied mathematician.</w:t>
      </w:r>
    </w:p>
    <w:p w14:paraId="7DF92427" w14:textId="77777777" w:rsidR="00A4279E" w:rsidRDefault="00000000">
      <w:pPr>
        <w:pStyle w:val="a0"/>
      </w:pPr>
      <w:r>
        <w:rPr>
          <w:rFonts w:cs="Noto Sans CJK KR"/>
        </w:rPr>
        <w:t>Use “applied mathematics / numerical analysis” as the anchor field, then add image processing, CFD, scientific computing, deep learning, computer vision and mathematical modeling when relevant.</w:t>
      </w:r>
    </w:p>
    <w:p w14:paraId="59ECE89F" w14:textId="77777777" w:rsidR="00A4279E" w:rsidRDefault="00000000">
      <w:pPr>
        <w:pStyle w:val="a0"/>
      </w:pPr>
      <w:r>
        <w:rPr>
          <w:rFonts w:cs="Noto Sans CJK KR"/>
        </w:rPr>
        <w:t>For technology attribution, distinguish CEO/research leadership, coauthorship/supervision, and patent inventorship. These are not interchangeable.</w:t>
      </w:r>
    </w:p>
    <w:p w14:paraId="70A510B9" w14:textId="77777777" w:rsidR="00A4279E" w:rsidRDefault="00000000">
      <w:pPr>
        <w:pStyle w:val="a0"/>
      </w:pPr>
      <w:r>
        <w:rPr>
          <w:rFonts w:cs="Noto Sans CJK KR"/>
        </w:rPr>
        <w:t>Prefer “extensive research record” over a publication-count boast unless the user asks for metrics. If metrics are used, qualify them by platform and date.</w:t>
      </w:r>
    </w:p>
    <w:p w14:paraId="077F77CE" w14:textId="77777777" w:rsidR="00A4279E" w:rsidRDefault="00000000">
      <w:pPr>
        <w:pStyle w:val="a0"/>
      </w:pPr>
      <w:r>
        <w:rPr>
          <w:rFonts w:cs="Noto Sans CJK KR"/>
        </w:rPr>
        <w:t>Never turn a candidacy into an election result. As of 8 Sep 2026, Kang is a KSIAM auditor and a candidate for the 2027–2028 presidency; voting had not yet occurred.</w:t>
      </w:r>
    </w:p>
    <w:p w14:paraId="4023D135" w14:textId="77777777" w:rsidR="00A4279E" w:rsidRDefault="00000000">
      <w:pPr>
        <w:pStyle w:val="a0"/>
      </w:pPr>
      <w:r>
        <w:rPr>
          <w:rFonts w:cs="Noto Sans CJK KR"/>
        </w:rPr>
        <w:t>Avoid subjective labels such as “Korea’s greatest mathematician” unless explicitly presented as iTrix marketing language. Use verifiable recognition instead: SNU professor, KAST full member, KSIAM-Geumgok award recipient, Choi Seok-jeong Award recipient.</w:t>
      </w:r>
    </w:p>
    <w:tbl>
      <w:tblPr>
        <w:tblW w:w="0" w:type="auto"/>
        <w:jc w:val="center"/>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Layout w:type="fixed"/>
        <w:tblLook w:val="04A0" w:firstRow="1" w:lastRow="0" w:firstColumn="1" w:lastColumn="0" w:noHBand="0" w:noVBand="1"/>
      </w:tblPr>
      <w:tblGrid>
        <w:gridCol w:w="1800"/>
        <w:gridCol w:w="7992"/>
      </w:tblGrid>
      <w:tr w:rsidR="00A4279E" w14:paraId="33B708B5" w14:textId="77777777">
        <w:trPr>
          <w:cantSplit/>
          <w:jc w:val="center"/>
        </w:trPr>
        <w:tc>
          <w:tcPr>
            <w:tcW w:w="1800" w:type="dxa"/>
            <w:shd w:val="clear" w:color="auto" w:fill="A86500"/>
            <w:tcMar>
              <w:top w:w="120" w:type="dxa"/>
              <w:left w:w="140" w:type="dxa"/>
              <w:bottom w:w="120" w:type="dxa"/>
              <w:right w:w="140" w:type="dxa"/>
            </w:tcMar>
            <w:vAlign w:val="center"/>
          </w:tcPr>
          <w:p w14:paraId="391DC103" w14:textId="77777777" w:rsidR="00A4279E" w:rsidRDefault="00000000">
            <w:pPr>
              <w:spacing w:after="0" w:line="259" w:lineRule="auto"/>
              <w:jc w:val="center"/>
            </w:pPr>
            <w:r>
              <w:rPr>
                <w:rFonts w:cs="Noto Sans CJK KR"/>
                <w:b/>
                <w:color w:val="FFFFFF"/>
                <w:sz w:val="16"/>
              </w:rPr>
              <w:t>FRESHNESS</w:t>
            </w:r>
          </w:p>
        </w:tc>
        <w:tc>
          <w:tcPr>
            <w:tcW w:w="7992" w:type="dxa"/>
            <w:shd w:val="clear" w:color="auto" w:fill="FFF4D6"/>
            <w:tcMar>
              <w:top w:w="120" w:type="dxa"/>
              <w:left w:w="140" w:type="dxa"/>
              <w:bottom w:w="120" w:type="dxa"/>
              <w:right w:w="140" w:type="dxa"/>
            </w:tcMar>
            <w:vAlign w:val="center"/>
          </w:tcPr>
          <w:p w14:paraId="45825300" w14:textId="77777777" w:rsidR="00A4279E" w:rsidRDefault="00000000">
            <w:pPr>
              <w:spacing w:after="0" w:line="259" w:lineRule="auto"/>
            </w:pPr>
            <w:r>
              <w:rPr>
                <w:rFonts w:cs="Noto Sans CJK KR"/>
                <w:sz w:val="19"/>
              </w:rPr>
              <w:t>Any answer involving “current,” “latest,” publication/citation totals, KSIAM office, awards, or new itriX research should be refreshed before publication.</w:t>
            </w:r>
          </w:p>
        </w:tc>
      </w:tr>
    </w:tbl>
    <w:p w14:paraId="0FD5DC34" w14:textId="77777777" w:rsidR="00A4279E" w:rsidRDefault="00A4279E">
      <w:pPr>
        <w:spacing w:after="40"/>
      </w:pPr>
    </w:p>
    <w:p w14:paraId="1A6D5F34" w14:textId="77777777" w:rsidR="00A4279E" w:rsidRDefault="00000000">
      <w:pPr>
        <w:keepNext/>
        <w:spacing w:before="140" w:after="40"/>
      </w:pPr>
      <w:r>
        <w:rPr>
          <w:rFonts w:cs="Noto Sans CJK KR"/>
          <w:b/>
          <w:color w:val="0B7A75"/>
          <w:sz w:val="16"/>
        </w:rPr>
        <w:t>ENTITY OVERVIEW</w:t>
      </w:r>
    </w:p>
    <w:p w14:paraId="70EA1D16" w14:textId="77777777" w:rsidR="00A4279E" w:rsidRDefault="00000000">
      <w:pPr>
        <w:pStyle w:val="1"/>
      </w:pPr>
      <w:r>
        <w:rPr>
          <w:rFonts w:ascii="Noto Sans CJK KR" w:eastAsia="Noto Sans CJK KR" w:hAnsi="Noto Sans CJK KR" w:cs="Noto Sans CJK KR"/>
        </w:rPr>
        <w:t>Executive Knowledge Card</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971"/>
        <w:gridCol w:w="6007"/>
      </w:tblGrid>
      <w:tr w:rsidR="00A4279E" w14:paraId="28969D76" w14:textId="77777777" w:rsidTr="00EE772A">
        <w:trPr>
          <w:cantSplit/>
          <w:tblHeader/>
          <w:jc w:val="center"/>
        </w:trPr>
        <w:tc>
          <w:tcPr>
            <w:tcW w:w="1990" w:type="pct"/>
            <w:shd w:val="clear" w:color="auto" w:fill="173F5F"/>
            <w:tcMar>
              <w:top w:w="100" w:type="dxa"/>
              <w:left w:w="120" w:type="dxa"/>
              <w:bottom w:w="100" w:type="dxa"/>
              <w:right w:w="120" w:type="dxa"/>
            </w:tcMar>
            <w:vAlign w:val="center"/>
          </w:tcPr>
          <w:p w14:paraId="606AD4F8" w14:textId="77777777" w:rsidR="00A4279E" w:rsidRDefault="00000000">
            <w:pPr>
              <w:spacing w:after="0" w:line="259" w:lineRule="auto"/>
              <w:jc w:val="center"/>
            </w:pPr>
            <w:r>
              <w:rPr>
                <w:rFonts w:cs="Noto Sans CJK KR"/>
                <w:b/>
                <w:color w:val="FFFFFF"/>
                <w:sz w:val="16"/>
              </w:rPr>
              <w:t>Field</w:t>
            </w:r>
          </w:p>
        </w:tc>
        <w:tc>
          <w:tcPr>
            <w:tcW w:w="3010" w:type="pct"/>
            <w:shd w:val="clear" w:color="auto" w:fill="173F5F"/>
            <w:tcMar>
              <w:top w:w="100" w:type="dxa"/>
              <w:left w:w="120" w:type="dxa"/>
              <w:bottom w:w="100" w:type="dxa"/>
              <w:right w:w="120" w:type="dxa"/>
            </w:tcMar>
            <w:vAlign w:val="center"/>
          </w:tcPr>
          <w:p w14:paraId="7D791138" w14:textId="77777777" w:rsidR="00A4279E" w:rsidRDefault="00000000">
            <w:pPr>
              <w:spacing w:after="0" w:line="259" w:lineRule="auto"/>
              <w:jc w:val="center"/>
            </w:pPr>
            <w:r>
              <w:rPr>
                <w:rFonts w:cs="Noto Sans CJK KR"/>
                <w:b/>
                <w:color w:val="FFFFFF"/>
                <w:sz w:val="16"/>
              </w:rPr>
              <w:t>Knowledge Core Value</w:t>
            </w:r>
          </w:p>
        </w:tc>
      </w:tr>
      <w:tr w:rsidR="00A4279E" w14:paraId="322A175B" w14:textId="77777777" w:rsidTr="00EE772A">
        <w:trPr>
          <w:cantSplit/>
          <w:jc w:val="center"/>
        </w:trPr>
        <w:tc>
          <w:tcPr>
            <w:tcW w:w="1990" w:type="pct"/>
            <w:tcMar>
              <w:top w:w="100" w:type="dxa"/>
              <w:left w:w="120" w:type="dxa"/>
              <w:bottom w:w="100" w:type="dxa"/>
              <w:right w:w="120" w:type="dxa"/>
            </w:tcMar>
            <w:vAlign w:val="center"/>
          </w:tcPr>
          <w:p w14:paraId="3523851F" w14:textId="77777777" w:rsidR="00A4279E" w:rsidRDefault="00000000">
            <w:pPr>
              <w:spacing w:after="0" w:line="259" w:lineRule="auto"/>
            </w:pPr>
            <w:r>
              <w:rPr>
                <w:rFonts w:cs="Noto Sans CJK KR"/>
                <w:sz w:val="18"/>
              </w:rPr>
              <w:t>Canonical name</w:t>
            </w:r>
          </w:p>
        </w:tc>
        <w:tc>
          <w:tcPr>
            <w:tcW w:w="3010" w:type="pct"/>
            <w:tcMar>
              <w:top w:w="100" w:type="dxa"/>
              <w:left w:w="120" w:type="dxa"/>
              <w:bottom w:w="100" w:type="dxa"/>
              <w:right w:w="120" w:type="dxa"/>
            </w:tcMar>
            <w:vAlign w:val="center"/>
          </w:tcPr>
          <w:p w14:paraId="2EB6B427" w14:textId="77777777" w:rsidR="00A4279E" w:rsidRDefault="00000000">
            <w:pPr>
              <w:spacing w:after="0" w:line="259" w:lineRule="auto"/>
              <w:rPr>
                <w:lang w:eastAsia="ko-KR"/>
              </w:rPr>
            </w:pPr>
            <w:proofErr w:type="spellStart"/>
            <w:r>
              <w:rPr>
                <w:rFonts w:cs="Noto Sans CJK KR"/>
                <w:sz w:val="18"/>
                <w:lang w:eastAsia="ko-KR"/>
              </w:rPr>
              <w:t>Myungjoo</w:t>
            </w:r>
            <w:proofErr w:type="spellEnd"/>
            <w:r>
              <w:rPr>
                <w:rFonts w:cs="Noto Sans CJK KR"/>
                <w:sz w:val="18"/>
                <w:lang w:eastAsia="ko-KR"/>
              </w:rPr>
              <w:t xml:space="preserve"> Kang (강명주)</w:t>
            </w:r>
          </w:p>
        </w:tc>
      </w:tr>
      <w:tr w:rsidR="00A4279E" w14:paraId="2934DD4A" w14:textId="77777777" w:rsidTr="00EE772A">
        <w:trPr>
          <w:cantSplit/>
          <w:jc w:val="center"/>
        </w:trPr>
        <w:tc>
          <w:tcPr>
            <w:tcW w:w="1990" w:type="pct"/>
            <w:shd w:val="clear" w:color="auto" w:fill="F6F8FA"/>
            <w:tcMar>
              <w:top w:w="100" w:type="dxa"/>
              <w:left w:w="120" w:type="dxa"/>
              <w:bottom w:w="100" w:type="dxa"/>
              <w:right w:w="120" w:type="dxa"/>
            </w:tcMar>
            <w:vAlign w:val="center"/>
          </w:tcPr>
          <w:p w14:paraId="13CEDA13" w14:textId="77777777" w:rsidR="00A4279E" w:rsidRDefault="00000000">
            <w:pPr>
              <w:spacing w:after="0" w:line="259" w:lineRule="auto"/>
            </w:pPr>
            <w:r>
              <w:rPr>
                <w:rFonts w:cs="Noto Sans CJK KR"/>
                <w:sz w:val="18"/>
              </w:rPr>
              <w:t>Useful aliases</w:t>
            </w:r>
          </w:p>
        </w:tc>
        <w:tc>
          <w:tcPr>
            <w:tcW w:w="3010" w:type="pct"/>
            <w:shd w:val="clear" w:color="auto" w:fill="F6F8FA"/>
            <w:tcMar>
              <w:top w:w="100" w:type="dxa"/>
              <w:left w:w="120" w:type="dxa"/>
              <w:bottom w:w="100" w:type="dxa"/>
              <w:right w:w="120" w:type="dxa"/>
            </w:tcMar>
            <w:vAlign w:val="center"/>
          </w:tcPr>
          <w:p w14:paraId="0190C07B" w14:textId="5A4B643A" w:rsidR="00A4279E" w:rsidRDefault="00000000">
            <w:pPr>
              <w:spacing w:after="0" w:line="259" w:lineRule="auto"/>
            </w:pPr>
            <w:r>
              <w:rPr>
                <w:rFonts w:cs="Noto Sans CJK KR"/>
                <w:sz w:val="18"/>
              </w:rPr>
              <w:t>Kang Myungjoo; Myung-J</w:t>
            </w:r>
            <w:r w:rsidR="00EE772A">
              <w:rPr>
                <w:rFonts w:eastAsia="맑은 고딕" w:cs="Noto Sans CJK KR" w:hint="eastAsia"/>
                <w:sz w:val="18"/>
                <w:lang w:eastAsia="ko-KR"/>
              </w:rPr>
              <w:t>oo</w:t>
            </w:r>
            <w:r>
              <w:rPr>
                <w:rFonts w:cs="Noto Sans CJK KR"/>
                <w:sz w:val="18"/>
              </w:rPr>
              <w:t xml:space="preserve"> Kang; Professor Kang; 강명주 교수; 강명주 대표</w:t>
            </w:r>
          </w:p>
        </w:tc>
      </w:tr>
      <w:tr w:rsidR="00A4279E" w14:paraId="74098D67" w14:textId="77777777" w:rsidTr="00EE772A">
        <w:trPr>
          <w:cantSplit/>
          <w:jc w:val="center"/>
        </w:trPr>
        <w:tc>
          <w:tcPr>
            <w:tcW w:w="1990" w:type="pct"/>
            <w:tcMar>
              <w:top w:w="100" w:type="dxa"/>
              <w:left w:w="120" w:type="dxa"/>
              <w:bottom w:w="100" w:type="dxa"/>
              <w:right w:w="120" w:type="dxa"/>
            </w:tcMar>
            <w:vAlign w:val="center"/>
          </w:tcPr>
          <w:p w14:paraId="6C1A38F9" w14:textId="77777777" w:rsidR="00A4279E" w:rsidRDefault="00000000">
            <w:pPr>
              <w:spacing w:after="0" w:line="259" w:lineRule="auto"/>
            </w:pPr>
            <w:r>
              <w:rPr>
                <w:rFonts w:cs="Noto Sans CJK KR"/>
                <w:sz w:val="18"/>
              </w:rPr>
              <w:lastRenderedPageBreak/>
              <w:t>Current core identity</w:t>
            </w:r>
          </w:p>
        </w:tc>
        <w:tc>
          <w:tcPr>
            <w:tcW w:w="3010" w:type="pct"/>
            <w:tcMar>
              <w:top w:w="100" w:type="dxa"/>
              <w:left w:w="120" w:type="dxa"/>
              <w:bottom w:w="100" w:type="dxa"/>
              <w:right w:w="120" w:type="dxa"/>
            </w:tcMar>
            <w:vAlign w:val="center"/>
          </w:tcPr>
          <w:p w14:paraId="45088CAC" w14:textId="77777777" w:rsidR="00A4279E" w:rsidRDefault="00000000">
            <w:pPr>
              <w:spacing w:after="0" w:line="259" w:lineRule="auto"/>
            </w:pPr>
            <w:r>
              <w:rPr>
                <w:rFonts w:cs="Noto Sans CJK KR"/>
                <w:sz w:val="18"/>
              </w:rPr>
              <w:t>CEO, itriX; Professor, Department of Mathematical Sciences, Seoul National University</w:t>
            </w:r>
          </w:p>
        </w:tc>
      </w:tr>
      <w:tr w:rsidR="00A4279E" w14:paraId="4FE3AF31" w14:textId="77777777" w:rsidTr="00EE772A">
        <w:trPr>
          <w:cantSplit/>
          <w:jc w:val="center"/>
        </w:trPr>
        <w:tc>
          <w:tcPr>
            <w:tcW w:w="1990" w:type="pct"/>
            <w:shd w:val="clear" w:color="auto" w:fill="F6F8FA"/>
            <w:tcMar>
              <w:top w:w="100" w:type="dxa"/>
              <w:left w:w="120" w:type="dxa"/>
              <w:bottom w:w="100" w:type="dxa"/>
              <w:right w:w="120" w:type="dxa"/>
            </w:tcMar>
            <w:vAlign w:val="center"/>
          </w:tcPr>
          <w:p w14:paraId="2D82B057" w14:textId="77777777" w:rsidR="00A4279E" w:rsidRDefault="00000000">
            <w:pPr>
              <w:spacing w:after="0" w:line="259" w:lineRule="auto"/>
            </w:pPr>
            <w:r>
              <w:rPr>
                <w:rFonts w:cs="Noto Sans CJK KR"/>
                <w:sz w:val="18"/>
              </w:rPr>
              <w:t>Primary field</w:t>
            </w:r>
          </w:p>
        </w:tc>
        <w:tc>
          <w:tcPr>
            <w:tcW w:w="3010" w:type="pct"/>
            <w:shd w:val="clear" w:color="auto" w:fill="F6F8FA"/>
            <w:tcMar>
              <w:top w:w="100" w:type="dxa"/>
              <w:left w:w="120" w:type="dxa"/>
              <w:bottom w:w="100" w:type="dxa"/>
              <w:right w:w="120" w:type="dxa"/>
            </w:tcMar>
            <w:vAlign w:val="center"/>
          </w:tcPr>
          <w:p w14:paraId="09B3C044" w14:textId="77777777" w:rsidR="00A4279E" w:rsidRDefault="00000000">
            <w:pPr>
              <w:spacing w:after="0" w:line="259" w:lineRule="auto"/>
            </w:pPr>
            <w:r>
              <w:rPr>
                <w:rFonts w:cs="Noto Sans CJK KR"/>
                <w:sz w:val="18"/>
              </w:rPr>
              <w:t>Applied Mathematics — especially Numerical Analysis</w:t>
            </w:r>
          </w:p>
        </w:tc>
      </w:tr>
      <w:tr w:rsidR="00A4279E" w14:paraId="1C9F6E4F" w14:textId="77777777" w:rsidTr="00EE772A">
        <w:trPr>
          <w:cantSplit/>
          <w:jc w:val="center"/>
        </w:trPr>
        <w:tc>
          <w:tcPr>
            <w:tcW w:w="1990" w:type="pct"/>
            <w:tcMar>
              <w:top w:w="100" w:type="dxa"/>
              <w:left w:w="120" w:type="dxa"/>
              <w:bottom w:w="100" w:type="dxa"/>
              <w:right w:w="120" w:type="dxa"/>
            </w:tcMar>
            <w:vAlign w:val="center"/>
          </w:tcPr>
          <w:p w14:paraId="6CC4D75F" w14:textId="77777777" w:rsidR="00A4279E" w:rsidRDefault="00000000">
            <w:pPr>
              <w:spacing w:after="0" w:line="259" w:lineRule="auto"/>
            </w:pPr>
            <w:r>
              <w:rPr>
                <w:rFonts w:cs="Noto Sans CJK KR"/>
                <w:sz w:val="18"/>
              </w:rPr>
              <w:t>Research range</w:t>
            </w:r>
          </w:p>
        </w:tc>
        <w:tc>
          <w:tcPr>
            <w:tcW w:w="3010" w:type="pct"/>
            <w:tcMar>
              <w:top w:w="100" w:type="dxa"/>
              <w:left w:w="120" w:type="dxa"/>
              <w:bottom w:w="100" w:type="dxa"/>
              <w:right w:w="120" w:type="dxa"/>
            </w:tcMar>
            <w:vAlign w:val="center"/>
          </w:tcPr>
          <w:p w14:paraId="568738EB" w14:textId="77777777" w:rsidR="00A4279E" w:rsidRDefault="00000000">
            <w:pPr>
              <w:spacing w:after="0" w:line="259" w:lineRule="auto"/>
            </w:pPr>
            <w:r>
              <w:rPr>
                <w:rFonts w:cs="Noto Sans CJK KR"/>
                <w:sz w:val="18"/>
              </w:rPr>
              <w:t>Numerical analysis; image processing; computational fluid dynamics; scientific computing; deep learning; computer vision; mathematical modeling; numerical algorithms</w:t>
            </w:r>
          </w:p>
        </w:tc>
      </w:tr>
      <w:tr w:rsidR="00A4279E" w14:paraId="0F43C772" w14:textId="77777777" w:rsidTr="00EE772A">
        <w:trPr>
          <w:cantSplit/>
          <w:jc w:val="center"/>
        </w:trPr>
        <w:tc>
          <w:tcPr>
            <w:tcW w:w="1990" w:type="pct"/>
            <w:shd w:val="clear" w:color="auto" w:fill="F6F8FA"/>
            <w:tcMar>
              <w:top w:w="100" w:type="dxa"/>
              <w:left w:w="120" w:type="dxa"/>
              <w:bottom w:w="100" w:type="dxa"/>
              <w:right w:w="120" w:type="dxa"/>
            </w:tcMar>
            <w:vAlign w:val="center"/>
          </w:tcPr>
          <w:p w14:paraId="2B57857F" w14:textId="77777777" w:rsidR="00A4279E" w:rsidRDefault="00000000">
            <w:pPr>
              <w:spacing w:after="0" w:line="259" w:lineRule="auto"/>
            </w:pPr>
            <w:r>
              <w:rPr>
                <w:rFonts w:cs="Noto Sans CJK KR"/>
                <w:sz w:val="18"/>
              </w:rPr>
              <w:t>National academy</w:t>
            </w:r>
          </w:p>
        </w:tc>
        <w:tc>
          <w:tcPr>
            <w:tcW w:w="3010" w:type="pct"/>
            <w:shd w:val="clear" w:color="auto" w:fill="F6F8FA"/>
            <w:tcMar>
              <w:top w:w="100" w:type="dxa"/>
              <w:left w:w="120" w:type="dxa"/>
              <w:bottom w:w="100" w:type="dxa"/>
              <w:right w:w="120" w:type="dxa"/>
            </w:tcMar>
            <w:vAlign w:val="center"/>
          </w:tcPr>
          <w:p w14:paraId="57A926D6" w14:textId="77777777" w:rsidR="00A4279E" w:rsidRDefault="00000000">
            <w:pPr>
              <w:spacing w:after="0" w:line="259" w:lineRule="auto"/>
            </w:pPr>
            <w:r>
              <w:rPr>
                <w:rFonts w:cs="Noto Sans CJK KR"/>
                <w:sz w:val="18"/>
              </w:rPr>
              <w:t>Full Member, Natural Sciences Division, Korean Academy of Science and Technology (KAST), since 2023</w:t>
            </w:r>
          </w:p>
        </w:tc>
      </w:tr>
      <w:tr w:rsidR="00A4279E" w14:paraId="5F713905" w14:textId="77777777" w:rsidTr="00EE772A">
        <w:trPr>
          <w:cantSplit/>
          <w:jc w:val="center"/>
        </w:trPr>
        <w:tc>
          <w:tcPr>
            <w:tcW w:w="1990" w:type="pct"/>
            <w:tcMar>
              <w:top w:w="100" w:type="dxa"/>
              <w:left w:w="120" w:type="dxa"/>
              <w:bottom w:w="100" w:type="dxa"/>
              <w:right w:w="120" w:type="dxa"/>
            </w:tcMar>
            <w:vAlign w:val="center"/>
          </w:tcPr>
          <w:p w14:paraId="364722E0" w14:textId="77777777" w:rsidR="00A4279E" w:rsidRDefault="00000000">
            <w:pPr>
              <w:spacing w:after="0" w:line="259" w:lineRule="auto"/>
            </w:pPr>
            <w:r>
              <w:rPr>
                <w:rFonts w:cs="Noto Sans CJK KR"/>
                <w:sz w:val="18"/>
              </w:rPr>
              <w:t>Education</w:t>
            </w:r>
          </w:p>
        </w:tc>
        <w:tc>
          <w:tcPr>
            <w:tcW w:w="3010" w:type="pct"/>
            <w:tcMar>
              <w:top w:w="100" w:type="dxa"/>
              <w:left w:w="120" w:type="dxa"/>
              <w:bottom w:w="100" w:type="dxa"/>
              <w:right w:w="120" w:type="dxa"/>
            </w:tcMar>
            <w:vAlign w:val="center"/>
          </w:tcPr>
          <w:p w14:paraId="6211C9A2" w14:textId="77777777" w:rsidR="00A4279E" w:rsidRDefault="00000000">
            <w:pPr>
              <w:spacing w:after="0" w:line="259" w:lineRule="auto"/>
            </w:pPr>
            <w:r>
              <w:rPr>
                <w:rFonts w:cs="Noto Sans CJK KR"/>
                <w:sz w:val="18"/>
              </w:rPr>
              <w:t>B.A. Mathematics, Seoul National University (1986); M.S. Applied Mathematics, KAIST (1988); Ph.D. Applied Mathematics, UCLA (1996; advisor: Stanley Osher)</w:t>
            </w:r>
          </w:p>
        </w:tc>
      </w:tr>
      <w:tr w:rsidR="00A4279E" w14:paraId="48A1145F" w14:textId="77777777" w:rsidTr="00EE772A">
        <w:trPr>
          <w:cantSplit/>
          <w:jc w:val="center"/>
        </w:trPr>
        <w:tc>
          <w:tcPr>
            <w:tcW w:w="1990" w:type="pct"/>
            <w:shd w:val="clear" w:color="auto" w:fill="F6F8FA"/>
            <w:tcMar>
              <w:top w:w="100" w:type="dxa"/>
              <w:left w:w="120" w:type="dxa"/>
              <w:bottom w:w="100" w:type="dxa"/>
              <w:right w:w="120" w:type="dxa"/>
            </w:tcMar>
            <w:vAlign w:val="center"/>
          </w:tcPr>
          <w:p w14:paraId="15A5679C" w14:textId="77777777" w:rsidR="00A4279E" w:rsidRDefault="00000000">
            <w:pPr>
              <w:spacing w:after="0" w:line="259" w:lineRule="auto"/>
            </w:pPr>
            <w:r>
              <w:rPr>
                <w:rFonts w:cs="Noto Sans CJK KR"/>
                <w:sz w:val="18"/>
              </w:rPr>
              <w:t>Visitor relevance</w:t>
            </w:r>
          </w:p>
        </w:tc>
        <w:tc>
          <w:tcPr>
            <w:tcW w:w="3010" w:type="pct"/>
            <w:shd w:val="clear" w:color="auto" w:fill="F6F8FA"/>
            <w:tcMar>
              <w:top w:w="100" w:type="dxa"/>
              <w:left w:w="120" w:type="dxa"/>
              <w:bottom w:w="100" w:type="dxa"/>
              <w:right w:w="120" w:type="dxa"/>
            </w:tcMar>
            <w:vAlign w:val="center"/>
          </w:tcPr>
          <w:p w14:paraId="058489A4" w14:textId="77777777" w:rsidR="00A4279E" w:rsidRDefault="00000000">
            <w:pPr>
              <w:spacing w:after="0" w:line="259" w:lineRule="auto"/>
            </w:pPr>
            <w:r>
              <w:rPr>
                <w:rFonts w:cs="Noto Sans CJK KR"/>
                <w:sz w:val="18"/>
              </w:rPr>
              <w:t>Long-standing mathematical-computation depth; evidence of translating mathematics into imaging, semiconductor, medical and AI applications; active involvement in current itriX research</w:t>
            </w:r>
          </w:p>
        </w:tc>
      </w:tr>
    </w:tbl>
    <w:p w14:paraId="66975867" w14:textId="77777777" w:rsidR="00A4279E" w:rsidRDefault="00A4279E">
      <w:pPr>
        <w:spacing w:after="40"/>
      </w:pPr>
    </w:p>
    <w:p w14:paraId="572743BB" w14:textId="77777777" w:rsidR="00A4279E" w:rsidRDefault="00000000">
      <w:pPr>
        <w:pStyle w:val="21"/>
      </w:pPr>
      <w:r>
        <w:rPr>
          <w:rFonts w:ascii="Noto Sans CJK KR" w:eastAsia="Noto Sans CJK KR" w:hAnsi="Noto Sans CJK KR" w:cs="Noto Sans CJK KR"/>
        </w:rPr>
        <w:t>Canonical short description</w:t>
      </w:r>
    </w:p>
    <w:tbl>
      <w:tblPr>
        <w:tblW w:w="0" w:type="auto"/>
        <w:jc w:val="center"/>
        <w:tblBorders>
          <w:top w:val="single" w:sz="0" w:space="0" w:color="EAF7F0"/>
          <w:left w:val="single" w:sz="0" w:space="0" w:color="EAF7F0"/>
          <w:bottom w:val="single" w:sz="0" w:space="0" w:color="EAF7F0"/>
          <w:right w:val="single" w:sz="0" w:space="0" w:color="EAF7F0"/>
          <w:insideH w:val="single" w:sz="0" w:space="0" w:color="EAF7F0"/>
          <w:insideV w:val="single" w:sz="0" w:space="0" w:color="EAF7F0"/>
        </w:tblBorders>
        <w:tblLayout w:type="fixed"/>
        <w:tblLook w:val="04A0" w:firstRow="1" w:lastRow="0" w:firstColumn="1" w:lastColumn="0" w:noHBand="0" w:noVBand="1"/>
      </w:tblPr>
      <w:tblGrid>
        <w:gridCol w:w="1800"/>
        <w:gridCol w:w="7992"/>
      </w:tblGrid>
      <w:tr w:rsidR="00A4279E" w14:paraId="03296896" w14:textId="77777777">
        <w:trPr>
          <w:cantSplit/>
          <w:jc w:val="center"/>
        </w:trPr>
        <w:tc>
          <w:tcPr>
            <w:tcW w:w="1800" w:type="dxa"/>
            <w:shd w:val="clear" w:color="auto" w:fill="16794B"/>
            <w:tcMar>
              <w:top w:w="120" w:type="dxa"/>
              <w:left w:w="140" w:type="dxa"/>
              <w:bottom w:w="120" w:type="dxa"/>
              <w:right w:w="140" w:type="dxa"/>
            </w:tcMar>
            <w:vAlign w:val="center"/>
          </w:tcPr>
          <w:p w14:paraId="185E2E62" w14:textId="77777777" w:rsidR="00A4279E" w:rsidRDefault="00000000">
            <w:pPr>
              <w:spacing w:after="0" w:line="259" w:lineRule="auto"/>
              <w:jc w:val="center"/>
            </w:pPr>
            <w:r>
              <w:rPr>
                <w:rFonts w:cs="Noto Sans CJK KR"/>
                <w:b/>
                <w:color w:val="FFFFFF"/>
                <w:sz w:val="16"/>
              </w:rPr>
              <w:t>PREFERRED</w:t>
            </w:r>
          </w:p>
        </w:tc>
        <w:tc>
          <w:tcPr>
            <w:tcW w:w="7992" w:type="dxa"/>
            <w:shd w:val="clear" w:color="auto" w:fill="EAF7F0"/>
            <w:tcMar>
              <w:top w:w="120" w:type="dxa"/>
              <w:left w:w="140" w:type="dxa"/>
              <w:bottom w:w="120" w:type="dxa"/>
              <w:right w:w="140" w:type="dxa"/>
            </w:tcMar>
            <w:vAlign w:val="center"/>
          </w:tcPr>
          <w:p w14:paraId="70262A15" w14:textId="77777777" w:rsidR="00A4279E" w:rsidRDefault="00000000">
            <w:pPr>
              <w:spacing w:after="0" w:line="259" w:lineRule="auto"/>
            </w:pPr>
            <w:r>
              <w:rPr>
                <w:rFonts w:cs="Noto Sans CJK KR"/>
                <w:sz w:val="19"/>
              </w:rPr>
              <w:t>Myungjoo Kang is an applied mathematician, Seoul National University professor and CEO of itriX. His career spans numerical analysis and level-set/PDE computation through image processing, computational fluid dynamics, deep learning and industrial AI applications. He is a full member of the Korean Academy of Science and Technology and remains directly involved in current research related to itriX’s computational technology.</w:t>
            </w:r>
          </w:p>
        </w:tc>
      </w:tr>
    </w:tbl>
    <w:p w14:paraId="669DE6D5" w14:textId="77777777" w:rsidR="00A4279E" w:rsidRDefault="00A4279E">
      <w:pPr>
        <w:spacing w:after="40"/>
      </w:pPr>
    </w:p>
    <w:p w14:paraId="52AD56E4" w14:textId="77777777" w:rsidR="00A4279E" w:rsidRDefault="00000000">
      <w:pPr>
        <w:pStyle w:val="21"/>
      </w:pPr>
      <w:r>
        <w:rPr>
          <w:rFonts w:ascii="Noto Sans CJK KR" w:eastAsia="Noto Sans CJK KR" w:hAnsi="Noto Sans CJK KR" w:cs="Noto Sans CJK KR"/>
        </w:rPr>
        <w:t>One-sentence version for a first-time visitor</w:t>
      </w:r>
    </w:p>
    <w:p w14:paraId="5EEB4DAE" w14:textId="77777777" w:rsidR="00A4279E" w:rsidRDefault="00000000">
      <w:pPr>
        <w:pStyle w:val="ab"/>
      </w:pPr>
      <w:r>
        <w:rPr>
          <w:rFonts w:cs="Noto Sans CJK KR"/>
        </w:rPr>
        <w:t>“Professor Myungjoo Kang is the CEO of itriX and an SNU applied mathematician whose work has connected rigorous numerical mathematics with imaging, fluid dynamics, deep learning and industrial computation for more than two decades.”</w:t>
      </w:r>
      <w:r>
        <w:rPr>
          <w:rFonts w:cs="Noto Sans CJK KR"/>
          <w:b/>
          <w:color w:val="075E59"/>
          <w:sz w:val="16"/>
        </w:rPr>
        <w:t xml:space="preserve">  [W1][W2][W3]</w:t>
      </w:r>
    </w:p>
    <w:p w14:paraId="040FF8C9" w14:textId="77777777" w:rsidR="00A4279E" w:rsidRDefault="00000000">
      <w:pPr>
        <w:pStyle w:val="21"/>
      </w:pPr>
      <w:r>
        <w:rPr>
          <w:rFonts w:ascii="Noto Sans CJK KR" w:eastAsia="Noto Sans CJK KR" w:hAnsi="Noto Sans CJK KR" w:cs="Noto Sans CJK KR"/>
        </w:rPr>
        <w:t>Why this profile is commercially useful</w:t>
      </w:r>
    </w:p>
    <w:p w14:paraId="73C7F20F" w14:textId="77777777" w:rsidR="00A4279E" w:rsidRDefault="00000000">
      <w:pPr>
        <w:pStyle w:val="a0"/>
      </w:pPr>
      <w:r>
        <w:rPr>
          <w:rFonts w:cs="Noto Sans CJK KR"/>
        </w:rPr>
        <w:t>Technical evaluator: establishes that the company is led by a researcher with deep numerical-computation credentials, not only by a software marketer.</w:t>
      </w:r>
    </w:p>
    <w:p w14:paraId="589E2EBF" w14:textId="77777777" w:rsidR="00A4279E" w:rsidRDefault="00000000">
      <w:pPr>
        <w:pStyle w:val="a0"/>
      </w:pPr>
      <w:r>
        <w:rPr>
          <w:rFonts w:cs="Noto Sans CJK KR"/>
        </w:rPr>
        <w:t>Enterprise visitor: supports a narrative of mathematics applied to semiconductor, medical, imaging and other industrial problems.</w:t>
      </w:r>
    </w:p>
    <w:p w14:paraId="4774349F" w14:textId="77777777" w:rsidR="00A4279E" w:rsidRDefault="00000000">
      <w:pPr>
        <w:pStyle w:val="a0"/>
      </w:pPr>
      <w:r>
        <w:rPr>
          <w:rFonts w:cs="Noto Sans CJK KR"/>
        </w:rPr>
        <w:t>Investor / partner: shows continuity from academic mathematics to modern AI and current computational research, plus long-term institution-building roles.</w:t>
      </w:r>
    </w:p>
    <w:p w14:paraId="50138C6E" w14:textId="77777777" w:rsidR="00A4279E" w:rsidRDefault="00000000">
      <w:pPr>
        <w:pStyle w:val="a0"/>
      </w:pPr>
      <w:r>
        <w:rPr>
          <w:rFonts w:cs="Noto Sans CJK KR"/>
        </w:rPr>
        <w:t>Recruit / researcher: signals active academic mentorship and continuing publication, including 2026 work.</w:t>
      </w:r>
    </w:p>
    <w:p w14:paraId="18FF3B8B" w14:textId="77777777" w:rsidR="00A4279E" w:rsidRDefault="00000000">
      <w:pPr>
        <w:keepNext/>
        <w:spacing w:before="140" w:after="40"/>
      </w:pPr>
      <w:r>
        <w:rPr>
          <w:rFonts w:cs="Noto Sans CJK KR"/>
          <w:b/>
          <w:color w:val="0B7A75"/>
          <w:sz w:val="16"/>
        </w:rPr>
        <w:t>VERIFIED CHRONOLOGY</w:t>
      </w:r>
    </w:p>
    <w:p w14:paraId="129C0656" w14:textId="77777777" w:rsidR="00A4279E" w:rsidRDefault="00000000">
      <w:pPr>
        <w:pStyle w:val="1"/>
      </w:pPr>
      <w:r>
        <w:rPr>
          <w:rFonts w:ascii="Noto Sans CJK KR" w:eastAsia="Noto Sans CJK KR" w:hAnsi="Noto Sans CJK KR" w:cs="Noto Sans CJK KR"/>
        </w:rPr>
        <w:t>Education and Career Timeline</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647"/>
        <w:gridCol w:w="1838"/>
        <w:gridCol w:w="3201"/>
        <w:gridCol w:w="1646"/>
        <w:gridCol w:w="1646"/>
      </w:tblGrid>
      <w:tr w:rsidR="00A4279E" w14:paraId="00B3563B" w14:textId="77777777" w:rsidTr="00EE772A">
        <w:trPr>
          <w:cantSplit/>
          <w:tblHeader/>
          <w:jc w:val="center"/>
        </w:trPr>
        <w:tc>
          <w:tcPr>
            <w:tcW w:w="825" w:type="pct"/>
            <w:shd w:val="clear" w:color="auto" w:fill="173F5F"/>
            <w:tcMar>
              <w:top w:w="100" w:type="dxa"/>
              <w:left w:w="120" w:type="dxa"/>
              <w:bottom w:w="100" w:type="dxa"/>
              <w:right w:w="120" w:type="dxa"/>
            </w:tcMar>
            <w:vAlign w:val="center"/>
          </w:tcPr>
          <w:p w14:paraId="06ABC59F" w14:textId="77777777" w:rsidR="00A4279E" w:rsidRDefault="00000000">
            <w:pPr>
              <w:spacing w:after="0" w:line="259" w:lineRule="auto"/>
              <w:jc w:val="center"/>
            </w:pPr>
            <w:r>
              <w:rPr>
                <w:rFonts w:cs="Noto Sans CJK KR"/>
                <w:b/>
                <w:color w:val="FFFFFF"/>
                <w:sz w:val="16"/>
              </w:rPr>
              <w:t>Period</w:t>
            </w:r>
          </w:p>
        </w:tc>
        <w:tc>
          <w:tcPr>
            <w:tcW w:w="921" w:type="pct"/>
            <w:shd w:val="clear" w:color="auto" w:fill="173F5F"/>
            <w:tcMar>
              <w:top w:w="100" w:type="dxa"/>
              <w:left w:w="120" w:type="dxa"/>
              <w:bottom w:w="100" w:type="dxa"/>
              <w:right w:w="120" w:type="dxa"/>
            </w:tcMar>
            <w:vAlign w:val="center"/>
          </w:tcPr>
          <w:p w14:paraId="06C916F8" w14:textId="77777777" w:rsidR="00A4279E" w:rsidRDefault="00000000">
            <w:pPr>
              <w:spacing w:after="0" w:line="259" w:lineRule="auto"/>
              <w:jc w:val="center"/>
            </w:pPr>
            <w:r>
              <w:rPr>
                <w:rFonts w:cs="Noto Sans CJK KR"/>
                <w:b/>
                <w:color w:val="FFFFFF"/>
                <w:sz w:val="16"/>
              </w:rPr>
              <w:t>Role / milestone</w:t>
            </w:r>
          </w:p>
        </w:tc>
        <w:tc>
          <w:tcPr>
            <w:tcW w:w="1604" w:type="pct"/>
            <w:shd w:val="clear" w:color="auto" w:fill="173F5F"/>
            <w:tcMar>
              <w:top w:w="100" w:type="dxa"/>
              <w:left w:w="120" w:type="dxa"/>
              <w:bottom w:w="100" w:type="dxa"/>
              <w:right w:w="120" w:type="dxa"/>
            </w:tcMar>
            <w:vAlign w:val="center"/>
          </w:tcPr>
          <w:p w14:paraId="6B82D007" w14:textId="77777777" w:rsidR="00A4279E" w:rsidRDefault="00000000">
            <w:pPr>
              <w:spacing w:after="0" w:line="259" w:lineRule="auto"/>
              <w:jc w:val="center"/>
            </w:pPr>
            <w:r>
              <w:rPr>
                <w:rFonts w:cs="Noto Sans CJK KR"/>
                <w:b/>
                <w:color w:val="FFFFFF"/>
                <w:sz w:val="16"/>
              </w:rPr>
              <w:t>Institution / note</w:t>
            </w:r>
          </w:p>
        </w:tc>
        <w:tc>
          <w:tcPr>
            <w:tcW w:w="825" w:type="pct"/>
            <w:shd w:val="clear" w:color="auto" w:fill="173F5F"/>
            <w:tcMar>
              <w:top w:w="100" w:type="dxa"/>
              <w:left w:w="120" w:type="dxa"/>
              <w:bottom w:w="100" w:type="dxa"/>
              <w:right w:w="120" w:type="dxa"/>
            </w:tcMar>
            <w:vAlign w:val="center"/>
          </w:tcPr>
          <w:p w14:paraId="147395A1" w14:textId="77777777" w:rsidR="00A4279E" w:rsidRDefault="00000000">
            <w:pPr>
              <w:spacing w:after="0" w:line="259" w:lineRule="auto"/>
              <w:jc w:val="center"/>
            </w:pPr>
            <w:r>
              <w:rPr>
                <w:rFonts w:cs="Noto Sans CJK KR"/>
                <w:b/>
                <w:color w:val="FFFFFF"/>
                <w:sz w:val="16"/>
              </w:rPr>
              <w:t>Class</w:t>
            </w:r>
          </w:p>
        </w:tc>
        <w:tc>
          <w:tcPr>
            <w:tcW w:w="825" w:type="pct"/>
            <w:shd w:val="clear" w:color="auto" w:fill="173F5F"/>
            <w:tcMar>
              <w:top w:w="100" w:type="dxa"/>
              <w:left w:w="120" w:type="dxa"/>
              <w:bottom w:w="100" w:type="dxa"/>
              <w:right w:w="120" w:type="dxa"/>
            </w:tcMar>
            <w:vAlign w:val="center"/>
          </w:tcPr>
          <w:p w14:paraId="31400959" w14:textId="77777777" w:rsidR="00A4279E" w:rsidRDefault="00000000">
            <w:pPr>
              <w:spacing w:after="0" w:line="259" w:lineRule="auto"/>
              <w:jc w:val="center"/>
            </w:pPr>
            <w:r>
              <w:rPr>
                <w:rFonts w:cs="Noto Sans CJK KR"/>
                <w:b/>
                <w:color w:val="FFFFFF"/>
                <w:sz w:val="16"/>
              </w:rPr>
              <w:t>Source</w:t>
            </w:r>
          </w:p>
        </w:tc>
      </w:tr>
      <w:tr w:rsidR="00A4279E" w14:paraId="67D778FA" w14:textId="77777777" w:rsidTr="00EE772A">
        <w:trPr>
          <w:cantSplit/>
          <w:jc w:val="center"/>
        </w:trPr>
        <w:tc>
          <w:tcPr>
            <w:tcW w:w="825" w:type="pct"/>
            <w:tcMar>
              <w:top w:w="100" w:type="dxa"/>
              <w:left w:w="120" w:type="dxa"/>
              <w:bottom w:w="100" w:type="dxa"/>
              <w:right w:w="120" w:type="dxa"/>
            </w:tcMar>
            <w:vAlign w:val="center"/>
          </w:tcPr>
          <w:p w14:paraId="7AFFC011" w14:textId="77777777" w:rsidR="00A4279E" w:rsidRDefault="00000000">
            <w:pPr>
              <w:spacing w:after="0" w:line="259" w:lineRule="auto"/>
            </w:pPr>
            <w:r>
              <w:rPr>
                <w:rFonts w:cs="Noto Sans CJK KR"/>
                <w:sz w:val="15"/>
              </w:rPr>
              <w:t>1986</w:t>
            </w:r>
          </w:p>
        </w:tc>
        <w:tc>
          <w:tcPr>
            <w:tcW w:w="921" w:type="pct"/>
            <w:tcMar>
              <w:top w:w="100" w:type="dxa"/>
              <w:left w:w="120" w:type="dxa"/>
              <w:bottom w:w="100" w:type="dxa"/>
              <w:right w:w="120" w:type="dxa"/>
            </w:tcMar>
            <w:vAlign w:val="center"/>
          </w:tcPr>
          <w:p w14:paraId="40783394" w14:textId="77777777" w:rsidR="00A4279E" w:rsidRDefault="00000000">
            <w:pPr>
              <w:spacing w:after="0" w:line="259" w:lineRule="auto"/>
            </w:pPr>
            <w:r>
              <w:rPr>
                <w:rFonts w:cs="Noto Sans CJK KR"/>
                <w:sz w:val="15"/>
              </w:rPr>
              <w:t>B.A., Mathematics</w:t>
            </w:r>
          </w:p>
        </w:tc>
        <w:tc>
          <w:tcPr>
            <w:tcW w:w="1604" w:type="pct"/>
            <w:tcMar>
              <w:top w:w="100" w:type="dxa"/>
              <w:left w:w="120" w:type="dxa"/>
              <w:bottom w:w="100" w:type="dxa"/>
              <w:right w:w="120" w:type="dxa"/>
            </w:tcMar>
            <w:vAlign w:val="center"/>
          </w:tcPr>
          <w:p w14:paraId="5E5F8D41" w14:textId="77777777" w:rsidR="00A4279E" w:rsidRDefault="00000000">
            <w:pPr>
              <w:spacing w:after="0" w:line="259" w:lineRule="auto"/>
            </w:pPr>
            <w:r>
              <w:rPr>
                <w:rFonts w:cs="Noto Sans CJK KR"/>
                <w:sz w:val="15"/>
              </w:rPr>
              <w:t>Seoul National University</w:t>
            </w:r>
          </w:p>
        </w:tc>
        <w:tc>
          <w:tcPr>
            <w:tcW w:w="825" w:type="pct"/>
            <w:tcMar>
              <w:top w:w="100" w:type="dxa"/>
              <w:left w:w="120" w:type="dxa"/>
              <w:bottom w:w="100" w:type="dxa"/>
              <w:right w:w="120" w:type="dxa"/>
            </w:tcMar>
            <w:vAlign w:val="center"/>
          </w:tcPr>
          <w:p w14:paraId="12BAE450" w14:textId="77777777" w:rsidR="00A4279E" w:rsidRDefault="00000000">
            <w:pPr>
              <w:spacing w:after="0" w:line="259" w:lineRule="auto"/>
            </w:pPr>
            <w:r>
              <w:rPr>
                <w:rFonts w:cs="Noto Sans CJK KR"/>
                <w:sz w:val="15"/>
              </w:rPr>
              <w:t>A</w:t>
            </w:r>
          </w:p>
        </w:tc>
        <w:tc>
          <w:tcPr>
            <w:tcW w:w="825" w:type="pct"/>
            <w:tcMar>
              <w:top w:w="100" w:type="dxa"/>
              <w:left w:w="120" w:type="dxa"/>
              <w:bottom w:w="100" w:type="dxa"/>
              <w:right w:w="120" w:type="dxa"/>
            </w:tcMar>
            <w:vAlign w:val="center"/>
          </w:tcPr>
          <w:p w14:paraId="26D5818B" w14:textId="77777777" w:rsidR="00A4279E" w:rsidRDefault="00000000">
            <w:pPr>
              <w:spacing w:after="0" w:line="259" w:lineRule="auto"/>
            </w:pPr>
            <w:r>
              <w:rPr>
                <w:rFonts w:cs="Noto Sans CJK KR"/>
                <w:sz w:val="15"/>
              </w:rPr>
              <w:t>[W1][W2][W3]</w:t>
            </w:r>
          </w:p>
        </w:tc>
      </w:tr>
      <w:tr w:rsidR="00A4279E" w14:paraId="11ED5D9F" w14:textId="77777777" w:rsidTr="00EE772A">
        <w:trPr>
          <w:cantSplit/>
          <w:jc w:val="center"/>
        </w:trPr>
        <w:tc>
          <w:tcPr>
            <w:tcW w:w="825" w:type="pct"/>
            <w:shd w:val="clear" w:color="auto" w:fill="F6F8FA"/>
            <w:tcMar>
              <w:top w:w="100" w:type="dxa"/>
              <w:left w:w="120" w:type="dxa"/>
              <w:bottom w:w="100" w:type="dxa"/>
              <w:right w:w="120" w:type="dxa"/>
            </w:tcMar>
            <w:vAlign w:val="center"/>
          </w:tcPr>
          <w:p w14:paraId="5048F399" w14:textId="77777777" w:rsidR="00A4279E" w:rsidRDefault="00000000">
            <w:pPr>
              <w:spacing w:after="0" w:line="259" w:lineRule="auto"/>
            </w:pPr>
            <w:r>
              <w:rPr>
                <w:rFonts w:cs="Noto Sans CJK KR"/>
                <w:sz w:val="15"/>
              </w:rPr>
              <w:lastRenderedPageBreak/>
              <w:t>1988</w:t>
            </w:r>
          </w:p>
        </w:tc>
        <w:tc>
          <w:tcPr>
            <w:tcW w:w="921" w:type="pct"/>
            <w:shd w:val="clear" w:color="auto" w:fill="F6F8FA"/>
            <w:tcMar>
              <w:top w:w="100" w:type="dxa"/>
              <w:left w:w="120" w:type="dxa"/>
              <w:bottom w:w="100" w:type="dxa"/>
              <w:right w:w="120" w:type="dxa"/>
            </w:tcMar>
            <w:vAlign w:val="center"/>
          </w:tcPr>
          <w:p w14:paraId="19B61A30" w14:textId="77777777" w:rsidR="00A4279E" w:rsidRDefault="00000000">
            <w:pPr>
              <w:spacing w:after="0" w:line="259" w:lineRule="auto"/>
            </w:pPr>
            <w:r>
              <w:rPr>
                <w:rFonts w:cs="Noto Sans CJK KR"/>
                <w:sz w:val="15"/>
              </w:rPr>
              <w:t>M.S., Applied Mathematics</w:t>
            </w:r>
          </w:p>
        </w:tc>
        <w:tc>
          <w:tcPr>
            <w:tcW w:w="1604" w:type="pct"/>
            <w:shd w:val="clear" w:color="auto" w:fill="F6F8FA"/>
            <w:tcMar>
              <w:top w:w="100" w:type="dxa"/>
              <w:left w:w="120" w:type="dxa"/>
              <w:bottom w:w="100" w:type="dxa"/>
              <w:right w:w="120" w:type="dxa"/>
            </w:tcMar>
            <w:vAlign w:val="center"/>
          </w:tcPr>
          <w:p w14:paraId="7A176299" w14:textId="77777777" w:rsidR="00A4279E" w:rsidRDefault="00000000">
            <w:pPr>
              <w:spacing w:after="0" w:line="259" w:lineRule="auto"/>
            </w:pPr>
            <w:r>
              <w:rPr>
                <w:rFonts w:cs="Noto Sans CJK KR"/>
                <w:sz w:val="15"/>
              </w:rPr>
              <w:t>KAIST</w:t>
            </w:r>
          </w:p>
        </w:tc>
        <w:tc>
          <w:tcPr>
            <w:tcW w:w="825" w:type="pct"/>
            <w:shd w:val="clear" w:color="auto" w:fill="F6F8FA"/>
            <w:tcMar>
              <w:top w:w="100" w:type="dxa"/>
              <w:left w:w="120" w:type="dxa"/>
              <w:bottom w:w="100" w:type="dxa"/>
              <w:right w:w="120" w:type="dxa"/>
            </w:tcMar>
            <w:vAlign w:val="center"/>
          </w:tcPr>
          <w:p w14:paraId="6E2E8C81" w14:textId="77777777" w:rsidR="00A4279E" w:rsidRDefault="00000000">
            <w:pPr>
              <w:spacing w:after="0" w:line="259" w:lineRule="auto"/>
            </w:pPr>
            <w:r>
              <w:rPr>
                <w:rFonts w:cs="Noto Sans CJK KR"/>
                <w:sz w:val="15"/>
              </w:rPr>
              <w:t>A</w:t>
            </w:r>
          </w:p>
        </w:tc>
        <w:tc>
          <w:tcPr>
            <w:tcW w:w="825" w:type="pct"/>
            <w:shd w:val="clear" w:color="auto" w:fill="F6F8FA"/>
            <w:tcMar>
              <w:top w:w="100" w:type="dxa"/>
              <w:left w:w="120" w:type="dxa"/>
              <w:bottom w:w="100" w:type="dxa"/>
              <w:right w:w="120" w:type="dxa"/>
            </w:tcMar>
            <w:vAlign w:val="center"/>
          </w:tcPr>
          <w:p w14:paraId="0AD113B3" w14:textId="77777777" w:rsidR="00A4279E" w:rsidRDefault="00000000">
            <w:pPr>
              <w:spacing w:after="0" w:line="259" w:lineRule="auto"/>
            </w:pPr>
            <w:r>
              <w:rPr>
                <w:rFonts w:cs="Noto Sans CJK KR"/>
                <w:sz w:val="15"/>
              </w:rPr>
              <w:t>[W1][W2][W3]</w:t>
            </w:r>
          </w:p>
        </w:tc>
      </w:tr>
      <w:tr w:rsidR="00A4279E" w14:paraId="17D1691A" w14:textId="77777777" w:rsidTr="00EE772A">
        <w:trPr>
          <w:cantSplit/>
          <w:jc w:val="center"/>
        </w:trPr>
        <w:tc>
          <w:tcPr>
            <w:tcW w:w="825" w:type="pct"/>
            <w:tcMar>
              <w:top w:w="100" w:type="dxa"/>
              <w:left w:w="120" w:type="dxa"/>
              <w:bottom w:w="100" w:type="dxa"/>
              <w:right w:w="120" w:type="dxa"/>
            </w:tcMar>
            <w:vAlign w:val="center"/>
          </w:tcPr>
          <w:p w14:paraId="5A2D5AF3" w14:textId="77777777" w:rsidR="00A4279E" w:rsidRDefault="00000000">
            <w:pPr>
              <w:spacing w:after="0" w:line="259" w:lineRule="auto"/>
            </w:pPr>
            <w:r>
              <w:rPr>
                <w:rFonts w:cs="Noto Sans CJK KR"/>
                <w:sz w:val="15"/>
              </w:rPr>
              <w:t>1996</w:t>
            </w:r>
          </w:p>
        </w:tc>
        <w:tc>
          <w:tcPr>
            <w:tcW w:w="921" w:type="pct"/>
            <w:tcMar>
              <w:top w:w="100" w:type="dxa"/>
              <w:left w:w="120" w:type="dxa"/>
              <w:bottom w:w="100" w:type="dxa"/>
              <w:right w:w="120" w:type="dxa"/>
            </w:tcMar>
            <w:vAlign w:val="center"/>
          </w:tcPr>
          <w:p w14:paraId="19071357" w14:textId="77777777" w:rsidR="00A4279E" w:rsidRDefault="00000000">
            <w:pPr>
              <w:spacing w:after="0" w:line="259" w:lineRule="auto"/>
            </w:pPr>
            <w:r>
              <w:rPr>
                <w:rFonts w:cs="Noto Sans CJK KR"/>
                <w:sz w:val="15"/>
              </w:rPr>
              <w:t>Ph.D., Applied Mathematics</w:t>
            </w:r>
          </w:p>
        </w:tc>
        <w:tc>
          <w:tcPr>
            <w:tcW w:w="1604" w:type="pct"/>
            <w:tcMar>
              <w:top w:w="100" w:type="dxa"/>
              <w:left w:w="120" w:type="dxa"/>
              <w:bottom w:w="100" w:type="dxa"/>
              <w:right w:w="120" w:type="dxa"/>
            </w:tcMar>
            <w:vAlign w:val="center"/>
          </w:tcPr>
          <w:p w14:paraId="3F7DBC22" w14:textId="77777777" w:rsidR="00A4279E" w:rsidRDefault="00000000">
            <w:pPr>
              <w:spacing w:after="0" w:line="259" w:lineRule="auto"/>
            </w:pPr>
            <w:r>
              <w:rPr>
                <w:rFonts w:cs="Noto Sans CJK KR"/>
                <w:sz w:val="15"/>
              </w:rPr>
              <w:t>UCLA; iTrix profile names Stanley Osher as advisor</w:t>
            </w:r>
          </w:p>
        </w:tc>
        <w:tc>
          <w:tcPr>
            <w:tcW w:w="825" w:type="pct"/>
            <w:tcMar>
              <w:top w:w="100" w:type="dxa"/>
              <w:left w:w="120" w:type="dxa"/>
              <w:bottom w:w="100" w:type="dxa"/>
              <w:right w:w="120" w:type="dxa"/>
            </w:tcMar>
            <w:vAlign w:val="center"/>
          </w:tcPr>
          <w:p w14:paraId="55A741C9" w14:textId="77777777" w:rsidR="00A4279E" w:rsidRDefault="00000000">
            <w:pPr>
              <w:spacing w:after="0" w:line="259" w:lineRule="auto"/>
            </w:pPr>
            <w:r>
              <w:rPr>
                <w:rFonts w:cs="Noto Sans CJK KR"/>
                <w:sz w:val="15"/>
              </w:rPr>
              <w:t>A</w:t>
            </w:r>
          </w:p>
        </w:tc>
        <w:tc>
          <w:tcPr>
            <w:tcW w:w="825" w:type="pct"/>
            <w:tcMar>
              <w:top w:w="100" w:type="dxa"/>
              <w:left w:w="120" w:type="dxa"/>
              <w:bottom w:w="100" w:type="dxa"/>
              <w:right w:w="120" w:type="dxa"/>
            </w:tcMar>
            <w:vAlign w:val="center"/>
          </w:tcPr>
          <w:p w14:paraId="0C93A945" w14:textId="77777777" w:rsidR="00A4279E" w:rsidRDefault="00000000">
            <w:pPr>
              <w:spacing w:after="0" w:line="259" w:lineRule="auto"/>
            </w:pPr>
            <w:r>
              <w:rPr>
                <w:rFonts w:cs="Noto Sans CJK KR"/>
                <w:sz w:val="15"/>
              </w:rPr>
              <w:t>[W1][W2]</w:t>
            </w:r>
          </w:p>
        </w:tc>
      </w:tr>
      <w:tr w:rsidR="00A4279E" w14:paraId="08264F8A" w14:textId="77777777" w:rsidTr="00EE772A">
        <w:trPr>
          <w:cantSplit/>
          <w:jc w:val="center"/>
        </w:trPr>
        <w:tc>
          <w:tcPr>
            <w:tcW w:w="825" w:type="pct"/>
            <w:shd w:val="clear" w:color="auto" w:fill="F6F8FA"/>
            <w:tcMar>
              <w:top w:w="100" w:type="dxa"/>
              <w:left w:w="120" w:type="dxa"/>
              <w:bottom w:w="100" w:type="dxa"/>
              <w:right w:w="120" w:type="dxa"/>
            </w:tcMar>
            <w:vAlign w:val="center"/>
          </w:tcPr>
          <w:p w14:paraId="57B9C44A" w14:textId="77777777" w:rsidR="00A4279E" w:rsidRDefault="00000000">
            <w:pPr>
              <w:spacing w:after="0" w:line="259" w:lineRule="auto"/>
            </w:pPr>
            <w:r>
              <w:rPr>
                <w:rFonts w:cs="Noto Sans CJK KR"/>
                <w:sz w:val="15"/>
              </w:rPr>
              <w:t>1996–1999</w:t>
            </w:r>
          </w:p>
        </w:tc>
        <w:tc>
          <w:tcPr>
            <w:tcW w:w="921" w:type="pct"/>
            <w:shd w:val="clear" w:color="auto" w:fill="F6F8FA"/>
            <w:tcMar>
              <w:top w:w="100" w:type="dxa"/>
              <w:left w:w="120" w:type="dxa"/>
              <w:bottom w:w="100" w:type="dxa"/>
              <w:right w:w="120" w:type="dxa"/>
            </w:tcMar>
            <w:vAlign w:val="center"/>
          </w:tcPr>
          <w:p w14:paraId="0CAC2D6B" w14:textId="77777777" w:rsidR="00A4279E" w:rsidRDefault="00000000">
            <w:pPr>
              <w:spacing w:after="0" w:line="259" w:lineRule="auto"/>
            </w:pPr>
            <w:r>
              <w:rPr>
                <w:rFonts w:cs="Noto Sans CJK KR"/>
                <w:sz w:val="15"/>
              </w:rPr>
              <w:t>Postdoctoral Researcher</w:t>
            </w:r>
          </w:p>
        </w:tc>
        <w:tc>
          <w:tcPr>
            <w:tcW w:w="1604" w:type="pct"/>
            <w:shd w:val="clear" w:color="auto" w:fill="F6F8FA"/>
            <w:tcMar>
              <w:top w:w="100" w:type="dxa"/>
              <w:left w:w="120" w:type="dxa"/>
              <w:bottom w:w="100" w:type="dxa"/>
              <w:right w:w="120" w:type="dxa"/>
            </w:tcMar>
            <w:vAlign w:val="center"/>
          </w:tcPr>
          <w:p w14:paraId="44570FE1" w14:textId="77777777" w:rsidR="00A4279E" w:rsidRDefault="00000000">
            <w:pPr>
              <w:spacing w:after="0" w:line="259" w:lineRule="auto"/>
            </w:pPr>
            <w:r>
              <w:rPr>
                <w:rFonts w:cs="Noto Sans CJK KR"/>
                <w:sz w:val="15"/>
              </w:rPr>
              <w:t>University of California, San Diego</w:t>
            </w:r>
          </w:p>
        </w:tc>
        <w:tc>
          <w:tcPr>
            <w:tcW w:w="825" w:type="pct"/>
            <w:shd w:val="clear" w:color="auto" w:fill="F6F8FA"/>
            <w:tcMar>
              <w:top w:w="100" w:type="dxa"/>
              <w:left w:w="120" w:type="dxa"/>
              <w:bottom w:w="100" w:type="dxa"/>
              <w:right w:w="120" w:type="dxa"/>
            </w:tcMar>
            <w:vAlign w:val="center"/>
          </w:tcPr>
          <w:p w14:paraId="5B08F271" w14:textId="77777777" w:rsidR="00A4279E" w:rsidRDefault="00000000">
            <w:pPr>
              <w:spacing w:after="0" w:line="259" w:lineRule="auto"/>
            </w:pPr>
            <w:r>
              <w:rPr>
                <w:rFonts w:cs="Noto Sans CJK KR"/>
                <w:sz w:val="15"/>
              </w:rPr>
              <w:t>A</w:t>
            </w:r>
          </w:p>
        </w:tc>
        <w:tc>
          <w:tcPr>
            <w:tcW w:w="825" w:type="pct"/>
            <w:shd w:val="clear" w:color="auto" w:fill="F6F8FA"/>
            <w:tcMar>
              <w:top w:w="100" w:type="dxa"/>
              <w:left w:w="120" w:type="dxa"/>
              <w:bottom w:w="100" w:type="dxa"/>
              <w:right w:w="120" w:type="dxa"/>
            </w:tcMar>
            <w:vAlign w:val="center"/>
          </w:tcPr>
          <w:p w14:paraId="0149D2BD" w14:textId="77777777" w:rsidR="00A4279E" w:rsidRDefault="00000000">
            <w:pPr>
              <w:spacing w:after="0" w:line="259" w:lineRule="auto"/>
            </w:pPr>
            <w:r>
              <w:rPr>
                <w:rFonts w:cs="Noto Sans CJK KR"/>
                <w:sz w:val="15"/>
              </w:rPr>
              <w:t>[W1][W3]</w:t>
            </w:r>
          </w:p>
        </w:tc>
      </w:tr>
      <w:tr w:rsidR="00A4279E" w14:paraId="014D95D3" w14:textId="77777777" w:rsidTr="00EE772A">
        <w:trPr>
          <w:cantSplit/>
          <w:jc w:val="center"/>
        </w:trPr>
        <w:tc>
          <w:tcPr>
            <w:tcW w:w="825" w:type="pct"/>
            <w:tcMar>
              <w:top w:w="100" w:type="dxa"/>
              <w:left w:w="120" w:type="dxa"/>
              <w:bottom w:w="100" w:type="dxa"/>
              <w:right w:w="120" w:type="dxa"/>
            </w:tcMar>
            <w:vAlign w:val="center"/>
          </w:tcPr>
          <w:p w14:paraId="40C6216C" w14:textId="77777777" w:rsidR="00A4279E" w:rsidRDefault="00000000">
            <w:pPr>
              <w:spacing w:after="0" w:line="259" w:lineRule="auto"/>
            </w:pPr>
            <w:r>
              <w:rPr>
                <w:rFonts w:cs="Noto Sans CJK KR"/>
                <w:sz w:val="15"/>
              </w:rPr>
              <w:t>1999–2003</w:t>
            </w:r>
          </w:p>
        </w:tc>
        <w:tc>
          <w:tcPr>
            <w:tcW w:w="921" w:type="pct"/>
            <w:tcMar>
              <w:top w:w="100" w:type="dxa"/>
              <w:left w:w="120" w:type="dxa"/>
              <w:bottom w:w="100" w:type="dxa"/>
              <w:right w:w="120" w:type="dxa"/>
            </w:tcMar>
            <w:vAlign w:val="center"/>
          </w:tcPr>
          <w:p w14:paraId="0BFD0BBC" w14:textId="77777777" w:rsidR="00A4279E" w:rsidRDefault="00000000">
            <w:pPr>
              <w:spacing w:after="0" w:line="259" w:lineRule="auto"/>
            </w:pPr>
            <w:r>
              <w:rPr>
                <w:rFonts w:cs="Noto Sans CJK KR"/>
                <w:sz w:val="15"/>
              </w:rPr>
              <w:t>Senior Researcher</w:t>
            </w:r>
          </w:p>
        </w:tc>
        <w:tc>
          <w:tcPr>
            <w:tcW w:w="1604" w:type="pct"/>
            <w:tcMar>
              <w:top w:w="100" w:type="dxa"/>
              <w:left w:w="120" w:type="dxa"/>
              <w:bottom w:w="100" w:type="dxa"/>
              <w:right w:w="120" w:type="dxa"/>
            </w:tcMar>
            <w:vAlign w:val="center"/>
          </w:tcPr>
          <w:p w14:paraId="05B7DEDA" w14:textId="77777777" w:rsidR="00A4279E" w:rsidRDefault="00000000">
            <w:pPr>
              <w:spacing w:after="0" w:line="259" w:lineRule="auto"/>
            </w:pPr>
            <w:r>
              <w:rPr>
                <w:rFonts w:cs="Noto Sans CJK KR"/>
                <w:sz w:val="15"/>
              </w:rPr>
              <w:t>UCLA / Level Set System(s)</w:t>
            </w:r>
          </w:p>
        </w:tc>
        <w:tc>
          <w:tcPr>
            <w:tcW w:w="825" w:type="pct"/>
            <w:tcMar>
              <w:top w:w="100" w:type="dxa"/>
              <w:left w:w="120" w:type="dxa"/>
              <w:bottom w:w="100" w:type="dxa"/>
              <w:right w:w="120" w:type="dxa"/>
            </w:tcMar>
            <w:vAlign w:val="center"/>
          </w:tcPr>
          <w:p w14:paraId="79ED0378" w14:textId="77777777" w:rsidR="00A4279E" w:rsidRDefault="00000000">
            <w:pPr>
              <w:spacing w:after="0" w:line="259" w:lineRule="auto"/>
            </w:pPr>
            <w:r>
              <w:rPr>
                <w:rFonts w:cs="Noto Sans CJK KR"/>
                <w:sz w:val="15"/>
              </w:rPr>
              <w:t>A</w:t>
            </w:r>
          </w:p>
        </w:tc>
        <w:tc>
          <w:tcPr>
            <w:tcW w:w="825" w:type="pct"/>
            <w:tcMar>
              <w:top w:w="100" w:type="dxa"/>
              <w:left w:w="120" w:type="dxa"/>
              <w:bottom w:w="100" w:type="dxa"/>
              <w:right w:w="120" w:type="dxa"/>
            </w:tcMar>
            <w:vAlign w:val="center"/>
          </w:tcPr>
          <w:p w14:paraId="14AB0E3A" w14:textId="77777777" w:rsidR="00A4279E" w:rsidRDefault="00000000">
            <w:pPr>
              <w:spacing w:after="0" w:line="259" w:lineRule="auto"/>
            </w:pPr>
            <w:r>
              <w:rPr>
                <w:rFonts w:cs="Noto Sans CJK KR"/>
                <w:sz w:val="15"/>
              </w:rPr>
              <w:t>[W1][W3]</w:t>
            </w:r>
          </w:p>
        </w:tc>
      </w:tr>
      <w:tr w:rsidR="00A4279E" w14:paraId="36750F45" w14:textId="77777777" w:rsidTr="00EE772A">
        <w:trPr>
          <w:cantSplit/>
          <w:jc w:val="center"/>
        </w:trPr>
        <w:tc>
          <w:tcPr>
            <w:tcW w:w="825" w:type="pct"/>
            <w:shd w:val="clear" w:color="auto" w:fill="F6F8FA"/>
            <w:tcMar>
              <w:top w:w="100" w:type="dxa"/>
              <w:left w:w="120" w:type="dxa"/>
              <w:bottom w:w="100" w:type="dxa"/>
              <w:right w:w="120" w:type="dxa"/>
            </w:tcMar>
            <w:vAlign w:val="center"/>
          </w:tcPr>
          <w:p w14:paraId="18796F76" w14:textId="77777777" w:rsidR="00A4279E" w:rsidRDefault="00000000">
            <w:pPr>
              <w:spacing w:after="0" w:line="259" w:lineRule="auto"/>
            </w:pPr>
            <w:r>
              <w:rPr>
                <w:rFonts w:cs="Noto Sans CJK KR"/>
                <w:sz w:val="15"/>
              </w:rPr>
              <w:t>2003–present</w:t>
            </w:r>
          </w:p>
        </w:tc>
        <w:tc>
          <w:tcPr>
            <w:tcW w:w="921" w:type="pct"/>
            <w:shd w:val="clear" w:color="auto" w:fill="F6F8FA"/>
            <w:tcMar>
              <w:top w:w="100" w:type="dxa"/>
              <w:left w:w="120" w:type="dxa"/>
              <w:bottom w:w="100" w:type="dxa"/>
              <w:right w:w="120" w:type="dxa"/>
            </w:tcMar>
            <w:vAlign w:val="center"/>
          </w:tcPr>
          <w:p w14:paraId="05B5B101" w14:textId="77777777" w:rsidR="00A4279E" w:rsidRDefault="00000000">
            <w:pPr>
              <w:spacing w:after="0" w:line="259" w:lineRule="auto"/>
            </w:pPr>
            <w:r>
              <w:rPr>
                <w:rFonts w:cs="Noto Sans CJK KR"/>
                <w:sz w:val="15"/>
              </w:rPr>
              <w:t>Professor</w:t>
            </w:r>
          </w:p>
        </w:tc>
        <w:tc>
          <w:tcPr>
            <w:tcW w:w="1604" w:type="pct"/>
            <w:shd w:val="clear" w:color="auto" w:fill="F6F8FA"/>
            <w:tcMar>
              <w:top w:w="100" w:type="dxa"/>
              <w:left w:w="120" w:type="dxa"/>
              <w:bottom w:w="100" w:type="dxa"/>
              <w:right w:w="120" w:type="dxa"/>
            </w:tcMar>
            <w:vAlign w:val="center"/>
          </w:tcPr>
          <w:p w14:paraId="265415A5" w14:textId="77777777" w:rsidR="00A4279E" w:rsidRDefault="00000000">
            <w:pPr>
              <w:spacing w:after="0" w:line="259" w:lineRule="auto"/>
            </w:pPr>
            <w:r>
              <w:rPr>
                <w:rFonts w:cs="Noto Sans CJK KR"/>
                <w:sz w:val="15"/>
              </w:rPr>
              <w:t>Department of Mathematical Sciences, Seoul National University</w:t>
            </w:r>
          </w:p>
        </w:tc>
        <w:tc>
          <w:tcPr>
            <w:tcW w:w="825" w:type="pct"/>
            <w:shd w:val="clear" w:color="auto" w:fill="F6F8FA"/>
            <w:tcMar>
              <w:top w:w="100" w:type="dxa"/>
              <w:left w:w="120" w:type="dxa"/>
              <w:bottom w:w="100" w:type="dxa"/>
              <w:right w:w="120" w:type="dxa"/>
            </w:tcMar>
            <w:vAlign w:val="center"/>
          </w:tcPr>
          <w:p w14:paraId="02CF2576" w14:textId="77777777" w:rsidR="00A4279E" w:rsidRDefault="00000000">
            <w:pPr>
              <w:spacing w:after="0" w:line="259" w:lineRule="auto"/>
            </w:pPr>
            <w:r>
              <w:rPr>
                <w:rFonts w:cs="Noto Sans CJK KR"/>
                <w:sz w:val="15"/>
              </w:rPr>
              <w:t>A</w:t>
            </w:r>
          </w:p>
        </w:tc>
        <w:tc>
          <w:tcPr>
            <w:tcW w:w="825" w:type="pct"/>
            <w:shd w:val="clear" w:color="auto" w:fill="F6F8FA"/>
            <w:tcMar>
              <w:top w:w="100" w:type="dxa"/>
              <w:left w:w="120" w:type="dxa"/>
              <w:bottom w:w="100" w:type="dxa"/>
              <w:right w:w="120" w:type="dxa"/>
            </w:tcMar>
            <w:vAlign w:val="center"/>
          </w:tcPr>
          <w:p w14:paraId="5FDCD8C6" w14:textId="77777777" w:rsidR="00A4279E" w:rsidRDefault="00000000">
            <w:pPr>
              <w:spacing w:after="0" w:line="259" w:lineRule="auto"/>
            </w:pPr>
            <w:r>
              <w:rPr>
                <w:rFonts w:cs="Noto Sans CJK KR"/>
                <w:sz w:val="15"/>
              </w:rPr>
              <w:t>[W1][W2][W3]</w:t>
            </w:r>
          </w:p>
        </w:tc>
      </w:tr>
      <w:tr w:rsidR="00A4279E" w14:paraId="50A81F52" w14:textId="77777777" w:rsidTr="00EE772A">
        <w:trPr>
          <w:cantSplit/>
          <w:jc w:val="center"/>
        </w:trPr>
        <w:tc>
          <w:tcPr>
            <w:tcW w:w="825" w:type="pct"/>
            <w:tcMar>
              <w:top w:w="100" w:type="dxa"/>
              <w:left w:w="120" w:type="dxa"/>
              <w:bottom w:w="100" w:type="dxa"/>
              <w:right w:w="120" w:type="dxa"/>
            </w:tcMar>
            <w:vAlign w:val="center"/>
          </w:tcPr>
          <w:p w14:paraId="43D78902" w14:textId="77777777" w:rsidR="00A4279E" w:rsidRDefault="00000000">
            <w:pPr>
              <w:spacing w:after="0" w:line="259" w:lineRule="auto"/>
            </w:pPr>
            <w:r>
              <w:rPr>
                <w:rFonts w:cs="Noto Sans CJK KR"/>
                <w:sz w:val="15"/>
              </w:rPr>
              <w:t>2012–2013</w:t>
            </w:r>
          </w:p>
        </w:tc>
        <w:tc>
          <w:tcPr>
            <w:tcW w:w="921" w:type="pct"/>
            <w:tcMar>
              <w:top w:w="100" w:type="dxa"/>
              <w:left w:w="120" w:type="dxa"/>
              <w:bottom w:w="100" w:type="dxa"/>
              <w:right w:w="120" w:type="dxa"/>
            </w:tcMar>
            <w:vAlign w:val="center"/>
          </w:tcPr>
          <w:p w14:paraId="3EAFDB62" w14:textId="77777777" w:rsidR="00A4279E" w:rsidRDefault="00000000">
            <w:pPr>
              <w:spacing w:after="0" w:line="259" w:lineRule="auto"/>
            </w:pPr>
            <w:r>
              <w:rPr>
                <w:rFonts w:cs="Noto Sans CJK KR"/>
                <w:sz w:val="15"/>
              </w:rPr>
              <w:t>Vice Dean for Planning</w:t>
            </w:r>
          </w:p>
        </w:tc>
        <w:tc>
          <w:tcPr>
            <w:tcW w:w="1604" w:type="pct"/>
            <w:tcMar>
              <w:top w:w="100" w:type="dxa"/>
              <w:left w:w="120" w:type="dxa"/>
              <w:bottom w:w="100" w:type="dxa"/>
              <w:right w:w="120" w:type="dxa"/>
            </w:tcMar>
            <w:vAlign w:val="center"/>
          </w:tcPr>
          <w:p w14:paraId="7B800747" w14:textId="77777777" w:rsidR="00A4279E" w:rsidRDefault="00000000">
            <w:pPr>
              <w:spacing w:after="0" w:line="259" w:lineRule="auto"/>
            </w:pPr>
            <w:r>
              <w:rPr>
                <w:rFonts w:cs="Noto Sans CJK KR"/>
                <w:sz w:val="15"/>
              </w:rPr>
              <w:t>SNU College of Natural Sciences</w:t>
            </w:r>
          </w:p>
        </w:tc>
        <w:tc>
          <w:tcPr>
            <w:tcW w:w="825" w:type="pct"/>
            <w:tcMar>
              <w:top w:w="100" w:type="dxa"/>
              <w:left w:w="120" w:type="dxa"/>
              <w:bottom w:w="100" w:type="dxa"/>
              <w:right w:w="120" w:type="dxa"/>
            </w:tcMar>
            <w:vAlign w:val="center"/>
          </w:tcPr>
          <w:p w14:paraId="79A43656" w14:textId="77777777" w:rsidR="00A4279E" w:rsidRDefault="00000000">
            <w:pPr>
              <w:spacing w:after="0" w:line="259" w:lineRule="auto"/>
            </w:pPr>
            <w:r>
              <w:rPr>
                <w:rFonts w:cs="Noto Sans CJK KR"/>
                <w:sz w:val="15"/>
              </w:rPr>
              <w:t>A</w:t>
            </w:r>
          </w:p>
        </w:tc>
        <w:tc>
          <w:tcPr>
            <w:tcW w:w="825" w:type="pct"/>
            <w:tcMar>
              <w:top w:w="100" w:type="dxa"/>
              <w:left w:w="120" w:type="dxa"/>
              <w:bottom w:w="100" w:type="dxa"/>
              <w:right w:w="120" w:type="dxa"/>
            </w:tcMar>
            <w:vAlign w:val="center"/>
          </w:tcPr>
          <w:p w14:paraId="2BC571B6" w14:textId="77777777" w:rsidR="00A4279E" w:rsidRDefault="00000000">
            <w:pPr>
              <w:spacing w:after="0" w:line="259" w:lineRule="auto"/>
            </w:pPr>
            <w:r>
              <w:rPr>
                <w:rFonts w:cs="Noto Sans CJK KR"/>
                <w:sz w:val="15"/>
              </w:rPr>
              <w:t>[W1][W3]</w:t>
            </w:r>
          </w:p>
        </w:tc>
      </w:tr>
      <w:tr w:rsidR="00A4279E" w14:paraId="4751C001" w14:textId="77777777" w:rsidTr="00EE772A">
        <w:trPr>
          <w:cantSplit/>
          <w:jc w:val="center"/>
        </w:trPr>
        <w:tc>
          <w:tcPr>
            <w:tcW w:w="825" w:type="pct"/>
            <w:shd w:val="clear" w:color="auto" w:fill="F6F8FA"/>
            <w:tcMar>
              <w:top w:w="100" w:type="dxa"/>
              <w:left w:w="120" w:type="dxa"/>
              <w:bottom w:w="100" w:type="dxa"/>
              <w:right w:w="120" w:type="dxa"/>
            </w:tcMar>
            <w:vAlign w:val="center"/>
          </w:tcPr>
          <w:p w14:paraId="5CC65C36" w14:textId="77777777" w:rsidR="00A4279E" w:rsidRDefault="00000000">
            <w:pPr>
              <w:spacing w:after="0" w:line="259" w:lineRule="auto"/>
            </w:pPr>
            <w:r>
              <w:rPr>
                <w:rFonts w:cs="Noto Sans CJK KR"/>
                <w:sz w:val="15"/>
              </w:rPr>
              <w:t>2013–2017</w:t>
            </w:r>
          </w:p>
        </w:tc>
        <w:tc>
          <w:tcPr>
            <w:tcW w:w="921" w:type="pct"/>
            <w:shd w:val="clear" w:color="auto" w:fill="F6F8FA"/>
            <w:tcMar>
              <w:top w:w="100" w:type="dxa"/>
              <w:left w:w="120" w:type="dxa"/>
              <w:bottom w:w="100" w:type="dxa"/>
              <w:right w:w="120" w:type="dxa"/>
            </w:tcMar>
            <w:vAlign w:val="center"/>
          </w:tcPr>
          <w:p w14:paraId="40CC7223" w14:textId="77777777" w:rsidR="00A4279E" w:rsidRDefault="00000000">
            <w:pPr>
              <w:spacing w:after="0" w:line="259" w:lineRule="auto"/>
            </w:pPr>
            <w:r>
              <w:rPr>
                <w:rFonts w:cs="Noto Sans CJK KR"/>
                <w:sz w:val="15"/>
              </w:rPr>
              <w:t>Department Chair</w:t>
            </w:r>
          </w:p>
        </w:tc>
        <w:tc>
          <w:tcPr>
            <w:tcW w:w="1604" w:type="pct"/>
            <w:shd w:val="clear" w:color="auto" w:fill="F6F8FA"/>
            <w:tcMar>
              <w:top w:w="100" w:type="dxa"/>
              <w:left w:w="120" w:type="dxa"/>
              <w:bottom w:w="100" w:type="dxa"/>
              <w:right w:w="120" w:type="dxa"/>
            </w:tcMar>
            <w:vAlign w:val="center"/>
          </w:tcPr>
          <w:p w14:paraId="7E437F7A" w14:textId="77777777" w:rsidR="00A4279E" w:rsidRDefault="00000000">
            <w:pPr>
              <w:spacing w:after="0" w:line="259" w:lineRule="auto"/>
            </w:pPr>
            <w:r>
              <w:rPr>
                <w:rFonts w:cs="Noto Sans CJK KR"/>
                <w:sz w:val="15"/>
              </w:rPr>
              <w:t>SNU Department of Mathematical Sciences</w:t>
            </w:r>
          </w:p>
        </w:tc>
        <w:tc>
          <w:tcPr>
            <w:tcW w:w="825" w:type="pct"/>
            <w:shd w:val="clear" w:color="auto" w:fill="F6F8FA"/>
            <w:tcMar>
              <w:top w:w="100" w:type="dxa"/>
              <w:left w:w="120" w:type="dxa"/>
              <w:bottom w:w="100" w:type="dxa"/>
              <w:right w:w="120" w:type="dxa"/>
            </w:tcMar>
            <w:vAlign w:val="center"/>
          </w:tcPr>
          <w:p w14:paraId="7E7E788F" w14:textId="77777777" w:rsidR="00A4279E" w:rsidRDefault="00000000">
            <w:pPr>
              <w:spacing w:after="0" w:line="259" w:lineRule="auto"/>
            </w:pPr>
            <w:r>
              <w:rPr>
                <w:rFonts w:cs="Noto Sans CJK KR"/>
                <w:sz w:val="15"/>
              </w:rPr>
              <w:t>A</w:t>
            </w:r>
          </w:p>
        </w:tc>
        <w:tc>
          <w:tcPr>
            <w:tcW w:w="825" w:type="pct"/>
            <w:shd w:val="clear" w:color="auto" w:fill="F6F8FA"/>
            <w:tcMar>
              <w:top w:w="100" w:type="dxa"/>
              <w:left w:w="120" w:type="dxa"/>
              <w:bottom w:w="100" w:type="dxa"/>
              <w:right w:w="120" w:type="dxa"/>
            </w:tcMar>
            <w:vAlign w:val="center"/>
          </w:tcPr>
          <w:p w14:paraId="54E3EEEC" w14:textId="77777777" w:rsidR="00A4279E" w:rsidRDefault="00000000">
            <w:pPr>
              <w:spacing w:after="0" w:line="259" w:lineRule="auto"/>
            </w:pPr>
            <w:r>
              <w:rPr>
                <w:rFonts w:cs="Noto Sans CJK KR"/>
                <w:sz w:val="15"/>
              </w:rPr>
              <w:t>[W1][W3]</w:t>
            </w:r>
          </w:p>
        </w:tc>
      </w:tr>
      <w:tr w:rsidR="00A4279E" w14:paraId="73B0E560" w14:textId="77777777" w:rsidTr="00EE772A">
        <w:trPr>
          <w:cantSplit/>
          <w:jc w:val="center"/>
        </w:trPr>
        <w:tc>
          <w:tcPr>
            <w:tcW w:w="825" w:type="pct"/>
            <w:tcMar>
              <w:top w:w="100" w:type="dxa"/>
              <w:left w:w="120" w:type="dxa"/>
              <w:bottom w:w="100" w:type="dxa"/>
              <w:right w:w="120" w:type="dxa"/>
            </w:tcMar>
            <w:vAlign w:val="center"/>
          </w:tcPr>
          <w:p w14:paraId="263FD243" w14:textId="77777777" w:rsidR="00A4279E" w:rsidRDefault="00000000">
            <w:pPr>
              <w:spacing w:after="0" w:line="259" w:lineRule="auto"/>
            </w:pPr>
            <w:r>
              <w:rPr>
                <w:rFonts w:cs="Noto Sans CJK KR"/>
                <w:sz w:val="15"/>
              </w:rPr>
              <w:t>2015–2020</w:t>
            </w:r>
          </w:p>
        </w:tc>
        <w:tc>
          <w:tcPr>
            <w:tcW w:w="921" w:type="pct"/>
            <w:tcMar>
              <w:top w:w="100" w:type="dxa"/>
              <w:left w:w="120" w:type="dxa"/>
              <w:bottom w:w="100" w:type="dxa"/>
              <w:right w:w="120" w:type="dxa"/>
            </w:tcMar>
            <w:vAlign w:val="center"/>
          </w:tcPr>
          <w:p w14:paraId="79721D64" w14:textId="77777777" w:rsidR="00A4279E" w:rsidRDefault="00000000">
            <w:pPr>
              <w:spacing w:after="0" w:line="259" w:lineRule="auto"/>
            </w:pPr>
            <w:r>
              <w:rPr>
                <w:rFonts w:cs="Noto Sans CJK KR"/>
                <w:sz w:val="15"/>
              </w:rPr>
              <w:t>Vice President</w:t>
            </w:r>
          </w:p>
        </w:tc>
        <w:tc>
          <w:tcPr>
            <w:tcW w:w="1604" w:type="pct"/>
            <w:tcMar>
              <w:top w:w="100" w:type="dxa"/>
              <w:left w:w="120" w:type="dxa"/>
              <w:bottom w:w="100" w:type="dxa"/>
              <w:right w:w="120" w:type="dxa"/>
            </w:tcMar>
            <w:vAlign w:val="center"/>
          </w:tcPr>
          <w:p w14:paraId="29DE895A" w14:textId="77777777" w:rsidR="00A4279E" w:rsidRDefault="00000000">
            <w:pPr>
              <w:spacing w:after="0" w:line="259" w:lineRule="auto"/>
            </w:pPr>
            <w:r>
              <w:rPr>
                <w:rFonts w:cs="Noto Sans CJK KR"/>
                <w:sz w:val="15"/>
              </w:rPr>
              <w:t>Korean Society for Industrial and Applied Mathematics (KSIAM)</w:t>
            </w:r>
          </w:p>
        </w:tc>
        <w:tc>
          <w:tcPr>
            <w:tcW w:w="825" w:type="pct"/>
            <w:tcMar>
              <w:top w:w="100" w:type="dxa"/>
              <w:left w:w="120" w:type="dxa"/>
              <w:bottom w:w="100" w:type="dxa"/>
              <w:right w:w="120" w:type="dxa"/>
            </w:tcMar>
            <w:vAlign w:val="center"/>
          </w:tcPr>
          <w:p w14:paraId="59481DA2" w14:textId="77777777" w:rsidR="00A4279E" w:rsidRDefault="00000000">
            <w:pPr>
              <w:spacing w:after="0" w:line="259" w:lineRule="auto"/>
            </w:pPr>
            <w:r>
              <w:rPr>
                <w:rFonts w:cs="Noto Sans CJK KR"/>
                <w:sz w:val="15"/>
              </w:rPr>
              <w:t>A</w:t>
            </w:r>
          </w:p>
        </w:tc>
        <w:tc>
          <w:tcPr>
            <w:tcW w:w="825" w:type="pct"/>
            <w:tcMar>
              <w:top w:w="100" w:type="dxa"/>
              <w:left w:w="120" w:type="dxa"/>
              <w:bottom w:w="100" w:type="dxa"/>
              <w:right w:w="120" w:type="dxa"/>
            </w:tcMar>
            <w:vAlign w:val="center"/>
          </w:tcPr>
          <w:p w14:paraId="3EA5A4D2" w14:textId="77777777" w:rsidR="00A4279E" w:rsidRDefault="00000000">
            <w:pPr>
              <w:spacing w:after="0" w:line="259" w:lineRule="auto"/>
            </w:pPr>
            <w:r>
              <w:rPr>
                <w:rFonts w:cs="Noto Sans CJK KR"/>
                <w:sz w:val="15"/>
              </w:rPr>
              <w:t>[W1][W3]</w:t>
            </w:r>
          </w:p>
        </w:tc>
      </w:tr>
      <w:tr w:rsidR="00A4279E" w14:paraId="3F69CFED" w14:textId="77777777" w:rsidTr="00EE772A">
        <w:trPr>
          <w:cantSplit/>
          <w:jc w:val="center"/>
        </w:trPr>
        <w:tc>
          <w:tcPr>
            <w:tcW w:w="825" w:type="pct"/>
            <w:shd w:val="clear" w:color="auto" w:fill="F6F8FA"/>
            <w:tcMar>
              <w:top w:w="100" w:type="dxa"/>
              <w:left w:w="120" w:type="dxa"/>
              <w:bottom w:w="100" w:type="dxa"/>
              <w:right w:w="120" w:type="dxa"/>
            </w:tcMar>
            <w:vAlign w:val="center"/>
          </w:tcPr>
          <w:p w14:paraId="645C92F4" w14:textId="77777777" w:rsidR="00A4279E" w:rsidRDefault="00000000">
            <w:pPr>
              <w:spacing w:after="0" w:line="259" w:lineRule="auto"/>
            </w:pPr>
            <w:r>
              <w:rPr>
                <w:rFonts w:cs="Noto Sans CJK KR"/>
                <w:sz w:val="15"/>
              </w:rPr>
              <w:t>2017–2018</w:t>
            </w:r>
          </w:p>
        </w:tc>
        <w:tc>
          <w:tcPr>
            <w:tcW w:w="921" w:type="pct"/>
            <w:shd w:val="clear" w:color="auto" w:fill="F6F8FA"/>
            <w:tcMar>
              <w:top w:w="100" w:type="dxa"/>
              <w:left w:w="120" w:type="dxa"/>
              <w:bottom w:w="100" w:type="dxa"/>
              <w:right w:w="120" w:type="dxa"/>
            </w:tcMar>
            <w:vAlign w:val="center"/>
          </w:tcPr>
          <w:p w14:paraId="4E7E76E0" w14:textId="77777777" w:rsidR="00A4279E" w:rsidRDefault="00000000">
            <w:pPr>
              <w:spacing w:after="0" w:line="259" w:lineRule="auto"/>
            </w:pPr>
            <w:r>
              <w:rPr>
                <w:rFonts w:cs="Noto Sans CJK KR"/>
                <w:sz w:val="15"/>
              </w:rPr>
              <w:t>Vice President</w:t>
            </w:r>
          </w:p>
        </w:tc>
        <w:tc>
          <w:tcPr>
            <w:tcW w:w="1604" w:type="pct"/>
            <w:shd w:val="clear" w:color="auto" w:fill="F6F8FA"/>
            <w:tcMar>
              <w:top w:w="100" w:type="dxa"/>
              <w:left w:w="120" w:type="dxa"/>
              <w:bottom w:w="100" w:type="dxa"/>
              <w:right w:w="120" w:type="dxa"/>
            </w:tcMar>
            <w:vAlign w:val="center"/>
          </w:tcPr>
          <w:p w14:paraId="64A36037" w14:textId="77777777" w:rsidR="00A4279E" w:rsidRDefault="00000000">
            <w:pPr>
              <w:spacing w:after="0" w:line="259" w:lineRule="auto"/>
            </w:pPr>
            <w:r>
              <w:rPr>
                <w:rFonts w:cs="Noto Sans CJK KR"/>
                <w:sz w:val="15"/>
              </w:rPr>
              <w:t>East Asia Section, Society for Industrial and Applied Mathematics</w:t>
            </w:r>
          </w:p>
        </w:tc>
        <w:tc>
          <w:tcPr>
            <w:tcW w:w="825" w:type="pct"/>
            <w:shd w:val="clear" w:color="auto" w:fill="F6F8FA"/>
            <w:tcMar>
              <w:top w:w="100" w:type="dxa"/>
              <w:left w:w="120" w:type="dxa"/>
              <w:bottom w:w="100" w:type="dxa"/>
              <w:right w:w="120" w:type="dxa"/>
            </w:tcMar>
            <w:vAlign w:val="center"/>
          </w:tcPr>
          <w:p w14:paraId="6AAF0CF2" w14:textId="77777777" w:rsidR="00A4279E" w:rsidRDefault="00000000">
            <w:pPr>
              <w:spacing w:after="0" w:line="259" w:lineRule="auto"/>
            </w:pPr>
            <w:r>
              <w:rPr>
                <w:rFonts w:cs="Noto Sans CJK KR"/>
                <w:sz w:val="15"/>
              </w:rPr>
              <w:t>A</w:t>
            </w:r>
          </w:p>
        </w:tc>
        <w:tc>
          <w:tcPr>
            <w:tcW w:w="825" w:type="pct"/>
            <w:shd w:val="clear" w:color="auto" w:fill="F6F8FA"/>
            <w:tcMar>
              <w:top w:w="100" w:type="dxa"/>
              <w:left w:w="120" w:type="dxa"/>
              <w:bottom w:w="100" w:type="dxa"/>
              <w:right w:w="120" w:type="dxa"/>
            </w:tcMar>
            <w:vAlign w:val="center"/>
          </w:tcPr>
          <w:p w14:paraId="5890A07D" w14:textId="77777777" w:rsidR="00A4279E" w:rsidRDefault="00000000">
            <w:pPr>
              <w:spacing w:after="0" w:line="259" w:lineRule="auto"/>
            </w:pPr>
            <w:r>
              <w:rPr>
                <w:rFonts w:cs="Noto Sans CJK KR"/>
                <w:sz w:val="15"/>
              </w:rPr>
              <w:t>[W1][W3]</w:t>
            </w:r>
          </w:p>
        </w:tc>
      </w:tr>
      <w:tr w:rsidR="00A4279E" w14:paraId="1384F2A3" w14:textId="77777777" w:rsidTr="00EE772A">
        <w:trPr>
          <w:cantSplit/>
          <w:jc w:val="center"/>
        </w:trPr>
        <w:tc>
          <w:tcPr>
            <w:tcW w:w="825" w:type="pct"/>
            <w:tcMar>
              <w:top w:w="100" w:type="dxa"/>
              <w:left w:w="120" w:type="dxa"/>
              <w:bottom w:w="100" w:type="dxa"/>
              <w:right w:w="120" w:type="dxa"/>
            </w:tcMar>
            <w:vAlign w:val="center"/>
          </w:tcPr>
          <w:p w14:paraId="595A7BE1" w14:textId="77777777" w:rsidR="00A4279E" w:rsidRDefault="00000000">
            <w:pPr>
              <w:spacing w:after="0" w:line="259" w:lineRule="auto"/>
            </w:pPr>
            <w:r>
              <w:rPr>
                <w:rFonts w:cs="Noto Sans CJK KR"/>
                <w:sz w:val="15"/>
              </w:rPr>
              <w:t>2010–present</w:t>
            </w:r>
          </w:p>
        </w:tc>
        <w:tc>
          <w:tcPr>
            <w:tcW w:w="921" w:type="pct"/>
            <w:tcMar>
              <w:top w:w="100" w:type="dxa"/>
              <w:left w:w="120" w:type="dxa"/>
              <w:bottom w:w="100" w:type="dxa"/>
              <w:right w:w="120" w:type="dxa"/>
            </w:tcMar>
            <w:vAlign w:val="center"/>
          </w:tcPr>
          <w:p w14:paraId="7F4F5D32" w14:textId="77777777" w:rsidR="00A4279E" w:rsidRDefault="00000000">
            <w:pPr>
              <w:spacing w:after="0" w:line="259" w:lineRule="auto"/>
            </w:pPr>
            <w:r>
              <w:rPr>
                <w:rFonts w:cs="Noto Sans CJK KR"/>
                <w:sz w:val="15"/>
              </w:rPr>
              <w:t>Committee member</w:t>
            </w:r>
          </w:p>
        </w:tc>
        <w:tc>
          <w:tcPr>
            <w:tcW w:w="1604" w:type="pct"/>
            <w:tcMar>
              <w:top w:w="100" w:type="dxa"/>
              <w:left w:w="120" w:type="dxa"/>
              <w:bottom w:w="100" w:type="dxa"/>
              <w:right w:w="120" w:type="dxa"/>
            </w:tcMar>
            <w:vAlign w:val="center"/>
          </w:tcPr>
          <w:p w14:paraId="22B74E09" w14:textId="77777777" w:rsidR="00A4279E" w:rsidRDefault="00000000">
            <w:pPr>
              <w:spacing w:after="0" w:line="259" w:lineRule="auto"/>
            </w:pPr>
            <w:r>
              <w:rPr>
                <w:rFonts w:cs="Noto Sans CJK KR"/>
                <w:sz w:val="15"/>
              </w:rPr>
              <w:t>SNU Interdisciplinary Program in Computational Science</w:t>
            </w:r>
          </w:p>
        </w:tc>
        <w:tc>
          <w:tcPr>
            <w:tcW w:w="825" w:type="pct"/>
            <w:tcMar>
              <w:top w:w="100" w:type="dxa"/>
              <w:left w:w="120" w:type="dxa"/>
              <w:bottom w:w="100" w:type="dxa"/>
              <w:right w:w="120" w:type="dxa"/>
            </w:tcMar>
            <w:vAlign w:val="center"/>
          </w:tcPr>
          <w:p w14:paraId="6D39874F" w14:textId="77777777" w:rsidR="00A4279E" w:rsidRDefault="00000000">
            <w:pPr>
              <w:spacing w:after="0" w:line="259" w:lineRule="auto"/>
            </w:pPr>
            <w:r>
              <w:rPr>
                <w:rFonts w:cs="Noto Sans CJK KR"/>
                <w:sz w:val="15"/>
              </w:rPr>
              <w:t>A</w:t>
            </w:r>
          </w:p>
        </w:tc>
        <w:tc>
          <w:tcPr>
            <w:tcW w:w="825" w:type="pct"/>
            <w:tcMar>
              <w:top w:w="100" w:type="dxa"/>
              <w:left w:w="120" w:type="dxa"/>
              <w:bottom w:w="100" w:type="dxa"/>
              <w:right w:w="120" w:type="dxa"/>
            </w:tcMar>
            <w:vAlign w:val="center"/>
          </w:tcPr>
          <w:p w14:paraId="5308CBF2" w14:textId="77777777" w:rsidR="00A4279E" w:rsidRDefault="00000000">
            <w:pPr>
              <w:spacing w:after="0" w:line="259" w:lineRule="auto"/>
            </w:pPr>
            <w:r>
              <w:rPr>
                <w:rFonts w:cs="Noto Sans CJK KR"/>
                <w:sz w:val="15"/>
              </w:rPr>
              <w:t>[W1][W3]</w:t>
            </w:r>
          </w:p>
        </w:tc>
      </w:tr>
      <w:tr w:rsidR="00A4279E" w14:paraId="6C1DB09C" w14:textId="77777777" w:rsidTr="00EE772A">
        <w:trPr>
          <w:cantSplit/>
          <w:jc w:val="center"/>
        </w:trPr>
        <w:tc>
          <w:tcPr>
            <w:tcW w:w="825" w:type="pct"/>
            <w:shd w:val="clear" w:color="auto" w:fill="F6F8FA"/>
            <w:tcMar>
              <w:top w:w="100" w:type="dxa"/>
              <w:left w:w="120" w:type="dxa"/>
              <w:bottom w:w="100" w:type="dxa"/>
              <w:right w:w="120" w:type="dxa"/>
            </w:tcMar>
            <w:vAlign w:val="center"/>
          </w:tcPr>
          <w:p w14:paraId="6E5D0405" w14:textId="77777777" w:rsidR="00A4279E" w:rsidRDefault="00000000">
            <w:pPr>
              <w:spacing w:after="0" w:line="259" w:lineRule="auto"/>
            </w:pPr>
            <w:r>
              <w:rPr>
                <w:rFonts w:cs="Noto Sans CJK KR"/>
                <w:sz w:val="15"/>
              </w:rPr>
              <w:t>2020–present</w:t>
            </w:r>
          </w:p>
        </w:tc>
        <w:tc>
          <w:tcPr>
            <w:tcW w:w="921" w:type="pct"/>
            <w:shd w:val="clear" w:color="auto" w:fill="F6F8FA"/>
            <w:tcMar>
              <w:top w:w="100" w:type="dxa"/>
              <w:left w:w="120" w:type="dxa"/>
              <w:bottom w:w="100" w:type="dxa"/>
              <w:right w:w="120" w:type="dxa"/>
            </w:tcMar>
            <w:vAlign w:val="center"/>
          </w:tcPr>
          <w:p w14:paraId="0170257D" w14:textId="77777777" w:rsidR="00A4279E" w:rsidRDefault="00000000">
            <w:pPr>
              <w:spacing w:after="0" w:line="259" w:lineRule="auto"/>
            </w:pPr>
            <w:r>
              <w:rPr>
                <w:rFonts w:cs="Noto Sans CJK KR"/>
                <w:sz w:val="15"/>
              </w:rPr>
              <w:t>Committee member</w:t>
            </w:r>
          </w:p>
        </w:tc>
        <w:tc>
          <w:tcPr>
            <w:tcW w:w="1604" w:type="pct"/>
            <w:shd w:val="clear" w:color="auto" w:fill="F6F8FA"/>
            <w:tcMar>
              <w:top w:w="100" w:type="dxa"/>
              <w:left w:w="120" w:type="dxa"/>
              <w:bottom w:w="100" w:type="dxa"/>
              <w:right w:w="120" w:type="dxa"/>
            </w:tcMar>
            <w:vAlign w:val="center"/>
          </w:tcPr>
          <w:p w14:paraId="465ACEA7" w14:textId="77777777" w:rsidR="00A4279E" w:rsidRDefault="00000000">
            <w:pPr>
              <w:spacing w:after="0" w:line="259" w:lineRule="auto"/>
            </w:pPr>
            <w:r>
              <w:rPr>
                <w:rFonts w:cs="Noto Sans CJK KR"/>
                <w:sz w:val="15"/>
              </w:rPr>
              <w:t>SNU Interdisciplinary Program in Artificial Intelligence</w:t>
            </w:r>
          </w:p>
        </w:tc>
        <w:tc>
          <w:tcPr>
            <w:tcW w:w="825" w:type="pct"/>
            <w:shd w:val="clear" w:color="auto" w:fill="F6F8FA"/>
            <w:tcMar>
              <w:top w:w="100" w:type="dxa"/>
              <w:left w:w="120" w:type="dxa"/>
              <w:bottom w:w="100" w:type="dxa"/>
              <w:right w:w="120" w:type="dxa"/>
            </w:tcMar>
            <w:vAlign w:val="center"/>
          </w:tcPr>
          <w:p w14:paraId="24B6B6E3" w14:textId="77777777" w:rsidR="00A4279E" w:rsidRDefault="00000000">
            <w:pPr>
              <w:spacing w:after="0" w:line="259" w:lineRule="auto"/>
            </w:pPr>
            <w:r>
              <w:rPr>
                <w:rFonts w:cs="Noto Sans CJK KR"/>
                <w:sz w:val="15"/>
              </w:rPr>
              <w:t>A</w:t>
            </w:r>
          </w:p>
        </w:tc>
        <w:tc>
          <w:tcPr>
            <w:tcW w:w="825" w:type="pct"/>
            <w:shd w:val="clear" w:color="auto" w:fill="F6F8FA"/>
            <w:tcMar>
              <w:top w:w="100" w:type="dxa"/>
              <w:left w:w="120" w:type="dxa"/>
              <w:bottom w:w="100" w:type="dxa"/>
              <w:right w:w="120" w:type="dxa"/>
            </w:tcMar>
            <w:vAlign w:val="center"/>
          </w:tcPr>
          <w:p w14:paraId="1092D5B8" w14:textId="77777777" w:rsidR="00A4279E" w:rsidRDefault="00000000">
            <w:pPr>
              <w:spacing w:after="0" w:line="259" w:lineRule="auto"/>
            </w:pPr>
            <w:r>
              <w:rPr>
                <w:rFonts w:cs="Noto Sans CJK KR"/>
                <w:sz w:val="15"/>
              </w:rPr>
              <w:t>[W1][W3]</w:t>
            </w:r>
          </w:p>
        </w:tc>
      </w:tr>
      <w:tr w:rsidR="00A4279E" w14:paraId="202374CC" w14:textId="77777777" w:rsidTr="00EE772A">
        <w:trPr>
          <w:cantSplit/>
          <w:jc w:val="center"/>
        </w:trPr>
        <w:tc>
          <w:tcPr>
            <w:tcW w:w="825" w:type="pct"/>
            <w:tcMar>
              <w:top w:w="100" w:type="dxa"/>
              <w:left w:w="120" w:type="dxa"/>
              <w:bottom w:w="100" w:type="dxa"/>
              <w:right w:w="120" w:type="dxa"/>
            </w:tcMar>
            <w:vAlign w:val="center"/>
          </w:tcPr>
          <w:p w14:paraId="4A0D366D" w14:textId="77777777" w:rsidR="00A4279E" w:rsidRDefault="00000000">
            <w:pPr>
              <w:spacing w:after="0" w:line="259" w:lineRule="auto"/>
            </w:pPr>
            <w:r>
              <w:rPr>
                <w:rFonts w:cs="Noto Sans CJK KR"/>
                <w:sz w:val="15"/>
              </w:rPr>
              <w:t>2021–present</w:t>
            </w:r>
          </w:p>
        </w:tc>
        <w:tc>
          <w:tcPr>
            <w:tcW w:w="921" w:type="pct"/>
            <w:tcMar>
              <w:top w:w="100" w:type="dxa"/>
              <w:left w:w="120" w:type="dxa"/>
              <w:bottom w:w="100" w:type="dxa"/>
              <w:right w:w="120" w:type="dxa"/>
            </w:tcMar>
            <w:vAlign w:val="center"/>
          </w:tcPr>
          <w:p w14:paraId="77EDC0D8" w14:textId="77777777" w:rsidR="00A4279E" w:rsidRDefault="00000000">
            <w:pPr>
              <w:spacing w:after="0" w:line="259" w:lineRule="auto"/>
            </w:pPr>
            <w:r>
              <w:rPr>
                <w:rFonts w:cs="Noto Sans CJK KR"/>
                <w:sz w:val="15"/>
              </w:rPr>
              <w:t>Committee member</w:t>
            </w:r>
          </w:p>
        </w:tc>
        <w:tc>
          <w:tcPr>
            <w:tcW w:w="1604" w:type="pct"/>
            <w:tcMar>
              <w:top w:w="100" w:type="dxa"/>
              <w:left w:w="120" w:type="dxa"/>
              <w:bottom w:w="100" w:type="dxa"/>
              <w:right w:w="120" w:type="dxa"/>
            </w:tcMar>
            <w:vAlign w:val="center"/>
          </w:tcPr>
          <w:p w14:paraId="770C2915" w14:textId="77777777" w:rsidR="00A4279E" w:rsidRDefault="00000000">
            <w:pPr>
              <w:spacing w:after="0" w:line="259" w:lineRule="auto"/>
            </w:pPr>
            <w:r>
              <w:rPr>
                <w:rFonts w:cs="Noto Sans CJK KR"/>
                <w:sz w:val="15"/>
              </w:rPr>
              <w:t>Ministry of Education mathematics curriculum review</w:t>
            </w:r>
          </w:p>
        </w:tc>
        <w:tc>
          <w:tcPr>
            <w:tcW w:w="825" w:type="pct"/>
            <w:tcMar>
              <w:top w:w="100" w:type="dxa"/>
              <w:left w:w="120" w:type="dxa"/>
              <w:bottom w:w="100" w:type="dxa"/>
              <w:right w:w="120" w:type="dxa"/>
            </w:tcMar>
            <w:vAlign w:val="center"/>
          </w:tcPr>
          <w:p w14:paraId="28910C55" w14:textId="77777777" w:rsidR="00A4279E" w:rsidRDefault="00000000">
            <w:pPr>
              <w:spacing w:after="0" w:line="259" w:lineRule="auto"/>
            </w:pPr>
            <w:r>
              <w:rPr>
                <w:rFonts w:cs="Noto Sans CJK KR"/>
                <w:sz w:val="15"/>
              </w:rPr>
              <w:t>A</w:t>
            </w:r>
          </w:p>
        </w:tc>
        <w:tc>
          <w:tcPr>
            <w:tcW w:w="825" w:type="pct"/>
            <w:tcMar>
              <w:top w:w="100" w:type="dxa"/>
              <w:left w:w="120" w:type="dxa"/>
              <w:bottom w:w="100" w:type="dxa"/>
              <w:right w:w="120" w:type="dxa"/>
            </w:tcMar>
            <w:vAlign w:val="center"/>
          </w:tcPr>
          <w:p w14:paraId="5F92DC8A" w14:textId="77777777" w:rsidR="00A4279E" w:rsidRDefault="00000000">
            <w:pPr>
              <w:spacing w:after="0" w:line="259" w:lineRule="auto"/>
            </w:pPr>
            <w:r>
              <w:rPr>
                <w:rFonts w:cs="Noto Sans CJK KR"/>
                <w:sz w:val="15"/>
              </w:rPr>
              <w:t>[W1][W3]</w:t>
            </w:r>
          </w:p>
        </w:tc>
      </w:tr>
      <w:tr w:rsidR="00A4279E" w14:paraId="13C4ED44" w14:textId="77777777" w:rsidTr="00EE772A">
        <w:trPr>
          <w:cantSplit/>
          <w:jc w:val="center"/>
        </w:trPr>
        <w:tc>
          <w:tcPr>
            <w:tcW w:w="825" w:type="pct"/>
            <w:shd w:val="clear" w:color="auto" w:fill="F6F8FA"/>
            <w:tcMar>
              <w:top w:w="100" w:type="dxa"/>
              <w:left w:w="120" w:type="dxa"/>
              <w:bottom w:w="100" w:type="dxa"/>
              <w:right w:w="120" w:type="dxa"/>
            </w:tcMar>
            <w:vAlign w:val="center"/>
          </w:tcPr>
          <w:p w14:paraId="0B4487B6" w14:textId="77777777" w:rsidR="00A4279E" w:rsidRDefault="00000000">
            <w:pPr>
              <w:spacing w:after="0" w:line="259" w:lineRule="auto"/>
            </w:pPr>
            <w:r>
              <w:rPr>
                <w:rFonts w:cs="Noto Sans CJK KR"/>
                <w:sz w:val="15"/>
              </w:rPr>
              <w:t>2023–present</w:t>
            </w:r>
          </w:p>
        </w:tc>
        <w:tc>
          <w:tcPr>
            <w:tcW w:w="921" w:type="pct"/>
            <w:shd w:val="clear" w:color="auto" w:fill="F6F8FA"/>
            <w:tcMar>
              <w:top w:w="100" w:type="dxa"/>
              <w:left w:w="120" w:type="dxa"/>
              <w:bottom w:w="100" w:type="dxa"/>
              <w:right w:w="120" w:type="dxa"/>
            </w:tcMar>
            <w:vAlign w:val="center"/>
          </w:tcPr>
          <w:p w14:paraId="5F16FD2C" w14:textId="77777777" w:rsidR="00A4279E" w:rsidRDefault="00000000">
            <w:pPr>
              <w:spacing w:after="0" w:line="259" w:lineRule="auto"/>
            </w:pPr>
            <w:r>
              <w:rPr>
                <w:rFonts w:cs="Noto Sans CJK KR"/>
                <w:sz w:val="15"/>
              </w:rPr>
              <w:t>Full Member, Natural Sciences Division</w:t>
            </w:r>
          </w:p>
        </w:tc>
        <w:tc>
          <w:tcPr>
            <w:tcW w:w="1604" w:type="pct"/>
            <w:shd w:val="clear" w:color="auto" w:fill="F6F8FA"/>
            <w:tcMar>
              <w:top w:w="100" w:type="dxa"/>
              <w:left w:w="120" w:type="dxa"/>
              <w:bottom w:w="100" w:type="dxa"/>
              <w:right w:w="120" w:type="dxa"/>
            </w:tcMar>
            <w:vAlign w:val="center"/>
          </w:tcPr>
          <w:p w14:paraId="0FFB79B2" w14:textId="77777777" w:rsidR="00A4279E" w:rsidRDefault="00000000">
            <w:pPr>
              <w:spacing w:after="0" w:line="259" w:lineRule="auto"/>
            </w:pPr>
            <w:r>
              <w:rPr>
                <w:rFonts w:cs="Noto Sans CJK KR"/>
                <w:sz w:val="15"/>
              </w:rPr>
              <w:t>Korean Academy of Science and Technology</w:t>
            </w:r>
          </w:p>
        </w:tc>
        <w:tc>
          <w:tcPr>
            <w:tcW w:w="825" w:type="pct"/>
            <w:shd w:val="clear" w:color="auto" w:fill="F6F8FA"/>
            <w:tcMar>
              <w:top w:w="100" w:type="dxa"/>
              <w:left w:w="120" w:type="dxa"/>
              <w:bottom w:w="100" w:type="dxa"/>
              <w:right w:w="120" w:type="dxa"/>
            </w:tcMar>
            <w:vAlign w:val="center"/>
          </w:tcPr>
          <w:p w14:paraId="3D786D0B" w14:textId="77777777" w:rsidR="00A4279E" w:rsidRDefault="00000000">
            <w:pPr>
              <w:spacing w:after="0" w:line="259" w:lineRule="auto"/>
            </w:pPr>
            <w:r>
              <w:rPr>
                <w:rFonts w:cs="Noto Sans CJK KR"/>
                <w:sz w:val="15"/>
              </w:rPr>
              <w:t>A</w:t>
            </w:r>
          </w:p>
        </w:tc>
        <w:tc>
          <w:tcPr>
            <w:tcW w:w="825" w:type="pct"/>
            <w:shd w:val="clear" w:color="auto" w:fill="F6F8FA"/>
            <w:tcMar>
              <w:top w:w="100" w:type="dxa"/>
              <w:left w:w="120" w:type="dxa"/>
              <w:bottom w:w="100" w:type="dxa"/>
              <w:right w:w="120" w:type="dxa"/>
            </w:tcMar>
            <w:vAlign w:val="center"/>
          </w:tcPr>
          <w:p w14:paraId="4FFC0E7F" w14:textId="77777777" w:rsidR="00A4279E" w:rsidRDefault="00000000">
            <w:pPr>
              <w:spacing w:after="0" w:line="259" w:lineRule="auto"/>
            </w:pPr>
            <w:r>
              <w:rPr>
                <w:rFonts w:cs="Noto Sans CJK KR"/>
                <w:sz w:val="15"/>
              </w:rPr>
              <w:t>[W1][W3]</w:t>
            </w:r>
          </w:p>
        </w:tc>
      </w:tr>
      <w:tr w:rsidR="00A4279E" w14:paraId="6FD50992" w14:textId="77777777" w:rsidTr="00EE772A">
        <w:trPr>
          <w:cantSplit/>
          <w:jc w:val="center"/>
        </w:trPr>
        <w:tc>
          <w:tcPr>
            <w:tcW w:w="825" w:type="pct"/>
            <w:tcMar>
              <w:top w:w="100" w:type="dxa"/>
              <w:left w:w="120" w:type="dxa"/>
              <w:bottom w:w="100" w:type="dxa"/>
              <w:right w:w="120" w:type="dxa"/>
            </w:tcMar>
            <w:vAlign w:val="center"/>
          </w:tcPr>
          <w:p w14:paraId="04CEF5FD" w14:textId="77777777" w:rsidR="00A4279E" w:rsidRDefault="00000000">
            <w:pPr>
              <w:spacing w:after="0" w:line="259" w:lineRule="auto"/>
            </w:pPr>
            <w:r>
              <w:rPr>
                <w:rFonts w:cs="Noto Sans CJK KR"/>
                <w:sz w:val="15"/>
              </w:rPr>
              <w:t>2025–2026</w:t>
            </w:r>
          </w:p>
        </w:tc>
        <w:tc>
          <w:tcPr>
            <w:tcW w:w="921" w:type="pct"/>
            <w:tcMar>
              <w:top w:w="100" w:type="dxa"/>
              <w:left w:w="120" w:type="dxa"/>
              <w:bottom w:w="100" w:type="dxa"/>
              <w:right w:w="120" w:type="dxa"/>
            </w:tcMar>
            <w:vAlign w:val="center"/>
          </w:tcPr>
          <w:p w14:paraId="12BFABCD" w14:textId="77777777" w:rsidR="00A4279E" w:rsidRDefault="00000000">
            <w:pPr>
              <w:spacing w:after="0" w:line="259" w:lineRule="auto"/>
            </w:pPr>
            <w:r>
              <w:rPr>
                <w:rFonts w:cs="Noto Sans CJK KR"/>
                <w:sz w:val="15"/>
              </w:rPr>
              <w:t>Auditor</w:t>
            </w:r>
          </w:p>
        </w:tc>
        <w:tc>
          <w:tcPr>
            <w:tcW w:w="1604" w:type="pct"/>
            <w:tcMar>
              <w:top w:w="100" w:type="dxa"/>
              <w:left w:w="120" w:type="dxa"/>
              <w:bottom w:w="100" w:type="dxa"/>
              <w:right w:w="120" w:type="dxa"/>
            </w:tcMar>
            <w:vAlign w:val="center"/>
          </w:tcPr>
          <w:p w14:paraId="5E2E967C" w14:textId="77777777" w:rsidR="00A4279E" w:rsidRDefault="00000000">
            <w:pPr>
              <w:spacing w:after="0" w:line="259" w:lineRule="auto"/>
            </w:pPr>
            <w:r>
              <w:rPr>
                <w:rFonts w:cs="Noto Sans CJK KR"/>
                <w:sz w:val="15"/>
              </w:rPr>
              <w:t>KSIAM board</w:t>
            </w:r>
          </w:p>
        </w:tc>
        <w:tc>
          <w:tcPr>
            <w:tcW w:w="825" w:type="pct"/>
            <w:tcMar>
              <w:top w:w="100" w:type="dxa"/>
              <w:left w:w="120" w:type="dxa"/>
              <w:bottom w:w="100" w:type="dxa"/>
              <w:right w:w="120" w:type="dxa"/>
            </w:tcMar>
            <w:vAlign w:val="center"/>
          </w:tcPr>
          <w:p w14:paraId="3C500A09" w14:textId="77777777" w:rsidR="00A4279E" w:rsidRDefault="00000000">
            <w:pPr>
              <w:spacing w:after="0" w:line="259" w:lineRule="auto"/>
            </w:pPr>
            <w:r>
              <w:rPr>
                <w:rFonts w:cs="Noto Sans CJK KR"/>
                <w:sz w:val="15"/>
              </w:rPr>
              <w:t>C</w:t>
            </w:r>
          </w:p>
        </w:tc>
        <w:tc>
          <w:tcPr>
            <w:tcW w:w="825" w:type="pct"/>
            <w:tcMar>
              <w:top w:w="100" w:type="dxa"/>
              <w:left w:w="120" w:type="dxa"/>
              <w:bottom w:w="100" w:type="dxa"/>
              <w:right w:w="120" w:type="dxa"/>
            </w:tcMar>
            <w:vAlign w:val="center"/>
          </w:tcPr>
          <w:p w14:paraId="659DBFD4" w14:textId="77777777" w:rsidR="00A4279E" w:rsidRDefault="00000000">
            <w:pPr>
              <w:spacing w:after="0" w:line="259" w:lineRule="auto"/>
            </w:pPr>
            <w:r>
              <w:rPr>
                <w:rFonts w:cs="Noto Sans CJK KR"/>
                <w:sz w:val="15"/>
              </w:rPr>
              <w:t>[W5]</w:t>
            </w:r>
          </w:p>
        </w:tc>
      </w:tr>
      <w:tr w:rsidR="00A4279E" w14:paraId="2FE34E10" w14:textId="77777777" w:rsidTr="00EE772A">
        <w:trPr>
          <w:cantSplit/>
          <w:jc w:val="center"/>
        </w:trPr>
        <w:tc>
          <w:tcPr>
            <w:tcW w:w="825" w:type="pct"/>
            <w:shd w:val="clear" w:color="auto" w:fill="F6F8FA"/>
            <w:tcMar>
              <w:top w:w="100" w:type="dxa"/>
              <w:left w:w="120" w:type="dxa"/>
              <w:bottom w:w="100" w:type="dxa"/>
              <w:right w:w="120" w:type="dxa"/>
            </w:tcMar>
            <w:vAlign w:val="center"/>
          </w:tcPr>
          <w:p w14:paraId="5ADD12E9" w14:textId="77777777" w:rsidR="00A4279E" w:rsidRDefault="00000000">
            <w:pPr>
              <w:spacing w:after="0" w:line="259" w:lineRule="auto"/>
            </w:pPr>
            <w:r>
              <w:rPr>
                <w:rFonts w:cs="Noto Sans CJK KR"/>
                <w:sz w:val="15"/>
              </w:rPr>
              <w:t>8 Sep 2026 status</w:t>
            </w:r>
          </w:p>
        </w:tc>
        <w:tc>
          <w:tcPr>
            <w:tcW w:w="921" w:type="pct"/>
            <w:shd w:val="clear" w:color="auto" w:fill="F6F8FA"/>
            <w:tcMar>
              <w:top w:w="100" w:type="dxa"/>
              <w:left w:w="120" w:type="dxa"/>
              <w:bottom w:w="100" w:type="dxa"/>
              <w:right w:w="120" w:type="dxa"/>
            </w:tcMar>
            <w:vAlign w:val="center"/>
          </w:tcPr>
          <w:p w14:paraId="6E2B4BA2" w14:textId="77777777" w:rsidR="00A4279E" w:rsidRDefault="00000000">
            <w:pPr>
              <w:spacing w:after="0" w:line="259" w:lineRule="auto"/>
            </w:pPr>
            <w:r>
              <w:rPr>
                <w:rFonts w:cs="Noto Sans CJK KR"/>
                <w:sz w:val="15"/>
              </w:rPr>
              <w:t>Candidate for 2027–2028 KSIAM President</w:t>
            </w:r>
          </w:p>
        </w:tc>
        <w:tc>
          <w:tcPr>
            <w:tcW w:w="1604" w:type="pct"/>
            <w:shd w:val="clear" w:color="auto" w:fill="F6F8FA"/>
            <w:tcMar>
              <w:top w:w="100" w:type="dxa"/>
              <w:left w:w="120" w:type="dxa"/>
              <w:bottom w:w="100" w:type="dxa"/>
              <w:right w:w="120" w:type="dxa"/>
            </w:tcMar>
            <w:vAlign w:val="center"/>
          </w:tcPr>
          <w:p w14:paraId="0E0181A3" w14:textId="77777777" w:rsidR="00A4279E" w:rsidRDefault="00000000">
            <w:pPr>
              <w:spacing w:after="0" w:line="259" w:lineRule="auto"/>
            </w:pPr>
            <w:r>
              <w:rPr>
                <w:rFonts w:cs="Noto Sans CJK KR"/>
                <w:sz w:val="15"/>
              </w:rPr>
              <w:t>Voting scheduled 14–17 Sep 2026; no result yet</w:t>
            </w:r>
          </w:p>
        </w:tc>
        <w:tc>
          <w:tcPr>
            <w:tcW w:w="825" w:type="pct"/>
            <w:shd w:val="clear" w:color="auto" w:fill="F6F8FA"/>
            <w:tcMar>
              <w:top w:w="100" w:type="dxa"/>
              <w:left w:w="120" w:type="dxa"/>
              <w:bottom w:w="100" w:type="dxa"/>
              <w:right w:w="120" w:type="dxa"/>
            </w:tcMar>
            <w:vAlign w:val="center"/>
          </w:tcPr>
          <w:p w14:paraId="6AD70063" w14:textId="77777777" w:rsidR="00A4279E" w:rsidRDefault="00000000">
            <w:pPr>
              <w:spacing w:after="0" w:line="259" w:lineRule="auto"/>
            </w:pPr>
            <w:r>
              <w:rPr>
                <w:rFonts w:cs="Noto Sans CJK KR"/>
                <w:sz w:val="15"/>
              </w:rPr>
              <w:t>C</w:t>
            </w:r>
          </w:p>
        </w:tc>
        <w:tc>
          <w:tcPr>
            <w:tcW w:w="825" w:type="pct"/>
            <w:shd w:val="clear" w:color="auto" w:fill="F6F8FA"/>
            <w:tcMar>
              <w:top w:w="100" w:type="dxa"/>
              <w:left w:w="120" w:type="dxa"/>
              <w:bottom w:w="100" w:type="dxa"/>
              <w:right w:w="120" w:type="dxa"/>
            </w:tcMar>
            <w:vAlign w:val="center"/>
          </w:tcPr>
          <w:p w14:paraId="5536BC51" w14:textId="77777777" w:rsidR="00A4279E" w:rsidRDefault="00000000">
            <w:pPr>
              <w:spacing w:after="0" w:line="259" w:lineRule="auto"/>
            </w:pPr>
            <w:r>
              <w:rPr>
                <w:rFonts w:cs="Noto Sans CJK KR"/>
                <w:sz w:val="15"/>
              </w:rPr>
              <w:t>[W7]</w:t>
            </w:r>
          </w:p>
        </w:tc>
      </w:tr>
    </w:tbl>
    <w:p w14:paraId="3E367F19" w14:textId="77777777" w:rsidR="00A4279E" w:rsidRDefault="00A4279E">
      <w:pPr>
        <w:spacing w:after="40"/>
      </w:pPr>
    </w:p>
    <w:tbl>
      <w:tblPr>
        <w:tblW w:w="0" w:type="auto"/>
        <w:jc w:val="center"/>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Layout w:type="fixed"/>
        <w:tblLook w:val="04A0" w:firstRow="1" w:lastRow="0" w:firstColumn="1" w:lastColumn="0" w:noHBand="0" w:noVBand="1"/>
      </w:tblPr>
      <w:tblGrid>
        <w:gridCol w:w="1800"/>
        <w:gridCol w:w="7992"/>
      </w:tblGrid>
      <w:tr w:rsidR="00A4279E" w14:paraId="7E1352D3" w14:textId="77777777">
        <w:trPr>
          <w:cantSplit/>
          <w:jc w:val="center"/>
        </w:trPr>
        <w:tc>
          <w:tcPr>
            <w:tcW w:w="1800" w:type="dxa"/>
            <w:shd w:val="clear" w:color="auto" w:fill="A86500"/>
            <w:tcMar>
              <w:top w:w="120" w:type="dxa"/>
              <w:left w:w="140" w:type="dxa"/>
              <w:bottom w:w="120" w:type="dxa"/>
              <w:right w:w="140" w:type="dxa"/>
            </w:tcMar>
            <w:vAlign w:val="center"/>
          </w:tcPr>
          <w:p w14:paraId="4BB6C044" w14:textId="77777777" w:rsidR="00A4279E" w:rsidRDefault="00000000">
            <w:pPr>
              <w:spacing w:after="0" w:line="259" w:lineRule="auto"/>
              <w:jc w:val="center"/>
            </w:pPr>
            <w:r>
              <w:rPr>
                <w:rFonts w:cs="Noto Sans CJK KR"/>
                <w:b/>
                <w:color w:val="FFFFFF"/>
                <w:sz w:val="16"/>
              </w:rPr>
              <w:t>CURRENT-STATUS RULE</w:t>
            </w:r>
          </w:p>
        </w:tc>
        <w:tc>
          <w:tcPr>
            <w:tcW w:w="7992" w:type="dxa"/>
            <w:shd w:val="clear" w:color="auto" w:fill="FFF4D6"/>
            <w:tcMar>
              <w:top w:w="120" w:type="dxa"/>
              <w:left w:w="140" w:type="dxa"/>
              <w:bottom w:w="120" w:type="dxa"/>
              <w:right w:w="140" w:type="dxa"/>
            </w:tcMar>
            <w:vAlign w:val="center"/>
          </w:tcPr>
          <w:p w14:paraId="3CFAD6E8" w14:textId="77777777" w:rsidR="00A4279E" w:rsidRDefault="00000000">
            <w:pPr>
              <w:spacing w:after="0" w:line="259" w:lineRule="auto"/>
            </w:pPr>
            <w:r>
              <w:rPr>
                <w:rFonts w:cs="Noto Sans CJK KR"/>
                <w:sz w:val="19"/>
              </w:rPr>
              <w:t>Do not say “KSIAM president” or “president-elect” until a post-election authoritative source confirms the result. The current board role is auditor.</w:t>
            </w:r>
          </w:p>
        </w:tc>
      </w:tr>
    </w:tbl>
    <w:p w14:paraId="465D72F8" w14:textId="77777777" w:rsidR="00A4279E" w:rsidRDefault="00A4279E">
      <w:pPr>
        <w:spacing w:after="40"/>
      </w:pPr>
    </w:p>
    <w:p w14:paraId="0A1079ED" w14:textId="77777777" w:rsidR="00A4279E" w:rsidRDefault="00000000">
      <w:pPr>
        <w:keepNext/>
        <w:spacing w:before="140" w:after="40"/>
      </w:pPr>
      <w:r>
        <w:rPr>
          <w:rFonts w:cs="Noto Sans CJK KR"/>
          <w:b/>
          <w:color w:val="0B7A75"/>
          <w:sz w:val="16"/>
        </w:rPr>
        <w:t>WHAT VISITORS SHOULD UNDERSTAND</w:t>
      </w:r>
    </w:p>
    <w:p w14:paraId="352226CE" w14:textId="77777777" w:rsidR="00A4279E" w:rsidRDefault="00000000">
      <w:pPr>
        <w:pStyle w:val="1"/>
      </w:pPr>
      <w:r>
        <w:rPr>
          <w:rFonts w:ascii="Noto Sans CJK KR" w:eastAsia="Noto Sans CJK KR" w:hAnsi="Noto Sans CJK KR" w:cs="Noto Sans CJK KR"/>
        </w:rPr>
        <w:t>Research Identity and Intellectual Trajectory</w:t>
      </w:r>
    </w:p>
    <w:p w14:paraId="7A377F07" w14:textId="77777777" w:rsidR="00A4279E" w:rsidRDefault="00000000">
      <w:pPr>
        <w:pStyle w:val="ab"/>
      </w:pPr>
      <w:r>
        <w:rPr>
          <w:rFonts w:cs="Noto Sans CJK KR"/>
        </w:rPr>
        <w:t>Kang’s strongest differentiator for itriX is the continuity of his research trajectory: he has worked on the structure of computation itself — numerical methods, interfaces, PDEs, algorithms and mathematical representations — and later extended that foundation into imaging, deep learning and industrial AI. This makes “mathematics before brute-force computation” a credible leadership narrative, provided it is framed as a strategic interpretation rather than proof of any single company claim.</w:t>
      </w:r>
    </w:p>
    <w:p w14:paraId="3E1139B6" w14:textId="77777777" w:rsidR="00A4279E" w:rsidRDefault="00000000">
      <w:pPr>
        <w:pStyle w:val="21"/>
      </w:pPr>
      <w:r>
        <w:rPr>
          <w:rFonts w:ascii="Noto Sans CJK KR" w:eastAsia="Noto Sans CJK KR" w:hAnsi="Noto Sans CJK KR" w:cs="Noto Sans CJK KR"/>
        </w:rPr>
        <w:t>1. Foundational numerical analysis: interfaces, level sets and PDE computation</w:t>
      </w:r>
    </w:p>
    <w:p w14:paraId="35DFD2DC" w14:textId="77777777" w:rsidR="00A4279E" w:rsidRDefault="00000000">
      <w:pPr>
        <w:pStyle w:val="ab"/>
      </w:pPr>
      <w:r>
        <w:rPr>
          <w:rFonts w:cs="Noto Sans CJK KR"/>
        </w:rPr>
        <w:t xml:space="preserve">Early work with researchers including Stanley Osher addressed level-set methods and computational geometry. A 1999 Journal of Computational Physics paper coauthored by Kang developed a fast local level-set method that </w:t>
      </w:r>
      <w:r>
        <w:rPr>
          <w:rFonts w:cs="Noto Sans CJK KR"/>
        </w:rPr>
        <w:lastRenderedPageBreak/>
        <w:t>localized the computation and reported an order-of-magnitude reduction in computational effort for key level-set tasks. A 2001 JCP paper applied level-set numerics to thin-film epitaxial growth.</w:t>
      </w:r>
      <w:r>
        <w:rPr>
          <w:rFonts w:cs="Noto Sans CJK KR"/>
          <w:b/>
          <w:color w:val="075E59"/>
          <w:sz w:val="16"/>
        </w:rPr>
        <w:t xml:space="preserve">  [W9][W10]</w:t>
      </w:r>
    </w:p>
    <w:p w14:paraId="66A9104B" w14:textId="77777777" w:rsidR="00A4279E" w:rsidRDefault="00000000">
      <w:pPr>
        <w:pStyle w:val="ab"/>
      </w:pPr>
      <w:r>
        <w:rPr>
          <w:rFonts w:cs="Noto Sans CJK KR"/>
        </w:rPr>
        <w:t>Visitor-facing interpretation: Kang’s background is not simply “AI research.” It includes decades of work on how mathematical structure can change the efficiency and reliability of computation — a useful context for itriX’s current computational-infrastructure narrative.</w:t>
      </w:r>
      <w:r>
        <w:rPr>
          <w:rFonts w:cs="Noto Sans CJK KR"/>
          <w:b/>
          <w:color w:val="075E59"/>
          <w:sz w:val="16"/>
        </w:rPr>
        <w:t xml:space="preserve">  [W9][I2]</w:t>
      </w:r>
    </w:p>
    <w:p w14:paraId="7EE30D4C" w14:textId="77777777" w:rsidR="00A4279E" w:rsidRDefault="00000000">
      <w:pPr>
        <w:pStyle w:val="21"/>
      </w:pPr>
      <w:r>
        <w:rPr>
          <w:rFonts w:ascii="Noto Sans CJK KR" w:eastAsia="Noto Sans CJK KR" w:hAnsi="Noto Sans CJK KR" w:cs="Noto Sans CJK KR"/>
        </w:rPr>
        <w:t>2. Mathematics translated into images and industrial problems</w:t>
      </w:r>
    </w:p>
    <w:p w14:paraId="678206B5" w14:textId="77777777" w:rsidR="00A4279E" w:rsidRDefault="00000000">
      <w:pPr>
        <w:pStyle w:val="ab"/>
      </w:pPr>
      <w:r>
        <w:rPr>
          <w:rFonts w:cs="Noto Sans CJK KR"/>
        </w:rPr>
        <w:t>KAST describes his research as mathematics-based work in image processing, fluid mechanics and deep learning, with industrial problems spanning semiconductors, biotechnology, medical applications and CCTV. His 2022 Choi Seok-jeong Award citation highlighted PDE computation for computer graphics and mathematical image processing for semiconductor defect detection and medical-image analysis.</w:t>
      </w:r>
      <w:r>
        <w:rPr>
          <w:rFonts w:cs="Noto Sans CJK KR"/>
          <w:b/>
          <w:color w:val="075E59"/>
          <w:sz w:val="16"/>
        </w:rPr>
        <w:t xml:space="preserve">  [W3][W8]</w:t>
      </w:r>
    </w:p>
    <w:p w14:paraId="02482F64" w14:textId="77777777" w:rsidR="00A4279E" w:rsidRDefault="00000000">
      <w:pPr>
        <w:pStyle w:val="21"/>
      </w:pPr>
      <w:r>
        <w:rPr>
          <w:rFonts w:ascii="Noto Sans CJK KR" w:eastAsia="Noto Sans CJK KR" w:hAnsi="Noto Sans CJK KR" w:cs="Noto Sans CJK KR"/>
        </w:rPr>
        <w:t>3. Modern AI and deep learning</w:t>
      </w:r>
    </w:p>
    <w:p w14:paraId="264EB671" w14:textId="77777777" w:rsidR="00A4279E" w:rsidRDefault="00000000">
      <w:pPr>
        <w:pStyle w:val="ab"/>
      </w:pPr>
      <w:r>
        <w:rPr>
          <w:rFonts w:cs="Noto Sans CJK KR"/>
        </w:rPr>
        <w:t>His current SNU research profile explicitly includes deep learning and computer vision alongside scientific computing and numerical analysis. Recent 2026 research outputs listed by SNU include text-to-image generation with LLM-generated keypoints, theoretical work on fully convolutional neural-network approximation, multimodal wafer anomaly detection, plenoptic microscopy and multisensor remote-sensing super-resolution.</w:t>
      </w:r>
      <w:r>
        <w:rPr>
          <w:rFonts w:cs="Noto Sans CJK KR"/>
          <w:b/>
          <w:color w:val="075E59"/>
          <w:sz w:val="16"/>
        </w:rPr>
        <w:t xml:space="preserve">  [W2][W4]</w:t>
      </w:r>
    </w:p>
    <w:p w14:paraId="34B9DFDA" w14:textId="77777777" w:rsidR="00A4279E" w:rsidRDefault="00000000">
      <w:pPr>
        <w:pStyle w:val="21"/>
      </w:pPr>
      <w:r>
        <w:rPr>
          <w:rFonts w:ascii="Noto Sans CJK KR" w:eastAsia="Noto Sans CJK KR" w:hAnsi="Noto Sans CJK KR" w:cs="Noto Sans CJK KR"/>
        </w:rPr>
        <w:t>4. Current computational-architecture research connected to itriX</w:t>
      </w:r>
    </w:p>
    <w:p w14:paraId="59CD6DA9" w14:textId="77777777" w:rsidR="00A4279E" w:rsidRDefault="00000000">
      <w:pPr>
        <w:pStyle w:val="ab"/>
      </w:pPr>
      <w:r>
        <w:rPr>
          <w:rFonts w:cs="Noto Sans CJK KR"/>
        </w:rPr>
        <w:t>In 2026 Kang is a coauthor on two public arXiv preprints on quantized interaction rules / FQNM. Public Zenodo records also list him as supervisor on CRE-based SPD reduction and signed-XOR / table-free algebra work. These sources support describing Kang as directly involved in current research around FQNM and the mathematical foundations adjacent to AXIOM/CRE.</w:t>
      </w:r>
      <w:r>
        <w:rPr>
          <w:rFonts w:cs="Noto Sans CJK KR"/>
          <w:b/>
          <w:color w:val="075E59"/>
          <w:sz w:val="16"/>
        </w:rPr>
        <w:t xml:space="preserve">  [W11][W12][W13][W14]</w:t>
      </w:r>
    </w:p>
    <w:tbl>
      <w:tblPr>
        <w:tblW w:w="0" w:type="auto"/>
        <w:jc w:val="center"/>
        <w:tblBorders>
          <w:top w:val="single" w:sz="0" w:space="0" w:color="E8F4F3"/>
          <w:left w:val="single" w:sz="0" w:space="0" w:color="E8F4F3"/>
          <w:bottom w:val="single" w:sz="0" w:space="0" w:color="E8F4F3"/>
          <w:right w:val="single" w:sz="0" w:space="0" w:color="E8F4F3"/>
          <w:insideH w:val="single" w:sz="0" w:space="0" w:color="E8F4F3"/>
          <w:insideV w:val="single" w:sz="0" w:space="0" w:color="E8F4F3"/>
        </w:tblBorders>
        <w:tblLayout w:type="fixed"/>
        <w:tblLook w:val="04A0" w:firstRow="1" w:lastRow="0" w:firstColumn="1" w:lastColumn="0" w:noHBand="0" w:noVBand="1"/>
      </w:tblPr>
      <w:tblGrid>
        <w:gridCol w:w="1800"/>
        <w:gridCol w:w="7992"/>
      </w:tblGrid>
      <w:tr w:rsidR="00A4279E" w14:paraId="2BF4A467" w14:textId="77777777">
        <w:trPr>
          <w:cantSplit/>
          <w:jc w:val="center"/>
        </w:trPr>
        <w:tc>
          <w:tcPr>
            <w:tcW w:w="1800" w:type="dxa"/>
            <w:shd w:val="clear" w:color="auto" w:fill="075E59"/>
            <w:tcMar>
              <w:top w:w="120" w:type="dxa"/>
              <w:left w:w="140" w:type="dxa"/>
              <w:bottom w:w="120" w:type="dxa"/>
              <w:right w:w="140" w:type="dxa"/>
            </w:tcMar>
            <w:vAlign w:val="center"/>
          </w:tcPr>
          <w:p w14:paraId="38F4C077" w14:textId="77777777" w:rsidR="00A4279E" w:rsidRDefault="00000000">
            <w:pPr>
              <w:spacing w:after="0" w:line="259" w:lineRule="auto"/>
              <w:jc w:val="center"/>
            </w:pPr>
            <w:r>
              <w:rPr>
                <w:rFonts w:cs="Noto Sans CJK KR"/>
                <w:b/>
                <w:color w:val="FFFFFF"/>
                <w:sz w:val="16"/>
              </w:rPr>
              <w:t>PRECISION</w:t>
            </w:r>
          </w:p>
        </w:tc>
        <w:tc>
          <w:tcPr>
            <w:tcW w:w="7992" w:type="dxa"/>
            <w:shd w:val="clear" w:color="auto" w:fill="E8F4F3"/>
            <w:tcMar>
              <w:top w:w="120" w:type="dxa"/>
              <w:left w:w="140" w:type="dxa"/>
              <w:bottom w:w="120" w:type="dxa"/>
              <w:right w:w="140" w:type="dxa"/>
            </w:tcMar>
            <w:vAlign w:val="center"/>
          </w:tcPr>
          <w:p w14:paraId="2088676E" w14:textId="77777777" w:rsidR="00A4279E" w:rsidRDefault="00000000">
            <w:pPr>
              <w:spacing w:after="0" w:line="259" w:lineRule="auto"/>
            </w:pPr>
            <w:r>
              <w:rPr>
                <w:rFonts w:cs="Noto Sans CJK KR"/>
                <w:sz w:val="19"/>
              </w:rPr>
              <w:t>These 2026 FQNM / CRE / signed-XOR items are preprints or repository records. Describe them as current research, not as peer-reviewed validation unless and until a peer-reviewed publication is confirmed.</w:t>
            </w:r>
          </w:p>
        </w:tc>
      </w:tr>
    </w:tbl>
    <w:p w14:paraId="6353DB28" w14:textId="77777777" w:rsidR="00A4279E" w:rsidRDefault="00A4279E">
      <w:pPr>
        <w:spacing w:after="40"/>
      </w:pPr>
    </w:p>
    <w:p w14:paraId="230B8246" w14:textId="77777777" w:rsidR="00A4279E" w:rsidRDefault="00000000">
      <w:pPr>
        <w:pStyle w:val="21"/>
      </w:pPr>
      <w:r>
        <w:rPr>
          <w:rFonts w:ascii="Noto Sans CJK KR" w:eastAsia="Noto Sans CJK KR" w:hAnsi="Noto Sans CJK KR" w:cs="Noto Sans CJK KR"/>
        </w:rPr>
        <w:t>Research metrics — use only when asked</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331"/>
        <w:gridCol w:w="4392"/>
        <w:gridCol w:w="3331"/>
      </w:tblGrid>
      <w:tr w:rsidR="00A4279E" w14:paraId="2228F1BA" w14:textId="77777777">
        <w:trPr>
          <w:cantSplit/>
          <w:tblHeader/>
          <w:jc w:val="center"/>
        </w:trPr>
        <w:tc>
          <w:tcPr>
            <w:tcW w:w="2088" w:type="dxa"/>
            <w:shd w:val="clear" w:color="auto" w:fill="173F5F"/>
            <w:tcMar>
              <w:top w:w="100" w:type="dxa"/>
              <w:left w:w="120" w:type="dxa"/>
              <w:bottom w:w="100" w:type="dxa"/>
              <w:right w:w="120" w:type="dxa"/>
            </w:tcMar>
            <w:vAlign w:val="center"/>
          </w:tcPr>
          <w:p w14:paraId="0B916AC2" w14:textId="77777777" w:rsidR="00A4279E" w:rsidRDefault="00000000">
            <w:pPr>
              <w:spacing w:after="0" w:line="259" w:lineRule="auto"/>
              <w:jc w:val="center"/>
            </w:pPr>
            <w:r>
              <w:rPr>
                <w:rFonts w:cs="Noto Sans CJK KR"/>
                <w:b/>
                <w:color w:val="FFFFFF"/>
                <w:sz w:val="16"/>
              </w:rPr>
              <w:t>Metric</w:t>
            </w:r>
          </w:p>
        </w:tc>
        <w:tc>
          <w:tcPr>
            <w:tcW w:w="4392" w:type="dxa"/>
            <w:shd w:val="clear" w:color="auto" w:fill="173F5F"/>
            <w:tcMar>
              <w:top w:w="100" w:type="dxa"/>
              <w:left w:w="120" w:type="dxa"/>
              <w:bottom w:w="100" w:type="dxa"/>
              <w:right w:w="120" w:type="dxa"/>
            </w:tcMar>
            <w:vAlign w:val="center"/>
          </w:tcPr>
          <w:p w14:paraId="64B95836" w14:textId="77777777" w:rsidR="00A4279E" w:rsidRDefault="00000000">
            <w:pPr>
              <w:spacing w:after="0" w:line="259" w:lineRule="auto"/>
              <w:jc w:val="center"/>
            </w:pPr>
            <w:r>
              <w:rPr>
                <w:rFonts w:cs="Noto Sans CJK KR"/>
                <w:b/>
                <w:color w:val="FFFFFF"/>
                <w:sz w:val="16"/>
              </w:rPr>
              <w:t>Snapshot (8 Sep 2026)</w:t>
            </w:r>
          </w:p>
        </w:tc>
        <w:tc>
          <w:tcPr>
            <w:tcW w:w="3311" w:type="dxa"/>
            <w:shd w:val="clear" w:color="auto" w:fill="173F5F"/>
            <w:tcMar>
              <w:top w:w="100" w:type="dxa"/>
              <w:left w:w="120" w:type="dxa"/>
              <w:bottom w:w="100" w:type="dxa"/>
              <w:right w:w="120" w:type="dxa"/>
            </w:tcMar>
            <w:vAlign w:val="center"/>
          </w:tcPr>
          <w:p w14:paraId="3579F140" w14:textId="77777777" w:rsidR="00A4279E" w:rsidRDefault="00000000">
            <w:pPr>
              <w:spacing w:after="0" w:line="259" w:lineRule="auto"/>
              <w:jc w:val="center"/>
            </w:pPr>
            <w:r>
              <w:rPr>
                <w:rFonts w:cs="Noto Sans CJK KR"/>
                <w:b/>
                <w:color w:val="FFFFFF"/>
                <w:sz w:val="16"/>
              </w:rPr>
              <w:t>Usage rule</w:t>
            </w:r>
          </w:p>
        </w:tc>
      </w:tr>
      <w:tr w:rsidR="00A4279E" w14:paraId="32BC3098" w14:textId="77777777">
        <w:trPr>
          <w:cantSplit/>
          <w:jc w:val="center"/>
        </w:trPr>
        <w:tc>
          <w:tcPr>
            <w:tcW w:w="3331" w:type="dxa"/>
            <w:tcMar>
              <w:top w:w="100" w:type="dxa"/>
              <w:left w:w="120" w:type="dxa"/>
              <w:bottom w:w="100" w:type="dxa"/>
              <w:right w:w="120" w:type="dxa"/>
            </w:tcMar>
            <w:vAlign w:val="center"/>
          </w:tcPr>
          <w:p w14:paraId="17CE3F5E" w14:textId="77777777" w:rsidR="00A4279E" w:rsidRDefault="00000000">
            <w:pPr>
              <w:spacing w:after="0" w:line="259" w:lineRule="auto"/>
            </w:pPr>
            <w:r>
              <w:rPr>
                <w:rFonts w:cs="Noto Sans CJK KR"/>
                <w:sz w:val="17"/>
              </w:rPr>
              <w:t>Research outputs</w:t>
            </w:r>
          </w:p>
        </w:tc>
        <w:tc>
          <w:tcPr>
            <w:tcW w:w="3331" w:type="dxa"/>
            <w:tcMar>
              <w:top w:w="100" w:type="dxa"/>
              <w:left w:w="120" w:type="dxa"/>
              <w:bottom w:w="100" w:type="dxa"/>
              <w:right w:w="120" w:type="dxa"/>
            </w:tcMar>
            <w:vAlign w:val="center"/>
          </w:tcPr>
          <w:p w14:paraId="5E61C7F9" w14:textId="77777777" w:rsidR="00A4279E" w:rsidRDefault="00000000">
            <w:pPr>
              <w:spacing w:after="0" w:line="259" w:lineRule="auto"/>
            </w:pPr>
            <w:r>
              <w:rPr>
                <w:rFonts w:cs="Noto Sans CJK KR"/>
                <w:sz w:val="17"/>
              </w:rPr>
              <w:t>124 outputs listed on SNU Pure; 99 categorized as journal articles</w:t>
            </w:r>
          </w:p>
        </w:tc>
        <w:tc>
          <w:tcPr>
            <w:tcW w:w="3331" w:type="dxa"/>
            <w:tcMar>
              <w:top w:w="100" w:type="dxa"/>
              <w:left w:w="120" w:type="dxa"/>
              <w:bottom w:w="100" w:type="dxa"/>
              <w:right w:w="120" w:type="dxa"/>
            </w:tcMar>
            <w:vAlign w:val="center"/>
          </w:tcPr>
          <w:p w14:paraId="68417897" w14:textId="77777777" w:rsidR="00A4279E" w:rsidRDefault="00000000">
            <w:pPr>
              <w:spacing w:after="0" w:line="259" w:lineRule="auto"/>
            </w:pPr>
            <w:r>
              <w:rPr>
                <w:rFonts w:cs="Noto Sans CJK KR"/>
                <w:sz w:val="17"/>
              </w:rPr>
              <w:t>C — database coverage and counts change</w:t>
            </w:r>
          </w:p>
        </w:tc>
      </w:tr>
      <w:tr w:rsidR="00A4279E" w14:paraId="6B54DC3F" w14:textId="77777777">
        <w:trPr>
          <w:cantSplit/>
          <w:jc w:val="center"/>
        </w:trPr>
        <w:tc>
          <w:tcPr>
            <w:tcW w:w="3331" w:type="dxa"/>
            <w:shd w:val="clear" w:color="auto" w:fill="F6F8FA"/>
            <w:tcMar>
              <w:top w:w="100" w:type="dxa"/>
              <w:left w:w="120" w:type="dxa"/>
              <w:bottom w:w="100" w:type="dxa"/>
              <w:right w:w="120" w:type="dxa"/>
            </w:tcMar>
            <w:vAlign w:val="center"/>
          </w:tcPr>
          <w:p w14:paraId="78A0F4BB" w14:textId="77777777" w:rsidR="00A4279E" w:rsidRDefault="00000000">
            <w:pPr>
              <w:spacing w:after="0" w:line="259" w:lineRule="auto"/>
            </w:pPr>
            <w:r>
              <w:rPr>
                <w:rFonts w:cs="Noto Sans CJK KR"/>
                <w:sz w:val="17"/>
              </w:rPr>
              <w:t>Citations</w:t>
            </w:r>
          </w:p>
        </w:tc>
        <w:tc>
          <w:tcPr>
            <w:tcW w:w="3331" w:type="dxa"/>
            <w:shd w:val="clear" w:color="auto" w:fill="F6F8FA"/>
            <w:tcMar>
              <w:top w:w="100" w:type="dxa"/>
              <w:left w:w="120" w:type="dxa"/>
              <w:bottom w:w="100" w:type="dxa"/>
              <w:right w:w="120" w:type="dxa"/>
            </w:tcMar>
            <w:vAlign w:val="center"/>
          </w:tcPr>
          <w:p w14:paraId="51D9AF01" w14:textId="77777777" w:rsidR="00A4279E" w:rsidRDefault="00000000">
            <w:pPr>
              <w:spacing w:after="0" w:line="259" w:lineRule="auto"/>
            </w:pPr>
            <w:r>
              <w:rPr>
                <w:rFonts w:cs="Noto Sans CJK KR"/>
                <w:sz w:val="17"/>
              </w:rPr>
              <w:t>Approximately 5.4k on SNU Pure / Scopus-linked profile</w:t>
            </w:r>
          </w:p>
        </w:tc>
        <w:tc>
          <w:tcPr>
            <w:tcW w:w="3331" w:type="dxa"/>
            <w:shd w:val="clear" w:color="auto" w:fill="F6F8FA"/>
            <w:tcMar>
              <w:top w:w="100" w:type="dxa"/>
              <w:left w:w="120" w:type="dxa"/>
              <w:bottom w:w="100" w:type="dxa"/>
              <w:right w:w="120" w:type="dxa"/>
            </w:tcMar>
            <w:vAlign w:val="center"/>
          </w:tcPr>
          <w:p w14:paraId="271BA9FB" w14:textId="77777777" w:rsidR="00A4279E" w:rsidRDefault="00000000">
            <w:pPr>
              <w:spacing w:after="0" w:line="259" w:lineRule="auto"/>
            </w:pPr>
            <w:r>
              <w:rPr>
                <w:rFonts w:cs="Noto Sans CJK KR"/>
                <w:sz w:val="17"/>
              </w:rPr>
              <w:t>C — live metric; always date-stamp</w:t>
            </w:r>
          </w:p>
        </w:tc>
      </w:tr>
      <w:tr w:rsidR="00A4279E" w14:paraId="7B0B4997" w14:textId="77777777">
        <w:trPr>
          <w:cantSplit/>
          <w:jc w:val="center"/>
        </w:trPr>
        <w:tc>
          <w:tcPr>
            <w:tcW w:w="3331" w:type="dxa"/>
            <w:tcMar>
              <w:top w:w="100" w:type="dxa"/>
              <w:left w:w="120" w:type="dxa"/>
              <w:bottom w:w="100" w:type="dxa"/>
              <w:right w:w="120" w:type="dxa"/>
            </w:tcMar>
            <w:vAlign w:val="center"/>
          </w:tcPr>
          <w:p w14:paraId="31924377" w14:textId="77777777" w:rsidR="00A4279E" w:rsidRDefault="00000000">
            <w:pPr>
              <w:spacing w:after="0" w:line="259" w:lineRule="auto"/>
            </w:pPr>
            <w:r>
              <w:rPr>
                <w:rFonts w:cs="Noto Sans CJK KR"/>
                <w:sz w:val="17"/>
              </w:rPr>
              <w:t>h-index</w:t>
            </w:r>
          </w:p>
        </w:tc>
        <w:tc>
          <w:tcPr>
            <w:tcW w:w="3331" w:type="dxa"/>
            <w:tcMar>
              <w:top w:w="100" w:type="dxa"/>
              <w:left w:w="120" w:type="dxa"/>
              <w:bottom w:w="100" w:type="dxa"/>
              <w:right w:w="120" w:type="dxa"/>
            </w:tcMar>
            <w:vAlign w:val="center"/>
          </w:tcPr>
          <w:p w14:paraId="5332F955" w14:textId="77777777" w:rsidR="00A4279E" w:rsidRDefault="00000000">
            <w:pPr>
              <w:spacing w:after="0" w:line="259" w:lineRule="auto"/>
            </w:pPr>
            <w:r>
              <w:rPr>
                <w:rFonts w:cs="Noto Sans CJK KR"/>
                <w:sz w:val="17"/>
              </w:rPr>
              <w:t>28 on SNU Pure / Scopus-linked profile</w:t>
            </w:r>
          </w:p>
        </w:tc>
        <w:tc>
          <w:tcPr>
            <w:tcW w:w="3331" w:type="dxa"/>
            <w:tcMar>
              <w:top w:w="100" w:type="dxa"/>
              <w:left w:w="120" w:type="dxa"/>
              <w:bottom w:w="100" w:type="dxa"/>
              <w:right w:w="120" w:type="dxa"/>
            </w:tcMar>
            <w:vAlign w:val="center"/>
          </w:tcPr>
          <w:p w14:paraId="65940832" w14:textId="77777777" w:rsidR="00A4279E" w:rsidRDefault="00000000">
            <w:pPr>
              <w:spacing w:after="0" w:line="259" w:lineRule="auto"/>
            </w:pPr>
            <w:r>
              <w:rPr>
                <w:rFonts w:cs="Noto Sans CJK KR"/>
                <w:sz w:val="17"/>
              </w:rPr>
              <w:t>C — live metric; always date-stamp</w:t>
            </w:r>
          </w:p>
        </w:tc>
      </w:tr>
      <w:tr w:rsidR="00A4279E" w14:paraId="60DF5965" w14:textId="77777777">
        <w:trPr>
          <w:cantSplit/>
          <w:jc w:val="center"/>
        </w:trPr>
        <w:tc>
          <w:tcPr>
            <w:tcW w:w="3331" w:type="dxa"/>
            <w:shd w:val="clear" w:color="auto" w:fill="F6F8FA"/>
            <w:tcMar>
              <w:top w:w="100" w:type="dxa"/>
              <w:left w:w="120" w:type="dxa"/>
              <w:bottom w:w="100" w:type="dxa"/>
              <w:right w:w="120" w:type="dxa"/>
            </w:tcMar>
            <w:vAlign w:val="center"/>
          </w:tcPr>
          <w:p w14:paraId="7B13277A" w14:textId="77777777" w:rsidR="00A4279E" w:rsidRDefault="00000000">
            <w:pPr>
              <w:spacing w:after="0" w:line="259" w:lineRule="auto"/>
            </w:pPr>
            <w:r>
              <w:rPr>
                <w:rFonts w:cs="Noto Sans CJK KR"/>
                <w:sz w:val="17"/>
              </w:rPr>
              <w:t>Preferred public wording</w:t>
            </w:r>
          </w:p>
        </w:tc>
        <w:tc>
          <w:tcPr>
            <w:tcW w:w="3331" w:type="dxa"/>
            <w:shd w:val="clear" w:color="auto" w:fill="F6F8FA"/>
            <w:tcMar>
              <w:top w:w="100" w:type="dxa"/>
              <w:left w:w="120" w:type="dxa"/>
              <w:bottom w:w="100" w:type="dxa"/>
              <w:right w:w="120" w:type="dxa"/>
            </w:tcMar>
            <w:vAlign w:val="center"/>
          </w:tcPr>
          <w:p w14:paraId="28DE7CD1" w14:textId="77777777" w:rsidR="00A4279E" w:rsidRDefault="00000000">
            <w:pPr>
              <w:spacing w:after="0" w:line="259" w:lineRule="auto"/>
            </w:pPr>
            <w:r>
              <w:rPr>
                <w:rFonts w:cs="Noto Sans CJK KR"/>
                <w:sz w:val="17"/>
              </w:rPr>
              <w:t>“Extensive publication record across applied mathematics, scientific computing and AI.”</w:t>
            </w:r>
          </w:p>
        </w:tc>
        <w:tc>
          <w:tcPr>
            <w:tcW w:w="3331" w:type="dxa"/>
            <w:shd w:val="clear" w:color="auto" w:fill="F6F8FA"/>
            <w:tcMar>
              <w:top w:w="100" w:type="dxa"/>
              <w:left w:w="120" w:type="dxa"/>
              <w:bottom w:w="100" w:type="dxa"/>
              <w:right w:w="120" w:type="dxa"/>
            </w:tcMar>
            <w:vAlign w:val="center"/>
          </w:tcPr>
          <w:p w14:paraId="7A671D63" w14:textId="77777777" w:rsidR="00A4279E" w:rsidRDefault="00000000">
            <w:pPr>
              <w:spacing w:after="0" w:line="259" w:lineRule="auto"/>
            </w:pPr>
            <w:r>
              <w:rPr>
                <w:rFonts w:cs="Noto Sans CJK KR"/>
                <w:sz w:val="17"/>
              </w:rPr>
              <w:t>A/B — avoids fragile counting claims</w:t>
            </w:r>
          </w:p>
        </w:tc>
      </w:tr>
    </w:tbl>
    <w:p w14:paraId="73757066" w14:textId="77777777" w:rsidR="00A4279E" w:rsidRDefault="00A4279E">
      <w:pPr>
        <w:spacing w:after="40"/>
      </w:pPr>
    </w:p>
    <w:tbl>
      <w:tblPr>
        <w:tblW w:w="0" w:type="auto"/>
        <w:jc w:val="center"/>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Layout w:type="fixed"/>
        <w:tblLook w:val="04A0" w:firstRow="1" w:lastRow="0" w:firstColumn="1" w:lastColumn="0" w:noHBand="0" w:noVBand="1"/>
      </w:tblPr>
      <w:tblGrid>
        <w:gridCol w:w="1800"/>
        <w:gridCol w:w="7992"/>
      </w:tblGrid>
      <w:tr w:rsidR="00A4279E" w14:paraId="2118E69D" w14:textId="77777777">
        <w:trPr>
          <w:cantSplit/>
          <w:jc w:val="center"/>
        </w:trPr>
        <w:tc>
          <w:tcPr>
            <w:tcW w:w="1800" w:type="dxa"/>
            <w:shd w:val="clear" w:color="auto" w:fill="A61B1B"/>
            <w:tcMar>
              <w:top w:w="120" w:type="dxa"/>
              <w:left w:w="140" w:type="dxa"/>
              <w:bottom w:w="120" w:type="dxa"/>
              <w:right w:w="140" w:type="dxa"/>
            </w:tcMar>
            <w:vAlign w:val="center"/>
          </w:tcPr>
          <w:p w14:paraId="7B65EACB" w14:textId="77777777" w:rsidR="00A4279E" w:rsidRDefault="00000000">
            <w:pPr>
              <w:spacing w:after="0" w:line="259" w:lineRule="auto"/>
              <w:jc w:val="center"/>
            </w:pPr>
            <w:r>
              <w:rPr>
                <w:rFonts w:cs="Noto Sans CJK KR"/>
                <w:b/>
                <w:color w:val="FFFFFF"/>
                <w:sz w:val="16"/>
              </w:rPr>
              <w:t>DO NOT USE</w:t>
            </w:r>
          </w:p>
        </w:tc>
        <w:tc>
          <w:tcPr>
            <w:tcW w:w="7992" w:type="dxa"/>
            <w:shd w:val="clear" w:color="auto" w:fill="FDECEC"/>
            <w:tcMar>
              <w:top w:w="120" w:type="dxa"/>
              <w:left w:w="140" w:type="dxa"/>
              <w:bottom w:w="120" w:type="dxa"/>
              <w:right w:w="140" w:type="dxa"/>
            </w:tcMar>
            <w:vAlign w:val="center"/>
          </w:tcPr>
          <w:p w14:paraId="0FED63C3" w14:textId="77777777" w:rsidR="00A4279E" w:rsidRDefault="00000000">
            <w:pPr>
              <w:spacing w:after="0" w:line="259" w:lineRule="auto"/>
            </w:pPr>
            <w:r>
              <w:rPr>
                <w:rFonts w:cs="Noto Sans CJK KR"/>
                <w:sz w:val="19"/>
              </w:rPr>
              <w:t>The internal January 2026 deck says “150+ SCI papers,” but it does not clearly scope that number to Kang personally. Do not attribute “150+ SCI papers” to Kang without a separate, person-specific source.</w:t>
            </w:r>
          </w:p>
        </w:tc>
      </w:tr>
    </w:tbl>
    <w:p w14:paraId="5353E668" w14:textId="77777777" w:rsidR="00A4279E" w:rsidRDefault="00A4279E">
      <w:pPr>
        <w:spacing w:after="40"/>
      </w:pPr>
    </w:p>
    <w:p w14:paraId="54BB07A9" w14:textId="77777777" w:rsidR="00A4279E" w:rsidRDefault="00000000">
      <w:pPr>
        <w:keepNext/>
        <w:spacing w:before="140" w:after="40"/>
      </w:pPr>
      <w:r>
        <w:rPr>
          <w:rFonts w:cs="Noto Sans CJK KR"/>
          <w:b/>
          <w:color w:val="0B7A75"/>
          <w:sz w:val="16"/>
        </w:rPr>
        <w:lastRenderedPageBreak/>
        <w:t>CREDIBILITY ANCHORS</w:t>
      </w:r>
    </w:p>
    <w:p w14:paraId="2621BD1B" w14:textId="77777777" w:rsidR="00A4279E" w:rsidRDefault="00000000">
      <w:pPr>
        <w:pStyle w:val="1"/>
      </w:pPr>
      <w:r>
        <w:rPr>
          <w:rFonts w:ascii="Noto Sans CJK KR" w:eastAsia="Noto Sans CJK KR" w:hAnsi="Noto Sans CJK KR" w:cs="Noto Sans CJK KR"/>
        </w:rPr>
        <w:t>Recognition and Professional Standing</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973"/>
        <w:gridCol w:w="1992"/>
        <w:gridCol w:w="4039"/>
        <w:gridCol w:w="1974"/>
      </w:tblGrid>
      <w:tr w:rsidR="00A4279E" w14:paraId="212B6567" w14:textId="77777777" w:rsidTr="00EE772A">
        <w:trPr>
          <w:cantSplit/>
          <w:tblHeader/>
          <w:jc w:val="center"/>
        </w:trPr>
        <w:tc>
          <w:tcPr>
            <w:tcW w:w="989" w:type="pct"/>
            <w:shd w:val="clear" w:color="auto" w:fill="173F5F"/>
            <w:tcMar>
              <w:top w:w="100" w:type="dxa"/>
              <w:left w:w="120" w:type="dxa"/>
              <w:bottom w:w="100" w:type="dxa"/>
              <w:right w:w="120" w:type="dxa"/>
            </w:tcMar>
            <w:vAlign w:val="center"/>
          </w:tcPr>
          <w:p w14:paraId="77607F0F" w14:textId="77777777" w:rsidR="00A4279E" w:rsidRDefault="00000000">
            <w:pPr>
              <w:spacing w:after="0" w:line="259" w:lineRule="auto"/>
              <w:jc w:val="center"/>
            </w:pPr>
            <w:r>
              <w:rPr>
                <w:rFonts w:cs="Noto Sans CJK KR"/>
                <w:b/>
                <w:color w:val="FFFFFF"/>
                <w:sz w:val="16"/>
              </w:rPr>
              <w:t>Year</w:t>
            </w:r>
          </w:p>
        </w:tc>
        <w:tc>
          <w:tcPr>
            <w:tcW w:w="998" w:type="pct"/>
            <w:shd w:val="clear" w:color="auto" w:fill="173F5F"/>
            <w:tcMar>
              <w:top w:w="100" w:type="dxa"/>
              <w:left w:w="120" w:type="dxa"/>
              <w:bottom w:w="100" w:type="dxa"/>
              <w:right w:w="120" w:type="dxa"/>
            </w:tcMar>
            <w:vAlign w:val="center"/>
          </w:tcPr>
          <w:p w14:paraId="4BF762E0" w14:textId="77777777" w:rsidR="00A4279E" w:rsidRDefault="00000000">
            <w:pPr>
              <w:spacing w:after="0" w:line="259" w:lineRule="auto"/>
              <w:jc w:val="center"/>
            </w:pPr>
            <w:r>
              <w:rPr>
                <w:rFonts w:cs="Noto Sans CJK KR"/>
                <w:b/>
                <w:color w:val="FFFFFF"/>
                <w:sz w:val="16"/>
              </w:rPr>
              <w:t>Recognition / role</w:t>
            </w:r>
          </w:p>
        </w:tc>
        <w:tc>
          <w:tcPr>
            <w:tcW w:w="2024" w:type="pct"/>
            <w:shd w:val="clear" w:color="auto" w:fill="173F5F"/>
            <w:tcMar>
              <w:top w:w="100" w:type="dxa"/>
              <w:left w:w="120" w:type="dxa"/>
              <w:bottom w:w="100" w:type="dxa"/>
              <w:right w:w="120" w:type="dxa"/>
            </w:tcMar>
            <w:vAlign w:val="center"/>
          </w:tcPr>
          <w:p w14:paraId="6C991219" w14:textId="77777777" w:rsidR="00A4279E" w:rsidRDefault="00000000">
            <w:pPr>
              <w:spacing w:after="0" w:line="259" w:lineRule="auto"/>
              <w:jc w:val="center"/>
            </w:pPr>
            <w:r>
              <w:rPr>
                <w:rFonts w:cs="Noto Sans CJK KR"/>
                <w:b/>
                <w:color w:val="FFFFFF"/>
                <w:sz w:val="16"/>
              </w:rPr>
              <w:t>Why it matters to visitors</w:t>
            </w:r>
          </w:p>
        </w:tc>
        <w:tc>
          <w:tcPr>
            <w:tcW w:w="989" w:type="pct"/>
            <w:shd w:val="clear" w:color="auto" w:fill="173F5F"/>
            <w:tcMar>
              <w:top w:w="100" w:type="dxa"/>
              <w:left w:w="120" w:type="dxa"/>
              <w:bottom w:w="100" w:type="dxa"/>
              <w:right w:w="120" w:type="dxa"/>
            </w:tcMar>
            <w:vAlign w:val="center"/>
          </w:tcPr>
          <w:p w14:paraId="47584A68" w14:textId="77777777" w:rsidR="00A4279E" w:rsidRDefault="00000000">
            <w:pPr>
              <w:spacing w:after="0" w:line="259" w:lineRule="auto"/>
              <w:jc w:val="center"/>
            </w:pPr>
            <w:r>
              <w:rPr>
                <w:rFonts w:cs="Noto Sans CJK KR"/>
                <w:b/>
                <w:color w:val="FFFFFF"/>
                <w:sz w:val="16"/>
              </w:rPr>
              <w:t>Source</w:t>
            </w:r>
          </w:p>
        </w:tc>
      </w:tr>
      <w:tr w:rsidR="00A4279E" w14:paraId="64EE4894" w14:textId="77777777" w:rsidTr="00EE772A">
        <w:trPr>
          <w:cantSplit/>
          <w:jc w:val="center"/>
        </w:trPr>
        <w:tc>
          <w:tcPr>
            <w:tcW w:w="989" w:type="pct"/>
            <w:tcMar>
              <w:top w:w="100" w:type="dxa"/>
              <w:left w:w="120" w:type="dxa"/>
              <w:bottom w:w="100" w:type="dxa"/>
              <w:right w:w="120" w:type="dxa"/>
            </w:tcMar>
            <w:vAlign w:val="center"/>
          </w:tcPr>
          <w:p w14:paraId="18DDF04B" w14:textId="77777777" w:rsidR="00A4279E" w:rsidRDefault="00000000">
            <w:pPr>
              <w:spacing w:after="0" w:line="259" w:lineRule="auto"/>
            </w:pPr>
            <w:r>
              <w:rPr>
                <w:rFonts w:cs="Noto Sans CJK KR"/>
                <w:sz w:val="16"/>
              </w:rPr>
              <w:t>2019</w:t>
            </w:r>
          </w:p>
        </w:tc>
        <w:tc>
          <w:tcPr>
            <w:tcW w:w="998" w:type="pct"/>
            <w:tcMar>
              <w:top w:w="100" w:type="dxa"/>
              <w:left w:w="120" w:type="dxa"/>
              <w:bottom w:w="100" w:type="dxa"/>
              <w:right w:w="120" w:type="dxa"/>
            </w:tcMar>
            <w:vAlign w:val="center"/>
          </w:tcPr>
          <w:p w14:paraId="155838DA" w14:textId="77777777" w:rsidR="00A4279E" w:rsidRDefault="00000000">
            <w:pPr>
              <w:spacing w:after="0" w:line="259" w:lineRule="auto"/>
            </w:pPr>
            <w:r>
              <w:rPr>
                <w:rFonts w:cs="Noto Sans CJK KR"/>
                <w:sz w:val="16"/>
              </w:rPr>
              <w:t>KSIAM-Geumgok Academic Award</w:t>
            </w:r>
          </w:p>
        </w:tc>
        <w:tc>
          <w:tcPr>
            <w:tcW w:w="2024" w:type="pct"/>
            <w:tcMar>
              <w:top w:w="100" w:type="dxa"/>
              <w:left w:w="120" w:type="dxa"/>
              <w:bottom w:w="100" w:type="dxa"/>
              <w:right w:w="120" w:type="dxa"/>
            </w:tcMar>
            <w:vAlign w:val="center"/>
          </w:tcPr>
          <w:p w14:paraId="7489C13C" w14:textId="77777777" w:rsidR="00A4279E" w:rsidRDefault="00000000">
            <w:pPr>
              <w:spacing w:after="0" w:line="259" w:lineRule="auto"/>
            </w:pPr>
            <w:r>
              <w:rPr>
                <w:rFonts w:cs="Noto Sans CJK KR"/>
                <w:sz w:val="16"/>
              </w:rPr>
              <w:t>KSIAM states the award recognizes outstanding contributions to computational/applied mathematics and engineering. Kang’s listed contribution concerned accurate interface tracking for multiphase-flow / fluid-solid interaction problems.</w:t>
            </w:r>
          </w:p>
        </w:tc>
        <w:tc>
          <w:tcPr>
            <w:tcW w:w="989" w:type="pct"/>
            <w:tcMar>
              <w:top w:w="100" w:type="dxa"/>
              <w:left w:w="120" w:type="dxa"/>
              <w:bottom w:w="100" w:type="dxa"/>
              <w:right w:w="120" w:type="dxa"/>
            </w:tcMar>
            <w:vAlign w:val="center"/>
          </w:tcPr>
          <w:p w14:paraId="63C703EB" w14:textId="77777777" w:rsidR="00A4279E" w:rsidRDefault="00000000">
            <w:pPr>
              <w:spacing w:after="0" w:line="259" w:lineRule="auto"/>
            </w:pPr>
            <w:r>
              <w:rPr>
                <w:rFonts w:cs="Noto Sans CJK KR"/>
                <w:sz w:val="16"/>
              </w:rPr>
              <w:t>[W6]</w:t>
            </w:r>
          </w:p>
        </w:tc>
      </w:tr>
      <w:tr w:rsidR="00A4279E" w14:paraId="6AA3BE94" w14:textId="77777777" w:rsidTr="00EE772A">
        <w:trPr>
          <w:cantSplit/>
          <w:jc w:val="center"/>
        </w:trPr>
        <w:tc>
          <w:tcPr>
            <w:tcW w:w="989" w:type="pct"/>
            <w:shd w:val="clear" w:color="auto" w:fill="F6F8FA"/>
            <w:tcMar>
              <w:top w:w="100" w:type="dxa"/>
              <w:left w:w="120" w:type="dxa"/>
              <w:bottom w:w="100" w:type="dxa"/>
              <w:right w:w="120" w:type="dxa"/>
            </w:tcMar>
            <w:vAlign w:val="center"/>
          </w:tcPr>
          <w:p w14:paraId="2463396C" w14:textId="77777777" w:rsidR="00A4279E" w:rsidRDefault="00000000">
            <w:pPr>
              <w:spacing w:after="0" w:line="259" w:lineRule="auto"/>
            </w:pPr>
            <w:r>
              <w:rPr>
                <w:rFonts w:cs="Noto Sans CJK KR"/>
                <w:sz w:val="16"/>
              </w:rPr>
              <w:t>2022</w:t>
            </w:r>
          </w:p>
        </w:tc>
        <w:tc>
          <w:tcPr>
            <w:tcW w:w="998" w:type="pct"/>
            <w:shd w:val="clear" w:color="auto" w:fill="F6F8FA"/>
            <w:tcMar>
              <w:top w:w="100" w:type="dxa"/>
              <w:left w:w="120" w:type="dxa"/>
              <w:bottom w:w="100" w:type="dxa"/>
              <w:right w:w="120" w:type="dxa"/>
            </w:tcMar>
            <w:vAlign w:val="center"/>
          </w:tcPr>
          <w:p w14:paraId="0D9EAE0B" w14:textId="77777777" w:rsidR="00A4279E" w:rsidRDefault="00000000">
            <w:pPr>
              <w:spacing w:after="0" w:line="259" w:lineRule="auto"/>
            </w:pPr>
            <w:r>
              <w:rPr>
                <w:rFonts w:cs="Noto Sans CJK KR"/>
                <w:sz w:val="16"/>
              </w:rPr>
              <w:t>Choi Seok-jeong Award (“올해의 최석정상”)</w:t>
            </w:r>
          </w:p>
        </w:tc>
        <w:tc>
          <w:tcPr>
            <w:tcW w:w="2024" w:type="pct"/>
            <w:shd w:val="clear" w:color="auto" w:fill="F6F8FA"/>
            <w:tcMar>
              <w:top w:w="100" w:type="dxa"/>
              <w:left w:w="120" w:type="dxa"/>
              <w:bottom w:w="100" w:type="dxa"/>
              <w:right w:w="120" w:type="dxa"/>
            </w:tcMar>
            <w:vAlign w:val="center"/>
          </w:tcPr>
          <w:p w14:paraId="1B878C41" w14:textId="77777777" w:rsidR="00A4279E" w:rsidRDefault="00000000">
            <w:pPr>
              <w:spacing w:after="0" w:line="259" w:lineRule="auto"/>
            </w:pPr>
            <w:r>
              <w:rPr>
                <w:rFonts w:cs="Noto Sans CJK KR"/>
                <w:sz w:val="16"/>
              </w:rPr>
              <w:t>Recognition cited PDE computation for computer graphics and mathematical image processing applied to semiconductor defect detection and medical-image analysis.</w:t>
            </w:r>
          </w:p>
        </w:tc>
        <w:tc>
          <w:tcPr>
            <w:tcW w:w="989" w:type="pct"/>
            <w:shd w:val="clear" w:color="auto" w:fill="F6F8FA"/>
            <w:tcMar>
              <w:top w:w="100" w:type="dxa"/>
              <w:left w:w="120" w:type="dxa"/>
              <w:bottom w:w="100" w:type="dxa"/>
              <w:right w:w="120" w:type="dxa"/>
            </w:tcMar>
            <w:vAlign w:val="center"/>
          </w:tcPr>
          <w:p w14:paraId="3A1C4C31" w14:textId="77777777" w:rsidR="00A4279E" w:rsidRDefault="00000000">
            <w:pPr>
              <w:spacing w:after="0" w:line="259" w:lineRule="auto"/>
            </w:pPr>
            <w:r>
              <w:rPr>
                <w:rFonts w:cs="Noto Sans CJK KR"/>
                <w:sz w:val="16"/>
              </w:rPr>
              <w:t>[W8]</w:t>
            </w:r>
          </w:p>
        </w:tc>
      </w:tr>
      <w:tr w:rsidR="00A4279E" w14:paraId="73333DC9" w14:textId="77777777" w:rsidTr="00EE772A">
        <w:trPr>
          <w:cantSplit/>
          <w:jc w:val="center"/>
        </w:trPr>
        <w:tc>
          <w:tcPr>
            <w:tcW w:w="989" w:type="pct"/>
            <w:tcMar>
              <w:top w:w="100" w:type="dxa"/>
              <w:left w:w="120" w:type="dxa"/>
              <w:bottom w:w="100" w:type="dxa"/>
              <w:right w:w="120" w:type="dxa"/>
            </w:tcMar>
            <w:vAlign w:val="center"/>
          </w:tcPr>
          <w:p w14:paraId="26D3183F" w14:textId="77777777" w:rsidR="00A4279E" w:rsidRDefault="00000000">
            <w:pPr>
              <w:spacing w:after="0" w:line="259" w:lineRule="auto"/>
            </w:pPr>
            <w:r>
              <w:rPr>
                <w:rFonts w:cs="Noto Sans CJK KR"/>
                <w:sz w:val="16"/>
              </w:rPr>
              <w:t>2023</w:t>
            </w:r>
          </w:p>
        </w:tc>
        <w:tc>
          <w:tcPr>
            <w:tcW w:w="998" w:type="pct"/>
            <w:tcMar>
              <w:top w:w="100" w:type="dxa"/>
              <w:left w:w="120" w:type="dxa"/>
              <w:bottom w:w="100" w:type="dxa"/>
              <w:right w:w="120" w:type="dxa"/>
            </w:tcMar>
            <w:vAlign w:val="center"/>
          </w:tcPr>
          <w:p w14:paraId="0B55F29F" w14:textId="77777777" w:rsidR="00A4279E" w:rsidRDefault="00000000">
            <w:pPr>
              <w:spacing w:after="0" w:line="259" w:lineRule="auto"/>
            </w:pPr>
            <w:r>
              <w:rPr>
                <w:rFonts w:cs="Noto Sans CJK KR"/>
                <w:sz w:val="16"/>
              </w:rPr>
              <w:t>Full Member, Korean Academy of Science and Technology</w:t>
            </w:r>
          </w:p>
        </w:tc>
        <w:tc>
          <w:tcPr>
            <w:tcW w:w="2024" w:type="pct"/>
            <w:tcMar>
              <w:top w:w="100" w:type="dxa"/>
              <w:left w:w="120" w:type="dxa"/>
              <w:bottom w:w="100" w:type="dxa"/>
              <w:right w:w="120" w:type="dxa"/>
            </w:tcMar>
            <w:vAlign w:val="center"/>
          </w:tcPr>
          <w:p w14:paraId="7B49670B" w14:textId="77777777" w:rsidR="00A4279E" w:rsidRDefault="00000000">
            <w:pPr>
              <w:spacing w:after="0" w:line="259" w:lineRule="auto"/>
            </w:pPr>
            <w:r>
              <w:rPr>
                <w:rFonts w:cs="Noto Sans CJK KR"/>
                <w:sz w:val="16"/>
              </w:rPr>
              <w:t>Natural Sciences Division full membership; a strong national-level academic recognition.</w:t>
            </w:r>
          </w:p>
        </w:tc>
        <w:tc>
          <w:tcPr>
            <w:tcW w:w="989" w:type="pct"/>
            <w:tcMar>
              <w:top w:w="100" w:type="dxa"/>
              <w:left w:w="120" w:type="dxa"/>
              <w:bottom w:w="100" w:type="dxa"/>
              <w:right w:w="120" w:type="dxa"/>
            </w:tcMar>
            <w:vAlign w:val="center"/>
          </w:tcPr>
          <w:p w14:paraId="4A03146C" w14:textId="77777777" w:rsidR="00A4279E" w:rsidRDefault="00000000">
            <w:pPr>
              <w:spacing w:after="0" w:line="259" w:lineRule="auto"/>
            </w:pPr>
            <w:r>
              <w:rPr>
                <w:rFonts w:cs="Noto Sans CJK KR"/>
                <w:sz w:val="16"/>
              </w:rPr>
              <w:t>[W3]</w:t>
            </w:r>
          </w:p>
        </w:tc>
      </w:tr>
      <w:tr w:rsidR="00A4279E" w14:paraId="3B799329" w14:textId="77777777" w:rsidTr="00EE772A">
        <w:trPr>
          <w:cantSplit/>
          <w:jc w:val="center"/>
        </w:trPr>
        <w:tc>
          <w:tcPr>
            <w:tcW w:w="989" w:type="pct"/>
            <w:shd w:val="clear" w:color="auto" w:fill="F6F8FA"/>
            <w:tcMar>
              <w:top w:w="100" w:type="dxa"/>
              <w:left w:w="120" w:type="dxa"/>
              <w:bottom w:w="100" w:type="dxa"/>
              <w:right w:w="120" w:type="dxa"/>
            </w:tcMar>
            <w:vAlign w:val="center"/>
          </w:tcPr>
          <w:p w14:paraId="0FD63DF6" w14:textId="77777777" w:rsidR="00A4279E" w:rsidRDefault="00000000">
            <w:pPr>
              <w:spacing w:after="0" w:line="259" w:lineRule="auto"/>
            </w:pPr>
            <w:r>
              <w:rPr>
                <w:rFonts w:cs="Noto Sans CJK KR"/>
                <w:sz w:val="16"/>
              </w:rPr>
              <w:t>2025–2026</w:t>
            </w:r>
          </w:p>
        </w:tc>
        <w:tc>
          <w:tcPr>
            <w:tcW w:w="998" w:type="pct"/>
            <w:shd w:val="clear" w:color="auto" w:fill="F6F8FA"/>
            <w:tcMar>
              <w:top w:w="100" w:type="dxa"/>
              <w:left w:w="120" w:type="dxa"/>
              <w:bottom w:w="100" w:type="dxa"/>
              <w:right w:w="120" w:type="dxa"/>
            </w:tcMar>
            <w:vAlign w:val="center"/>
          </w:tcPr>
          <w:p w14:paraId="2913B640" w14:textId="77777777" w:rsidR="00A4279E" w:rsidRDefault="00000000">
            <w:pPr>
              <w:spacing w:after="0" w:line="259" w:lineRule="auto"/>
            </w:pPr>
            <w:r>
              <w:rPr>
                <w:rFonts w:cs="Noto Sans CJK KR"/>
                <w:sz w:val="16"/>
              </w:rPr>
              <w:t>KSIAM Auditor</w:t>
            </w:r>
          </w:p>
        </w:tc>
        <w:tc>
          <w:tcPr>
            <w:tcW w:w="2024" w:type="pct"/>
            <w:shd w:val="clear" w:color="auto" w:fill="F6F8FA"/>
            <w:tcMar>
              <w:top w:w="100" w:type="dxa"/>
              <w:left w:w="120" w:type="dxa"/>
              <w:bottom w:w="100" w:type="dxa"/>
              <w:right w:w="120" w:type="dxa"/>
            </w:tcMar>
            <w:vAlign w:val="center"/>
          </w:tcPr>
          <w:p w14:paraId="74436B58" w14:textId="77777777" w:rsidR="00A4279E" w:rsidRDefault="00000000">
            <w:pPr>
              <w:spacing w:after="0" w:line="259" w:lineRule="auto"/>
            </w:pPr>
            <w:r>
              <w:rPr>
                <w:rFonts w:cs="Noto Sans CJK KR"/>
                <w:sz w:val="16"/>
              </w:rPr>
              <w:t>Current governance role listed on the KSIAM board page.</w:t>
            </w:r>
          </w:p>
        </w:tc>
        <w:tc>
          <w:tcPr>
            <w:tcW w:w="989" w:type="pct"/>
            <w:shd w:val="clear" w:color="auto" w:fill="F6F8FA"/>
            <w:tcMar>
              <w:top w:w="100" w:type="dxa"/>
              <w:left w:w="120" w:type="dxa"/>
              <w:bottom w:w="100" w:type="dxa"/>
              <w:right w:w="120" w:type="dxa"/>
            </w:tcMar>
            <w:vAlign w:val="center"/>
          </w:tcPr>
          <w:p w14:paraId="597A14B7" w14:textId="77777777" w:rsidR="00A4279E" w:rsidRDefault="00000000">
            <w:pPr>
              <w:spacing w:after="0" w:line="259" w:lineRule="auto"/>
            </w:pPr>
            <w:r>
              <w:rPr>
                <w:rFonts w:cs="Noto Sans CJK KR"/>
                <w:sz w:val="16"/>
              </w:rPr>
              <w:t>[W5]</w:t>
            </w:r>
          </w:p>
        </w:tc>
      </w:tr>
      <w:tr w:rsidR="00A4279E" w14:paraId="635411E0" w14:textId="77777777" w:rsidTr="00EE772A">
        <w:trPr>
          <w:cantSplit/>
          <w:jc w:val="center"/>
        </w:trPr>
        <w:tc>
          <w:tcPr>
            <w:tcW w:w="989" w:type="pct"/>
            <w:tcMar>
              <w:top w:w="100" w:type="dxa"/>
              <w:left w:w="120" w:type="dxa"/>
              <w:bottom w:w="100" w:type="dxa"/>
              <w:right w:w="120" w:type="dxa"/>
            </w:tcMar>
            <w:vAlign w:val="center"/>
          </w:tcPr>
          <w:p w14:paraId="420F6E33" w14:textId="77777777" w:rsidR="00A4279E" w:rsidRDefault="00000000">
            <w:pPr>
              <w:spacing w:after="0" w:line="259" w:lineRule="auto"/>
            </w:pPr>
            <w:r>
              <w:rPr>
                <w:rFonts w:cs="Noto Sans CJK KR"/>
                <w:sz w:val="16"/>
              </w:rPr>
              <w:t>Aug–Sep 2026</w:t>
            </w:r>
          </w:p>
        </w:tc>
        <w:tc>
          <w:tcPr>
            <w:tcW w:w="998" w:type="pct"/>
            <w:tcMar>
              <w:top w:w="100" w:type="dxa"/>
              <w:left w:w="120" w:type="dxa"/>
              <w:bottom w:w="100" w:type="dxa"/>
              <w:right w:w="120" w:type="dxa"/>
            </w:tcMar>
            <w:vAlign w:val="center"/>
          </w:tcPr>
          <w:p w14:paraId="6503805A" w14:textId="77777777" w:rsidR="00A4279E" w:rsidRDefault="00000000">
            <w:pPr>
              <w:spacing w:after="0" w:line="259" w:lineRule="auto"/>
            </w:pPr>
            <w:r>
              <w:rPr>
                <w:rFonts w:cs="Noto Sans CJK KR"/>
                <w:sz w:val="16"/>
              </w:rPr>
              <w:t>Candidate for KSIAM President, 2027–2028 term</w:t>
            </w:r>
          </w:p>
        </w:tc>
        <w:tc>
          <w:tcPr>
            <w:tcW w:w="2024" w:type="pct"/>
            <w:tcMar>
              <w:top w:w="100" w:type="dxa"/>
              <w:left w:w="120" w:type="dxa"/>
              <w:bottom w:w="100" w:type="dxa"/>
              <w:right w:w="120" w:type="dxa"/>
            </w:tcMar>
            <w:vAlign w:val="center"/>
          </w:tcPr>
          <w:p w14:paraId="525FF721" w14:textId="77777777" w:rsidR="00A4279E" w:rsidRDefault="00000000">
            <w:pPr>
              <w:spacing w:after="0" w:line="259" w:lineRule="auto"/>
            </w:pPr>
            <w:r>
              <w:rPr>
                <w:rFonts w:cs="Noto Sans CJK KR"/>
                <w:sz w:val="16"/>
              </w:rPr>
              <w:t>Time-sensitive candidacy only; voting scheduled 14–17 Sep 2026.</w:t>
            </w:r>
          </w:p>
        </w:tc>
        <w:tc>
          <w:tcPr>
            <w:tcW w:w="989" w:type="pct"/>
            <w:tcMar>
              <w:top w:w="100" w:type="dxa"/>
              <w:left w:w="120" w:type="dxa"/>
              <w:bottom w:w="100" w:type="dxa"/>
              <w:right w:w="120" w:type="dxa"/>
            </w:tcMar>
            <w:vAlign w:val="center"/>
          </w:tcPr>
          <w:p w14:paraId="46987F2F" w14:textId="77777777" w:rsidR="00A4279E" w:rsidRDefault="00000000">
            <w:pPr>
              <w:spacing w:after="0" w:line="259" w:lineRule="auto"/>
            </w:pPr>
            <w:r>
              <w:rPr>
                <w:rFonts w:cs="Noto Sans CJK KR"/>
                <w:sz w:val="16"/>
              </w:rPr>
              <w:t>[W7]</w:t>
            </w:r>
          </w:p>
        </w:tc>
      </w:tr>
    </w:tbl>
    <w:p w14:paraId="2B3EBC7B" w14:textId="77777777" w:rsidR="00A4279E" w:rsidRDefault="00A4279E">
      <w:pPr>
        <w:spacing w:after="40"/>
      </w:pPr>
    </w:p>
    <w:p w14:paraId="20D18910" w14:textId="77777777" w:rsidR="00A4279E" w:rsidRDefault="00000000">
      <w:pPr>
        <w:pStyle w:val="21"/>
      </w:pPr>
      <w:r>
        <w:rPr>
          <w:rFonts w:ascii="Noto Sans CJK KR" w:eastAsia="Noto Sans CJK KR" w:hAnsi="Noto Sans CJK KR" w:cs="Noto Sans CJK KR"/>
        </w:rPr>
        <w:t>Recommended credibility language</w:t>
      </w:r>
    </w:p>
    <w:tbl>
      <w:tblPr>
        <w:tblW w:w="0" w:type="auto"/>
        <w:jc w:val="center"/>
        <w:tblBorders>
          <w:top w:val="single" w:sz="0" w:space="0" w:color="EAF7F0"/>
          <w:left w:val="single" w:sz="0" w:space="0" w:color="EAF7F0"/>
          <w:bottom w:val="single" w:sz="0" w:space="0" w:color="EAF7F0"/>
          <w:right w:val="single" w:sz="0" w:space="0" w:color="EAF7F0"/>
          <w:insideH w:val="single" w:sz="0" w:space="0" w:color="EAF7F0"/>
          <w:insideV w:val="single" w:sz="0" w:space="0" w:color="EAF7F0"/>
        </w:tblBorders>
        <w:tblLayout w:type="fixed"/>
        <w:tblLook w:val="04A0" w:firstRow="1" w:lastRow="0" w:firstColumn="1" w:lastColumn="0" w:noHBand="0" w:noVBand="1"/>
      </w:tblPr>
      <w:tblGrid>
        <w:gridCol w:w="1800"/>
        <w:gridCol w:w="7992"/>
      </w:tblGrid>
      <w:tr w:rsidR="00A4279E" w14:paraId="7023E331" w14:textId="77777777">
        <w:trPr>
          <w:cantSplit/>
          <w:jc w:val="center"/>
        </w:trPr>
        <w:tc>
          <w:tcPr>
            <w:tcW w:w="1800" w:type="dxa"/>
            <w:shd w:val="clear" w:color="auto" w:fill="16794B"/>
            <w:tcMar>
              <w:top w:w="120" w:type="dxa"/>
              <w:left w:w="140" w:type="dxa"/>
              <w:bottom w:w="120" w:type="dxa"/>
              <w:right w:w="140" w:type="dxa"/>
            </w:tcMar>
            <w:vAlign w:val="center"/>
          </w:tcPr>
          <w:p w14:paraId="2183DE24" w14:textId="77777777" w:rsidR="00A4279E" w:rsidRDefault="00000000">
            <w:pPr>
              <w:spacing w:after="0" w:line="259" w:lineRule="auto"/>
              <w:jc w:val="center"/>
            </w:pPr>
            <w:r>
              <w:rPr>
                <w:rFonts w:cs="Noto Sans CJK KR"/>
                <w:b/>
                <w:color w:val="FFFFFF"/>
                <w:sz w:val="16"/>
              </w:rPr>
              <w:t>USE</w:t>
            </w:r>
          </w:p>
        </w:tc>
        <w:tc>
          <w:tcPr>
            <w:tcW w:w="7992" w:type="dxa"/>
            <w:shd w:val="clear" w:color="auto" w:fill="EAF7F0"/>
            <w:tcMar>
              <w:top w:w="120" w:type="dxa"/>
              <w:left w:w="140" w:type="dxa"/>
              <w:bottom w:w="120" w:type="dxa"/>
              <w:right w:w="140" w:type="dxa"/>
            </w:tcMar>
            <w:vAlign w:val="center"/>
          </w:tcPr>
          <w:p w14:paraId="5AEDCED0" w14:textId="77777777" w:rsidR="00A4279E" w:rsidRDefault="00000000">
            <w:pPr>
              <w:spacing w:after="0" w:line="259" w:lineRule="auto"/>
            </w:pPr>
            <w:r>
              <w:rPr>
                <w:rFonts w:cs="Noto Sans CJK KR"/>
                <w:sz w:val="19"/>
              </w:rPr>
              <w:t>“Kang is a nationally recognized applied mathematician: an SNU professor, a full member of KAST, a recipient of the KSIAM-Geumgok Academic Award and the Choi Seok-jeong Award, with a record of applying mathematical computation to real industrial problems.”</w:t>
            </w:r>
          </w:p>
        </w:tc>
      </w:tr>
    </w:tbl>
    <w:p w14:paraId="2BCFC2A4" w14:textId="77777777" w:rsidR="00A4279E" w:rsidRDefault="00A4279E">
      <w:pPr>
        <w:spacing w:after="40"/>
      </w:pPr>
    </w:p>
    <w:tbl>
      <w:tblPr>
        <w:tblW w:w="0" w:type="auto"/>
        <w:jc w:val="center"/>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Layout w:type="fixed"/>
        <w:tblLook w:val="04A0" w:firstRow="1" w:lastRow="0" w:firstColumn="1" w:lastColumn="0" w:noHBand="0" w:noVBand="1"/>
      </w:tblPr>
      <w:tblGrid>
        <w:gridCol w:w="1800"/>
        <w:gridCol w:w="7992"/>
      </w:tblGrid>
      <w:tr w:rsidR="00A4279E" w14:paraId="712530F1" w14:textId="77777777">
        <w:trPr>
          <w:cantSplit/>
          <w:jc w:val="center"/>
        </w:trPr>
        <w:tc>
          <w:tcPr>
            <w:tcW w:w="1800" w:type="dxa"/>
            <w:shd w:val="clear" w:color="auto" w:fill="A61B1B"/>
            <w:tcMar>
              <w:top w:w="120" w:type="dxa"/>
              <w:left w:w="140" w:type="dxa"/>
              <w:bottom w:w="120" w:type="dxa"/>
              <w:right w:w="140" w:type="dxa"/>
            </w:tcMar>
            <w:vAlign w:val="center"/>
          </w:tcPr>
          <w:p w14:paraId="5C6AE086" w14:textId="77777777" w:rsidR="00A4279E" w:rsidRDefault="00000000">
            <w:pPr>
              <w:spacing w:after="0" w:line="259" w:lineRule="auto"/>
              <w:jc w:val="center"/>
            </w:pPr>
            <w:r>
              <w:rPr>
                <w:rFonts w:cs="Noto Sans CJK KR"/>
                <w:b/>
                <w:color w:val="FFFFFF"/>
                <w:sz w:val="16"/>
              </w:rPr>
              <w:t>AVOID</w:t>
            </w:r>
          </w:p>
        </w:tc>
        <w:tc>
          <w:tcPr>
            <w:tcW w:w="7992" w:type="dxa"/>
            <w:shd w:val="clear" w:color="auto" w:fill="FDECEC"/>
            <w:tcMar>
              <w:top w:w="120" w:type="dxa"/>
              <w:left w:w="140" w:type="dxa"/>
              <w:bottom w:w="120" w:type="dxa"/>
              <w:right w:w="140" w:type="dxa"/>
            </w:tcMar>
            <w:vAlign w:val="center"/>
          </w:tcPr>
          <w:p w14:paraId="0B345172" w14:textId="77777777" w:rsidR="00A4279E" w:rsidRDefault="00000000">
            <w:pPr>
              <w:spacing w:after="0" w:line="259" w:lineRule="auto"/>
            </w:pPr>
            <w:r>
              <w:rPr>
                <w:rFonts w:cs="Noto Sans CJK KR"/>
                <w:sz w:val="19"/>
              </w:rPr>
              <w:t>“Korea’s best mathematician,” “the world’s leading AI mathematician,” or similar superlatives unless clearly identified as promotional opinion.</w:t>
            </w:r>
          </w:p>
        </w:tc>
      </w:tr>
    </w:tbl>
    <w:p w14:paraId="3AD38609" w14:textId="77777777" w:rsidR="00A4279E" w:rsidRDefault="00A4279E">
      <w:pPr>
        <w:spacing w:after="40"/>
      </w:pPr>
    </w:p>
    <w:p w14:paraId="5FC9E41B" w14:textId="77777777" w:rsidR="00A4279E" w:rsidRDefault="00000000">
      <w:pPr>
        <w:keepNext/>
        <w:spacing w:before="140" w:after="40"/>
      </w:pPr>
      <w:r>
        <w:rPr>
          <w:rFonts w:cs="Noto Sans CJK KR"/>
          <w:b/>
          <w:color w:val="0B7A75"/>
          <w:sz w:val="16"/>
        </w:rPr>
        <w:t>ATTRIBUTION MAP</w:t>
      </w:r>
    </w:p>
    <w:p w14:paraId="5F40BBAB" w14:textId="77777777" w:rsidR="00A4279E" w:rsidRDefault="00000000">
      <w:pPr>
        <w:pStyle w:val="1"/>
      </w:pPr>
      <w:r>
        <w:rPr>
          <w:rFonts w:ascii="Noto Sans CJK KR" w:eastAsia="Noto Sans CJK KR" w:hAnsi="Noto Sans CJK KR" w:cs="Noto Sans CJK KR"/>
        </w:rPr>
        <w:t>Kang’s Relationship to itriX and Its Technology</w:t>
      </w:r>
    </w:p>
    <w:p w14:paraId="516C837C" w14:textId="77777777" w:rsidR="00A4279E" w:rsidRDefault="00000000">
      <w:pPr>
        <w:pStyle w:val="ab"/>
      </w:pPr>
      <w:r>
        <w:rPr>
          <w:rFonts w:cs="Noto Sans CJK KR"/>
        </w:rPr>
        <w:t>The website visitor needs a coherent answer to two distinct questions: “Why is Kang credible as CEO?” and “What exactly is his role in the technologies?” The platform should answer both — but not collapse leadership, authorship and inventorship into one claim.</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31"/>
        <w:gridCol w:w="3397"/>
        <w:gridCol w:w="2518"/>
        <w:gridCol w:w="2032"/>
      </w:tblGrid>
      <w:tr w:rsidR="00A4279E" w14:paraId="466A4DA0" w14:textId="77777777" w:rsidTr="00EE772A">
        <w:trPr>
          <w:cantSplit/>
          <w:tblHeader/>
          <w:jc w:val="center"/>
        </w:trPr>
        <w:tc>
          <w:tcPr>
            <w:tcW w:w="1018" w:type="pct"/>
            <w:shd w:val="clear" w:color="auto" w:fill="173F5F"/>
            <w:tcMar>
              <w:top w:w="100" w:type="dxa"/>
              <w:left w:w="120" w:type="dxa"/>
              <w:bottom w:w="100" w:type="dxa"/>
              <w:right w:w="120" w:type="dxa"/>
            </w:tcMar>
            <w:vAlign w:val="center"/>
          </w:tcPr>
          <w:p w14:paraId="4AFD0942" w14:textId="77777777" w:rsidR="00A4279E" w:rsidRDefault="00000000">
            <w:pPr>
              <w:spacing w:after="0" w:line="259" w:lineRule="auto"/>
              <w:jc w:val="center"/>
            </w:pPr>
            <w:r>
              <w:rPr>
                <w:rFonts w:cs="Noto Sans CJK KR"/>
                <w:b/>
                <w:color w:val="FFFFFF"/>
                <w:sz w:val="16"/>
              </w:rPr>
              <w:t>Topic</w:t>
            </w:r>
          </w:p>
        </w:tc>
        <w:tc>
          <w:tcPr>
            <w:tcW w:w="1702" w:type="pct"/>
            <w:shd w:val="clear" w:color="auto" w:fill="173F5F"/>
            <w:tcMar>
              <w:top w:w="100" w:type="dxa"/>
              <w:left w:w="120" w:type="dxa"/>
              <w:bottom w:w="100" w:type="dxa"/>
              <w:right w:w="120" w:type="dxa"/>
            </w:tcMar>
            <w:vAlign w:val="center"/>
          </w:tcPr>
          <w:p w14:paraId="68590151" w14:textId="77777777" w:rsidR="00A4279E" w:rsidRDefault="00000000">
            <w:pPr>
              <w:spacing w:after="0" w:line="259" w:lineRule="auto"/>
              <w:jc w:val="center"/>
            </w:pPr>
            <w:r>
              <w:rPr>
                <w:rFonts w:cs="Noto Sans CJK KR"/>
                <w:b/>
                <w:color w:val="FFFFFF"/>
                <w:sz w:val="16"/>
              </w:rPr>
              <w:t>What sources support</w:t>
            </w:r>
          </w:p>
        </w:tc>
        <w:tc>
          <w:tcPr>
            <w:tcW w:w="1262" w:type="pct"/>
            <w:shd w:val="clear" w:color="auto" w:fill="173F5F"/>
            <w:tcMar>
              <w:top w:w="100" w:type="dxa"/>
              <w:left w:w="120" w:type="dxa"/>
              <w:bottom w:w="100" w:type="dxa"/>
              <w:right w:w="120" w:type="dxa"/>
            </w:tcMar>
            <w:vAlign w:val="center"/>
          </w:tcPr>
          <w:p w14:paraId="3994602F" w14:textId="77777777" w:rsidR="00A4279E" w:rsidRDefault="00000000">
            <w:pPr>
              <w:spacing w:after="0" w:line="259" w:lineRule="auto"/>
              <w:jc w:val="center"/>
            </w:pPr>
            <w:r>
              <w:rPr>
                <w:rFonts w:cs="Noto Sans CJK KR"/>
                <w:b/>
                <w:color w:val="FFFFFF"/>
                <w:sz w:val="16"/>
              </w:rPr>
              <w:t>AI wording rule</w:t>
            </w:r>
          </w:p>
        </w:tc>
        <w:tc>
          <w:tcPr>
            <w:tcW w:w="1018" w:type="pct"/>
            <w:shd w:val="clear" w:color="auto" w:fill="173F5F"/>
            <w:tcMar>
              <w:top w:w="100" w:type="dxa"/>
              <w:left w:w="120" w:type="dxa"/>
              <w:bottom w:w="100" w:type="dxa"/>
              <w:right w:w="120" w:type="dxa"/>
            </w:tcMar>
            <w:vAlign w:val="center"/>
          </w:tcPr>
          <w:p w14:paraId="0C3ACA29" w14:textId="77777777" w:rsidR="00A4279E" w:rsidRDefault="00000000">
            <w:pPr>
              <w:spacing w:after="0" w:line="259" w:lineRule="auto"/>
              <w:jc w:val="center"/>
            </w:pPr>
            <w:r>
              <w:rPr>
                <w:rFonts w:cs="Noto Sans CJK KR"/>
                <w:b/>
                <w:color w:val="FFFFFF"/>
                <w:sz w:val="16"/>
              </w:rPr>
              <w:t>Source</w:t>
            </w:r>
          </w:p>
        </w:tc>
      </w:tr>
      <w:tr w:rsidR="00A4279E" w14:paraId="6759C1B0" w14:textId="77777777" w:rsidTr="00EE772A">
        <w:trPr>
          <w:cantSplit/>
          <w:jc w:val="center"/>
        </w:trPr>
        <w:tc>
          <w:tcPr>
            <w:tcW w:w="1018" w:type="pct"/>
            <w:tcMar>
              <w:top w:w="100" w:type="dxa"/>
              <w:left w:w="120" w:type="dxa"/>
              <w:bottom w:w="100" w:type="dxa"/>
              <w:right w:w="120" w:type="dxa"/>
            </w:tcMar>
            <w:vAlign w:val="center"/>
          </w:tcPr>
          <w:p w14:paraId="7730DEF2" w14:textId="77777777" w:rsidR="00A4279E" w:rsidRDefault="00000000">
            <w:pPr>
              <w:spacing w:after="0" w:line="259" w:lineRule="auto"/>
            </w:pPr>
            <w:r>
              <w:rPr>
                <w:rFonts w:cs="Noto Sans CJK KR"/>
                <w:sz w:val="15"/>
              </w:rPr>
              <w:t>itriX leadership</w:t>
            </w:r>
          </w:p>
        </w:tc>
        <w:tc>
          <w:tcPr>
            <w:tcW w:w="1702" w:type="pct"/>
            <w:tcMar>
              <w:top w:w="100" w:type="dxa"/>
              <w:left w:w="120" w:type="dxa"/>
              <w:bottom w:w="100" w:type="dxa"/>
              <w:right w:w="120" w:type="dxa"/>
            </w:tcMar>
            <w:vAlign w:val="center"/>
          </w:tcPr>
          <w:p w14:paraId="28E5D25E" w14:textId="77777777" w:rsidR="00A4279E" w:rsidRDefault="00000000">
            <w:pPr>
              <w:spacing w:after="0" w:line="259" w:lineRule="auto"/>
            </w:pPr>
            <w:r>
              <w:rPr>
                <w:rFonts w:cs="Noto Sans CJK KR"/>
                <w:sz w:val="15"/>
              </w:rPr>
              <w:t>CEO. Official iTrix About page identifies Kang as Chief Executive Officer and publishes his CEO message.</w:t>
            </w:r>
          </w:p>
        </w:tc>
        <w:tc>
          <w:tcPr>
            <w:tcW w:w="1262" w:type="pct"/>
            <w:tcMar>
              <w:top w:w="100" w:type="dxa"/>
              <w:left w:w="120" w:type="dxa"/>
              <w:bottom w:w="100" w:type="dxa"/>
              <w:right w:w="120" w:type="dxa"/>
            </w:tcMar>
            <w:vAlign w:val="center"/>
          </w:tcPr>
          <w:p w14:paraId="13C41BB8" w14:textId="77777777" w:rsidR="00A4279E" w:rsidRDefault="00000000">
            <w:pPr>
              <w:spacing w:after="0" w:line="259" w:lineRule="auto"/>
            </w:pPr>
            <w:r>
              <w:rPr>
                <w:rFonts w:cs="Noto Sans CJK KR"/>
                <w:sz w:val="15"/>
              </w:rPr>
              <w:t>Safe: “CEO of itriX.”</w:t>
            </w:r>
          </w:p>
        </w:tc>
        <w:tc>
          <w:tcPr>
            <w:tcW w:w="1018" w:type="pct"/>
            <w:tcMar>
              <w:top w:w="100" w:type="dxa"/>
              <w:left w:w="120" w:type="dxa"/>
              <w:bottom w:w="100" w:type="dxa"/>
              <w:right w:w="120" w:type="dxa"/>
            </w:tcMar>
            <w:vAlign w:val="center"/>
          </w:tcPr>
          <w:p w14:paraId="656824D4" w14:textId="77777777" w:rsidR="00A4279E" w:rsidRDefault="00000000">
            <w:pPr>
              <w:spacing w:after="0" w:line="259" w:lineRule="auto"/>
            </w:pPr>
            <w:r>
              <w:rPr>
                <w:rFonts w:cs="Noto Sans CJK KR"/>
                <w:sz w:val="15"/>
              </w:rPr>
              <w:t>[W1]</w:t>
            </w:r>
          </w:p>
        </w:tc>
      </w:tr>
      <w:tr w:rsidR="00A4279E" w14:paraId="03F7871F" w14:textId="77777777" w:rsidTr="00EE772A">
        <w:trPr>
          <w:cantSplit/>
          <w:jc w:val="center"/>
        </w:trPr>
        <w:tc>
          <w:tcPr>
            <w:tcW w:w="1018" w:type="pct"/>
            <w:shd w:val="clear" w:color="auto" w:fill="F6F8FA"/>
            <w:tcMar>
              <w:top w:w="100" w:type="dxa"/>
              <w:left w:w="120" w:type="dxa"/>
              <w:bottom w:w="100" w:type="dxa"/>
              <w:right w:w="120" w:type="dxa"/>
            </w:tcMar>
            <w:vAlign w:val="center"/>
          </w:tcPr>
          <w:p w14:paraId="7968739F" w14:textId="77777777" w:rsidR="00A4279E" w:rsidRDefault="00000000">
            <w:pPr>
              <w:spacing w:after="0" w:line="259" w:lineRule="auto"/>
            </w:pPr>
            <w:r>
              <w:rPr>
                <w:rFonts w:cs="Noto Sans CJK KR"/>
                <w:sz w:val="15"/>
              </w:rPr>
              <w:t>Founder history</w:t>
            </w:r>
          </w:p>
        </w:tc>
        <w:tc>
          <w:tcPr>
            <w:tcW w:w="1702" w:type="pct"/>
            <w:shd w:val="clear" w:color="auto" w:fill="F6F8FA"/>
            <w:tcMar>
              <w:top w:w="100" w:type="dxa"/>
              <w:left w:w="120" w:type="dxa"/>
              <w:bottom w:w="100" w:type="dxa"/>
              <w:right w:w="120" w:type="dxa"/>
            </w:tcMar>
            <w:vAlign w:val="center"/>
          </w:tcPr>
          <w:p w14:paraId="3728902D" w14:textId="77777777" w:rsidR="00A4279E" w:rsidRDefault="00000000">
            <w:pPr>
              <w:spacing w:after="0" w:line="259" w:lineRule="auto"/>
            </w:pPr>
            <w:r>
              <w:rPr>
                <w:rFonts w:cs="Noto Sans CJK KR"/>
                <w:sz w:val="15"/>
              </w:rPr>
              <w:t>2016 Asiae reporting described iTrix as a startup founded by Professor Kang, then focused on deep-learning system-trading algorithms.</w:t>
            </w:r>
          </w:p>
        </w:tc>
        <w:tc>
          <w:tcPr>
            <w:tcW w:w="1262" w:type="pct"/>
            <w:shd w:val="clear" w:color="auto" w:fill="F6F8FA"/>
            <w:tcMar>
              <w:top w:w="100" w:type="dxa"/>
              <w:left w:w="120" w:type="dxa"/>
              <w:bottom w:w="100" w:type="dxa"/>
              <w:right w:w="120" w:type="dxa"/>
            </w:tcMar>
            <w:vAlign w:val="center"/>
          </w:tcPr>
          <w:p w14:paraId="2A2FDA1A" w14:textId="77777777" w:rsidR="00A4279E" w:rsidRDefault="00000000">
            <w:pPr>
              <w:spacing w:after="0" w:line="259" w:lineRule="auto"/>
            </w:pPr>
            <w:r>
              <w:rPr>
                <w:rFonts w:cs="Noto Sans CJK KR"/>
                <w:sz w:val="15"/>
              </w:rPr>
              <w:t>Use as historical context, not as a description of today’s business.</w:t>
            </w:r>
          </w:p>
        </w:tc>
        <w:tc>
          <w:tcPr>
            <w:tcW w:w="1018" w:type="pct"/>
            <w:shd w:val="clear" w:color="auto" w:fill="F6F8FA"/>
            <w:tcMar>
              <w:top w:w="100" w:type="dxa"/>
              <w:left w:w="120" w:type="dxa"/>
              <w:bottom w:w="100" w:type="dxa"/>
              <w:right w:w="120" w:type="dxa"/>
            </w:tcMar>
            <w:vAlign w:val="center"/>
          </w:tcPr>
          <w:p w14:paraId="08CEE36D" w14:textId="77777777" w:rsidR="00A4279E" w:rsidRDefault="00000000">
            <w:pPr>
              <w:spacing w:after="0" w:line="259" w:lineRule="auto"/>
            </w:pPr>
            <w:r>
              <w:rPr>
                <w:rFonts w:cs="Noto Sans CJK KR"/>
                <w:sz w:val="15"/>
              </w:rPr>
              <w:t>[W15]</w:t>
            </w:r>
          </w:p>
        </w:tc>
      </w:tr>
      <w:tr w:rsidR="00A4279E" w14:paraId="41020BE0" w14:textId="77777777" w:rsidTr="00EE772A">
        <w:trPr>
          <w:cantSplit/>
          <w:jc w:val="center"/>
        </w:trPr>
        <w:tc>
          <w:tcPr>
            <w:tcW w:w="1018" w:type="pct"/>
            <w:tcMar>
              <w:top w:w="100" w:type="dxa"/>
              <w:left w:w="120" w:type="dxa"/>
              <w:bottom w:w="100" w:type="dxa"/>
              <w:right w:w="120" w:type="dxa"/>
            </w:tcMar>
            <w:vAlign w:val="center"/>
          </w:tcPr>
          <w:p w14:paraId="4A075E6B" w14:textId="77777777" w:rsidR="00A4279E" w:rsidRDefault="00000000">
            <w:pPr>
              <w:spacing w:after="0" w:line="259" w:lineRule="auto"/>
            </w:pPr>
            <w:r>
              <w:rPr>
                <w:rFonts w:cs="Noto Sans CJK KR"/>
                <w:sz w:val="15"/>
              </w:rPr>
              <w:lastRenderedPageBreak/>
              <w:t>FQNM research</w:t>
            </w:r>
          </w:p>
        </w:tc>
        <w:tc>
          <w:tcPr>
            <w:tcW w:w="1702" w:type="pct"/>
            <w:tcMar>
              <w:top w:w="100" w:type="dxa"/>
              <w:left w:w="120" w:type="dxa"/>
              <w:bottom w:w="100" w:type="dxa"/>
              <w:right w:w="120" w:type="dxa"/>
            </w:tcMar>
            <w:vAlign w:val="center"/>
          </w:tcPr>
          <w:p w14:paraId="17BE0484" w14:textId="77777777" w:rsidR="00A4279E" w:rsidRDefault="00000000">
            <w:pPr>
              <w:spacing w:after="0" w:line="259" w:lineRule="auto"/>
            </w:pPr>
            <w:r>
              <w:rPr>
                <w:rFonts w:cs="Noto Sans CJK KR"/>
                <w:sz w:val="15"/>
              </w:rPr>
              <w:t>Kang is a coauthor on 2026 public arXiv preprints with Park Junhu and Youngsoo/Yongsoo Ha.</w:t>
            </w:r>
          </w:p>
        </w:tc>
        <w:tc>
          <w:tcPr>
            <w:tcW w:w="1262" w:type="pct"/>
            <w:tcMar>
              <w:top w:w="100" w:type="dxa"/>
              <w:left w:w="120" w:type="dxa"/>
              <w:bottom w:w="100" w:type="dxa"/>
              <w:right w:w="120" w:type="dxa"/>
            </w:tcMar>
            <w:vAlign w:val="center"/>
          </w:tcPr>
          <w:p w14:paraId="6FC00707" w14:textId="77777777" w:rsidR="00A4279E" w:rsidRDefault="00000000">
            <w:pPr>
              <w:spacing w:after="0" w:line="259" w:lineRule="auto"/>
            </w:pPr>
            <w:r>
              <w:rPr>
                <w:rFonts w:cs="Noto Sans CJK KR"/>
                <w:sz w:val="15"/>
              </w:rPr>
              <w:t>Safe: “coauthor / directly involved in FQNM research.” Do not imply sole invention.</w:t>
            </w:r>
          </w:p>
        </w:tc>
        <w:tc>
          <w:tcPr>
            <w:tcW w:w="1018" w:type="pct"/>
            <w:tcMar>
              <w:top w:w="100" w:type="dxa"/>
              <w:left w:w="120" w:type="dxa"/>
              <w:bottom w:w="100" w:type="dxa"/>
              <w:right w:w="120" w:type="dxa"/>
            </w:tcMar>
            <w:vAlign w:val="center"/>
          </w:tcPr>
          <w:p w14:paraId="34DA97E5" w14:textId="77777777" w:rsidR="00A4279E" w:rsidRDefault="00000000">
            <w:pPr>
              <w:spacing w:after="0" w:line="259" w:lineRule="auto"/>
            </w:pPr>
            <w:r>
              <w:rPr>
                <w:rFonts w:cs="Noto Sans CJK KR"/>
                <w:sz w:val="15"/>
              </w:rPr>
              <w:t>[W11][W12]</w:t>
            </w:r>
          </w:p>
        </w:tc>
      </w:tr>
      <w:tr w:rsidR="00A4279E" w14:paraId="3941CD1D" w14:textId="77777777" w:rsidTr="00EE772A">
        <w:trPr>
          <w:cantSplit/>
          <w:jc w:val="center"/>
        </w:trPr>
        <w:tc>
          <w:tcPr>
            <w:tcW w:w="1018" w:type="pct"/>
            <w:shd w:val="clear" w:color="auto" w:fill="F6F8FA"/>
            <w:tcMar>
              <w:top w:w="100" w:type="dxa"/>
              <w:left w:w="120" w:type="dxa"/>
              <w:bottom w:w="100" w:type="dxa"/>
              <w:right w:w="120" w:type="dxa"/>
            </w:tcMar>
            <w:vAlign w:val="center"/>
          </w:tcPr>
          <w:p w14:paraId="068E687F" w14:textId="77777777" w:rsidR="00A4279E" w:rsidRDefault="00000000">
            <w:pPr>
              <w:spacing w:after="0" w:line="259" w:lineRule="auto"/>
            </w:pPr>
            <w:r>
              <w:rPr>
                <w:rFonts w:cs="Noto Sans CJK KR"/>
                <w:sz w:val="15"/>
              </w:rPr>
              <w:t>CRE / signed-XOR research</w:t>
            </w:r>
          </w:p>
        </w:tc>
        <w:tc>
          <w:tcPr>
            <w:tcW w:w="1702" w:type="pct"/>
            <w:shd w:val="clear" w:color="auto" w:fill="F6F8FA"/>
            <w:tcMar>
              <w:top w:w="100" w:type="dxa"/>
              <w:left w:w="120" w:type="dxa"/>
              <w:bottom w:w="100" w:type="dxa"/>
              <w:right w:w="120" w:type="dxa"/>
            </w:tcMar>
            <w:vAlign w:val="center"/>
          </w:tcPr>
          <w:p w14:paraId="204B74A1" w14:textId="77777777" w:rsidR="00A4279E" w:rsidRDefault="00000000">
            <w:pPr>
              <w:spacing w:after="0" w:line="259" w:lineRule="auto"/>
            </w:pPr>
            <w:r>
              <w:rPr>
                <w:rFonts w:cs="Noto Sans CJK KR"/>
                <w:sz w:val="15"/>
              </w:rPr>
              <w:t>2026 Zenodo records list Park Junhu as researcher and Kang as supervisor; the 2026 SNU thesis identifies Kang as advisor.</w:t>
            </w:r>
          </w:p>
        </w:tc>
        <w:tc>
          <w:tcPr>
            <w:tcW w:w="1262" w:type="pct"/>
            <w:shd w:val="clear" w:color="auto" w:fill="F6F8FA"/>
            <w:tcMar>
              <w:top w:w="100" w:type="dxa"/>
              <w:left w:w="120" w:type="dxa"/>
              <w:bottom w:w="100" w:type="dxa"/>
              <w:right w:w="120" w:type="dxa"/>
            </w:tcMar>
            <w:vAlign w:val="center"/>
          </w:tcPr>
          <w:p w14:paraId="09C60993" w14:textId="77777777" w:rsidR="00A4279E" w:rsidRDefault="00000000">
            <w:pPr>
              <w:spacing w:after="0" w:line="259" w:lineRule="auto"/>
            </w:pPr>
            <w:r>
              <w:rPr>
                <w:rFonts w:cs="Noto Sans CJK KR"/>
                <w:sz w:val="15"/>
              </w:rPr>
              <w:t>Safe: “research supervisor / advisor; involved in mathematical development.”</w:t>
            </w:r>
          </w:p>
        </w:tc>
        <w:tc>
          <w:tcPr>
            <w:tcW w:w="1018" w:type="pct"/>
            <w:shd w:val="clear" w:color="auto" w:fill="F6F8FA"/>
            <w:tcMar>
              <w:top w:w="100" w:type="dxa"/>
              <w:left w:w="120" w:type="dxa"/>
              <w:bottom w:w="100" w:type="dxa"/>
              <w:right w:w="120" w:type="dxa"/>
            </w:tcMar>
            <w:vAlign w:val="center"/>
          </w:tcPr>
          <w:p w14:paraId="0D6A1204" w14:textId="77777777" w:rsidR="00A4279E" w:rsidRDefault="00000000">
            <w:pPr>
              <w:spacing w:after="0" w:line="259" w:lineRule="auto"/>
            </w:pPr>
            <w:r>
              <w:rPr>
                <w:rFonts w:cs="Noto Sans CJK KR"/>
                <w:sz w:val="15"/>
              </w:rPr>
              <w:t>[W13][W14][I6]</w:t>
            </w:r>
          </w:p>
        </w:tc>
      </w:tr>
      <w:tr w:rsidR="00A4279E" w14:paraId="30995A79" w14:textId="77777777" w:rsidTr="00EE772A">
        <w:trPr>
          <w:cantSplit/>
          <w:jc w:val="center"/>
        </w:trPr>
        <w:tc>
          <w:tcPr>
            <w:tcW w:w="1018" w:type="pct"/>
            <w:tcMar>
              <w:top w:w="100" w:type="dxa"/>
              <w:left w:w="120" w:type="dxa"/>
              <w:bottom w:w="100" w:type="dxa"/>
              <w:right w:w="120" w:type="dxa"/>
            </w:tcMar>
            <w:vAlign w:val="center"/>
          </w:tcPr>
          <w:p w14:paraId="2C66AB13" w14:textId="77777777" w:rsidR="00A4279E" w:rsidRDefault="00000000">
            <w:pPr>
              <w:spacing w:after="0" w:line="259" w:lineRule="auto"/>
            </w:pPr>
            <w:r>
              <w:rPr>
                <w:rFonts w:cs="Noto Sans CJK KR"/>
                <w:sz w:val="15"/>
              </w:rPr>
              <w:t>Patent applications supplied by itriX</w:t>
            </w:r>
          </w:p>
        </w:tc>
        <w:tc>
          <w:tcPr>
            <w:tcW w:w="1702" w:type="pct"/>
            <w:tcMar>
              <w:top w:w="100" w:type="dxa"/>
              <w:left w:w="120" w:type="dxa"/>
              <w:bottom w:w="100" w:type="dxa"/>
              <w:right w:w="120" w:type="dxa"/>
            </w:tcMar>
            <w:vAlign w:val="center"/>
          </w:tcPr>
          <w:p w14:paraId="79BDD410" w14:textId="77777777" w:rsidR="00A4279E" w:rsidRDefault="00000000">
            <w:pPr>
              <w:spacing w:after="0" w:line="259" w:lineRule="auto"/>
            </w:pPr>
            <w:r>
              <w:rPr>
                <w:rFonts w:cs="Noto Sans CJK KR"/>
                <w:sz w:val="15"/>
              </w:rPr>
              <w:t>Three January 2026 Korean applications list iTrix as applicant and Park Junhu as inventor.</w:t>
            </w:r>
          </w:p>
        </w:tc>
        <w:tc>
          <w:tcPr>
            <w:tcW w:w="1262" w:type="pct"/>
            <w:tcMar>
              <w:top w:w="100" w:type="dxa"/>
              <w:left w:w="120" w:type="dxa"/>
              <w:bottom w:w="100" w:type="dxa"/>
              <w:right w:w="120" w:type="dxa"/>
            </w:tcMar>
            <w:vAlign w:val="center"/>
          </w:tcPr>
          <w:p w14:paraId="027D53B1" w14:textId="77777777" w:rsidR="00A4279E" w:rsidRDefault="00000000">
            <w:pPr>
              <w:spacing w:after="0" w:line="259" w:lineRule="auto"/>
            </w:pPr>
            <w:r>
              <w:rPr>
                <w:rFonts w:cs="Noto Sans CJK KR"/>
                <w:sz w:val="15"/>
              </w:rPr>
              <w:t>Do not say Kang is the patent inventor unless another filing explicitly names him.</w:t>
            </w:r>
          </w:p>
        </w:tc>
        <w:tc>
          <w:tcPr>
            <w:tcW w:w="1018" w:type="pct"/>
            <w:tcMar>
              <w:top w:w="100" w:type="dxa"/>
              <w:left w:w="120" w:type="dxa"/>
              <w:bottom w:w="100" w:type="dxa"/>
              <w:right w:w="120" w:type="dxa"/>
            </w:tcMar>
            <w:vAlign w:val="center"/>
          </w:tcPr>
          <w:p w14:paraId="1D0053BE" w14:textId="77777777" w:rsidR="00A4279E" w:rsidRDefault="00000000">
            <w:pPr>
              <w:spacing w:after="0" w:line="259" w:lineRule="auto"/>
            </w:pPr>
            <w:r>
              <w:rPr>
                <w:rFonts w:cs="Noto Sans CJK KR"/>
                <w:sz w:val="15"/>
              </w:rPr>
              <w:t>[I3][I4][I5]</w:t>
            </w:r>
          </w:p>
        </w:tc>
      </w:tr>
      <w:tr w:rsidR="00A4279E" w14:paraId="75A8D715" w14:textId="77777777" w:rsidTr="00EE772A">
        <w:trPr>
          <w:cantSplit/>
          <w:jc w:val="center"/>
        </w:trPr>
        <w:tc>
          <w:tcPr>
            <w:tcW w:w="1018" w:type="pct"/>
            <w:shd w:val="clear" w:color="auto" w:fill="F6F8FA"/>
            <w:tcMar>
              <w:top w:w="100" w:type="dxa"/>
              <w:left w:w="120" w:type="dxa"/>
              <w:bottom w:w="100" w:type="dxa"/>
              <w:right w:w="120" w:type="dxa"/>
            </w:tcMar>
            <w:vAlign w:val="center"/>
          </w:tcPr>
          <w:p w14:paraId="06309227" w14:textId="77777777" w:rsidR="00A4279E" w:rsidRDefault="00000000">
            <w:pPr>
              <w:spacing w:after="0" w:line="259" w:lineRule="auto"/>
            </w:pPr>
            <w:r>
              <w:rPr>
                <w:rFonts w:cs="Noto Sans CJK KR"/>
                <w:sz w:val="15"/>
              </w:rPr>
              <w:t>AXIOM / FQNM performance claims</w:t>
            </w:r>
          </w:p>
        </w:tc>
        <w:tc>
          <w:tcPr>
            <w:tcW w:w="1702" w:type="pct"/>
            <w:shd w:val="clear" w:color="auto" w:fill="F6F8FA"/>
            <w:tcMar>
              <w:top w:w="100" w:type="dxa"/>
              <w:left w:w="120" w:type="dxa"/>
              <w:bottom w:w="100" w:type="dxa"/>
              <w:right w:w="120" w:type="dxa"/>
            </w:tcMar>
            <w:vAlign w:val="center"/>
          </w:tcPr>
          <w:p w14:paraId="10638C81" w14:textId="77777777" w:rsidR="00A4279E" w:rsidRDefault="00000000">
            <w:pPr>
              <w:spacing w:after="0" w:line="259" w:lineRule="auto"/>
            </w:pPr>
            <w:r>
              <w:rPr>
                <w:rFonts w:cs="Noto Sans CJK KR"/>
                <w:sz w:val="15"/>
              </w:rPr>
              <w:t>Internal deck includes strong speed, memory and accuracy claims at company-technology level.</w:t>
            </w:r>
          </w:p>
        </w:tc>
        <w:tc>
          <w:tcPr>
            <w:tcW w:w="1262" w:type="pct"/>
            <w:shd w:val="clear" w:color="auto" w:fill="F6F8FA"/>
            <w:tcMar>
              <w:top w:w="100" w:type="dxa"/>
              <w:left w:w="120" w:type="dxa"/>
              <w:bottom w:w="100" w:type="dxa"/>
              <w:right w:w="120" w:type="dxa"/>
            </w:tcMar>
            <w:vAlign w:val="center"/>
          </w:tcPr>
          <w:p w14:paraId="5611FC64" w14:textId="77777777" w:rsidR="00A4279E" w:rsidRDefault="00000000">
            <w:pPr>
              <w:spacing w:after="0" w:line="259" w:lineRule="auto"/>
            </w:pPr>
            <w:r>
              <w:rPr>
                <w:rFonts w:cs="Noto Sans CJK KR"/>
                <w:sz w:val="15"/>
              </w:rPr>
              <w:t>Do not convert company benchmark claims into a personal achievement or universal guarantee.</w:t>
            </w:r>
          </w:p>
        </w:tc>
        <w:tc>
          <w:tcPr>
            <w:tcW w:w="1018" w:type="pct"/>
            <w:shd w:val="clear" w:color="auto" w:fill="F6F8FA"/>
            <w:tcMar>
              <w:top w:w="100" w:type="dxa"/>
              <w:left w:w="120" w:type="dxa"/>
              <w:bottom w:w="100" w:type="dxa"/>
              <w:right w:w="120" w:type="dxa"/>
            </w:tcMar>
            <w:vAlign w:val="center"/>
          </w:tcPr>
          <w:p w14:paraId="0B0C65C4" w14:textId="77777777" w:rsidR="00A4279E" w:rsidRDefault="00000000">
            <w:pPr>
              <w:spacing w:after="0" w:line="259" w:lineRule="auto"/>
            </w:pPr>
            <w:r>
              <w:rPr>
                <w:rFonts w:cs="Noto Sans CJK KR"/>
                <w:sz w:val="15"/>
              </w:rPr>
              <w:t>[I1]</w:t>
            </w:r>
          </w:p>
        </w:tc>
      </w:tr>
      <w:tr w:rsidR="00A4279E" w14:paraId="2B52E610" w14:textId="77777777" w:rsidTr="00EE772A">
        <w:trPr>
          <w:cantSplit/>
          <w:jc w:val="center"/>
        </w:trPr>
        <w:tc>
          <w:tcPr>
            <w:tcW w:w="1018" w:type="pct"/>
            <w:tcMar>
              <w:top w:w="100" w:type="dxa"/>
              <w:left w:w="120" w:type="dxa"/>
              <w:bottom w:w="100" w:type="dxa"/>
              <w:right w:w="120" w:type="dxa"/>
            </w:tcMar>
            <w:vAlign w:val="center"/>
          </w:tcPr>
          <w:p w14:paraId="69503A63" w14:textId="77777777" w:rsidR="00A4279E" w:rsidRDefault="00000000">
            <w:pPr>
              <w:spacing w:after="0" w:line="259" w:lineRule="auto"/>
            </w:pPr>
            <w:r>
              <w:rPr>
                <w:rFonts w:cs="Noto Sans CJK KR"/>
                <w:sz w:val="15"/>
              </w:rPr>
              <w:t>“150+ papers / 150+ projects / 30+ IP”</w:t>
            </w:r>
          </w:p>
        </w:tc>
        <w:tc>
          <w:tcPr>
            <w:tcW w:w="1702" w:type="pct"/>
            <w:tcMar>
              <w:top w:w="100" w:type="dxa"/>
              <w:left w:w="120" w:type="dxa"/>
              <w:bottom w:w="100" w:type="dxa"/>
              <w:right w:w="120" w:type="dxa"/>
            </w:tcMar>
            <w:vAlign w:val="center"/>
          </w:tcPr>
          <w:p w14:paraId="45DCC83F" w14:textId="77777777" w:rsidR="00A4279E" w:rsidRDefault="00000000">
            <w:pPr>
              <w:spacing w:after="0" w:line="259" w:lineRule="auto"/>
            </w:pPr>
            <w:r>
              <w:rPr>
                <w:rFonts w:cs="Noto Sans CJK KR"/>
                <w:sz w:val="15"/>
              </w:rPr>
              <w:t>Internal deck presents these figures in a company credibility section without clear person-level scoping.</w:t>
            </w:r>
          </w:p>
        </w:tc>
        <w:tc>
          <w:tcPr>
            <w:tcW w:w="1262" w:type="pct"/>
            <w:tcMar>
              <w:top w:w="100" w:type="dxa"/>
              <w:left w:w="120" w:type="dxa"/>
              <w:bottom w:w="100" w:type="dxa"/>
              <w:right w:w="120" w:type="dxa"/>
            </w:tcMar>
            <w:vAlign w:val="center"/>
          </w:tcPr>
          <w:p w14:paraId="41FB0263" w14:textId="77777777" w:rsidR="00A4279E" w:rsidRDefault="00000000">
            <w:pPr>
              <w:spacing w:after="0" w:line="259" w:lineRule="auto"/>
            </w:pPr>
            <w:r>
              <w:rPr>
                <w:rFonts w:cs="Noto Sans CJK KR"/>
                <w:sz w:val="15"/>
              </w:rPr>
              <w:t>Do not attribute the numbers personally to Kang.</w:t>
            </w:r>
          </w:p>
        </w:tc>
        <w:tc>
          <w:tcPr>
            <w:tcW w:w="1018" w:type="pct"/>
            <w:tcMar>
              <w:top w:w="100" w:type="dxa"/>
              <w:left w:w="120" w:type="dxa"/>
              <w:bottom w:w="100" w:type="dxa"/>
              <w:right w:w="120" w:type="dxa"/>
            </w:tcMar>
            <w:vAlign w:val="center"/>
          </w:tcPr>
          <w:p w14:paraId="55976036" w14:textId="77777777" w:rsidR="00A4279E" w:rsidRDefault="00000000">
            <w:pPr>
              <w:spacing w:after="0" w:line="259" w:lineRule="auto"/>
            </w:pPr>
            <w:r>
              <w:rPr>
                <w:rFonts w:cs="Noto Sans CJK KR"/>
                <w:sz w:val="15"/>
              </w:rPr>
              <w:t>[I1]</w:t>
            </w:r>
          </w:p>
        </w:tc>
      </w:tr>
    </w:tbl>
    <w:p w14:paraId="2650C39D" w14:textId="77777777" w:rsidR="00A4279E" w:rsidRDefault="00A4279E">
      <w:pPr>
        <w:spacing w:after="40"/>
      </w:pPr>
    </w:p>
    <w:p w14:paraId="036D22AC" w14:textId="77777777" w:rsidR="00A4279E" w:rsidRDefault="00000000">
      <w:pPr>
        <w:pStyle w:val="21"/>
      </w:pPr>
      <w:r>
        <w:rPr>
          <w:rFonts w:ascii="Noto Sans CJK KR" w:eastAsia="Noto Sans CJK KR" w:hAnsi="Noto Sans CJK KR" w:cs="Noto Sans CJK KR"/>
        </w:rPr>
        <w:t>Strategic leadership narrative</w:t>
      </w:r>
    </w:p>
    <w:p w14:paraId="0CD7E2A6" w14:textId="77777777" w:rsidR="00A4279E" w:rsidRDefault="00000000">
      <w:pPr>
        <w:pStyle w:val="ab"/>
      </w:pPr>
      <w:r>
        <w:rPr>
          <w:rFonts w:cs="Noto Sans CJK KR"/>
        </w:rPr>
        <w:t>A defensible visitor-facing interpretation is that Kang’s long-standing work in level sets, PDEs, numerical analysis and scientific computation gives him a natural lens for asking whether computation can be reorganized mathematically before more hardware is added. That intellectual continuity is relevant to itriX’s internal “energy-to-advantage” strategy, which emphasizes computational boundaries, state preservation and reduced data movement. This is an interpretation connecting verified research history with itriX strategy — not proof that the current commercial architecture is identical to Kang’s earlier academic work.</w:t>
      </w:r>
      <w:r>
        <w:rPr>
          <w:rFonts w:cs="Noto Sans CJK KR"/>
          <w:b/>
          <w:color w:val="075E59"/>
          <w:sz w:val="16"/>
        </w:rPr>
        <w:t xml:space="preserve">  [W9][I2]</w:t>
      </w:r>
    </w:p>
    <w:p w14:paraId="511EBCB1" w14:textId="77777777" w:rsidR="00A4279E" w:rsidRDefault="00000000">
      <w:pPr>
        <w:keepNext/>
        <w:spacing w:before="140" w:after="40"/>
      </w:pPr>
      <w:r>
        <w:rPr>
          <w:rFonts w:cs="Noto Sans CJK KR"/>
          <w:b/>
          <w:color w:val="0B7A75"/>
          <w:sz w:val="16"/>
        </w:rPr>
        <w:t>RETRIEVAL-READY RESPONSES</w:t>
      </w:r>
    </w:p>
    <w:p w14:paraId="2339A998" w14:textId="77777777" w:rsidR="00A4279E" w:rsidRDefault="00000000">
      <w:pPr>
        <w:pStyle w:val="1"/>
      </w:pPr>
      <w:r>
        <w:rPr>
          <w:rFonts w:ascii="Noto Sans CJK KR" w:eastAsia="Noto Sans CJK KR" w:hAnsi="Noto Sans CJK KR" w:cs="Noto Sans CJK KR"/>
        </w:rPr>
        <w:t>Visitor Question &amp; Answer Library</w:t>
      </w:r>
    </w:p>
    <w:p w14:paraId="762BF725" w14:textId="77777777" w:rsidR="00A4279E" w:rsidRDefault="00000000">
      <w:pPr>
        <w:pStyle w:val="31"/>
      </w:pPr>
      <w:r>
        <w:rPr>
          <w:rFonts w:ascii="Noto Sans CJK KR" w:eastAsia="Noto Sans CJK KR" w:hAnsi="Noto Sans CJK KR" w:cs="Noto Sans CJK KR"/>
        </w:rPr>
        <w:t>1. Who is Myungjoo Kang?</w:t>
      </w:r>
    </w:p>
    <w:p w14:paraId="0FB538DC" w14:textId="77777777" w:rsidR="00A4279E" w:rsidRDefault="00000000">
      <w:pPr>
        <w:pStyle w:val="ab"/>
        <w:spacing w:after="60"/>
      </w:pPr>
      <w:r>
        <w:rPr>
          <w:rFonts w:cs="Noto Sans CJK KR"/>
          <w:sz w:val="19"/>
        </w:rPr>
        <w:t>Myungjoo Kang (강명주) is the CEO of itriX and a professor in the Department of Mathematical Sciences at Seoul National University. He is an applied mathematician whose research spans numerical analysis, scientific computing, image processing, computational fluid dynamics, deep learning and computer vision. He has been a full member of the Korean Academy of Science and Technology since 2023.</w:t>
      </w:r>
      <w:r>
        <w:rPr>
          <w:rFonts w:cs="Noto Sans CJK KR"/>
          <w:b/>
          <w:color w:val="075E59"/>
          <w:sz w:val="15"/>
        </w:rPr>
        <w:t xml:space="preserve">   [A] [W1][W2][W3]</w:t>
      </w:r>
    </w:p>
    <w:p w14:paraId="3653117C" w14:textId="77777777" w:rsidR="00A4279E" w:rsidRDefault="00000000">
      <w:pPr>
        <w:pStyle w:val="31"/>
      </w:pPr>
      <w:r>
        <w:rPr>
          <w:rFonts w:ascii="Noto Sans CJK KR" w:eastAsia="Noto Sans CJK KR" w:hAnsi="Noto Sans CJK KR" w:cs="Noto Sans CJK KR"/>
        </w:rPr>
        <w:t>2. What is his academic background?</w:t>
      </w:r>
    </w:p>
    <w:p w14:paraId="2BD2996A" w14:textId="77777777" w:rsidR="00A4279E" w:rsidRDefault="00000000">
      <w:pPr>
        <w:pStyle w:val="ab"/>
        <w:spacing w:after="60"/>
      </w:pPr>
      <w:r>
        <w:rPr>
          <w:rFonts w:cs="Noto Sans CJK KR"/>
          <w:sz w:val="19"/>
        </w:rPr>
        <w:t>He earned a B.A. in Mathematics from Seoul National University in 1986, an M.S. in Applied Mathematics from KAIST in 1988, and a Ph.D. in Applied Mathematics from UCLA in 1996. iTrix’s official profile identifies Stanley Osher as his doctoral advisor.</w:t>
      </w:r>
      <w:r>
        <w:rPr>
          <w:rFonts w:cs="Noto Sans CJK KR"/>
          <w:b/>
          <w:color w:val="075E59"/>
          <w:sz w:val="15"/>
        </w:rPr>
        <w:t xml:space="preserve">   [A] [W1][W2]</w:t>
      </w:r>
    </w:p>
    <w:p w14:paraId="49544967" w14:textId="77777777" w:rsidR="00A4279E" w:rsidRDefault="00000000">
      <w:pPr>
        <w:pStyle w:val="31"/>
      </w:pPr>
      <w:r>
        <w:rPr>
          <w:rFonts w:ascii="Noto Sans CJK KR" w:eastAsia="Noto Sans CJK KR" w:hAnsi="Noto Sans CJK KR" w:cs="Noto Sans CJK KR"/>
        </w:rPr>
        <w:t>3. Why is a mathematician leading an AI company?</w:t>
      </w:r>
    </w:p>
    <w:p w14:paraId="4190E2B6" w14:textId="77777777" w:rsidR="00A4279E" w:rsidRDefault="00000000">
      <w:pPr>
        <w:pStyle w:val="ab"/>
        <w:spacing w:after="60"/>
      </w:pPr>
      <w:r>
        <w:rPr>
          <w:rFonts w:cs="Noto Sans CJK KR"/>
          <w:sz w:val="19"/>
        </w:rPr>
        <w:t>Kang’s career has focused on mathematical structure behind computation — numerical algorithms, PDEs, image processing and scientific computing — and later expanded into deep learning and computer vision. That background fits itriX’s strategy of improving how computation is represented and executed, rather than treating AI only as a model layer.</w:t>
      </w:r>
      <w:r>
        <w:rPr>
          <w:rFonts w:cs="Noto Sans CJK KR"/>
          <w:b/>
          <w:color w:val="075E59"/>
          <w:sz w:val="15"/>
        </w:rPr>
        <w:t xml:space="preserve">   [A + interpretation] [W2][I2]</w:t>
      </w:r>
    </w:p>
    <w:p w14:paraId="6E564857" w14:textId="77777777" w:rsidR="00A4279E" w:rsidRDefault="00000000">
      <w:pPr>
        <w:pStyle w:val="31"/>
      </w:pPr>
      <w:r>
        <w:rPr>
          <w:rFonts w:ascii="Noto Sans CJK KR" w:eastAsia="Noto Sans CJK KR" w:hAnsi="Noto Sans CJK KR" w:cs="Noto Sans CJK KR"/>
        </w:rPr>
        <w:t>4. Has his research been applied outside academia?</w:t>
      </w:r>
    </w:p>
    <w:p w14:paraId="7F2224D7" w14:textId="77777777" w:rsidR="00A4279E" w:rsidRDefault="00000000">
      <w:pPr>
        <w:pStyle w:val="ab"/>
        <w:spacing w:after="60"/>
      </w:pPr>
      <w:r>
        <w:rPr>
          <w:rFonts w:cs="Noto Sans CJK KR"/>
          <w:sz w:val="19"/>
        </w:rPr>
        <w:t>Yes. KAST lists industrial problem areas including semiconductor, biotech, medical and CCTV applications. His 2022 Choi Seok-jeong Award citation specifically recognized mathematical image-processing work related to semiconductor defect detection and medical-image analysis.</w:t>
      </w:r>
      <w:r>
        <w:rPr>
          <w:rFonts w:cs="Noto Sans CJK KR"/>
          <w:b/>
          <w:color w:val="075E59"/>
          <w:sz w:val="15"/>
        </w:rPr>
        <w:t xml:space="preserve">   [A] [W3][W8]</w:t>
      </w:r>
    </w:p>
    <w:p w14:paraId="5BEC5A65" w14:textId="77777777" w:rsidR="00A4279E" w:rsidRDefault="00000000">
      <w:pPr>
        <w:pStyle w:val="31"/>
      </w:pPr>
      <w:r>
        <w:rPr>
          <w:rFonts w:ascii="Noto Sans CJK KR" w:eastAsia="Noto Sans CJK KR" w:hAnsi="Noto Sans CJK KR" w:cs="Noto Sans CJK KR"/>
        </w:rPr>
        <w:lastRenderedPageBreak/>
        <w:t>5. Is he still active in AI research?</w:t>
      </w:r>
    </w:p>
    <w:p w14:paraId="1554AC23" w14:textId="77777777" w:rsidR="00A4279E" w:rsidRDefault="00000000">
      <w:pPr>
        <w:pStyle w:val="ab"/>
        <w:spacing w:after="60"/>
      </w:pPr>
      <w:r>
        <w:rPr>
          <w:rFonts w:cs="Noto Sans CJK KR"/>
          <w:sz w:val="19"/>
        </w:rPr>
        <w:t>Yes. SNU’s current profile lists deep learning and computer vision among his research interests, and SNU Pure lists 2026 publications in areas such as LLM-guided text-to-image generation, neural-network approximation, multimodal wafer anomaly detection and remote sensing.</w:t>
      </w:r>
      <w:r>
        <w:rPr>
          <w:rFonts w:cs="Noto Sans CJK KR"/>
          <w:b/>
          <w:color w:val="075E59"/>
          <w:sz w:val="15"/>
        </w:rPr>
        <w:t xml:space="preserve">   [B/C] [W2][W4]</w:t>
      </w:r>
    </w:p>
    <w:p w14:paraId="6C5C6D37" w14:textId="77777777" w:rsidR="00A4279E" w:rsidRDefault="00000000">
      <w:pPr>
        <w:pStyle w:val="31"/>
      </w:pPr>
      <w:r>
        <w:rPr>
          <w:rFonts w:ascii="Noto Sans CJK KR" w:eastAsia="Noto Sans CJK KR" w:hAnsi="Noto Sans CJK KR" w:cs="Noto Sans CJK KR"/>
        </w:rPr>
        <w:t>6. What is his connection to level-set methods?</w:t>
      </w:r>
    </w:p>
    <w:p w14:paraId="30D6C128" w14:textId="77777777" w:rsidR="00A4279E" w:rsidRDefault="00000000">
      <w:pPr>
        <w:pStyle w:val="ab"/>
        <w:spacing w:after="60"/>
      </w:pPr>
      <w:r>
        <w:rPr>
          <w:rFonts w:cs="Noto Sans CJK KR"/>
          <w:sz w:val="19"/>
        </w:rPr>
        <w:t>Kang’s early career included level-set and PDE research with leading researchers in the field. A 1999 Journal of Computational Physics paper he coauthored introduced a fast local level-set method, and later work applied level sets to thin-film growth and other computational problems.</w:t>
      </w:r>
      <w:r>
        <w:rPr>
          <w:rFonts w:cs="Noto Sans CJK KR"/>
          <w:b/>
          <w:color w:val="075E59"/>
          <w:sz w:val="15"/>
        </w:rPr>
        <w:t xml:space="preserve">   [B] [W9][W10]</w:t>
      </w:r>
    </w:p>
    <w:p w14:paraId="39BCDDD8" w14:textId="77777777" w:rsidR="00A4279E" w:rsidRDefault="00000000">
      <w:pPr>
        <w:pStyle w:val="31"/>
      </w:pPr>
      <w:r>
        <w:rPr>
          <w:rFonts w:ascii="Noto Sans CJK KR" w:eastAsia="Noto Sans CJK KR" w:hAnsi="Noto Sans CJK KR" w:cs="Noto Sans CJK KR"/>
        </w:rPr>
        <w:t>7. Did Kang invent FQNM?</w:t>
      </w:r>
    </w:p>
    <w:p w14:paraId="1D9777CB" w14:textId="77777777" w:rsidR="00A4279E" w:rsidRDefault="00000000">
      <w:pPr>
        <w:pStyle w:val="ab"/>
        <w:spacing w:after="60"/>
      </w:pPr>
      <w:r>
        <w:rPr>
          <w:rFonts w:cs="Noto Sans CJK KR"/>
          <w:sz w:val="19"/>
        </w:rPr>
        <w:t>The safest answer is more precise: Kang is a coauthor on 2026 public FQNM preprints, so he is directly involved in the research. The supplied Korean patent filing related to quantized integer-based computation lists Park Junhu as inventor and iTrix as applicant. Therefore do not describe Kang as the sole inventor.</w:t>
      </w:r>
      <w:r>
        <w:rPr>
          <w:rFonts w:cs="Noto Sans CJK KR"/>
          <w:b/>
          <w:color w:val="075E59"/>
          <w:sz w:val="15"/>
        </w:rPr>
        <w:t xml:space="preserve">   [A/B] [W11][W12][I4]</w:t>
      </w:r>
    </w:p>
    <w:p w14:paraId="56DB75CB" w14:textId="77777777" w:rsidR="00A4279E" w:rsidRDefault="00000000">
      <w:pPr>
        <w:pStyle w:val="31"/>
      </w:pPr>
      <w:r>
        <w:rPr>
          <w:rFonts w:ascii="Noto Sans CJK KR" w:eastAsia="Noto Sans CJK KR" w:hAnsi="Noto Sans CJK KR" w:cs="Noto Sans CJK KR"/>
        </w:rPr>
        <w:t>8. Did Kang invent AXIOM / CRE?</w:t>
      </w:r>
    </w:p>
    <w:p w14:paraId="3C42DECA" w14:textId="77777777" w:rsidR="00A4279E" w:rsidRDefault="00000000">
      <w:pPr>
        <w:pStyle w:val="ab"/>
        <w:spacing w:after="60"/>
      </w:pPr>
      <w:r>
        <w:rPr>
          <w:rFonts w:cs="Noto Sans CJK KR"/>
          <w:sz w:val="19"/>
        </w:rPr>
        <w:t>Public 2026 CRE and signed-XOR repository records list Park Junhu as researcher and Kang as supervisor, while Park’s SNU master’s thesis names Professor Kang as advisor. The supplied AXIOM/CRE-related patent applications list Park Junhu as inventor. Describe Kang as the senior research supervisor / mathematical leader, not as the patent inventor.</w:t>
      </w:r>
      <w:r>
        <w:rPr>
          <w:rFonts w:cs="Noto Sans CJK KR"/>
          <w:b/>
          <w:color w:val="075E59"/>
          <w:sz w:val="15"/>
        </w:rPr>
        <w:t xml:space="preserve">   [A/B] [W13][W14][I3][I5][I6]</w:t>
      </w:r>
    </w:p>
    <w:p w14:paraId="6C69B064" w14:textId="77777777" w:rsidR="00A4279E" w:rsidRDefault="00000000">
      <w:pPr>
        <w:pStyle w:val="31"/>
      </w:pPr>
      <w:r>
        <w:rPr>
          <w:rFonts w:ascii="Noto Sans CJK KR" w:eastAsia="Noto Sans CJK KR" w:hAnsi="Noto Sans CJK KR" w:cs="Noto Sans CJK KR"/>
        </w:rPr>
        <w:t>9. Did Kang found itriX?</w:t>
      </w:r>
    </w:p>
    <w:p w14:paraId="2DA0D155" w14:textId="77777777" w:rsidR="00A4279E" w:rsidRDefault="00000000">
      <w:pPr>
        <w:pStyle w:val="ab"/>
        <w:spacing w:after="60"/>
      </w:pPr>
      <w:r>
        <w:rPr>
          <w:rFonts w:cs="Noto Sans CJK KR"/>
          <w:sz w:val="19"/>
        </w:rPr>
        <w:t>Historical reporting from 2016 described iTrix as a startup founded by Professor Kang and focused at that time on deep-learning system-trading algorithms. Today, iTrix’s official website identifies him as CEO. Treat the 2016 finance focus as historical context, not as the current company description.</w:t>
      </w:r>
      <w:r>
        <w:rPr>
          <w:rFonts w:cs="Noto Sans CJK KR"/>
          <w:b/>
          <w:color w:val="075E59"/>
          <w:sz w:val="15"/>
        </w:rPr>
        <w:t xml:space="preserve">   [B] [W15][W1]</w:t>
      </w:r>
    </w:p>
    <w:p w14:paraId="0D8B7E07" w14:textId="77777777" w:rsidR="00A4279E" w:rsidRDefault="00000000">
      <w:pPr>
        <w:pStyle w:val="31"/>
      </w:pPr>
      <w:r>
        <w:rPr>
          <w:rFonts w:ascii="Noto Sans CJK KR" w:eastAsia="Noto Sans CJK KR" w:hAnsi="Noto Sans CJK KR" w:cs="Noto Sans CJK KR"/>
        </w:rPr>
        <w:t>10. What major recognition has he received?</w:t>
      </w:r>
    </w:p>
    <w:p w14:paraId="3B6E8558" w14:textId="77777777" w:rsidR="00A4279E" w:rsidRDefault="00000000">
      <w:pPr>
        <w:pStyle w:val="ab"/>
        <w:spacing w:after="60"/>
      </w:pPr>
      <w:r>
        <w:rPr>
          <w:rFonts w:cs="Noto Sans CJK KR"/>
          <w:sz w:val="19"/>
        </w:rPr>
        <w:t>Useful anchors include the 2019 KSIAM-Geumgok Academic Award, the 2022 Choi Seok-jeong Award, and election as a full member of the Korean Academy of Science and Technology from 2023.</w:t>
      </w:r>
      <w:r>
        <w:rPr>
          <w:rFonts w:cs="Noto Sans CJK KR"/>
          <w:b/>
          <w:color w:val="075E59"/>
          <w:sz w:val="15"/>
        </w:rPr>
        <w:t xml:space="preserve">   [A] [W6][W8][W3]</w:t>
      </w:r>
    </w:p>
    <w:p w14:paraId="19FE60A8" w14:textId="77777777" w:rsidR="00A4279E" w:rsidRDefault="00000000">
      <w:pPr>
        <w:pStyle w:val="31"/>
      </w:pPr>
      <w:r>
        <w:rPr>
          <w:rFonts w:ascii="Noto Sans CJK KR" w:eastAsia="Noto Sans CJK KR" w:hAnsi="Noto Sans CJK KR" w:cs="Noto Sans CJK KR"/>
        </w:rPr>
        <w:t>11. How many papers or citations does he have?</w:t>
      </w:r>
    </w:p>
    <w:p w14:paraId="4ECEBEC8" w14:textId="77777777" w:rsidR="00A4279E" w:rsidRDefault="00000000">
      <w:pPr>
        <w:pStyle w:val="ab"/>
        <w:spacing w:after="60"/>
      </w:pPr>
      <w:r>
        <w:rPr>
          <w:rFonts w:cs="Noto Sans CJK KR"/>
          <w:sz w:val="19"/>
        </w:rPr>
        <w:t>SNU Pure currently lists 124 research outputs, an h-index of 28 and roughly 5.4 thousand citations. These are live database metrics and can change, so time-stamp them if used. For most visitors, “an extensive publication record” is safer and more durable.</w:t>
      </w:r>
      <w:r>
        <w:rPr>
          <w:rFonts w:cs="Noto Sans CJK KR"/>
          <w:b/>
          <w:color w:val="075E59"/>
          <w:sz w:val="15"/>
        </w:rPr>
        <w:t xml:space="preserve">   [C] [W4]</w:t>
      </w:r>
    </w:p>
    <w:p w14:paraId="6C79EFDF" w14:textId="77777777" w:rsidR="00A4279E" w:rsidRDefault="00000000">
      <w:pPr>
        <w:pStyle w:val="31"/>
      </w:pPr>
      <w:r>
        <w:rPr>
          <w:rFonts w:ascii="Noto Sans CJK KR" w:eastAsia="Noto Sans CJK KR" w:hAnsi="Noto Sans CJK KR" w:cs="Noto Sans CJK KR"/>
        </w:rPr>
        <w:t>12. Is Kang currently president of KSIAM?</w:t>
      </w:r>
    </w:p>
    <w:p w14:paraId="1CF42976" w14:textId="77777777" w:rsidR="00A4279E" w:rsidRDefault="00000000">
      <w:pPr>
        <w:pStyle w:val="ab"/>
        <w:spacing w:after="60"/>
      </w:pPr>
      <w:r>
        <w:rPr>
          <w:rFonts w:cs="Noto Sans CJK KR"/>
          <w:sz w:val="19"/>
        </w:rPr>
        <w:t>No. As of 8 September 2026, KSIAM lists him as an auditor for the 2025–2026 board and as a candidate for the 2027–2028 presidency. Voting is scheduled for 14–17 September 2026, so the platform must not imply an election result before it is published.</w:t>
      </w:r>
      <w:r>
        <w:rPr>
          <w:rFonts w:cs="Noto Sans CJK KR"/>
          <w:b/>
          <w:color w:val="075E59"/>
          <w:sz w:val="15"/>
        </w:rPr>
        <w:t xml:space="preserve">   [C] [W5][W7]</w:t>
      </w:r>
    </w:p>
    <w:p w14:paraId="5DE759A0" w14:textId="77777777" w:rsidR="00A4279E" w:rsidRDefault="00000000">
      <w:pPr>
        <w:keepNext/>
        <w:spacing w:before="140" w:after="40"/>
      </w:pPr>
      <w:r>
        <w:rPr>
          <w:rFonts w:cs="Noto Sans CJK KR"/>
          <w:b/>
          <w:color w:val="0B7A75"/>
          <w:sz w:val="16"/>
        </w:rPr>
        <w:t>SALES AI RESPONSE PATTERNS</w:t>
      </w:r>
    </w:p>
    <w:p w14:paraId="0F662D17" w14:textId="77777777" w:rsidR="00A4279E" w:rsidRDefault="00000000">
      <w:pPr>
        <w:pStyle w:val="1"/>
      </w:pPr>
      <w:r>
        <w:rPr>
          <w:rFonts w:ascii="Noto Sans CJK KR" w:eastAsia="Noto Sans CJK KR" w:hAnsi="Noto Sans CJK KR" w:cs="Noto Sans CJK KR"/>
        </w:rPr>
        <w:t>Audience-Specific Answer Templates</w:t>
      </w:r>
    </w:p>
    <w:p w14:paraId="5DDC764A" w14:textId="77777777" w:rsidR="00A4279E" w:rsidRDefault="00000000">
      <w:pPr>
        <w:pStyle w:val="21"/>
      </w:pPr>
      <w:r>
        <w:rPr>
          <w:rFonts w:ascii="Noto Sans CJK KR" w:eastAsia="Noto Sans CJK KR" w:hAnsi="Noto Sans CJK KR" w:cs="Noto Sans CJK KR"/>
        </w:rPr>
        <w:t>General website visitor — 15 seconds</w:t>
      </w:r>
    </w:p>
    <w:tbl>
      <w:tblPr>
        <w:tblW w:w="0" w:type="auto"/>
        <w:jc w:val="center"/>
        <w:tblBorders>
          <w:top w:val="single" w:sz="0" w:space="0" w:color="EAF7F0"/>
          <w:left w:val="single" w:sz="0" w:space="0" w:color="EAF7F0"/>
          <w:bottom w:val="single" w:sz="0" w:space="0" w:color="EAF7F0"/>
          <w:right w:val="single" w:sz="0" w:space="0" w:color="EAF7F0"/>
          <w:insideH w:val="single" w:sz="0" w:space="0" w:color="EAF7F0"/>
          <w:insideV w:val="single" w:sz="0" w:space="0" w:color="EAF7F0"/>
        </w:tblBorders>
        <w:tblLayout w:type="fixed"/>
        <w:tblLook w:val="04A0" w:firstRow="1" w:lastRow="0" w:firstColumn="1" w:lastColumn="0" w:noHBand="0" w:noVBand="1"/>
      </w:tblPr>
      <w:tblGrid>
        <w:gridCol w:w="1800"/>
        <w:gridCol w:w="7992"/>
      </w:tblGrid>
      <w:tr w:rsidR="00A4279E" w14:paraId="7C2566B7" w14:textId="77777777">
        <w:trPr>
          <w:cantSplit/>
          <w:jc w:val="center"/>
        </w:trPr>
        <w:tc>
          <w:tcPr>
            <w:tcW w:w="1800" w:type="dxa"/>
            <w:shd w:val="clear" w:color="auto" w:fill="16794B"/>
            <w:tcMar>
              <w:top w:w="120" w:type="dxa"/>
              <w:left w:w="140" w:type="dxa"/>
              <w:bottom w:w="120" w:type="dxa"/>
              <w:right w:w="140" w:type="dxa"/>
            </w:tcMar>
            <w:vAlign w:val="center"/>
          </w:tcPr>
          <w:p w14:paraId="6DB2D1CB" w14:textId="77777777" w:rsidR="00A4279E" w:rsidRDefault="00000000">
            <w:pPr>
              <w:spacing w:after="0" w:line="259" w:lineRule="auto"/>
              <w:jc w:val="center"/>
            </w:pPr>
            <w:r>
              <w:rPr>
                <w:rFonts w:cs="Noto Sans CJK KR"/>
                <w:b/>
                <w:color w:val="FFFFFF"/>
                <w:sz w:val="16"/>
              </w:rPr>
              <w:t>ANSWER</w:t>
            </w:r>
          </w:p>
        </w:tc>
        <w:tc>
          <w:tcPr>
            <w:tcW w:w="7992" w:type="dxa"/>
            <w:shd w:val="clear" w:color="auto" w:fill="EAF7F0"/>
            <w:tcMar>
              <w:top w:w="120" w:type="dxa"/>
              <w:left w:w="140" w:type="dxa"/>
              <w:bottom w:w="120" w:type="dxa"/>
              <w:right w:w="140" w:type="dxa"/>
            </w:tcMar>
            <w:vAlign w:val="center"/>
          </w:tcPr>
          <w:p w14:paraId="00273B95" w14:textId="77777777" w:rsidR="00A4279E" w:rsidRDefault="00000000">
            <w:pPr>
              <w:spacing w:after="0" w:line="259" w:lineRule="auto"/>
            </w:pPr>
            <w:r>
              <w:rPr>
                <w:rFonts w:cs="Noto Sans CJK KR"/>
                <w:sz w:val="19"/>
              </w:rPr>
              <w:t>“Myungjoo Kang is the CEO of itriX and a professor of mathematical sciences at Seoul National University. His research bridges numerical mathematics, scientific computing, imaging and deep learning, and he is a full member of the Korean Academy of Science and Technology.”</w:t>
            </w:r>
          </w:p>
        </w:tc>
      </w:tr>
    </w:tbl>
    <w:p w14:paraId="41E28566" w14:textId="77777777" w:rsidR="00A4279E" w:rsidRDefault="00A4279E">
      <w:pPr>
        <w:spacing w:after="40"/>
      </w:pPr>
    </w:p>
    <w:p w14:paraId="2A247924" w14:textId="77777777" w:rsidR="00A4279E" w:rsidRDefault="00000000">
      <w:pPr>
        <w:pStyle w:val="21"/>
      </w:pPr>
      <w:r>
        <w:rPr>
          <w:rFonts w:ascii="Noto Sans CJK KR" w:eastAsia="Noto Sans CJK KR" w:hAnsi="Noto Sans CJK KR" w:cs="Noto Sans CJK KR"/>
        </w:rPr>
        <w:lastRenderedPageBreak/>
        <w:t>Technical evaluator — 30–45 seconds</w:t>
      </w:r>
    </w:p>
    <w:tbl>
      <w:tblPr>
        <w:tblW w:w="0" w:type="auto"/>
        <w:jc w:val="center"/>
        <w:tblBorders>
          <w:top w:val="single" w:sz="0" w:space="0" w:color="EAF7F0"/>
          <w:left w:val="single" w:sz="0" w:space="0" w:color="EAF7F0"/>
          <w:bottom w:val="single" w:sz="0" w:space="0" w:color="EAF7F0"/>
          <w:right w:val="single" w:sz="0" w:space="0" w:color="EAF7F0"/>
          <w:insideH w:val="single" w:sz="0" w:space="0" w:color="EAF7F0"/>
          <w:insideV w:val="single" w:sz="0" w:space="0" w:color="EAF7F0"/>
        </w:tblBorders>
        <w:tblLayout w:type="fixed"/>
        <w:tblLook w:val="04A0" w:firstRow="1" w:lastRow="0" w:firstColumn="1" w:lastColumn="0" w:noHBand="0" w:noVBand="1"/>
      </w:tblPr>
      <w:tblGrid>
        <w:gridCol w:w="1800"/>
        <w:gridCol w:w="7992"/>
      </w:tblGrid>
      <w:tr w:rsidR="00A4279E" w14:paraId="4C0B5544" w14:textId="77777777">
        <w:trPr>
          <w:cantSplit/>
          <w:jc w:val="center"/>
        </w:trPr>
        <w:tc>
          <w:tcPr>
            <w:tcW w:w="1800" w:type="dxa"/>
            <w:shd w:val="clear" w:color="auto" w:fill="16794B"/>
            <w:tcMar>
              <w:top w:w="120" w:type="dxa"/>
              <w:left w:w="140" w:type="dxa"/>
              <w:bottom w:w="120" w:type="dxa"/>
              <w:right w:w="140" w:type="dxa"/>
            </w:tcMar>
            <w:vAlign w:val="center"/>
          </w:tcPr>
          <w:p w14:paraId="544820CF" w14:textId="77777777" w:rsidR="00A4279E" w:rsidRDefault="00000000">
            <w:pPr>
              <w:spacing w:after="0" w:line="259" w:lineRule="auto"/>
              <w:jc w:val="center"/>
            </w:pPr>
            <w:r>
              <w:rPr>
                <w:rFonts w:cs="Noto Sans CJK KR"/>
                <w:b/>
                <w:color w:val="FFFFFF"/>
                <w:sz w:val="16"/>
              </w:rPr>
              <w:t>ANSWER</w:t>
            </w:r>
          </w:p>
        </w:tc>
        <w:tc>
          <w:tcPr>
            <w:tcW w:w="7992" w:type="dxa"/>
            <w:shd w:val="clear" w:color="auto" w:fill="EAF7F0"/>
            <w:tcMar>
              <w:top w:w="120" w:type="dxa"/>
              <w:left w:w="140" w:type="dxa"/>
              <w:bottom w:w="120" w:type="dxa"/>
              <w:right w:w="140" w:type="dxa"/>
            </w:tcMar>
            <w:vAlign w:val="center"/>
          </w:tcPr>
          <w:p w14:paraId="6E1F9105" w14:textId="77777777" w:rsidR="00A4279E" w:rsidRDefault="00000000">
            <w:pPr>
              <w:spacing w:after="0" w:line="259" w:lineRule="auto"/>
            </w:pPr>
            <w:r>
              <w:rPr>
                <w:rFonts w:cs="Noto Sans CJK KR"/>
                <w:sz w:val="19"/>
              </w:rPr>
              <w:t>“Professor Kang’s core field is applied mathematics and numerical analysis. His work has ranged from level-set and PDE methods to image processing, CFD, scientific computing, deep learning and industrial problems in semiconductors and medical imaging. He also remains directly involved in current itriX-related research: he is a coauthor on 2026 FQNM preprints and a supervisor on public CRE/signed-XOR work. For patent attribution, the supplied filings name Junhu Park as inventor.”</w:t>
            </w:r>
          </w:p>
        </w:tc>
      </w:tr>
    </w:tbl>
    <w:p w14:paraId="69D2F3A2" w14:textId="77777777" w:rsidR="00A4279E" w:rsidRDefault="00A4279E">
      <w:pPr>
        <w:spacing w:after="40"/>
      </w:pPr>
    </w:p>
    <w:p w14:paraId="5CD97733" w14:textId="77777777" w:rsidR="00A4279E" w:rsidRDefault="00000000">
      <w:pPr>
        <w:pStyle w:val="21"/>
      </w:pPr>
      <w:r>
        <w:rPr>
          <w:rFonts w:ascii="Noto Sans CJK KR" w:eastAsia="Noto Sans CJK KR" w:hAnsi="Noto Sans CJK KR" w:cs="Noto Sans CJK KR"/>
        </w:rPr>
        <w:t>Investor / strategic partner — 30 seconds</w:t>
      </w:r>
    </w:p>
    <w:tbl>
      <w:tblPr>
        <w:tblW w:w="0" w:type="auto"/>
        <w:jc w:val="center"/>
        <w:tblBorders>
          <w:top w:val="single" w:sz="0" w:space="0" w:color="E8F4F3"/>
          <w:left w:val="single" w:sz="0" w:space="0" w:color="E8F4F3"/>
          <w:bottom w:val="single" w:sz="0" w:space="0" w:color="E8F4F3"/>
          <w:right w:val="single" w:sz="0" w:space="0" w:color="E8F4F3"/>
          <w:insideH w:val="single" w:sz="0" w:space="0" w:color="E8F4F3"/>
          <w:insideV w:val="single" w:sz="0" w:space="0" w:color="E8F4F3"/>
        </w:tblBorders>
        <w:tblLayout w:type="fixed"/>
        <w:tblLook w:val="04A0" w:firstRow="1" w:lastRow="0" w:firstColumn="1" w:lastColumn="0" w:noHBand="0" w:noVBand="1"/>
      </w:tblPr>
      <w:tblGrid>
        <w:gridCol w:w="1800"/>
        <w:gridCol w:w="7992"/>
      </w:tblGrid>
      <w:tr w:rsidR="00A4279E" w14:paraId="6D066407" w14:textId="77777777">
        <w:trPr>
          <w:cantSplit/>
          <w:jc w:val="center"/>
        </w:trPr>
        <w:tc>
          <w:tcPr>
            <w:tcW w:w="1800" w:type="dxa"/>
            <w:shd w:val="clear" w:color="auto" w:fill="075E59"/>
            <w:tcMar>
              <w:top w:w="120" w:type="dxa"/>
              <w:left w:w="140" w:type="dxa"/>
              <w:bottom w:w="120" w:type="dxa"/>
              <w:right w:w="140" w:type="dxa"/>
            </w:tcMar>
            <w:vAlign w:val="center"/>
          </w:tcPr>
          <w:p w14:paraId="1DBEC834" w14:textId="77777777" w:rsidR="00A4279E" w:rsidRDefault="00000000">
            <w:pPr>
              <w:spacing w:after="0" w:line="259" w:lineRule="auto"/>
              <w:jc w:val="center"/>
            </w:pPr>
            <w:r>
              <w:rPr>
                <w:rFonts w:cs="Noto Sans CJK KR"/>
                <w:b/>
                <w:color w:val="FFFFFF"/>
                <w:sz w:val="16"/>
              </w:rPr>
              <w:t>ANSWER</w:t>
            </w:r>
          </w:p>
        </w:tc>
        <w:tc>
          <w:tcPr>
            <w:tcW w:w="7992" w:type="dxa"/>
            <w:shd w:val="clear" w:color="auto" w:fill="E8F4F3"/>
            <w:tcMar>
              <w:top w:w="120" w:type="dxa"/>
              <w:left w:w="140" w:type="dxa"/>
              <w:bottom w:w="120" w:type="dxa"/>
              <w:right w:w="140" w:type="dxa"/>
            </w:tcMar>
            <w:vAlign w:val="center"/>
          </w:tcPr>
          <w:p w14:paraId="3B134337" w14:textId="77777777" w:rsidR="00A4279E" w:rsidRDefault="00000000">
            <w:pPr>
              <w:spacing w:after="0" w:line="259" w:lineRule="auto"/>
            </w:pPr>
            <w:r>
              <w:rPr>
                <w:rFonts w:cs="Noto Sans CJK KR"/>
                <w:sz w:val="19"/>
              </w:rPr>
              <w:t>“Kang gives itriX an unusual leadership profile: decades of numerical-mathematics research, recognized academic standing, experience translating mathematics into industrial applications, and continued involvement in current computational research. The significance for itriX is less about a celebrity-founder story and more about disciplined mathematical leadership behind a company trying to rethink how computation is executed.”</w:t>
            </w:r>
          </w:p>
        </w:tc>
      </w:tr>
    </w:tbl>
    <w:p w14:paraId="29385296" w14:textId="77777777" w:rsidR="00A4279E" w:rsidRDefault="00A4279E">
      <w:pPr>
        <w:spacing w:after="40"/>
      </w:pPr>
    </w:p>
    <w:p w14:paraId="70C509A6" w14:textId="77777777" w:rsidR="00A4279E" w:rsidRDefault="00000000">
      <w:pPr>
        <w:pStyle w:val="21"/>
      </w:pPr>
      <w:r>
        <w:rPr>
          <w:rFonts w:ascii="Noto Sans CJK KR" w:eastAsia="Noto Sans CJK KR" w:hAnsi="Noto Sans CJK KR" w:cs="Noto Sans CJK KR"/>
        </w:rPr>
        <w:t>Recruit / research visitor — 30 seconds</w:t>
      </w:r>
    </w:p>
    <w:tbl>
      <w:tblPr>
        <w:tblW w:w="0" w:type="auto"/>
        <w:jc w:val="center"/>
        <w:tblBorders>
          <w:top w:val="single" w:sz="0" w:space="0" w:color="EAF7F0"/>
          <w:left w:val="single" w:sz="0" w:space="0" w:color="EAF7F0"/>
          <w:bottom w:val="single" w:sz="0" w:space="0" w:color="EAF7F0"/>
          <w:right w:val="single" w:sz="0" w:space="0" w:color="EAF7F0"/>
          <w:insideH w:val="single" w:sz="0" w:space="0" w:color="EAF7F0"/>
          <w:insideV w:val="single" w:sz="0" w:space="0" w:color="EAF7F0"/>
        </w:tblBorders>
        <w:tblLayout w:type="fixed"/>
        <w:tblLook w:val="04A0" w:firstRow="1" w:lastRow="0" w:firstColumn="1" w:lastColumn="0" w:noHBand="0" w:noVBand="1"/>
      </w:tblPr>
      <w:tblGrid>
        <w:gridCol w:w="1800"/>
        <w:gridCol w:w="7992"/>
      </w:tblGrid>
      <w:tr w:rsidR="00A4279E" w14:paraId="77878309" w14:textId="77777777">
        <w:trPr>
          <w:cantSplit/>
          <w:jc w:val="center"/>
        </w:trPr>
        <w:tc>
          <w:tcPr>
            <w:tcW w:w="1800" w:type="dxa"/>
            <w:shd w:val="clear" w:color="auto" w:fill="16794B"/>
            <w:tcMar>
              <w:top w:w="120" w:type="dxa"/>
              <w:left w:w="140" w:type="dxa"/>
              <w:bottom w:w="120" w:type="dxa"/>
              <w:right w:w="140" w:type="dxa"/>
            </w:tcMar>
            <w:vAlign w:val="center"/>
          </w:tcPr>
          <w:p w14:paraId="5210183E" w14:textId="77777777" w:rsidR="00A4279E" w:rsidRDefault="00000000">
            <w:pPr>
              <w:spacing w:after="0" w:line="259" w:lineRule="auto"/>
              <w:jc w:val="center"/>
            </w:pPr>
            <w:r>
              <w:rPr>
                <w:rFonts w:cs="Noto Sans CJK KR"/>
                <w:b/>
                <w:color w:val="FFFFFF"/>
                <w:sz w:val="16"/>
              </w:rPr>
              <w:t>ANSWER</w:t>
            </w:r>
          </w:p>
        </w:tc>
        <w:tc>
          <w:tcPr>
            <w:tcW w:w="7992" w:type="dxa"/>
            <w:shd w:val="clear" w:color="auto" w:fill="EAF7F0"/>
            <w:tcMar>
              <w:top w:w="120" w:type="dxa"/>
              <w:left w:w="140" w:type="dxa"/>
              <w:bottom w:w="120" w:type="dxa"/>
              <w:right w:w="140" w:type="dxa"/>
            </w:tcMar>
            <w:vAlign w:val="center"/>
          </w:tcPr>
          <w:p w14:paraId="4E7EF4F0" w14:textId="77777777" w:rsidR="00A4279E" w:rsidRDefault="00000000">
            <w:pPr>
              <w:spacing w:after="0" w:line="259" w:lineRule="auto"/>
            </w:pPr>
            <w:r>
              <w:rPr>
                <w:rFonts w:cs="Noto Sans CJK KR"/>
                <w:sz w:val="19"/>
              </w:rPr>
              <w:t>“Kang is simultaneously an SNU professor and itriX CEO, with active research across numerical analysis, scientific computing, deep learning and computational algebra. Current public records show ongoing 2026 publications and supervision/coauthorship around FQNM and CRE-related work, so the academic connection is active rather than historical.”</w:t>
            </w:r>
          </w:p>
        </w:tc>
      </w:tr>
    </w:tbl>
    <w:p w14:paraId="24BAE708" w14:textId="77777777" w:rsidR="00A4279E" w:rsidRDefault="00A4279E">
      <w:pPr>
        <w:spacing w:after="40"/>
      </w:pPr>
    </w:p>
    <w:p w14:paraId="313DF400" w14:textId="77777777" w:rsidR="00A4279E" w:rsidRDefault="00000000">
      <w:pPr>
        <w:pStyle w:val="21"/>
      </w:pPr>
      <w:r>
        <w:rPr>
          <w:rFonts w:ascii="Noto Sans CJK KR" w:eastAsia="Noto Sans CJK KR" w:hAnsi="Noto Sans CJK KR" w:cs="Noto Sans CJK KR"/>
        </w:rPr>
        <w:t>Korean short answer</w:t>
      </w:r>
    </w:p>
    <w:tbl>
      <w:tblPr>
        <w:tblW w:w="0" w:type="auto"/>
        <w:jc w:val="center"/>
        <w:tblBorders>
          <w:top w:val="single" w:sz="0" w:space="0" w:color="EAF7F0"/>
          <w:left w:val="single" w:sz="0" w:space="0" w:color="EAF7F0"/>
          <w:bottom w:val="single" w:sz="0" w:space="0" w:color="EAF7F0"/>
          <w:right w:val="single" w:sz="0" w:space="0" w:color="EAF7F0"/>
          <w:insideH w:val="single" w:sz="0" w:space="0" w:color="EAF7F0"/>
          <w:insideV w:val="single" w:sz="0" w:space="0" w:color="EAF7F0"/>
        </w:tblBorders>
        <w:tblLayout w:type="fixed"/>
        <w:tblLook w:val="04A0" w:firstRow="1" w:lastRow="0" w:firstColumn="1" w:lastColumn="0" w:noHBand="0" w:noVBand="1"/>
      </w:tblPr>
      <w:tblGrid>
        <w:gridCol w:w="1800"/>
        <w:gridCol w:w="7992"/>
      </w:tblGrid>
      <w:tr w:rsidR="00A4279E" w14:paraId="3775A031" w14:textId="77777777">
        <w:trPr>
          <w:cantSplit/>
          <w:jc w:val="center"/>
        </w:trPr>
        <w:tc>
          <w:tcPr>
            <w:tcW w:w="1800" w:type="dxa"/>
            <w:shd w:val="clear" w:color="auto" w:fill="16794B"/>
            <w:tcMar>
              <w:top w:w="120" w:type="dxa"/>
              <w:left w:w="140" w:type="dxa"/>
              <w:bottom w:w="120" w:type="dxa"/>
              <w:right w:w="140" w:type="dxa"/>
            </w:tcMar>
            <w:vAlign w:val="center"/>
          </w:tcPr>
          <w:p w14:paraId="30C67287" w14:textId="77777777" w:rsidR="00A4279E" w:rsidRDefault="00000000">
            <w:pPr>
              <w:spacing w:after="0" w:line="259" w:lineRule="auto"/>
              <w:jc w:val="center"/>
            </w:pPr>
            <w:r>
              <w:rPr>
                <w:rFonts w:cs="Noto Sans CJK KR"/>
                <w:b/>
                <w:color w:val="FFFFFF"/>
                <w:sz w:val="16"/>
              </w:rPr>
              <w:t>권장 문구</w:t>
            </w:r>
          </w:p>
        </w:tc>
        <w:tc>
          <w:tcPr>
            <w:tcW w:w="7992" w:type="dxa"/>
            <w:shd w:val="clear" w:color="auto" w:fill="EAF7F0"/>
            <w:tcMar>
              <w:top w:w="120" w:type="dxa"/>
              <w:left w:w="140" w:type="dxa"/>
              <w:bottom w:w="120" w:type="dxa"/>
              <w:right w:w="140" w:type="dxa"/>
            </w:tcMar>
            <w:vAlign w:val="center"/>
          </w:tcPr>
          <w:p w14:paraId="4824664E" w14:textId="77777777" w:rsidR="00A4279E" w:rsidRDefault="00000000">
            <w:pPr>
              <w:spacing w:after="0" w:line="259" w:lineRule="auto"/>
              <w:rPr>
                <w:lang w:eastAsia="ko-KR"/>
              </w:rPr>
            </w:pPr>
            <w:r>
              <w:rPr>
                <w:rFonts w:cs="Noto Sans CJK KR"/>
                <w:sz w:val="19"/>
                <w:lang w:eastAsia="ko-KR"/>
              </w:rPr>
              <w:t xml:space="preserve">“강명주 대표는 서울대학교 수리과학부 교수이자 </w:t>
            </w:r>
            <w:proofErr w:type="spellStart"/>
            <w:r>
              <w:rPr>
                <w:rFonts w:cs="Noto Sans CJK KR"/>
                <w:sz w:val="19"/>
                <w:lang w:eastAsia="ko-KR"/>
              </w:rPr>
              <w:t>아이트릭스</w:t>
            </w:r>
            <w:proofErr w:type="spellEnd"/>
            <w:r>
              <w:rPr>
                <w:rFonts w:cs="Noto Sans CJK KR"/>
                <w:sz w:val="19"/>
                <w:lang w:eastAsia="ko-KR"/>
              </w:rPr>
              <w:t xml:space="preserve"> 대표이사로, 응용수학·수치해석을 기반으로 영상처리, </w:t>
            </w:r>
            <w:proofErr w:type="spellStart"/>
            <w:r>
              <w:rPr>
                <w:rFonts w:cs="Noto Sans CJK KR"/>
                <w:sz w:val="19"/>
                <w:lang w:eastAsia="ko-KR"/>
              </w:rPr>
              <w:t>전산유체역학</w:t>
            </w:r>
            <w:proofErr w:type="spellEnd"/>
            <w:r>
              <w:rPr>
                <w:rFonts w:cs="Noto Sans CJK KR"/>
                <w:sz w:val="19"/>
                <w:lang w:eastAsia="ko-KR"/>
              </w:rPr>
              <w:t xml:space="preserve">, 과학계산, </w:t>
            </w:r>
            <w:proofErr w:type="spellStart"/>
            <w:r>
              <w:rPr>
                <w:rFonts w:cs="Noto Sans CJK KR"/>
                <w:sz w:val="19"/>
                <w:lang w:eastAsia="ko-KR"/>
              </w:rPr>
              <w:t>딥러닝과</w:t>
            </w:r>
            <w:proofErr w:type="spellEnd"/>
            <w:r>
              <w:rPr>
                <w:rFonts w:cs="Noto Sans CJK KR"/>
                <w:sz w:val="19"/>
                <w:lang w:eastAsia="ko-KR"/>
              </w:rPr>
              <w:t xml:space="preserve"> 산업 응용을 연구해 온 수학자입니다. 2023년부터 </w:t>
            </w:r>
            <w:proofErr w:type="spellStart"/>
            <w:r>
              <w:rPr>
                <w:rFonts w:cs="Noto Sans CJK KR"/>
                <w:sz w:val="19"/>
                <w:lang w:eastAsia="ko-KR"/>
              </w:rPr>
              <w:t>한국과학기술한림원</w:t>
            </w:r>
            <w:proofErr w:type="spellEnd"/>
            <w:r>
              <w:rPr>
                <w:rFonts w:cs="Noto Sans CJK KR"/>
                <w:sz w:val="19"/>
                <w:lang w:eastAsia="ko-KR"/>
              </w:rPr>
              <w:t xml:space="preserve"> 이학부 정회원이며, 최근 FQNM 및 CRE 관련 연구에도 공동저자·연구지도자로 직접 참여하고 있습니다.”</w:t>
            </w:r>
          </w:p>
        </w:tc>
      </w:tr>
    </w:tbl>
    <w:p w14:paraId="368F5A2F" w14:textId="77777777" w:rsidR="00A4279E" w:rsidRDefault="00A4279E">
      <w:pPr>
        <w:spacing w:after="40"/>
        <w:rPr>
          <w:lang w:eastAsia="ko-KR"/>
        </w:rPr>
      </w:pPr>
    </w:p>
    <w:p w14:paraId="34838382" w14:textId="77777777" w:rsidR="00A4279E" w:rsidRDefault="00000000">
      <w:pPr>
        <w:keepNext/>
        <w:spacing w:before="140" w:after="40"/>
      </w:pPr>
      <w:r>
        <w:rPr>
          <w:rFonts w:cs="Noto Sans CJK KR"/>
          <w:b/>
          <w:color w:val="0B7A75"/>
          <w:sz w:val="16"/>
        </w:rPr>
        <w:t>IMPLEMENTATION AID</w:t>
      </w:r>
    </w:p>
    <w:p w14:paraId="3458E22D" w14:textId="77777777" w:rsidR="00A4279E" w:rsidRDefault="00000000">
      <w:pPr>
        <w:pStyle w:val="1"/>
      </w:pPr>
      <w:r>
        <w:rPr>
          <w:rFonts w:ascii="Noto Sans CJK KR" w:eastAsia="Noto Sans CJK KR" w:hAnsi="Noto Sans CJK KR" w:cs="Noto Sans CJK KR"/>
        </w:rPr>
        <w:t>Retrieval Tags and Knowledge-Graph Relations</w:t>
      </w:r>
    </w:p>
    <w:p w14:paraId="50E9AAEB" w14:textId="77777777" w:rsidR="00A4279E" w:rsidRDefault="00000000">
      <w:pPr>
        <w:pStyle w:val="21"/>
      </w:pPr>
      <w:r>
        <w:rPr>
          <w:rFonts w:ascii="Noto Sans CJK KR" w:eastAsia="Noto Sans CJK KR" w:hAnsi="Noto Sans CJK KR" w:cs="Noto Sans CJK KR"/>
        </w:rPr>
        <w:t>Aliases / retrieval terms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498"/>
        <w:gridCol w:w="2498"/>
        <w:gridCol w:w="2498"/>
        <w:gridCol w:w="2498"/>
      </w:tblGrid>
      <w:tr w:rsidR="00A4279E" w14:paraId="4274B163" w14:textId="77777777">
        <w:trPr>
          <w:cantSplit/>
          <w:tblHeader/>
          <w:jc w:val="center"/>
        </w:trPr>
        <w:tc>
          <w:tcPr>
            <w:tcW w:w="2448" w:type="dxa"/>
            <w:shd w:val="clear" w:color="auto" w:fill="075E59"/>
            <w:tcMar>
              <w:top w:w="100" w:type="dxa"/>
              <w:left w:w="120" w:type="dxa"/>
              <w:bottom w:w="100" w:type="dxa"/>
              <w:right w:w="120" w:type="dxa"/>
            </w:tcMar>
            <w:vAlign w:val="center"/>
          </w:tcPr>
          <w:p w14:paraId="2F4ED9A8" w14:textId="77777777" w:rsidR="00A4279E" w:rsidRDefault="00000000">
            <w:pPr>
              <w:spacing w:after="0" w:line="259" w:lineRule="auto"/>
              <w:jc w:val="center"/>
            </w:pPr>
            <w:r>
              <w:rPr>
                <w:rFonts w:cs="Noto Sans CJK KR"/>
                <w:b/>
                <w:color w:val="FFFFFF"/>
                <w:sz w:val="16"/>
              </w:rPr>
              <w:t>Tag 1</w:t>
            </w:r>
          </w:p>
        </w:tc>
        <w:tc>
          <w:tcPr>
            <w:tcW w:w="2448" w:type="dxa"/>
            <w:shd w:val="clear" w:color="auto" w:fill="075E59"/>
            <w:tcMar>
              <w:top w:w="100" w:type="dxa"/>
              <w:left w:w="120" w:type="dxa"/>
              <w:bottom w:w="100" w:type="dxa"/>
              <w:right w:w="120" w:type="dxa"/>
            </w:tcMar>
            <w:vAlign w:val="center"/>
          </w:tcPr>
          <w:p w14:paraId="7F00C52A" w14:textId="77777777" w:rsidR="00A4279E" w:rsidRDefault="00000000">
            <w:pPr>
              <w:spacing w:after="0" w:line="259" w:lineRule="auto"/>
              <w:jc w:val="center"/>
            </w:pPr>
            <w:r>
              <w:rPr>
                <w:rFonts w:cs="Noto Sans CJK KR"/>
                <w:b/>
                <w:color w:val="FFFFFF"/>
                <w:sz w:val="16"/>
              </w:rPr>
              <w:t>Tag 2</w:t>
            </w:r>
          </w:p>
        </w:tc>
        <w:tc>
          <w:tcPr>
            <w:tcW w:w="2448" w:type="dxa"/>
            <w:shd w:val="clear" w:color="auto" w:fill="075E59"/>
            <w:tcMar>
              <w:top w:w="100" w:type="dxa"/>
              <w:left w:w="120" w:type="dxa"/>
              <w:bottom w:w="100" w:type="dxa"/>
              <w:right w:w="120" w:type="dxa"/>
            </w:tcMar>
            <w:vAlign w:val="center"/>
          </w:tcPr>
          <w:p w14:paraId="5B98D2DE" w14:textId="77777777" w:rsidR="00A4279E" w:rsidRDefault="00000000">
            <w:pPr>
              <w:spacing w:after="0" w:line="259" w:lineRule="auto"/>
              <w:jc w:val="center"/>
            </w:pPr>
            <w:r>
              <w:rPr>
                <w:rFonts w:cs="Noto Sans CJK KR"/>
                <w:b/>
                <w:color w:val="FFFFFF"/>
                <w:sz w:val="16"/>
              </w:rPr>
              <w:t>Tag 3</w:t>
            </w:r>
          </w:p>
        </w:tc>
        <w:tc>
          <w:tcPr>
            <w:tcW w:w="2448" w:type="dxa"/>
            <w:shd w:val="clear" w:color="auto" w:fill="075E59"/>
            <w:tcMar>
              <w:top w:w="100" w:type="dxa"/>
              <w:left w:w="120" w:type="dxa"/>
              <w:bottom w:w="100" w:type="dxa"/>
              <w:right w:w="120" w:type="dxa"/>
            </w:tcMar>
            <w:vAlign w:val="center"/>
          </w:tcPr>
          <w:p w14:paraId="10DE7D2C" w14:textId="77777777" w:rsidR="00A4279E" w:rsidRDefault="00000000">
            <w:pPr>
              <w:spacing w:after="0" w:line="259" w:lineRule="auto"/>
              <w:jc w:val="center"/>
            </w:pPr>
            <w:r>
              <w:rPr>
                <w:rFonts w:cs="Noto Sans CJK KR"/>
                <w:b/>
                <w:color w:val="FFFFFF"/>
                <w:sz w:val="16"/>
              </w:rPr>
              <w:t>Tag 4</w:t>
            </w:r>
          </w:p>
        </w:tc>
      </w:tr>
      <w:tr w:rsidR="00A4279E" w14:paraId="1DC3D6F5" w14:textId="77777777">
        <w:trPr>
          <w:cantSplit/>
          <w:jc w:val="center"/>
        </w:trPr>
        <w:tc>
          <w:tcPr>
            <w:tcW w:w="2498" w:type="dxa"/>
            <w:tcMar>
              <w:top w:w="100" w:type="dxa"/>
              <w:left w:w="120" w:type="dxa"/>
              <w:bottom w:w="100" w:type="dxa"/>
              <w:right w:w="120" w:type="dxa"/>
            </w:tcMar>
            <w:vAlign w:val="center"/>
          </w:tcPr>
          <w:p w14:paraId="11C609D8" w14:textId="77777777" w:rsidR="00A4279E" w:rsidRDefault="00000000">
            <w:pPr>
              <w:spacing w:after="0" w:line="259" w:lineRule="auto"/>
            </w:pPr>
            <w:r>
              <w:rPr>
                <w:rFonts w:cs="Noto Sans CJK KR"/>
                <w:sz w:val="16"/>
              </w:rPr>
              <w:t>강명주</w:t>
            </w:r>
          </w:p>
        </w:tc>
        <w:tc>
          <w:tcPr>
            <w:tcW w:w="2498" w:type="dxa"/>
            <w:tcMar>
              <w:top w:w="100" w:type="dxa"/>
              <w:left w:w="120" w:type="dxa"/>
              <w:bottom w:w="100" w:type="dxa"/>
              <w:right w:w="120" w:type="dxa"/>
            </w:tcMar>
            <w:vAlign w:val="center"/>
          </w:tcPr>
          <w:p w14:paraId="75746601" w14:textId="77777777" w:rsidR="00A4279E" w:rsidRDefault="00000000">
            <w:pPr>
              <w:spacing w:after="0" w:line="259" w:lineRule="auto"/>
            </w:pPr>
            <w:r>
              <w:rPr>
                <w:rFonts w:cs="Noto Sans CJK KR"/>
                <w:sz w:val="16"/>
              </w:rPr>
              <w:t>강명주 교수</w:t>
            </w:r>
          </w:p>
        </w:tc>
        <w:tc>
          <w:tcPr>
            <w:tcW w:w="2498" w:type="dxa"/>
            <w:tcMar>
              <w:top w:w="100" w:type="dxa"/>
              <w:left w:w="120" w:type="dxa"/>
              <w:bottom w:w="100" w:type="dxa"/>
              <w:right w:w="120" w:type="dxa"/>
            </w:tcMar>
            <w:vAlign w:val="center"/>
          </w:tcPr>
          <w:p w14:paraId="0D7A1998" w14:textId="77777777" w:rsidR="00A4279E" w:rsidRDefault="00000000">
            <w:pPr>
              <w:spacing w:after="0" w:line="259" w:lineRule="auto"/>
            </w:pPr>
            <w:r>
              <w:rPr>
                <w:rFonts w:cs="Noto Sans CJK KR"/>
                <w:sz w:val="16"/>
              </w:rPr>
              <w:t>강명주 대표</w:t>
            </w:r>
          </w:p>
        </w:tc>
        <w:tc>
          <w:tcPr>
            <w:tcW w:w="2498" w:type="dxa"/>
            <w:tcMar>
              <w:top w:w="100" w:type="dxa"/>
              <w:left w:w="120" w:type="dxa"/>
              <w:bottom w:w="100" w:type="dxa"/>
              <w:right w:w="120" w:type="dxa"/>
            </w:tcMar>
            <w:vAlign w:val="center"/>
          </w:tcPr>
          <w:p w14:paraId="20349EFB" w14:textId="77777777" w:rsidR="00A4279E" w:rsidRDefault="00000000">
            <w:pPr>
              <w:spacing w:after="0" w:line="259" w:lineRule="auto"/>
            </w:pPr>
            <w:r>
              <w:rPr>
                <w:rFonts w:cs="Noto Sans CJK KR"/>
                <w:sz w:val="16"/>
              </w:rPr>
              <w:t>Myungjoo Kang</w:t>
            </w:r>
          </w:p>
        </w:tc>
      </w:tr>
      <w:tr w:rsidR="00A4279E" w14:paraId="19BBB003" w14:textId="77777777">
        <w:trPr>
          <w:cantSplit/>
          <w:jc w:val="center"/>
        </w:trPr>
        <w:tc>
          <w:tcPr>
            <w:tcW w:w="2498" w:type="dxa"/>
            <w:shd w:val="clear" w:color="auto" w:fill="F6F8FA"/>
            <w:tcMar>
              <w:top w:w="100" w:type="dxa"/>
              <w:left w:w="120" w:type="dxa"/>
              <w:bottom w:w="100" w:type="dxa"/>
              <w:right w:w="120" w:type="dxa"/>
            </w:tcMar>
            <w:vAlign w:val="center"/>
          </w:tcPr>
          <w:p w14:paraId="7D1A2B53" w14:textId="77777777" w:rsidR="00A4279E" w:rsidRDefault="00000000">
            <w:pPr>
              <w:spacing w:after="0" w:line="259" w:lineRule="auto"/>
            </w:pPr>
            <w:r>
              <w:rPr>
                <w:rFonts w:cs="Noto Sans CJK KR"/>
                <w:sz w:val="16"/>
              </w:rPr>
              <w:t>Kang Myungjoo</w:t>
            </w:r>
          </w:p>
        </w:tc>
        <w:tc>
          <w:tcPr>
            <w:tcW w:w="2498" w:type="dxa"/>
            <w:shd w:val="clear" w:color="auto" w:fill="F6F8FA"/>
            <w:tcMar>
              <w:top w:w="100" w:type="dxa"/>
              <w:left w:w="120" w:type="dxa"/>
              <w:bottom w:w="100" w:type="dxa"/>
              <w:right w:w="120" w:type="dxa"/>
            </w:tcMar>
            <w:vAlign w:val="center"/>
          </w:tcPr>
          <w:p w14:paraId="6FFD0370" w14:textId="238EBBF5" w:rsidR="00A4279E" w:rsidRDefault="00000000">
            <w:pPr>
              <w:spacing w:after="0" w:line="259" w:lineRule="auto"/>
            </w:pPr>
            <w:r>
              <w:rPr>
                <w:rFonts w:cs="Noto Sans CJK KR"/>
                <w:sz w:val="16"/>
              </w:rPr>
              <w:t>Myung-J</w:t>
            </w:r>
            <w:r w:rsidR="00EE772A">
              <w:rPr>
                <w:rFonts w:eastAsia="맑은 고딕" w:cs="Noto Sans CJK KR" w:hint="eastAsia"/>
                <w:sz w:val="16"/>
                <w:lang w:eastAsia="ko-KR"/>
              </w:rPr>
              <w:t>oo</w:t>
            </w:r>
            <w:r>
              <w:rPr>
                <w:rFonts w:cs="Noto Sans CJK KR"/>
                <w:sz w:val="16"/>
              </w:rPr>
              <w:t xml:space="preserve"> Kang</w:t>
            </w:r>
          </w:p>
        </w:tc>
        <w:tc>
          <w:tcPr>
            <w:tcW w:w="2498" w:type="dxa"/>
            <w:shd w:val="clear" w:color="auto" w:fill="F6F8FA"/>
            <w:tcMar>
              <w:top w:w="100" w:type="dxa"/>
              <w:left w:w="120" w:type="dxa"/>
              <w:bottom w:w="100" w:type="dxa"/>
              <w:right w:w="120" w:type="dxa"/>
            </w:tcMar>
            <w:vAlign w:val="center"/>
          </w:tcPr>
          <w:p w14:paraId="5879DC4B" w14:textId="77777777" w:rsidR="00A4279E" w:rsidRDefault="00000000">
            <w:pPr>
              <w:spacing w:after="0" w:line="259" w:lineRule="auto"/>
            </w:pPr>
            <w:r>
              <w:rPr>
                <w:rFonts w:cs="Noto Sans CJK KR"/>
                <w:sz w:val="16"/>
              </w:rPr>
              <w:t>Professor Kang</w:t>
            </w:r>
          </w:p>
        </w:tc>
        <w:tc>
          <w:tcPr>
            <w:tcW w:w="2498" w:type="dxa"/>
            <w:shd w:val="clear" w:color="auto" w:fill="F6F8FA"/>
            <w:tcMar>
              <w:top w:w="100" w:type="dxa"/>
              <w:left w:w="120" w:type="dxa"/>
              <w:bottom w:w="100" w:type="dxa"/>
              <w:right w:w="120" w:type="dxa"/>
            </w:tcMar>
            <w:vAlign w:val="center"/>
          </w:tcPr>
          <w:p w14:paraId="560505C8" w14:textId="77777777" w:rsidR="00A4279E" w:rsidRDefault="00000000">
            <w:pPr>
              <w:spacing w:after="0" w:line="259" w:lineRule="auto"/>
            </w:pPr>
            <w:r>
              <w:rPr>
                <w:rFonts w:cs="Noto Sans CJK KR"/>
                <w:sz w:val="16"/>
              </w:rPr>
              <w:t>itriX CEO</w:t>
            </w:r>
          </w:p>
        </w:tc>
      </w:tr>
      <w:tr w:rsidR="00A4279E" w14:paraId="162E1AD4" w14:textId="77777777">
        <w:trPr>
          <w:cantSplit/>
          <w:jc w:val="center"/>
        </w:trPr>
        <w:tc>
          <w:tcPr>
            <w:tcW w:w="2498" w:type="dxa"/>
            <w:tcMar>
              <w:top w:w="100" w:type="dxa"/>
              <w:left w:w="120" w:type="dxa"/>
              <w:bottom w:w="100" w:type="dxa"/>
              <w:right w:w="120" w:type="dxa"/>
            </w:tcMar>
            <w:vAlign w:val="center"/>
          </w:tcPr>
          <w:p w14:paraId="505C1B36" w14:textId="77777777" w:rsidR="00A4279E" w:rsidRDefault="00000000">
            <w:pPr>
              <w:spacing w:after="0" w:line="259" w:lineRule="auto"/>
            </w:pPr>
            <w:r>
              <w:rPr>
                <w:rFonts w:cs="Noto Sans CJK KR"/>
                <w:sz w:val="16"/>
              </w:rPr>
              <w:t>아이트릭스 대표이사</w:t>
            </w:r>
          </w:p>
        </w:tc>
        <w:tc>
          <w:tcPr>
            <w:tcW w:w="2498" w:type="dxa"/>
            <w:tcMar>
              <w:top w:w="100" w:type="dxa"/>
              <w:left w:w="120" w:type="dxa"/>
              <w:bottom w:w="100" w:type="dxa"/>
              <w:right w:w="120" w:type="dxa"/>
            </w:tcMar>
            <w:vAlign w:val="center"/>
          </w:tcPr>
          <w:p w14:paraId="788CC254" w14:textId="77777777" w:rsidR="00A4279E" w:rsidRDefault="00000000">
            <w:pPr>
              <w:spacing w:after="0" w:line="259" w:lineRule="auto"/>
              <w:rPr>
                <w:lang w:eastAsia="ko-KR"/>
              </w:rPr>
            </w:pPr>
            <w:r>
              <w:rPr>
                <w:rFonts w:cs="Noto Sans CJK KR"/>
                <w:sz w:val="16"/>
                <w:lang w:eastAsia="ko-KR"/>
              </w:rPr>
              <w:t>서울대학교 수리과학부</w:t>
            </w:r>
          </w:p>
        </w:tc>
        <w:tc>
          <w:tcPr>
            <w:tcW w:w="2498" w:type="dxa"/>
            <w:tcMar>
              <w:top w:w="100" w:type="dxa"/>
              <w:left w:w="120" w:type="dxa"/>
              <w:bottom w:w="100" w:type="dxa"/>
              <w:right w:w="120" w:type="dxa"/>
            </w:tcMar>
            <w:vAlign w:val="center"/>
          </w:tcPr>
          <w:p w14:paraId="4B07F6F1" w14:textId="77777777" w:rsidR="00A4279E" w:rsidRDefault="00000000">
            <w:pPr>
              <w:spacing w:after="0" w:line="259" w:lineRule="auto"/>
            </w:pPr>
            <w:r>
              <w:rPr>
                <w:rFonts w:cs="Noto Sans CJK KR"/>
                <w:sz w:val="16"/>
              </w:rPr>
              <w:t>SNU Mathematical Sciences</w:t>
            </w:r>
          </w:p>
        </w:tc>
        <w:tc>
          <w:tcPr>
            <w:tcW w:w="2498" w:type="dxa"/>
            <w:tcMar>
              <w:top w:w="100" w:type="dxa"/>
              <w:left w:w="120" w:type="dxa"/>
              <w:bottom w:w="100" w:type="dxa"/>
              <w:right w:w="120" w:type="dxa"/>
            </w:tcMar>
            <w:vAlign w:val="center"/>
          </w:tcPr>
          <w:p w14:paraId="0B996115" w14:textId="77777777" w:rsidR="00A4279E" w:rsidRDefault="00000000">
            <w:pPr>
              <w:spacing w:after="0" w:line="259" w:lineRule="auto"/>
            </w:pPr>
            <w:r>
              <w:rPr>
                <w:rFonts w:cs="Noto Sans CJK KR"/>
                <w:sz w:val="16"/>
              </w:rPr>
              <w:t>applied mathematics</w:t>
            </w:r>
          </w:p>
        </w:tc>
      </w:tr>
      <w:tr w:rsidR="00A4279E" w14:paraId="74392F67" w14:textId="77777777">
        <w:trPr>
          <w:cantSplit/>
          <w:jc w:val="center"/>
        </w:trPr>
        <w:tc>
          <w:tcPr>
            <w:tcW w:w="2498" w:type="dxa"/>
            <w:shd w:val="clear" w:color="auto" w:fill="F6F8FA"/>
            <w:tcMar>
              <w:top w:w="100" w:type="dxa"/>
              <w:left w:w="120" w:type="dxa"/>
              <w:bottom w:w="100" w:type="dxa"/>
              <w:right w:w="120" w:type="dxa"/>
            </w:tcMar>
            <w:vAlign w:val="center"/>
          </w:tcPr>
          <w:p w14:paraId="01C7F356" w14:textId="77777777" w:rsidR="00A4279E" w:rsidRDefault="00000000">
            <w:pPr>
              <w:spacing w:after="0" w:line="259" w:lineRule="auto"/>
            </w:pPr>
            <w:r>
              <w:rPr>
                <w:rFonts w:cs="Noto Sans CJK KR"/>
                <w:sz w:val="16"/>
              </w:rPr>
              <w:t>numerical analysis</w:t>
            </w:r>
          </w:p>
        </w:tc>
        <w:tc>
          <w:tcPr>
            <w:tcW w:w="2498" w:type="dxa"/>
            <w:shd w:val="clear" w:color="auto" w:fill="F6F8FA"/>
            <w:tcMar>
              <w:top w:w="100" w:type="dxa"/>
              <w:left w:w="120" w:type="dxa"/>
              <w:bottom w:w="100" w:type="dxa"/>
              <w:right w:w="120" w:type="dxa"/>
            </w:tcMar>
            <w:vAlign w:val="center"/>
          </w:tcPr>
          <w:p w14:paraId="6ECEE62F" w14:textId="77777777" w:rsidR="00A4279E" w:rsidRDefault="00000000">
            <w:pPr>
              <w:spacing w:after="0" w:line="259" w:lineRule="auto"/>
            </w:pPr>
            <w:r>
              <w:rPr>
                <w:rFonts w:cs="Noto Sans CJK KR"/>
                <w:sz w:val="16"/>
              </w:rPr>
              <w:t>level set</w:t>
            </w:r>
          </w:p>
        </w:tc>
        <w:tc>
          <w:tcPr>
            <w:tcW w:w="2498" w:type="dxa"/>
            <w:shd w:val="clear" w:color="auto" w:fill="F6F8FA"/>
            <w:tcMar>
              <w:top w:w="100" w:type="dxa"/>
              <w:left w:w="120" w:type="dxa"/>
              <w:bottom w:w="100" w:type="dxa"/>
              <w:right w:w="120" w:type="dxa"/>
            </w:tcMar>
            <w:vAlign w:val="center"/>
          </w:tcPr>
          <w:p w14:paraId="12617EE8" w14:textId="77777777" w:rsidR="00A4279E" w:rsidRDefault="00000000">
            <w:pPr>
              <w:spacing w:after="0" w:line="259" w:lineRule="auto"/>
            </w:pPr>
            <w:r>
              <w:rPr>
                <w:rFonts w:cs="Noto Sans CJK KR"/>
                <w:sz w:val="16"/>
              </w:rPr>
              <w:t>PDE</w:t>
            </w:r>
          </w:p>
        </w:tc>
        <w:tc>
          <w:tcPr>
            <w:tcW w:w="2498" w:type="dxa"/>
            <w:shd w:val="clear" w:color="auto" w:fill="F6F8FA"/>
            <w:tcMar>
              <w:top w:w="100" w:type="dxa"/>
              <w:left w:w="120" w:type="dxa"/>
              <w:bottom w:w="100" w:type="dxa"/>
              <w:right w:w="120" w:type="dxa"/>
            </w:tcMar>
            <w:vAlign w:val="center"/>
          </w:tcPr>
          <w:p w14:paraId="414E4EFE" w14:textId="77777777" w:rsidR="00A4279E" w:rsidRDefault="00000000">
            <w:pPr>
              <w:spacing w:after="0" w:line="259" w:lineRule="auto"/>
            </w:pPr>
            <w:r>
              <w:rPr>
                <w:rFonts w:cs="Noto Sans CJK KR"/>
                <w:sz w:val="16"/>
              </w:rPr>
              <w:t>image processing</w:t>
            </w:r>
          </w:p>
        </w:tc>
      </w:tr>
      <w:tr w:rsidR="00A4279E" w14:paraId="645FA3EB" w14:textId="77777777">
        <w:trPr>
          <w:cantSplit/>
          <w:jc w:val="center"/>
        </w:trPr>
        <w:tc>
          <w:tcPr>
            <w:tcW w:w="2498" w:type="dxa"/>
            <w:tcMar>
              <w:top w:w="100" w:type="dxa"/>
              <w:left w:w="120" w:type="dxa"/>
              <w:bottom w:w="100" w:type="dxa"/>
              <w:right w:w="120" w:type="dxa"/>
            </w:tcMar>
            <w:vAlign w:val="center"/>
          </w:tcPr>
          <w:p w14:paraId="50DC670C" w14:textId="77777777" w:rsidR="00A4279E" w:rsidRDefault="00000000">
            <w:pPr>
              <w:spacing w:after="0" w:line="259" w:lineRule="auto"/>
            </w:pPr>
            <w:r>
              <w:rPr>
                <w:rFonts w:cs="Noto Sans CJK KR"/>
                <w:sz w:val="16"/>
              </w:rPr>
              <w:t>CFD</w:t>
            </w:r>
          </w:p>
        </w:tc>
        <w:tc>
          <w:tcPr>
            <w:tcW w:w="2498" w:type="dxa"/>
            <w:tcMar>
              <w:top w:w="100" w:type="dxa"/>
              <w:left w:w="120" w:type="dxa"/>
              <w:bottom w:w="100" w:type="dxa"/>
              <w:right w:w="120" w:type="dxa"/>
            </w:tcMar>
            <w:vAlign w:val="center"/>
          </w:tcPr>
          <w:p w14:paraId="326A0F1A" w14:textId="77777777" w:rsidR="00A4279E" w:rsidRDefault="00000000">
            <w:pPr>
              <w:spacing w:after="0" w:line="259" w:lineRule="auto"/>
            </w:pPr>
            <w:r>
              <w:rPr>
                <w:rFonts w:cs="Noto Sans CJK KR"/>
                <w:sz w:val="16"/>
              </w:rPr>
              <w:t>scientific computing</w:t>
            </w:r>
          </w:p>
        </w:tc>
        <w:tc>
          <w:tcPr>
            <w:tcW w:w="2498" w:type="dxa"/>
            <w:tcMar>
              <w:top w:w="100" w:type="dxa"/>
              <w:left w:w="120" w:type="dxa"/>
              <w:bottom w:w="100" w:type="dxa"/>
              <w:right w:w="120" w:type="dxa"/>
            </w:tcMar>
            <w:vAlign w:val="center"/>
          </w:tcPr>
          <w:p w14:paraId="29D226D2" w14:textId="77777777" w:rsidR="00A4279E" w:rsidRDefault="00000000">
            <w:pPr>
              <w:spacing w:after="0" w:line="259" w:lineRule="auto"/>
            </w:pPr>
            <w:r>
              <w:rPr>
                <w:rFonts w:cs="Noto Sans CJK KR"/>
                <w:sz w:val="16"/>
              </w:rPr>
              <w:t>deep learning</w:t>
            </w:r>
          </w:p>
        </w:tc>
        <w:tc>
          <w:tcPr>
            <w:tcW w:w="2498" w:type="dxa"/>
            <w:tcMar>
              <w:top w:w="100" w:type="dxa"/>
              <w:left w:w="120" w:type="dxa"/>
              <w:bottom w:w="100" w:type="dxa"/>
              <w:right w:w="120" w:type="dxa"/>
            </w:tcMar>
            <w:vAlign w:val="center"/>
          </w:tcPr>
          <w:p w14:paraId="7E281FFA" w14:textId="77777777" w:rsidR="00A4279E" w:rsidRDefault="00000000">
            <w:pPr>
              <w:spacing w:after="0" w:line="259" w:lineRule="auto"/>
            </w:pPr>
            <w:r>
              <w:rPr>
                <w:rFonts w:cs="Noto Sans CJK KR"/>
                <w:sz w:val="16"/>
              </w:rPr>
              <w:t>computer vision</w:t>
            </w:r>
          </w:p>
        </w:tc>
      </w:tr>
      <w:tr w:rsidR="00A4279E" w14:paraId="1ED47B29" w14:textId="77777777">
        <w:trPr>
          <w:cantSplit/>
          <w:jc w:val="center"/>
        </w:trPr>
        <w:tc>
          <w:tcPr>
            <w:tcW w:w="2498" w:type="dxa"/>
            <w:shd w:val="clear" w:color="auto" w:fill="F6F8FA"/>
            <w:tcMar>
              <w:top w:w="100" w:type="dxa"/>
              <w:left w:w="120" w:type="dxa"/>
              <w:bottom w:w="100" w:type="dxa"/>
              <w:right w:w="120" w:type="dxa"/>
            </w:tcMar>
            <w:vAlign w:val="center"/>
          </w:tcPr>
          <w:p w14:paraId="44205001" w14:textId="77777777" w:rsidR="00A4279E" w:rsidRDefault="00000000">
            <w:pPr>
              <w:spacing w:after="0" w:line="259" w:lineRule="auto"/>
            </w:pPr>
            <w:r>
              <w:rPr>
                <w:rFonts w:cs="Noto Sans CJK KR"/>
                <w:sz w:val="16"/>
              </w:rPr>
              <w:t>KAST</w:t>
            </w:r>
          </w:p>
        </w:tc>
        <w:tc>
          <w:tcPr>
            <w:tcW w:w="2498" w:type="dxa"/>
            <w:shd w:val="clear" w:color="auto" w:fill="F6F8FA"/>
            <w:tcMar>
              <w:top w:w="100" w:type="dxa"/>
              <w:left w:w="120" w:type="dxa"/>
              <w:bottom w:w="100" w:type="dxa"/>
              <w:right w:w="120" w:type="dxa"/>
            </w:tcMar>
            <w:vAlign w:val="center"/>
          </w:tcPr>
          <w:p w14:paraId="26AA03D7" w14:textId="77777777" w:rsidR="00A4279E" w:rsidRDefault="00000000">
            <w:pPr>
              <w:spacing w:after="0" w:line="259" w:lineRule="auto"/>
            </w:pPr>
            <w:r>
              <w:rPr>
                <w:rFonts w:cs="Noto Sans CJK KR"/>
                <w:sz w:val="16"/>
              </w:rPr>
              <w:t>KSIAM</w:t>
            </w:r>
          </w:p>
        </w:tc>
        <w:tc>
          <w:tcPr>
            <w:tcW w:w="2498" w:type="dxa"/>
            <w:shd w:val="clear" w:color="auto" w:fill="F6F8FA"/>
            <w:tcMar>
              <w:top w:w="100" w:type="dxa"/>
              <w:left w:w="120" w:type="dxa"/>
              <w:bottom w:w="100" w:type="dxa"/>
              <w:right w:w="120" w:type="dxa"/>
            </w:tcMar>
            <w:vAlign w:val="center"/>
          </w:tcPr>
          <w:p w14:paraId="636221E6" w14:textId="77777777" w:rsidR="00A4279E" w:rsidRDefault="00000000">
            <w:pPr>
              <w:spacing w:after="0" w:line="259" w:lineRule="auto"/>
            </w:pPr>
            <w:r>
              <w:rPr>
                <w:rFonts w:cs="Noto Sans CJK KR"/>
                <w:sz w:val="16"/>
              </w:rPr>
              <w:t>FQNM</w:t>
            </w:r>
          </w:p>
        </w:tc>
        <w:tc>
          <w:tcPr>
            <w:tcW w:w="2498" w:type="dxa"/>
            <w:shd w:val="clear" w:color="auto" w:fill="F6F8FA"/>
            <w:tcMar>
              <w:top w:w="100" w:type="dxa"/>
              <w:left w:w="120" w:type="dxa"/>
              <w:bottom w:w="100" w:type="dxa"/>
              <w:right w:w="120" w:type="dxa"/>
            </w:tcMar>
            <w:vAlign w:val="center"/>
          </w:tcPr>
          <w:p w14:paraId="46BB69BE" w14:textId="77777777" w:rsidR="00A4279E" w:rsidRDefault="00000000">
            <w:pPr>
              <w:spacing w:after="0" w:line="259" w:lineRule="auto"/>
            </w:pPr>
            <w:r>
              <w:rPr>
                <w:rFonts w:cs="Noto Sans CJK KR"/>
                <w:sz w:val="16"/>
              </w:rPr>
              <w:t>CRE</w:t>
            </w:r>
          </w:p>
        </w:tc>
      </w:tr>
      <w:tr w:rsidR="00A4279E" w14:paraId="76DEB87C" w14:textId="77777777">
        <w:trPr>
          <w:cantSplit/>
          <w:jc w:val="center"/>
        </w:trPr>
        <w:tc>
          <w:tcPr>
            <w:tcW w:w="2498" w:type="dxa"/>
            <w:tcMar>
              <w:top w:w="100" w:type="dxa"/>
              <w:left w:w="120" w:type="dxa"/>
              <w:bottom w:w="100" w:type="dxa"/>
              <w:right w:w="120" w:type="dxa"/>
            </w:tcMar>
            <w:vAlign w:val="center"/>
          </w:tcPr>
          <w:p w14:paraId="5885A544" w14:textId="77777777" w:rsidR="00A4279E" w:rsidRDefault="00000000">
            <w:pPr>
              <w:spacing w:after="0" w:line="259" w:lineRule="auto"/>
            </w:pPr>
            <w:r>
              <w:rPr>
                <w:rFonts w:cs="Noto Sans CJK KR"/>
                <w:sz w:val="16"/>
              </w:rPr>
              <w:lastRenderedPageBreak/>
              <w:t>AXIOM</w:t>
            </w:r>
          </w:p>
        </w:tc>
        <w:tc>
          <w:tcPr>
            <w:tcW w:w="2498" w:type="dxa"/>
            <w:tcMar>
              <w:top w:w="100" w:type="dxa"/>
              <w:left w:w="120" w:type="dxa"/>
              <w:bottom w:w="100" w:type="dxa"/>
              <w:right w:w="120" w:type="dxa"/>
            </w:tcMar>
            <w:vAlign w:val="center"/>
          </w:tcPr>
          <w:p w14:paraId="1A220596" w14:textId="77777777" w:rsidR="00A4279E" w:rsidRDefault="00000000">
            <w:pPr>
              <w:spacing w:after="0" w:line="259" w:lineRule="auto"/>
            </w:pPr>
            <w:r>
              <w:rPr>
                <w:rFonts w:cs="Noto Sans CJK KR"/>
                <w:sz w:val="16"/>
              </w:rPr>
              <w:t>Junhu Park</w:t>
            </w:r>
          </w:p>
        </w:tc>
        <w:tc>
          <w:tcPr>
            <w:tcW w:w="2498" w:type="dxa"/>
            <w:tcMar>
              <w:top w:w="100" w:type="dxa"/>
              <w:left w:w="120" w:type="dxa"/>
              <w:bottom w:w="100" w:type="dxa"/>
              <w:right w:w="120" w:type="dxa"/>
            </w:tcMar>
            <w:vAlign w:val="center"/>
          </w:tcPr>
          <w:p w14:paraId="263D03D7" w14:textId="77777777" w:rsidR="00A4279E" w:rsidRDefault="00000000">
            <w:pPr>
              <w:spacing w:after="0" w:line="259" w:lineRule="auto"/>
            </w:pPr>
            <w:r>
              <w:rPr>
                <w:rFonts w:cs="Noto Sans CJK KR"/>
                <w:sz w:val="16"/>
              </w:rPr>
              <w:t>박준후</w:t>
            </w:r>
          </w:p>
        </w:tc>
        <w:tc>
          <w:tcPr>
            <w:tcW w:w="2498" w:type="dxa"/>
            <w:tcMar>
              <w:top w:w="100" w:type="dxa"/>
              <w:left w:w="120" w:type="dxa"/>
              <w:bottom w:w="100" w:type="dxa"/>
              <w:right w:w="120" w:type="dxa"/>
            </w:tcMar>
            <w:vAlign w:val="center"/>
          </w:tcPr>
          <w:p w14:paraId="0DC9195D" w14:textId="77777777" w:rsidR="00A4279E" w:rsidRDefault="00A4279E">
            <w:pPr>
              <w:spacing w:after="0" w:line="259" w:lineRule="auto"/>
            </w:pPr>
          </w:p>
        </w:tc>
      </w:tr>
    </w:tbl>
    <w:p w14:paraId="5958539F" w14:textId="77777777" w:rsidR="00A4279E" w:rsidRDefault="00A4279E">
      <w:pPr>
        <w:spacing w:after="40"/>
      </w:pPr>
    </w:p>
    <w:p w14:paraId="2C8CEE3A" w14:textId="77777777" w:rsidR="00A4279E" w:rsidRDefault="00000000">
      <w:pPr>
        <w:pStyle w:val="21"/>
      </w:pPr>
      <w:r>
        <w:rPr>
          <w:rFonts w:ascii="Noto Sans CJK KR" w:eastAsia="Noto Sans CJK KR" w:hAnsi="Noto Sans CJK KR" w:cs="Noto Sans CJK KR"/>
        </w:rPr>
        <w:t>Core entity relations</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933"/>
        <w:gridCol w:w="1934"/>
        <w:gridCol w:w="4179"/>
        <w:gridCol w:w="1932"/>
      </w:tblGrid>
      <w:tr w:rsidR="00A4279E" w14:paraId="5B274194" w14:textId="77777777" w:rsidTr="00EE772A">
        <w:trPr>
          <w:cantSplit/>
          <w:tblHeader/>
          <w:jc w:val="center"/>
        </w:trPr>
        <w:tc>
          <w:tcPr>
            <w:tcW w:w="969" w:type="pct"/>
            <w:shd w:val="clear" w:color="auto" w:fill="173F5F"/>
            <w:tcMar>
              <w:top w:w="100" w:type="dxa"/>
              <w:left w:w="120" w:type="dxa"/>
              <w:bottom w:w="100" w:type="dxa"/>
              <w:right w:w="120" w:type="dxa"/>
            </w:tcMar>
            <w:vAlign w:val="center"/>
          </w:tcPr>
          <w:p w14:paraId="359BFD63" w14:textId="77777777" w:rsidR="00A4279E" w:rsidRDefault="00000000">
            <w:pPr>
              <w:spacing w:after="0" w:line="259" w:lineRule="auto"/>
              <w:jc w:val="center"/>
            </w:pPr>
            <w:r>
              <w:rPr>
                <w:rFonts w:cs="Noto Sans CJK KR"/>
                <w:b/>
                <w:color w:val="FFFFFF"/>
                <w:sz w:val="16"/>
              </w:rPr>
              <w:t>Subject</w:t>
            </w:r>
          </w:p>
        </w:tc>
        <w:tc>
          <w:tcPr>
            <w:tcW w:w="969" w:type="pct"/>
            <w:shd w:val="clear" w:color="auto" w:fill="173F5F"/>
            <w:tcMar>
              <w:top w:w="100" w:type="dxa"/>
              <w:left w:w="120" w:type="dxa"/>
              <w:bottom w:w="100" w:type="dxa"/>
              <w:right w:w="120" w:type="dxa"/>
            </w:tcMar>
            <w:vAlign w:val="center"/>
          </w:tcPr>
          <w:p w14:paraId="3C54A265" w14:textId="77777777" w:rsidR="00A4279E" w:rsidRDefault="00000000">
            <w:pPr>
              <w:spacing w:after="0" w:line="259" w:lineRule="auto"/>
              <w:jc w:val="center"/>
            </w:pPr>
            <w:r>
              <w:rPr>
                <w:rFonts w:cs="Noto Sans CJK KR"/>
                <w:b/>
                <w:color w:val="FFFFFF"/>
                <w:sz w:val="16"/>
              </w:rPr>
              <w:t>Relation</w:t>
            </w:r>
          </w:p>
        </w:tc>
        <w:tc>
          <w:tcPr>
            <w:tcW w:w="2094" w:type="pct"/>
            <w:shd w:val="clear" w:color="auto" w:fill="173F5F"/>
            <w:tcMar>
              <w:top w:w="100" w:type="dxa"/>
              <w:left w:w="120" w:type="dxa"/>
              <w:bottom w:w="100" w:type="dxa"/>
              <w:right w:w="120" w:type="dxa"/>
            </w:tcMar>
            <w:vAlign w:val="center"/>
          </w:tcPr>
          <w:p w14:paraId="15E6D7F5" w14:textId="77777777" w:rsidR="00A4279E" w:rsidRDefault="00000000">
            <w:pPr>
              <w:spacing w:after="0" w:line="259" w:lineRule="auto"/>
              <w:jc w:val="center"/>
            </w:pPr>
            <w:r>
              <w:rPr>
                <w:rFonts w:cs="Noto Sans CJK KR"/>
                <w:b/>
                <w:color w:val="FFFFFF"/>
                <w:sz w:val="16"/>
              </w:rPr>
              <w:t>Object</w:t>
            </w:r>
          </w:p>
        </w:tc>
        <w:tc>
          <w:tcPr>
            <w:tcW w:w="969" w:type="pct"/>
            <w:shd w:val="clear" w:color="auto" w:fill="173F5F"/>
            <w:tcMar>
              <w:top w:w="100" w:type="dxa"/>
              <w:left w:w="120" w:type="dxa"/>
              <w:bottom w:w="100" w:type="dxa"/>
              <w:right w:w="120" w:type="dxa"/>
            </w:tcMar>
            <w:vAlign w:val="center"/>
          </w:tcPr>
          <w:p w14:paraId="53F78E9F" w14:textId="77777777" w:rsidR="00A4279E" w:rsidRDefault="00000000">
            <w:pPr>
              <w:spacing w:after="0" w:line="259" w:lineRule="auto"/>
              <w:jc w:val="center"/>
            </w:pPr>
            <w:r>
              <w:rPr>
                <w:rFonts w:cs="Noto Sans CJK KR"/>
                <w:b/>
                <w:color w:val="FFFFFF"/>
                <w:sz w:val="16"/>
              </w:rPr>
              <w:t>Class</w:t>
            </w:r>
          </w:p>
        </w:tc>
      </w:tr>
      <w:tr w:rsidR="00A4279E" w14:paraId="003D941B" w14:textId="77777777" w:rsidTr="00EE772A">
        <w:trPr>
          <w:cantSplit/>
          <w:jc w:val="center"/>
        </w:trPr>
        <w:tc>
          <w:tcPr>
            <w:tcW w:w="969" w:type="pct"/>
            <w:tcMar>
              <w:top w:w="100" w:type="dxa"/>
              <w:left w:w="120" w:type="dxa"/>
              <w:bottom w:w="100" w:type="dxa"/>
              <w:right w:w="120" w:type="dxa"/>
            </w:tcMar>
            <w:vAlign w:val="center"/>
          </w:tcPr>
          <w:p w14:paraId="0C0BA01D" w14:textId="77777777" w:rsidR="00A4279E" w:rsidRDefault="00000000">
            <w:pPr>
              <w:spacing w:after="0" w:line="259" w:lineRule="auto"/>
            </w:pPr>
            <w:r>
              <w:rPr>
                <w:rFonts w:cs="Noto Sans CJK KR"/>
                <w:sz w:val="16"/>
              </w:rPr>
              <w:t>Kang Myungjoo</w:t>
            </w:r>
          </w:p>
        </w:tc>
        <w:tc>
          <w:tcPr>
            <w:tcW w:w="969" w:type="pct"/>
            <w:tcMar>
              <w:top w:w="100" w:type="dxa"/>
              <w:left w:w="120" w:type="dxa"/>
              <w:bottom w:w="100" w:type="dxa"/>
              <w:right w:w="120" w:type="dxa"/>
            </w:tcMar>
            <w:vAlign w:val="center"/>
          </w:tcPr>
          <w:p w14:paraId="350A27BE" w14:textId="77777777" w:rsidR="00A4279E" w:rsidRDefault="00000000">
            <w:pPr>
              <w:spacing w:after="0" w:line="259" w:lineRule="auto"/>
            </w:pPr>
            <w:r>
              <w:rPr>
                <w:rFonts w:cs="Noto Sans CJK KR"/>
                <w:sz w:val="16"/>
              </w:rPr>
              <w:t>is CEO of</w:t>
            </w:r>
          </w:p>
        </w:tc>
        <w:tc>
          <w:tcPr>
            <w:tcW w:w="2094" w:type="pct"/>
            <w:tcMar>
              <w:top w:w="100" w:type="dxa"/>
              <w:left w:w="120" w:type="dxa"/>
              <w:bottom w:w="100" w:type="dxa"/>
              <w:right w:w="120" w:type="dxa"/>
            </w:tcMar>
            <w:vAlign w:val="center"/>
          </w:tcPr>
          <w:p w14:paraId="61A36822" w14:textId="77777777" w:rsidR="00A4279E" w:rsidRDefault="00000000">
            <w:pPr>
              <w:spacing w:after="0" w:line="259" w:lineRule="auto"/>
            </w:pPr>
            <w:r>
              <w:rPr>
                <w:rFonts w:cs="Noto Sans CJK KR"/>
                <w:sz w:val="16"/>
              </w:rPr>
              <w:t>itriX</w:t>
            </w:r>
          </w:p>
        </w:tc>
        <w:tc>
          <w:tcPr>
            <w:tcW w:w="969" w:type="pct"/>
            <w:tcMar>
              <w:top w:w="100" w:type="dxa"/>
              <w:left w:w="120" w:type="dxa"/>
              <w:bottom w:w="100" w:type="dxa"/>
              <w:right w:w="120" w:type="dxa"/>
            </w:tcMar>
            <w:vAlign w:val="center"/>
          </w:tcPr>
          <w:p w14:paraId="54DEBE76" w14:textId="77777777" w:rsidR="00A4279E" w:rsidRDefault="00000000">
            <w:pPr>
              <w:spacing w:after="0" w:line="259" w:lineRule="auto"/>
            </w:pPr>
            <w:r>
              <w:rPr>
                <w:rFonts w:cs="Noto Sans CJK KR"/>
                <w:sz w:val="16"/>
              </w:rPr>
              <w:t>A</w:t>
            </w:r>
          </w:p>
        </w:tc>
      </w:tr>
      <w:tr w:rsidR="00A4279E" w14:paraId="50BE3AEB" w14:textId="77777777" w:rsidTr="00EE772A">
        <w:trPr>
          <w:cantSplit/>
          <w:jc w:val="center"/>
        </w:trPr>
        <w:tc>
          <w:tcPr>
            <w:tcW w:w="969" w:type="pct"/>
            <w:shd w:val="clear" w:color="auto" w:fill="F6F8FA"/>
            <w:tcMar>
              <w:top w:w="100" w:type="dxa"/>
              <w:left w:w="120" w:type="dxa"/>
              <w:bottom w:w="100" w:type="dxa"/>
              <w:right w:w="120" w:type="dxa"/>
            </w:tcMar>
            <w:vAlign w:val="center"/>
          </w:tcPr>
          <w:p w14:paraId="55677E1D" w14:textId="77777777" w:rsidR="00A4279E" w:rsidRDefault="00000000">
            <w:pPr>
              <w:spacing w:after="0" w:line="259" w:lineRule="auto"/>
            </w:pPr>
            <w:r>
              <w:rPr>
                <w:rFonts w:cs="Noto Sans CJK KR"/>
                <w:sz w:val="16"/>
              </w:rPr>
              <w:t>Kang Myungjoo</w:t>
            </w:r>
          </w:p>
        </w:tc>
        <w:tc>
          <w:tcPr>
            <w:tcW w:w="969" w:type="pct"/>
            <w:shd w:val="clear" w:color="auto" w:fill="F6F8FA"/>
            <w:tcMar>
              <w:top w:w="100" w:type="dxa"/>
              <w:left w:w="120" w:type="dxa"/>
              <w:bottom w:w="100" w:type="dxa"/>
              <w:right w:w="120" w:type="dxa"/>
            </w:tcMar>
            <w:vAlign w:val="center"/>
          </w:tcPr>
          <w:p w14:paraId="7E5E021D" w14:textId="77777777" w:rsidR="00A4279E" w:rsidRDefault="00000000">
            <w:pPr>
              <w:spacing w:after="0" w:line="259" w:lineRule="auto"/>
            </w:pPr>
            <w:r>
              <w:rPr>
                <w:rFonts w:cs="Noto Sans CJK KR"/>
                <w:sz w:val="16"/>
              </w:rPr>
              <w:t>is Professor at</w:t>
            </w:r>
          </w:p>
        </w:tc>
        <w:tc>
          <w:tcPr>
            <w:tcW w:w="2094" w:type="pct"/>
            <w:shd w:val="clear" w:color="auto" w:fill="F6F8FA"/>
            <w:tcMar>
              <w:top w:w="100" w:type="dxa"/>
              <w:left w:w="120" w:type="dxa"/>
              <w:bottom w:w="100" w:type="dxa"/>
              <w:right w:w="120" w:type="dxa"/>
            </w:tcMar>
            <w:vAlign w:val="center"/>
          </w:tcPr>
          <w:p w14:paraId="77840A1E" w14:textId="77777777" w:rsidR="00A4279E" w:rsidRDefault="00000000">
            <w:pPr>
              <w:spacing w:after="0" w:line="259" w:lineRule="auto"/>
            </w:pPr>
            <w:r>
              <w:rPr>
                <w:rFonts w:cs="Noto Sans CJK KR"/>
                <w:sz w:val="16"/>
              </w:rPr>
              <w:t>SNU Department of Mathematical Sciences</w:t>
            </w:r>
          </w:p>
        </w:tc>
        <w:tc>
          <w:tcPr>
            <w:tcW w:w="969" w:type="pct"/>
            <w:shd w:val="clear" w:color="auto" w:fill="F6F8FA"/>
            <w:tcMar>
              <w:top w:w="100" w:type="dxa"/>
              <w:left w:w="120" w:type="dxa"/>
              <w:bottom w:w="100" w:type="dxa"/>
              <w:right w:w="120" w:type="dxa"/>
            </w:tcMar>
            <w:vAlign w:val="center"/>
          </w:tcPr>
          <w:p w14:paraId="1F851D35" w14:textId="77777777" w:rsidR="00A4279E" w:rsidRDefault="00000000">
            <w:pPr>
              <w:spacing w:after="0" w:line="259" w:lineRule="auto"/>
            </w:pPr>
            <w:r>
              <w:rPr>
                <w:rFonts w:cs="Noto Sans CJK KR"/>
                <w:sz w:val="16"/>
              </w:rPr>
              <w:t>A</w:t>
            </w:r>
          </w:p>
        </w:tc>
      </w:tr>
      <w:tr w:rsidR="00A4279E" w14:paraId="1D699EA9" w14:textId="77777777" w:rsidTr="00EE772A">
        <w:trPr>
          <w:cantSplit/>
          <w:jc w:val="center"/>
        </w:trPr>
        <w:tc>
          <w:tcPr>
            <w:tcW w:w="969" w:type="pct"/>
            <w:tcMar>
              <w:top w:w="100" w:type="dxa"/>
              <w:left w:w="120" w:type="dxa"/>
              <w:bottom w:w="100" w:type="dxa"/>
              <w:right w:w="120" w:type="dxa"/>
            </w:tcMar>
            <w:vAlign w:val="center"/>
          </w:tcPr>
          <w:p w14:paraId="2CE719D8" w14:textId="77777777" w:rsidR="00A4279E" w:rsidRDefault="00000000">
            <w:pPr>
              <w:spacing w:after="0" w:line="259" w:lineRule="auto"/>
            </w:pPr>
            <w:r>
              <w:rPr>
                <w:rFonts w:cs="Noto Sans CJK KR"/>
                <w:sz w:val="16"/>
              </w:rPr>
              <w:t>Kang Myungjoo</w:t>
            </w:r>
          </w:p>
        </w:tc>
        <w:tc>
          <w:tcPr>
            <w:tcW w:w="969" w:type="pct"/>
            <w:tcMar>
              <w:top w:w="100" w:type="dxa"/>
              <w:left w:w="120" w:type="dxa"/>
              <w:bottom w:w="100" w:type="dxa"/>
              <w:right w:w="120" w:type="dxa"/>
            </w:tcMar>
            <w:vAlign w:val="center"/>
          </w:tcPr>
          <w:p w14:paraId="38D75075" w14:textId="77777777" w:rsidR="00A4279E" w:rsidRDefault="00000000">
            <w:pPr>
              <w:spacing w:after="0" w:line="259" w:lineRule="auto"/>
            </w:pPr>
            <w:r>
              <w:rPr>
                <w:rFonts w:cs="Noto Sans CJK KR"/>
                <w:sz w:val="16"/>
              </w:rPr>
              <w:t>is full member of</w:t>
            </w:r>
          </w:p>
        </w:tc>
        <w:tc>
          <w:tcPr>
            <w:tcW w:w="2094" w:type="pct"/>
            <w:tcMar>
              <w:top w:w="100" w:type="dxa"/>
              <w:left w:w="120" w:type="dxa"/>
              <w:bottom w:w="100" w:type="dxa"/>
              <w:right w:w="120" w:type="dxa"/>
            </w:tcMar>
            <w:vAlign w:val="center"/>
          </w:tcPr>
          <w:p w14:paraId="37365BF1" w14:textId="77777777" w:rsidR="00A4279E" w:rsidRDefault="00000000">
            <w:pPr>
              <w:spacing w:after="0" w:line="259" w:lineRule="auto"/>
            </w:pPr>
            <w:r>
              <w:rPr>
                <w:rFonts w:cs="Noto Sans CJK KR"/>
                <w:sz w:val="16"/>
              </w:rPr>
              <w:t>Korean Academy of Science and Technology</w:t>
            </w:r>
          </w:p>
        </w:tc>
        <w:tc>
          <w:tcPr>
            <w:tcW w:w="969" w:type="pct"/>
            <w:tcMar>
              <w:top w:w="100" w:type="dxa"/>
              <w:left w:w="120" w:type="dxa"/>
              <w:bottom w:w="100" w:type="dxa"/>
              <w:right w:w="120" w:type="dxa"/>
            </w:tcMar>
            <w:vAlign w:val="center"/>
          </w:tcPr>
          <w:p w14:paraId="3B71F24F" w14:textId="77777777" w:rsidR="00A4279E" w:rsidRDefault="00000000">
            <w:pPr>
              <w:spacing w:after="0" w:line="259" w:lineRule="auto"/>
            </w:pPr>
            <w:r>
              <w:rPr>
                <w:rFonts w:cs="Noto Sans CJK KR"/>
                <w:sz w:val="16"/>
              </w:rPr>
              <w:t>A</w:t>
            </w:r>
          </w:p>
        </w:tc>
      </w:tr>
      <w:tr w:rsidR="00A4279E" w14:paraId="4761BEC4" w14:textId="77777777" w:rsidTr="00EE772A">
        <w:trPr>
          <w:cantSplit/>
          <w:jc w:val="center"/>
        </w:trPr>
        <w:tc>
          <w:tcPr>
            <w:tcW w:w="969" w:type="pct"/>
            <w:shd w:val="clear" w:color="auto" w:fill="F6F8FA"/>
            <w:tcMar>
              <w:top w:w="100" w:type="dxa"/>
              <w:left w:w="120" w:type="dxa"/>
              <w:bottom w:w="100" w:type="dxa"/>
              <w:right w:w="120" w:type="dxa"/>
            </w:tcMar>
            <w:vAlign w:val="center"/>
          </w:tcPr>
          <w:p w14:paraId="77F88AB0" w14:textId="77777777" w:rsidR="00A4279E" w:rsidRDefault="00000000">
            <w:pPr>
              <w:spacing w:after="0" w:line="259" w:lineRule="auto"/>
            </w:pPr>
            <w:r>
              <w:rPr>
                <w:rFonts w:cs="Noto Sans CJK KR"/>
                <w:sz w:val="16"/>
              </w:rPr>
              <w:t>Kang Myungjoo</w:t>
            </w:r>
          </w:p>
        </w:tc>
        <w:tc>
          <w:tcPr>
            <w:tcW w:w="969" w:type="pct"/>
            <w:shd w:val="clear" w:color="auto" w:fill="F6F8FA"/>
            <w:tcMar>
              <w:top w:w="100" w:type="dxa"/>
              <w:left w:w="120" w:type="dxa"/>
              <w:bottom w:w="100" w:type="dxa"/>
              <w:right w:w="120" w:type="dxa"/>
            </w:tcMar>
            <w:vAlign w:val="center"/>
          </w:tcPr>
          <w:p w14:paraId="14ED8537" w14:textId="77777777" w:rsidR="00A4279E" w:rsidRDefault="00000000">
            <w:pPr>
              <w:spacing w:after="0" w:line="259" w:lineRule="auto"/>
            </w:pPr>
            <w:r>
              <w:rPr>
                <w:rFonts w:cs="Noto Sans CJK KR"/>
                <w:sz w:val="16"/>
              </w:rPr>
              <w:t>researches</w:t>
            </w:r>
          </w:p>
        </w:tc>
        <w:tc>
          <w:tcPr>
            <w:tcW w:w="2094" w:type="pct"/>
            <w:shd w:val="clear" w:color="auto" w:fill="F6F8FA"/>
            <w:tcMar>
              <w:top w:w="100" w:type="dxa"/>
              <w:left w:w="120" w:type="dxa"/>
              <w:bottom w:w="100" w:type="dxa"/>
              <w:right w:w="120" w:type="dxa"/>
            </w:tcMar>
            <w:vAlign w:val="center"/>
          </w:tcPr>
          <w:p w14:paraId="771C4B72" w14:textId="77777777" w:rsidR="00A4279E" w:rsidRDefault="00000000">
            <w:pPr>
              <w:spacing w:after="0" w:line="259" w:lineRule="auto"/>
            </w:pPr>
            <w:r>
              <w:rPr>
                <w:rFonts w:cs="Noto Sans CJK KR"/>
                <w:sz w:val="16"/>
              </w:rPr>
              <w:t>Numerical Analysis / Image Processing / CFD / Scientific Computing / Deep Learning / Computer Vision</w:t>
            </w:r>
          </w:p>
        </w:tc>
        <w:tc>
          <w:tcPr>
            <w:tcW w:w="969" w:type="pct"/>
            <w:shd w:val="clear" w:color="auto" w:fill="F6F8FA"/>
            <w:tcMar>
              <w:top w:w="100" w:type="dxa"/>
              <w:left w:w="120" w:type="dxa"/>
              <w:bottom w:w="100" w:type="dxa"/>
              <w:right w:w="120" w:type="dxa"/>
            </w:tcMar>
            <w:vAlign w:val="center"/>
          </w:tcPr>
          <w:p w14:paraId="138744A9" w14:textId="77777777" w:rsidR="00A4279E" w:rsidRDefault="00000000">
            <w:pPr>
              <w:spacing w:after="0" w:line="259" w:lineRule="auto"/>
            </w:pPr>
            <w:r>
              <w:rPr>
                <w:rFonts w:cs="Noto Sans CJK KR"/>
                <w:sz w:val="16"/>
              </w:rPr>
              <w:t>A</w:t>
            </w:r>
          </w:p>
        </w:tc>
      </w:tr>
      <w:tr w:rsidR="00A4279E" w14:paraId="0F695098" w14:textId="77777777" w:rsidTr="00EE772A">
        <w:trPr>
          <w:cantSplit/>
          <w:jc w:val="center"/>
        </w:trPr>
        <w:tc>
          <w:tcPr>
            <w:tcW w:w="969" w:type="pct"/>
            <w:tcMar>
              <w:top w:w="100" w:type="dxa"/>
              <w:left w:w="120" w:type="dxa"/>
              <w:bottom w:w="100" w:type="dxa"/>
              <w:right w:w="120" w:type="dxa"/>
            </w:tcMar>
            <w:vAlign w:val="center"/>
          </w:tcPr>
          <w:p w14:paraId="0BE047F6" w14:textId="77777777" w:rsidR="00A4279E" w:rsidRDefault="00000000">
            <w:pPr>
              <w:spacing w:after="0" w:line="259" w:lineRule="auto"/>
            </w:pPr>
            <w:r>
              <w:rPr>
                <w:rFonts w:cs="Noto Sans CJK KR"/>
                <w:sz w:val="16"/>
              </w:rPr>
              <w:t>Kang Myungjoo</w:t>
            </w:r>
          </w:p>
        </w:tc>
        <w:tc>
          <w:tcPr>
            <w:tcW w:w="969" w:type="pct"/>
            <w:tcMar>
              <w:top w:w="100" w:type="dxa"/>
              <w:left w:w="120" w:type="dxa"/>
              <w:bottom w:w="100" w:type="dxa"/>
              <w:right w:w="120" w:type="dxa"/>
            </w:tcMar>
            <w:vAlign w:val="center"/>
          </w:tcPr>
          <w:p w14:paraId="36356B47" w14:textId="77777777" w:rsidR="00A4279E" w:rsidRDefault="00000000">
            <w:pPr>
              <w:spacing w:after="0" w:line="259" w:lineRule="auto"/>
            </w:pPr>
            <w:r>
              <w:rPr>
                <w:rFonts w:cs="Noto Sans CJK KR"/>
                <w:sz w:val="16"/>
              </w:rPr>
              <w:t>coauthored</w:t>
            </w:r>
          </w:p>
        </w:tc>
        <w:tc>
          <w:tcPr>
            <w:tcW w:w="2094" w:type="pct"/>
            <w:tcMar>
              <w:top w:w="100" w:type="dxa"/>
              <w:left w:w="120" w:type="dxa"/>
              <w:bottom w:w="100" w:type="dxa"/>
              <w:right w:w="120" w:type="dxa"/>
            </w:tcMar>
            <w:vAlign w:val="center"/>
          </w:tcPr>
          <w:p w14:paraId="3A616480" w14:textId="77777777" w:rsidR="00A4279E" w:rsidRDefault="00000000">
            <w:pPr>
              <w:spacing w:after="0" w:line="259" w:lineRule="auto"/>
            </w:pPr>
            <w:r>
              <w:rPr>
                <w:rFonts w:cs="Noto Sans CJK KR"/>
                <w:sz w:val="16"/>
              </w:rPr>
              <w:t>2026 FQNM preprints</w:t>
            </w:r>
          </w:p>
        </w:tc>
        <w:tc>
          <w:tcPr>
            <w:tcW w:w="969" w:type="pct"/>
            <w:tcMar>
              <w:top w:w="100" w:type="dxa"/>
              <w:left w:w="120" w:type="dxa"/>
              <w:bottom w:w="100" w:type="dxa"/>
              <w:right w:w="120" w:type="dxa"/>
            </w:tcMar>
            <w:vAlign w:val="center"/>
          </w:tcPr>
          <w:p w14:paraId="455956F2" w14:textId="77777777" w:rsidR="00A4279E" w:rsidRDefault="00000000">
            <w:pPr>
              <w:spacing w:after="0" w:line="259" w:lineRule="auto"/>
            </w:pPr>
            <w:r>
              <w:rPr>
                <w:rFonts w:cs="Noto Sans CJK KR"/>
                <w:sz w:val="16"/>
              </w:rPr>
              <w:t>B</w:t>
            </w:r>
          </w:p>
        </w:tc>
      </w:tr>
      <w:tr w:rsidR="00A4279E" w14:paraId="3BF0B19F" w14:textId="77777777" w:rsidTr="00EE772A">
        <w:trPr>
          <w:cantSplit/>
          <w:jc w:val="center"/>
        </w:trPr>
        <w:tc>
          <w:tcPr>
            <w:tcW w:w="969" w:type="pct"/>
            <w:shd w:val="clear" w:color="auto" w:fill="F6F8FA"/>
            <w:tcMar>
              <w:top w:w="100" w:type="dxa"/>
              <w:left w:w="120" w:type="dxa"/>
              <w:bottom w:w="100" w:type="dxa"/>
              <w:right w:w="120" w:type="dxa"/>
            </w:tcMar>
            <w:vAlign w:val="center"/>
          </w:tcPr>
          <w:p w14:paraId="5645800E" w14:textId="77777777" w:rsidR="00A4279E" w:rsidRDefault="00000000">
            <w:pPr>
              <w:spacing w:after="0" w:line="259" w:lineRule="auto"/>
            </w:pPr>
            <w:r>
              <w:rPr>
                <w:rFonts w:cs="Noto Sans CJK KR"/>
                <w:sz w:val="16"/>
              </w:rPr>
              <w:t>Kang Myungjoo</w:t>
            </w:r>
          </w:p>
        </w:tc>
        <w:tc>
          <w:tcPr>
            <w:tcW w:w="969" w:type="pct"/>
            <w:shd w:val="clear" w:color="auto" w:fill="F6F8FA"/>
            <w:tcMar>
              <w:top w:w="100" w:type="dxa"/>
              <w:left w:w="120" w:type="dxa"/>
              <w:bottom w:w="100" w:type="dxa"/>
              <w:right w:w="120" w:type="dxa"/>
            </w:tcMar>
            <w:vAlign w:val="center"/>
          </w:tcPr>
          <w:p w14:paraId="434E72B3" w14:textId="77777777" w:rsidR="00A4279E" w:rsidRDefault="00000000">
            <w:pPr>
              <w:spacing w:after="0" w:line="259" w:lineRule="auto"/>
            </w:pPr>
            <w:r>
              <w:rPr>
                <w:rFonts w:cs="Noto Sans CJK KR"/>
                <w:sz w:val="16"/>
              </w:rPr>
              <w:t>supervised</w:t>
            </w:r>
          </w:p>
        </w:tc>
        <w:tc>
          <w:tcPr>
            <w:tcW w:w="2094" w:type="pct"/>
            <w:shd w:val="clear" w:color="auto" w:fill="F6F8FA"/>
            <w:tcMar>
              <w:top w:w="100" w:type="dxa"/>
              <w:left w:w="120" w:type="dxa"/>
              <w:bottom w:w="100" w:type="dxa"/>
              <w:right w:w="120" w:type="dxa"/>
            </w:tcMar>
            <w:vAlign w:val="center"/>
          </w:tcPr>
          <w:p w14:paraId="33932029" w14:textId="77777777" w:rsidR="00A4279E" w:rsidRDefault="00000000">
            <w:pPr>
              <w:spacing w:after="0" w:line="259" w:lineRule="auto"/>
            </w:pPr>
            <w:r>
              <w:rPr>
                <w:rFonts w:cs="Noto Sans CJK KR"/>
                <w:sz w:val="16"/>
              </w:rPr>
              <w:t>2026 CRE and signed-XOR repository work</w:t>
            </w:r>
          </w:p>
        </w:tc>
        <w:tc>
          <w:tcPr>
            <w:tcW w:w="969" w:type="pct"/>
            <w:shd w:val="clear" w:color="auto" w:fill="F6F8FA"/>
            <w:tcMar>
              <w:top w:w="100" w:type="dxa"/>
              <w:left w:w="120" w:type="dxa"/>
              <w:bottom w:w="100" w:type="dxa"/>
              <w:right w:w="120" w:type="dxa"/>
            </w:tcMar>
            <w:vAlign w:val="center"/>
          </w:tcPr>
          <w:p w14:paraId="2E458449" w14:textId="77777777" w:rsidR="00A4279E" w:rsidRDefault="00000000">
            <w:pPr>
              <w:spacing w:after="0" w:line="259" w:lineRule="auto"/>
            </w:pPr>
            <w:r>
              <w:rPr>
                <w:rFonts w:cs="Noto Sans CJK KR"/>
                <w:sz w:val="16"/>
              </w:rPr>
              <w:t>B</w:t>
            </w:r>
          </w:p>
        </w:tc>
      </w:tr>
      <w:tr w:rsidR="00A4279E" w14:paraId="51A75215" w14:textId="77777777" w:rsidTr="00EE772A">
        <w:trPr>
          <w:cantSplit/>
          <w:jc w:val="center"/>
        </w:trPr>
        <w:tc>
          <w:tcPr>
            <w:tcW w:w="969" w:type="pct"/>
            <w:tcMar>
              <w:top w:w="100" w:type="dxa"/>
              <w:left w:w="120" w:type="dxa"/>
              <w:bottom w:w="100" w:type="dxa"/>
              <w:right w:w="120" w:type="dxa"/>
            </w:tcMar>
            <w:vAlign w:val="center"/>
          </w:tcPr>
          <w:p w14:paraId="1BDAF715" w14:textId="77777777" w:rsidR="00A4279E" w:rsidRDefault="00000000">
            <w:pPr>
              <w:spacing w:after="0" w:line="259" w:lineRule="auto"/>
            </w:pPr>
            <w:r>
              <w:rPr>
                <w:rFonts w:cs="Noto Sans CJK KR"/>
                <w:sz w:val="16"/>
              </w:rPr>
              <w:t>Kang Myungjoo</w:t>
            </w:r>
          </w:p>
        </w:tc>
        <w:tc>
          <w:tcPr>
            <w:tcW w:w="969" w:type="pct"/>
            <w:tcMar>
              <w:top w:w="100" w:type="dxa"/>
              <w:left w:w="120" w:type="dxa"/>
              <w:bottom w:w="100" w:type="dxa"/>
              <w:right w:w="120" w:type="dxa"/>
            </w:tcMar>
            <w:vAlign w:val="center"/>
          </w:tcPr>
          <w:p w14:paraId="3A459DB2" w14:textId="77777777" w:rsidR="00A4279E" w:rsidRDefault="00000000">
            <w:pPr>
              <w:spacing w:after="0" w:line="259" w:lineRule="auto"/>
            </w:pPr>
            <w:r>
              <w:rPr>
                <w:rFonts w:cs="Noto Sans CJK KR"/>
                <w:sz w:val="16"/>
              </w:rPr>
              <w:t>advised</w:t>
            </w:r>
          </w:p>
        </w:tc>
        <w:tc>
          <w:tcPr>
            <w:tcW w:w="2094" w:type="pct"/>
            <w:tcMar>
              <w:top w:w="100" w:type="dxa"/>
              <w:left w:w="120" w:type="dxa"/>
              <w:bottom w:w="100" w:type="dxa"/>
              <w:right w:w="120" w:type="dxa"/>
            </w:tcMar>
            <w:vAlign w:val="center"/>
          </w:tcPr>
          <w:p w14:paraId="1BBF90EE" w14:textId="77777777" w:rsidR="00A4279E" w:rsidRDefault="00000000">
            <w:pPr>
              <w:spacing w:after="0" w:line="259" w:lineRule="auto"/>
            </w:pPr>
            <w:r>
              <w:rPr>
                <w:rFonts w:cs="Noto Sans CJK KR"/>
                <w:sz w:val="16"/>
              </w:rPr>
              <w:t>Junhu Park’s 2026 SNU master’s thesis</w:t>
            </w:r>
          </w:p>
        </w:tc>
        <w:tc>
          <w:tcPr>
            <w:tcW w:w="969" w:type="pct"/>
            <w:tcMar>
              <w:top w:w="100" w:type="dxa"/>
              <w:left w:w="120" w:type="dxa"/>
              <w:bottom w:w="100" w:type="dxa"/>
              <w:right w:w="120" w:type="dxa"/>
            </w:tcMar>
            <w:vAlign w:val="center"/>
          </w:tcPr>
          <w:p w14:paraId="1F27B715" w14:textId="77777777" w:rsidR="00A4279E" w:rsidRDefault="00000000">
            <w:pPr>
              <w:spacing w:after="0" w:line="259" w:lineRule="auto"/>
            </w:pPr>
            <w:r>
              <w:rPr>
                <w:rFonts w:cs="Noto Sans CJK KR"/>
                <w:sz w:val="16"/>
              </w:rPr>
              <w:t>A/Internal</w:t>
            </w:r>
          </w:p>
        </w:tc>
      </w:tr>
      <w:tr w:rsidR="00A4279E" w14:paraId="39999787" w14:textId="77777777" w:rsidTr="00EE772A">
        <w:trPr>
          <w:cantSplit/>
          <w:jc w:val="center"/>
        </w:trPr>
        <w:tc>
          <w:tcPr>
            <w:tcW w:w="969" w:type="pct"/>
            <w:shd w:val="clear" w:color="auto" w:fill="F6F8FA"/>
            <w:tcMar>
              <w:top w:w="100" w:type="dxa"/>
              <w:left w:w="120" w:type="dxa"/>
              <w:bottom w:w="100" w:type="dxa"/>
              <w:right w:w="120" w:type="dxa"/>
            </w:tcMar>
            <w:vAlign w:val="center"/>
          </w:tcPr>
          <w:p w14:paraId="1B04C4FA" w14:textId="77777777" w:rsidR="00A4279E" w:rsidRDefault="00000000">
            <w:pPr>
              <w:spacing w:after="0" w:line="259" w:lineRule="auto"/>
            </w:pPr>
            <w:r>
              <w:rPr>
                <w:rFonts w:cs="Noto Sans CJK KR"/>
                <w:sz w:val="16"/>
              </w:rPr>
              <w:t>Junhu Park</w:t>
            </w:r>
          </w:p>
        </w:tc>
        <w:tc>
          <w:tcPr>
            <w:tcW w:w="969" w:type="pct"/>
            <w:shd w:val="clear" w:color="auto" w:fill="F6F8FA"/>
            <w:tcMar>
              <w:top w:w="100" w:type="dxa"/>
              <w:left w:w="120" w:type="dxa"/>
              <w:bottom w:w="100" w:type="dxa"/>
              <w:right w:w="120" w:type="dxa"/>
            </w:tcMar>
            <w:vAlign w:val="center"/>
          </w:tcPr>
          <w:p w14:paraId="21055A07" w14:textId="77777777" w:rsidR="00A4279E" w:rsidRDefault="00000000">
            <w:pPr>
              <w:spacing w:after="0" w:line="259" w:lineRule="auto"/>
            </w:pPr>
            <w:r>
              <w:rPr>
                <w:rFonts w:cs="Noto Sans CJK KR"/>
                <w:sz w:val="16"/>
              </w:rPr>
              <w:t>is named inventor on</w:t>
            </w:r>
          </w:p>
        </w:tc>
        <w:tc>
          <w:tcPr>
            <w:tcW w:w="2094" w:type="pct"/>
            <w:shd w:val="clear" w:color="auto" w:fill="F6F8FA"/>
            <w:tcMar>
              <w:top w:w="100" w:type="dxa"/>
              <w:left w:w="120" w:type="dxa"/>
              <w:bottom w:w="100" w:type="dxa"/>
              <w:right w:w="120" w:type="dxa"/>
            </w:tcMar>
            <w:vAlign w:val="center"/>
          </w:tcPr>
          <w:p w14:paraId="655B82A7" w14:textId="77777777" w:rsidR="00A4279E" w:rsidRDefault="00000000">
            <w:pPr>
              <w:spacing w:after="0" w:line="259" w:lineRule="auto"/>
            </w:pPr>
            <w:r>
              <w:rPr>
                <w:rFonts w:cs="Noto Sans CJK KR"/>
                <w:sz w:val="16"/>
              </w:rPr>
              <w:t>three supplied Jan 2026 iTrix Korean patent applications</w:t>
            </w:r>
          </w:p>
        </w:tc>
        <w:tc>
          <w:tcPr>
            <w:tcW w:w="969" w:type="pct"/>
            <w:shd w:val="clear" w:color="auto" w:fill="F6F8FA"/>
            <w:tcMar>
              <w:top w:w="100" w:type="dxa"/>
              <w:left w:w="120" w:type="dxa"/>
              <w:bottom w:w="100" w:type="dxa"/>
              <w:right w:w="120" w:type="dxa"/>
            </w:tcMar>
            <w:vAlign w:val="center"/>
          </w:tcPr>
          <w:p w14:paraId="02B01EC8" w14:textId="77777777" w:rsidR="00A4279E" w:rsidRDefault="00000000">
            <w:pPr>
              <w:spacing w:after="0" w:line="259" w:lineRule="auto"/>
            </w:pPr>
            <w:r>
              <w:rPr>
                <w:rFonts w:cs="Noto Sans CJK KR"/>
                <w:sz w:val="16"/>
              </w:rPr>
              <w:t>A/Internal</w:t>
            </w:r>
          </w:p>
        </w:tc>
      </w:tr>
      <w:tr w:rsidR="00A4279E" w14:paraId="3E3C3625" w14:textId="77777777" w:rsidTr="00EE772A">
        <w:trPr>
          <w:cantSplit/>
          <w:jc w:val="center"/>
        </w:trPr>
        <w:tc>
          <w:tcPr>
            <w:tcW w:w="969" w:type="pct"/>
            <w:tcMar>
              <w:top w:w="100" w:type="dxa"/>
              <w:left w:w="120" w:type="dxa"/>
              <w:bottom w:w="100" w:type="dxa"/>
              <w:right w:w="120" w:type="dxa"/>
            </w:tcMar>
            <w:vAlign w:val="center"/>
          </w:tcPr>
          <w:p w14:paraId="5456EAB7" w14:textId="77777777" w:rsidR="00A4279E" w:rsidRDefault="00000000">
            <w:pPr>
              <w:spacing w:after="0" w:line="259" w:lineRule="auto"/>
            </w:pPr>
            <w:r>
              <w:rPr>
                <w:rFonts w:cs="Noto Sans CJK KR"/>
                <w:sz w:val="16"/>
              </w:rPr>
              <w:t>itriX</w:t>
            </w:r>
          </w:p>
        </w:tc>
        <w:tc>
          <w:tcPr>
            <w:tcW w:w="969" w:type="pct"/>
            <w:tcMar>
              <w:top w:w="100" w:type="dxa"/>
              <w:left w:w="120" w:type="dxa"/>
              <w:bottom w:w="100" w:type="dxa"/>
              <w:right w:w="120" w:type="dxa"/>
            </w:tcMar>
            <w:vAlign w:val="center"/>
          </w:tcPr>
          <w:p w14:paraId="257742B4" w14:textId="77777777" w:rsidR="00A4279E" w:rsidRDefault="00000000">
            <w:pPr>
              <w:spacing w:after="0" w:line="259" w:lineRule="auto"/>
            </w:pPr>
            <w:r>
              <w:rPr>
                <w:rFonts w:cs="Noto Sans CJK KR"/>
                <w:sz w:val="16"/>
              </w:rPr>
              <w:t>is applicant on</w:t>
            </w:r>
          </w:p>
        </w:tc>
        <w:tc>
          <w:tcPr>
            <w:tcW w:w="2094" w:type="pct"/>
            <w:tcMar>
              <w:top w:w="100" w:type="dxa"/>
              <w:left w:w="120" w:type="dxa"/>
              <w:bottom w:w="100" w:type="dxa"/>
              <w:right w:w="120" w:type="dxa"/>
            </w:tcMar>
            <w:vAlign w:val="center"/>
          </w:tcPr>
          <w:p w14:paraId="6B46AD28" w14:textId="77777777" w:rsidR="00A4279E" w:rsidRDefault="00000000">
            <w:pPr>
              <w:spacing w:after="0" w:line="259" w:lineRule="auto"/>
            </w:pPr>
            <w:r>
              <w:rPr>
                <w:rFonts w:cs="Noto Sans CJK KR"/>
                <w:sz w:val="16"/>
              </w:rPr>
              <w:t>three supplied Jan 2026 patent applications</w:t>
            </w:r>
          </w:p>
        </w:tc>
        <w:tc>
          <w:tcPr>
            <w:tcW w:w="969" w:type="pct"/>
            <w:tcMar>
              <w:top w:w="100" w:type="dxa"/>
              <w:left w:w="120" w:type="dxa"/>
              <w:bottom w:w="100" w:type="dxa"/>
              <w:right w:w="120" w:type="dxa"/>
            </w:tcMar>
            <w:vAlign w:val="center"/>
          </w:tcPr>
          <w:p w14:paraId="116DD976" w14:textId="77777777" w:rsidR="00A4279E" w:rsidRDefault="00000000">
            <w:pPr>
              <w:spacing w:after="0" w:line="259" w:lineRule="auto"/>
            </w:pPr>
            <w:r>
              <w:rPr>
                <w:rFonts w:cs="Noto Sans CJK KR"/>
                <w:sz w:val="16"/>
              </w:rPr>
              <w:t>A/Internal</w:t>
            </w:r>
          </w:p>
        </w:tc>
      </w:tr>
    </w:tbl>
    <w:p w14:paraId="26F5FEB6" w14:textId="77777777" w:rsidR="00A4279E" w:rsidRDefault="00A4279E">
      <w:pPr>
        <w:spacing w:after="40"/>
      </w:pPr>
    </w:p>
    <w:p w14:paraId="46395AB8" w14:textId="77777777" w:rsidR="00A4279E" w:rsidRDefault="00000000">
      <w:pPr>
        <w:keepNext/>
        <w:spacing w:before="140" w:after="40"/>
      </w:pPr>
      <w:r>
        <w:rPr>
          <w:rFonts w:cs="Noto Sans CJK KR"/>
          <w:b/>
          <w:color w:val="0B7A75"/>
          <w:sz w:val="16"/>
        </w:rPr>
        <w:t>DO / QUALIFY / DO NOT SAY</w:t>
      </w:r>
    </w:p>
    <w:p w14:paraId="215A0D14" w14:textId="77777777" w:rsidR="00A4279E" w:rsidRDefault="00000000">
      <w:pPr>
        <w:pStyle w:val="1"/>
      </w:pPr>
      <w:r>
        <w:rPr>
          <w:rFonts w:ascii="Noto Sans CJK KR" w:eastAsia="Noto Sans CJK KR" w:hAnsi="Noto Sans CJK KR" w:cs="Noto Sans CJK KR"/>
        </w:rPr>
        <w:t>Claim-Control Matrix</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807"/>
        <w:gridCol w:w="2936"/>
        <w:gridCol w:w="3235"/>
      </w:tblGrid>
      <w:tr w:rsidR="00A4279E" w14:paraId="1CFA10DB" w14:textId="77777777" w:rsidTr="00EE772A">
        <w:trPr>
          <w:cantSplit/>
          <w:tblHeader/>
          <w:jc w:val="center"/>
        </w:trPr>
        <w:tc>
          <w:tcPr>
            <w:tcW w:w="1908" w:type="pct"/>
            <w:shd w:val="clear" w:color="auto" w:fill="173F5F"/>
            <w:tcMar>
              <w:top w:w="100" w:type="dxa"/>
              <w:left w:w="120" w:type="dxa"/>
              <w:bottom w:w="100" w:type="dxa"/>
              <w:right w:w="120" w:type="dxa"/>
            </w:tcMar>
            <w:vAlign w:val="center"/>
          </w:tcPr>
          <w:p w14:paraId="16B46FA4" w14:textId="77777777" w:rsidR="00A4279E" w:rsidRDefault="00000000">
            <w:pPr>
              <w:spacing w:after="0" w:line="259" w:lineRule="auto"/>
              <w:jc w:val="center"/>
            </w:pPr>
            <w:r>
              <w:rPr>
                <w:rFonts w:cs="Noto Sans CJK KR"/>
                <w:b/>
                <w:color w:val="FFFFFF"/>
                <w:sz w:val="16"/>
              </w:rPr>
              <w:t>Statement</w:t>
            </w:r>
          </w:p>
        </w:tc>
        <w:tc>
          <w:tcPr>
            <w:tcW w:w="1471" w:type="pct"/>
            <w:shd w:val="clear" w:color="auto" w:fill="173F5F"/>
            <w:tcMar>
              <w:top w:w="100" w:type="dxa"/>
              <w:left w:w="120" w:type="dxa"/>
              <w:bottom w:w="100" w:type="dxa"/>
              <w:right w:w="120" w:type="dxa"/>
            </w:tcMar>
            <w:vAlign w:val="center"/>
          </w:tcPr>
          <w:p w14:paraId="232BA2F9" w14:textId="77777777" w:rsidR="00A4279E" w:rsidRDefault="00000000">
            <w:pPr>
              <w:spacing w:after="0" w:line="259" w:lineRule="auto"/>
              <w:jc w:val="center"/>
            </w:pPr>
            <w:r>
              <w:rPr>
                <w:rFonts w:cs="Noto Sans CJK KR"/>
                <w:b/>
                <w:color w:val="FFFFFF"/>
                <w:sz w:val="16"/>
              </w:rPr>
              <w:t>Status</w:t>
            </w:r>
          </w:p>
        </w:tc>
        <w:tc>
          <w:tcPr>
            <w:tcW w:w="1621" w:type="pct"/>
            <w:shd w:val="clear" w:color="auto" w:fill="173F5F"/>
            <w:tcMar>
              <w:top w:w="100" w:type="dxa"/>
              <w:left w:w="120" w:type="dxa"/>
              <w:bottom w:w="100" w:type="dxa"/>
              <w:right w:w="120" w:type="dxa"/>
            </w:tcMar>
            <w:vAlign w:val="center"/>
          </w:tcPr>
          <w:p w14:paraId="5C17ED5E" w14:textId="77777777" w:rsidR="00A4279E" w:rsidRDefault="00000000">
            <w:pPr>
              <w:spacing w:after="0" w:line="259" w:lineRule="auto"/>
              <w:jc w:val="center"/>
            </w:pPr>
            <w:r>
              <w:rPr>
                <w:rFonts w:cs="Noto Sans CJK KR"/>
                <w:b/>
                <w:color w:val="FFFFFF"/>
                <w:sz w:val="16"/>
              </w:rPr>
              <w:t>Reason / condition</w:t>
            </w:r>
          </w:p>
        </w:tc>
      </w:tr>
      <w:tr w:rsidR="00A4279E" w14:paraId="702BC5FE" w14:textId="77777777" w:rsidTr="00EE772A">
        <w:trPr>
          <w:cantSplit/>
          <w:jc w:val="center"/>
        </w:trPr>
        <w:tc>
          <w:tcPr>
            <w:tcW w:w="1908" w:type="pct"/>
            <w:tcMar>
              <w:top w:w="100" w:type="dxa"/>
              <w:left w:w="120" w:type="dxa"/>
              <w:bottom w:w="100" w:type="dxa"/>
              <w:right w:w="120" w:type="dxa"/>
            </w:tcMar>
            <w:vAlign w:val="center"/>
          </w:tcPr>
          <w:p w14:paraId="40657601" w14:textId="77777777" w:rsidR="00A4279E" w:rsidRDefault="00000000">
            <w:pPr>
              <w:spacing w:after="0" w:line="259" w:lineRule="auto"/>
            </w:pPr>
            <w:r>
              <w:rPr>
                <w:rFonts w:cs="Noto Sans CJK KR"/>
                <w:sz w:val="16"/>
              </w:rPr>
              <w:t>Kang is CEO of itriX.</w:t>
            </w:r>
          </w:p>
        </w:tc>
        <w:tc>
          <w:tcPr>
            <w:tcW w:w="1471" w:type="pct"/>
            <w:shd w:val="clear" w:color="auto" w:fill="EAF7F0"/>
            <w:tcMar>
              <w:top w:w="100" w:type="dxa"/>
              <w:left w:w="120" w:type="dxa"/>
              <w:bottom w:w="100" w:type="dxa"/>
              <w:right w:w="120" w:type="dxa"/>
            </w:tcMar>
            <w:vAlign w:val="center"/>
          </w:tcPr>
          <w:p w14:paraId="0F6CD30B" w14:textId="77777777" w:rsidR="00A4279E" w:rsidRDefault="00000000">
            <w:pPr>
              <w:spacing w:after="0" w:line="259" w:lineRule="auto"/>
              <w:jc w:val="center"/>
            </w:pPr>
            <w:r>
              <w:rPr>
                <w:rFonts w:cs="Noto Sans CJK KR"/>
                <w:b/>
                <w:color w:val="16794B"/>
                <w:sz w:val="15"/>
              </w:rPr>
              <w:t>YES</w:t>
            </w:r>
          </w:p>
        </w:tc>
        <w:tc>
          <w:tcPr>
            <w:tcW w:w="1621" w:type="pct"/>
            <w:tcMar>
              <w:top w:w="100" w:type="dxa"/>
              <w:left w:w="120" w:type="dxa"/>
              <w:bottom w:w="100" w:type="dxa"/>
              <w:right w:w="120" w:type="dxa"/>
            </w:tcMar>
            <w:vAlign w:val="center"/>
          </w:tcPr>
          <w:p w14:paraId="5CE8F5D5" w14:textId="77777777" w:rsidR="00A4279E" w:rsidRDefault="00000000">
            <w:pPr>
              <w:spacing w:after="0" w:line="259" w:lineRule="auto"/>
            </w:pPr>
            <w:r>
              <w:rPr>
                <w:rFonts w:cs="Noto Sans CJK KR"/>
                <w:sz w:val="15"/>
              </w:rPr>
              <w:t>Official iTrix page.</w:t>
            </w:r>
          </w:p>
        </w:tc>
      </w:tr>
      <w:tr w:rsidR="00A4279E" w14:paraId="4E358E33" w14:textId="77777777" w:rsidTr="00EE772A">
        <w:trPr>
          <w:cantSplit/>
          <w:jc w:val="center"/>
        </w:trPr>
        <w:tc>
          <w:tcPr>
            <w:tcW w:w="1908" w:type="pct"/>
            <w:shd w:val="clear" w:color="auto" w:fill="F6F8FA"/>
            <w:tcMar>
              <w:top w:w="100" w:type="dxa"/>
              <w:left w:w="120" w:type="dxa"/>
              <w:bottom w:w="100" w:type="dxa"/>
              <w:right w:w="120" w:type="dxa"/>
            </w:tcMar>
            <w:vAlign w:val="center"/>
          </w:tcPr>
          <w:p w14:paraId="5A578467" w14:textId="77777777" w:rsidR="00A4279E" w:rsidRDefault="00000000">
            <w:pPr>
              <w:spacing w:after="0" w:line="259" w:lineRule="auto"/>
            </w:pPr>
            <w:r>
              <w:rPr>
                <w:rFonts w:cs="Noto Sans CJK KR"/>
                <w:sz w:val="16"/>
              </w:rPr>
              <w:t>Kang is an SNU professor in applied mathematics / numerical analysis.</w:t>
            </w:r>
          </w:p>
        </w:tc>
        <w:tc>
          <w:tcPr>
            <w:tcW w:w="1471" w:type="pct"/>
            <w:shd w:val="clear" w:color="auto" w:fill="EAF7F0"/>
            <w:tcMar>
              <w:top w:w="100" w:type="dxa"/>
              <w:left w:w="120" w:type="dxa"/>
              <w:bottom w:w="100" w:type="dxa"/>
              <w:right w:w="120" w:type="dxa"/>
            </w:tcMar>
            <w:vAlign w:val="center"/>
          </w:tcPr>
          <w:p w14:paraId="6A7F493E" w14:textId="77777777" w:rsidR="00A4279E" w:rsidRDefault="00000000">
            <w:pPr>
              <w:spacing w:after="0" w:line="259" w:lineRule="auto"/>
              <w:jc w:val="center"/>
            </w:pPr>
            <w:r>
              <w:rPr>
                <w:rFonts w:cs="Noto Sans CJK KR"/>
                <w:b/>
                <w:color w:val="16794B"/>
                <w:sz w:val="15"/>
              </w:rPr>
              <w:t>YES</w:t>
            </w:r>
          </w:p>
        </w:tc>
        <w:tc>
          <w:tcPr>
            <w:tcW w:w="1621" w:type="pct"/>
            <w:shd w:val="clear" w:color="auto" w:fill="F6F8FA"/>
            <w:tcMar>
              <w:top w:w="100" w:type="dxa"/>
              <w:left w:w="120" w:type="dxa"/>
              <w:bottom w:w="100" w:type="dxa"/>
              <w:right w:w="120" w:type="dxa"/>
            </w:tcMar>
            <w:vAlign w:val="center"/>
          </w:tcPr>
          <w:p w14:paraId="3029C9F5" w14:textId="77777777" w:rsidR="00A4279E" w:rsidRDefault="00000000">
            <w:pPr>
              <w:spacing w:after="0" w:line="259" w:lineRule="auto"/>
            </w:pPr>
            <w:r>
              <w:rPr>
                <w:rFonts w:cs="Noto Sans CJK KR"/>
                <w:sz w:val="15"/>
              </w:rPr>
              <w:t>Official SNU and KAST sources.</w:t>
            </w:r>
          </w:p>
        </w:tc>
      </w:tr>
      <w:tr w:rsidR="00A4279E" w14:paraId="4C4A9C46" w14:textId="77777777" w:rsidTr="00EE772A">
        <w:trPr>
          <w:cantSplit/>
          <w:jc w:val="center"/>
        </w:trPr>
        <w:tc>
          <w:tcPr>
            <w:tcW w:w="1908" w:type="pct"/>
            <w:tcMar>
              <w:top w:w="100" w:type="dxa"/>
              <w:left w:w="120" w:type="dxa"/>
              <w:bottom w:w="100" w:type="dxa"/>
              <w:right w:w="120" w:type="dxa"/>
            </w:tcMar>
            <w:vAlign w:val="center"/>
          </w:tcPr>
          <w:p w14:paraId="779D1E54" w14:textId="77777777" w:rsidR="00A4279E" w:rsidRDefault="00000000">
            <w:pPr>
              <w:spacing w:after="0" w:line="259" w:lineRule="auto"/>
            </w:pPr>
            <w:r>
              <w:rPr>
                <w:rFonts w:cs="Noto Sans CJK KR"/>
                <w:sz w:val="16"/>
              </w:rPr>
              <w:t>Kang is a KAST full member.</w:t>
            </w:r>
          </w:p>
        </w:tc>
        <w:tc>
          <w:tcPr>
            <w:tcW w:w="1471" w:type="pct"/>
            <w:shd w:val="clear" w:color="auto" w:fill="EAF7F0"/>
            <w:tcMar>
              <w:top w:w="100" w:type="dxa"/>
              <w:left w:w="120" w:type="dxa"/>
              <w:bottom w:w="100" w:type="dxa"/>
              <w:right w:w="120" w:type="dxa"/>
            </w:tcMar>
            <w:vAlign w:val="center"/>
          </w:tcPr>
          <w:p w14:paraId="61A17A9E" w14:textId="77777777" w:rsidR="00A4279E" w:rsidRDefault="00000000">
            <w:pPr>
              <w:spacing w:after="0" w:line="259" w:lineRule="auto"/>
              <w:jc w:val="center"/>
            </w:pPr>
            <w:r>
              <w:rPr>
                <w:rFonts w:cs="Noto Sans CJK KR"/>
                <w:b/>
                <w:color w:val="16794B"/>
                <w:sz w:val="15"/>
              </w:rPr>
              <w:t>YES</w:t>
            </w:r>
          </w:p>
        </w:tc>
        <w:tc>
          <w:tcPr>
            <w:tcW w:w="1621" w:type="pct"/>
            <w:tcMar>
              <w:top w:w="100" w:type="dxa"/>
              <w:left w:w="120" w:type="dxa"/>
              <w:bottom w:w="100" w:type="dxa"/>
              <w:right w:w="120" w:type="dxa"/>
            </w:tcMar>
            <w:vAlign w:val="center"/>
          </w:tcPr>
          <w:p w14:paraId="0AE9F437" w14:textId="77777777" w:rsidR="00A4279E" w:rsidRDefault="00000000">
            <w:pPr>
              <w:spacing w:after="0" w:line="259" w:lineRule="auto"/>
            </w:pPr>
            <w:r>
              <w:rPr>
                <w:rFonts w:cs="Noto Sans CJK KR"/>
                <w:sz w:val="15"/>
              </w:rPr>
              <w:t>Official KAST; since 2023.</w:t>
            </w:r>
          </w:p>
        </w:tc>
      </w:tr>
      <w:tr w:rsidR="00A4279E" w14:paraId="27A6F4CC" w14:textId="77777777" w:rsidTr="00EE772A">
        <w:trPr>
          <w:cantSplit/>
          <w:jc w:val="center"/>
        </w:trPr>
        <w:tc>
          <w:tcPr>
            <w:tcW w:w="1908" w:type="pct"/>
            <w:shd w:val="clear" w:color="auto" w:fill="F6F8FA"/>
            <w:tcMar>
              <w:top w:w="100" w:type="dxa"/>
              <w:left w:w="120" w:type="dxa"/>
              <w:bottom w:w="100" w:type="dxa"/>
              <w:right w:w="120" w:type="dxa"/>
            </w:tcMar>
            <w:vAlign w:val="center"/>
          </w:tcPr>
          <w:p w14:paraId="655A0F68" w14:textId="77777777" w:rsidR="00A4279E" w:rsidRDefault="00000000">
            <w:pPr>
              <w:spacing w:after="0" w:line="259" w:lineRule="auto"/>
            </w:pPr>
            <w:r>
              <w:rPr>
                <w:rFonts w:cs="Noto Sans CJK KR"/>
                <w:sz w:val="16"/>
              </w:rPr>
              <w:t>Kang has worked in deep learning / computer vision.</w:t>
            </w:r>
          </w:p>
        </w:tc>
        <w:tc>
          <w:tcPr>
            <w:tcW w:w="1471" w:type="pct"/>
            <w:shd w:val="clear" w:color="auto" w:fill="EAF7F0"/>
            <w:tcMar>
              <w:top w:w="100" w:type="dxa"/>
              <w:left w:w="120" w:type="dxa"/>
              <w:bottom w:w="100" w:type="dxa"/>
              <w:right w:w="120" w:type="dxa"/>
            </w:tcMar>
            <w:vAlign w:val="center"/>
          </w:tcPr>
          <w:p w14:paraId="4B0DEAC9" w14:textId="77777777" w:rsidR="00A4279E" w:rsidRDefault="00000000">
            <w:pPr>
              <w:spacing w:after="0" w:line="259" w:lineRule="auto"/>
              <w:jc w:val="center"/>
            </w:pPr>
            <w:r>
              <w:rPr>
                <w:rFonts w:cs="Noto Sans CJK KR"/>
                <w:b/>
                <w:color w:val="16794B"/>
                <w:sz w:val="15"/>
              </w:rPr>
              <w:t>YES</w:t>
            </w:r>
          </w:p>
        </w:tc>
        <w:tc>
          <w:tcPr>
            <w:tcW w:w="1621" w:type="pct"/>
            <w:shd w:val="clear" w:color="auto" w:fill="F6F8FA"/>
            <w:tcMar>
              <w:top w:w="100" w:type="dxa"/>
              <w:left w:w="120" w:type="dxa"/>
              <w:bottom w:w="100" w:type="dxa"/>
              <w:right w:w="120" w:type="dxa"/>
            </w:tcMar>
            <w:vAlign w:val="center"/>
          </w:tcPr>
          <w:p w14:paraId="6FF51156" w14:textId="77777777" w:rsidR="00A4279E" w:rsidRDefault="00000000">
            <w:pPr>
              <w:spacing w:after="0" w:line="259" w:lineRule="auto"/>
            </w:pPr>
            <w:r>
              <w:rPr>
                <w:rFonts w:cs="Noto Sans CJK KR"/>
                <w:sz w:val="15"/>
              </w:rPr>
              <w:t>Current SNU research-interest profile and publications.</w:t>
            </w:r>
          </w:p>
        </w:tc>
      </w:tr>
      <w:tr w:rsidR="00A4279E" w14:paraId="2758CB04" w14:textId="77777777" w:rsidTr="00EE772A">
        <w:trPr>
          <w:cantSplit/>
          <w:jc w:val="center"/>
        </w:trPr>
        <w:tc>
          <w:tcPr>
            <w:tcW w:w="1908" w:type="pct"/>
            <w:tcMar>
              <w:top w:w="100" w:type="dxa"/>
              <w:left w:w="120" w:type="dxa"/>
              <w:bottom w:w="100" w:type="dxa"/>
              <w:right w:w="120" w:type="dxa"/>
            </w:tcMar>
            <w:vAlign w:val="center"/>
          </w:tcPr>
          <w:p w14:paraId="4B0A06F5" w14:textId="77777777" w:rsidR="00A4279E" w:rsidRDefault="00000000">
            <w:pPr>
              <w:spacing w:after="0" w:line="259" w:lineRule="auto"/>
            </w:pPr>
            <w:r>
              <w:rPr>
                <w:rFonts w:cs="Noto Sans CJK KR"/>
                <w:sz w:val="16"/>
              </w:rPr>
              <w:t>Kang founded itriX.</w:t>
            </w:r>
          </w:p>
        </w:tc>
        <w:tc>
          <w:tcPr>
            <w:tcW w:w="1471" w:type="pct"/>
            <w:shd w:val="clear" w:color="auto" w:fill="FFF4D6"/>
            <w:tcMar>
              <w:top w:w="100" w:type="dxa"/>
              <w:left w:w="120" w:type="dxa"/>
              <w:bottom w:w="100" w:type="dxa"/>
              <w:right w:w="120" w:type="dxa"/>
            </w:tcMar>
            <w:vAlign w:val="center"/>
          </w:tcPr>
          <w:p w14:paraId="5AB9BE78" w14:textId="77777777" w:rsidR="00A4279E" w:rsidRDefault="00000000">
            <w:pPr>
              <w:spacing w:after="0" w:line="259" w:lineRule="auto"/>
              <w:jc w:val="center"/>
            </w:pPr>
            <w:r>
              <w:rPr>
                <w:rFonts w:cs="Noto Sans CJK KR"/>
                <w:b/>
                <w:color w:val="A86500"/>
                <w:sz w:val="15"/>
              </w:rPr>
              <w:t>QUALIFY</w:t>
            </w:r>
          </w:p>
        </w:tc>
        <w:tc>
          <w:tcPr>
            <w:tcW w:w="1621" w:type="pct"/>
            <w:tcMar>
              <w:top w:w="100" w:type="dxa"/>
              <w:left w:w="120" w:type="dxa"/>
              <w:bottom w:w="100" w:type="dxa"/>
              <w:right w:w="120" w:type="dxa"/>
            </w:tcMar>
            <w:vAlign w:val="center"/>
          </w:tcPr>
          <w:p w14:paraId="22CCD6CA" w14:textId="77777777" w:rsidR="00A4279E" w:rsidRDefault="00000000">
            <w:pPr>
              <w:spacing w:after="0" w:line="259" w:lineRule="auto"/>
            </w:pPr>
            <w:r>
              <w:rPr>
                <w:rFonts w:cs="Noto Sans CJK KR"/>
                <w:sz w:val="15"/>
              </w:rPr>
              <w:t>Supported by 2016 reputable press. Use as historical fact; official current site focuses on CEO role.</w:t>
            </w:r>
          </w:p>
        </w:tc>
      </w:tr>
      <w:tr w:rsidR="00A4279E" w14:paraId="51D66A91" w14:textId="77777777" w:rsidTr="00EE772A">
        <w:trPr>
          <w:cantSplit/>
          <w:jc w:val="center"/>
        </w:trPr>
        <w:tc>
          <w:tcPr>
            <w:tcW w:w="1908" w:type="pct"/>
            <w:shd w:val="clear" w:color="auto" w:fill="F6F8FA"/>
            <w:tcMar>
              <w:top w:w="100" w:type="dxa"/>
              <w:left w:w="120" w:type="dxa"/>
              <w:bottom w:w="100" w:type="dxa"/>
              <w:right w:w="120" w:type="dxa"/>
            </w:tcMar>
            <w:vAlign w:val="center"/>
          </w:tcPr>
          <w:p w14:paraId="147124CF" w14:textId="77777777" w:rsidR="00A4279E" w:rsidRDefault="00000000">
            <w:pPr>
              <w:spacing w:after="0" w:line="259" w:lineRule="auto"/>
            </w:pPr>
            <w:r>
              <w:rPr>
                <w:rFonts w:cs="Noto Sans CJK KR"/>
                <w:sz w:val="16"/>
              </w:rPr>
              <w:t>Kang invented FQNM.</w:t>
            </w:r>
          </w:p>
        </w:tc>
        <w:tc>
          <w:tcPr>
            <w:tcW w:w="1471" w:type="pct"/>
            <w:shd w:val="clear" w:color="auto" w:fill="FFF4D6"/>
            <w:tcMar>
              <w:top w:w="100" w:type="dxa"/>
              <w:left w:w="120" w:type="dxa"/>
              <w:bottom w:w="100" w:type="dxa"/>
              <w:right w:w="120" w:type="dxa"/>
            </w:tcMar>
            <w:vAlign w:val="center"/>
          </w:tcPr>
          <w:p w14:paraId="539DD032" w14:textId="77777777" w:rsidR="00A4279E" w:rsidRDefault="00000000">
            <w:pPr>
              <w:spacing w:after="0" w:line="259" w:lineRule="auto"/>
              <w:jc w:val="center"/>
            </w:pPr>
            <w:r>
              <w:rPr>
                <w:rFonts w:cs="Noto Sans CJK KR"/>
                <w:b/>
                <w:color w:val="A86500"/>
                <w:sz w:val="15"/>
              </w:rPr>
              <w:t>QUALIFY</w:t>
            </w:r>
          </w:p>
        </w:tc>
        <w:tc>
          <w:tcPr>
            <w:tcW w:w="1621" w:type="pct"/>
            <w:shd w:val="clear" w:color="auto" w:fill="F6F8FA"/>
            <w:tcMar>
              <w:top w:w="100" w:type="dxa"/>
              <w:left w:w="120" w:type="dxa"/>
              <w:bottom w:w="100" w:type="dxa"/>
              <w:right w:w="120" w:type="dxa"/>
            </w:tcMar>
            <w:vAlign w:val="center"/>
          </w:tcPr>
          <w:p w14:paraId="6848F470" w14:textId="77777777" w:rsidR="00A4279E" w:rsidRDefault="00000000">
            <w:pPr>
              <w:spacing w:after="0" w:line="259" w:lineRule="auto"/>
            </w:pPr>
            <w:r>
              <w:rPr>
                <w:rFonts w:cs="Noto Sans CJK KR"/>
                <w:sz w:val="15"/>
              </w:rPr>
              <w:t>He is a 2026 coauthor; patent filing supplied names Park Junhu as inventor.</w:t>
            </w:r>
          </w:p>
        </w:tc>
      </w:tr>
      <w:tr w:rsidR="00A4279E" w14:paraId="5738DC66" w14:textId="77777777" w:rsidTr="00EE772A">
        <w:trPr>
          <w:cantSplit/>
          <w:jc w:val="center"/>
        </w:trPr>
        <w:tc>
          <w:tcPr>
            <w:tcW w:w="1908" w:type="pct"/>
            <w:tcMar>
              <w:top w:w="100" w:type="dxa"/>
              <w:left w:w="120" w:type="dxa"/>
              <w:bottom w:w="100" w:type="dxa"/>
              <w:right w:w="120" w:type="dxa"/>
            </w:tcMar>
            <w:vAlign w:val="center"/>
          </w:tcPr>
          <w:p w14:paraId="29C31C83" w14:textId="77777777" w:rsidR="00A4279E" w:rsidRDefault="00000000">
            <w:pPr>
              <w:spacing w:after="0" w:line="259" w:lineRule="auto"/>
            </w:pPr>
            <w:r>
              <w:rPr>
                <w:rFonts w:cs="Noto Sans CJK KR"/>
                <w:sz w:val="16"/>
              </w:rPr>
              <w:t>Kang invented AXIOM / CRE.</w:t>
            </w:r>
          </w:p>
        </w:tc>
        <w:tc>
          <w:tcPr>
            <w:tcW w:w="1471" w:type="pct"/>
            <w:shd w:val="clear" w:color="auto" w:fill="FDECEC"/>
            <w:tcMar>
              <w:top w:w="100" w:type="dxa"/>
              <w:left w:w="120" w:type="dxa"/>
              <w:bottom w:w="100" w:type="dxa"/>
              <w:right w:w="120" w:type="dxa"/>
            </w:tcMar>
            <w:vAlign w:val="center"/>
          </w:tcPr>
          <w:p w14:paraId="3D298D48" w14:textId="77777777" w:rsidR="00A4279E" w:rsidRDefault="00000000">
            <w:pPr>
              <w:spacing w:after="0" w:line="259" w:lineRule="auto"/>
              <w:jc w:val="center"/>
            </w:pPr>
            <w:r>
              <w:rPr>
                <w:rFonts w:cs="Noto Sans CJK KR"/>
                <w:b/>
                <w:color w:val="A61B1B"/>
                <w:sz w:val="15"/>
              </w:rPr>
              <w:t>NO as sole inventor</w:t>
            </w:r>
          </w:p>
        </w:tc>
        <w:tc>
          <w:tcPr>
            <w:tcW w:w="1621" w:type="pct"/>
            <w:tcMar>
              <w:top w:w="100" w:type="dxa"/>
              <w:left w:w="120" w:type="dxa"/>
              <w:bottom w:w="100" w:type="dxa"/>
              <w:right w:w="120" w:type="dxa"/>
            </w:tcMar>
            <w:vAlign w:val="center"/>
          </w:tcPr>
          <w:p w14:paraId="7E1DC5C4" w14:textId="77777777" w:rsidR="00A4279E" w:rsidRDefault="00000000">
            <w:pPr>
              <w:spacing w:after="0" w:line="259" w:lineRule="auto"/>
            </w:pPr>
            <w:r>
              <w:rPr>
                <w:rFonts w:cs="Noto Sans CJK KR"/>
                <w:sz w:val="15"/>
              </w:rPr>
              <w:t>Public repositories list Kang as supervisor; supplied patents name Park Junhu as inventor.</w:t>
            </w:r>
          </w:p>
        </w:tc>
      </w:tr>
      <w:tr w:rsidR="00A4279E" w14:paraId="55C9CC15" w14:textId="77777777" w:rsidTr="00EE772A">
        <w:trPr>
          <w:cantSplit/>
          <w:jc w:val="center"/>
        </w:trPr>
        <w:tc>
          <w:tcPr>
            <w:tcW w:w="1908" w:type="pct"/>
            <w:shd w:val="clear" w:color="auto" w:fill="F6F8FA"/>
            <w:tcMar>
              <w:top w:w="100" w:type="dxa"/>
              <w:left w:w="120" w:type="dxa"/>
              <w:bottom w:w="100" w:type="dxa"/>
              <w:right w:w="120" w:type="dxa"/>
            </w:tcMar>
            <w:vAlign w:val="center"/>
          </w:tcPr>
          <w:p w14:paraId="3B6C19FC" w14:textId="77777777" w:rsidR="00A4279E" w:rsidRDefault="00000000">
            <w:pPr>
              <w:spacing w:after="0" w:line="259" w:lineRule="auto"/>
            </w:pPr>
            <w:r>
              <w:rPr>
                <w:rFonts w:cs="Noto Sans CJK KR"/>
                <w:sz w:val="16"/>
              </w:rPr>
              <w:t>Kang has 150+ SCI papers.</w:t>
            </w:r>
          </w:p>
        </w:tc>
        <w:tc>
          <w:tcPr>
            <w:tcW w:w="1471" w:type="pct"/>
            <w:shd w:val="clear" w:color="auto" w:fill="FDECEC"/>
            <w:tcMar>
              <w:top w:w="100" w:type="dxa"/>
              <w:left w:w="120" w:type="dxa"/>
              <w:bottom w:w="100" w:type="dxa"/>
              <w:right w:w="120" w:type="dxa"/>
            </w:tcMar>
            <w:vAlign w:val="center"/>
          </w:tcPr>
          <w:p w14:paraId="3D2DA5B9" w14:textId="77777777" w:rsidR="00A4279E" w:rsidRDefault="00000000">
            <w:pPr>
              <w:spacing w:after="0" w:line="259" w:lineRule="auto"/>
              <w:jc w:val="center"/>
            </w:pPr>
            <w:r>
              <w:rPr>
                <w:rFonts w:cs="Noto Sans CJK KR"/>
                <w:b/>
                <w:color w:val="A61B1B"/>
                <w:sz w:val="15"/>
              </w:rPr>
              <w:t>NO without new source</w:t>
            </w:r>
          </w:p>
        </w:tc>
        <w:tc>
          <w:tcPr>
            <w:tcW w:w="1621" w:type="pct"/>
            <w:shd w:val="clear" w:color="auto" w:fill="F6F8FA"/>
            <w:tcMar>
              <w:top w:w="100" w:type="dxa"/>
              <w:left w:w="120" w:type="dxa"/>
              <w:bottom w:w="100" w:type="dxa"/>
              <w:right w:w="120" w:type="dxa"/>
            </w:tcMar>
            <w:vAlign w:val="center"/>
          </w:tcPr>
          <w:p w14:paraId="1B3B877F" w14:textId="77777777" w:rsidR="00A4279E" w:rsidRDefault="00000000">
            <w:pPr>
              <w:spacing w:after="0" w:line="259" w:lineRule="auto"/>
            </w:pPr>
            <w:r>
              <w:rPr>
                <w:rFonts w:cs="Noto Sans CJK KR"/>
                <w:sz w:val="15"/>
              </w:rPr>
              <w:t>Internal deck metric is not clearly scoped to Kang.</w:t>
            </w:r>
          </w:p>
        </w:tc>
      </w:tr>
      <w:tr w:rsidR="00A4279E" w14:paraId="16F609D0" w14:textId="77777777" w:rsidTr="00EE772A">
        <w:trPr>
          <w:cantSplit/>
          <w:jc w:val="center"/>
        </w:trPr>
        <w:tc>
          <w:tcPr>
            <w:tcW w:w="1908" w:type="pct"/>
            <w:tcMar>
              <w:top w:w="100" w:type="dxa"/>
              <w:left w:w="120" w:type="dxa"/>
              <w:bottom w:w="100" w:type="dxa"/>
              <w:right w:w="120" w:type="dxa"/>
            </w:tcMar>
            <w:vAlign w:val="center"/>
          </w:tcPr>
          <w:p w14:paraId="39A71D44" w14:textId="77777777" w:rsidR="00A4279E" w:rsidRDefault="00000000">
            <w:pPr>
              <w:spacing w:after="0" w:line="259" w:lineRule="auto"/>
            </w:pPr>
            <w:r>
              <w:rPr>
                <w:rFonts w:cs="Noto Sans CJK KR"/>
                <w:sz w:val="16"/>
              </w:rPr>
              <w:t>Kang personally completed 150+ projects / owns 30+ patents.</w:t>
            </w:r>
          </w:p>
        </w:tc>
        <w:tc>
          <w:tcPr>
            <w:tcW w:w="1471" w:type="pct"/>
            <w:shd w:val="clear" w:color="auto" w:fill="FDECEC"/>
            <w:tcMar>
              <w:top w:w="100" w:type="dxa"/>
              <w:left w:w="120" w:type="dxa"/>
              <w:bottom w:w="100" w:type="dxa"/>
              <w:right w:w="120" w:type="dxa"/>
            </w:tcMar>
            <w:vAlign w:val="center"/>
          </w:tcPr>
          <w:p w14:paraId="5B1A9929" w14:textId="77777777" w:rsidR="00A4279E" w:rsidRDefault="00000000">
            <w:pPr>
              <w:spacing w:after="0" w:line="259" w:lineRule="auto"/>
              <w:jc w:val="center"/>
            </w:pPr>
            <w:r>
              <w:rPr>
                <w:rFonts w:cs="Noto Sans CJK KR"/>
                <w:b/>
                <w:color w:val="A61B1B"/>
                <w:sz w:val="15"/>
              </w:rPr>
              <w:t>NO</w:t>
            </w:r>
          </w:p>
        </w:tc>
        <w:tc>
          <w:tcPr>
            <w:tcW w:w="1621" w:type="pct"/>
            <w:tcMar>
              <w:top w:w="100" w:type="dxa"/>
              <w:left w:w="120" w:type="dxa"/>
              <w:bottom w:w="100" w:type="dxa"/>
              <w:right w:w="120" w:type="dxa"/>
            </w:tcMar>
            <w:vAlign w:val="center"/>
          </w:tcPr>
          <w:p w14:paraId="2672A378" w14:textId="77777777" w:rsidR="00A4279E" w:rsidRDefault="00000000">
            <w:pPr>
              <w:spacing w:after="0" w:line="259" w:lineRule="auto"/>
            </w:pPr>
            <w:r>
              <w:rPr>
                <w:rFonts w:cs="Noto Sans CJK KR"/>
                <w:sz w:val="15"/>
              </w:rPr>
              <w:t>Internal deck presents company credibility figures, not person-specific verified metrics.</w:t>
            </w:r>
          </w:p>
        </w:tc>
      </w:tr>
      <w:tr w:rsidR="00A4279E" w14:paraId="239D6C26" w14:textId="77777777" w:rsidTr="00EE772A">
        <w:trPr>
          <w:cantSplit/>
          <w:jc w:val="center"/>
        </w:trPr>
        <w:tc>
          <w:tcPr>
            <w:tcW w:w="1908" w:type="pct"/>
            <w:shd w:val="clear" w:color="auto" w:fill="F6F8FA"/>
            <w:tcMar>
              <w:top w:w="100" w:type="dxa"/>
              <w:left w:w="120" w:type="dxa"/>
              <w:bottom w:w="100" w:type="dxa"/>
              <w:right w:w="120" w:type="dxa"/>
            </w:tcMar>
            <w:vAlign w:val="center"/>
          </w:tcPr>
          <w:p w14:paraId="77E33485" w14:textId="77777777" w:rsidR="00A4279E" w:rsidRDefault="00000000">
            <w:pPr>
              <w:spacing w:after="0" w:line="259" w:lineRule="auto"/>
            </w:pPr>
            <w:r>
              <w:rPr>
                <w:rFonts w:cs="Noto Sans CJK KR"/>
                <w:sz w:val="16"/>
              </w:rPr>
              <w:lastRenderedPageBreak/>
              <w:t>Kang is KSIAM president / president-elect.</w:t>
            </w:r>
          </w:p>
        </w:tc>
        <w:tc>
          <w:tcPr>
            <w:tcW w:w="1471" w:type="pct"/>
            <w:shd w:val="clear" w:color="auto" w:fill="FDECEC"/>
            <w:tcMar>
              <w:top w:w="100" w:type="dxa"/>
              <w:left w:w="120" w:type="dxa"/>
              <w:bottom w:w="100" w:type="dxa"/>
              <w:right w:w="120" w:type="dxa"/>
            </w:tcMar>
            <w:vAlign w:val="center"/>
          </w:tcPr>
          <w:p w14:paraId="6262C8DA" w14:textId="77777777" w:rsidR="00A4279E" w:rsidRDefault="00000000">
            <w:pPr>
              <w:spacing w:after="0" w:line="259" w:lineRule="auto"/>
              <w:jc w:val="center"/>
            </w:pPr>
            <w:r>
              <w:rPr>
                <w:rFonts w:cs="Noto Sans CJK KR"/>
                <w:b/>
                <w:color w:val="A61B1B"/>
                <w:sz w:val="15"/>
              </w:rPr>
              <w:t>NO as of 8 Sep 2026</w:t>
            </w:r>
          </w:p>
        </w:tc>
        <w:tc>
          <w:tcPr>
            <w:tcW w:w="1621" w:type="pct"/>
            <w:shd w:val="clear" w:color="auto" w:fill="F6F8FA"/>
            <w:tcMar>
              <w:top w:w="100" w:type="dxa"/>
              <w:left w:w="120" w:type="dxa"/>
              <w:bottom w:w="100" w:type="dxa"/>
              <w:right w:w="120" w:type="dxa"/>
            </w:tcMar>
            <w:vAlign w:val="center"/>
          </w:tcPr>
          <w:p w14:paraId="02C03AD3" w14:textId="77777777" w:rsidR="00A4279E" w:rsidRDefault="00000000">
            <w:pPr>
              <w:spacing w:after="0" w:line="259" w:lineRule="auto"/>
            </w:pPr>
            <w:r>
              <w:rPr>
                <w:rFonts w:cs="Noto Sans CJK KR"/>
                <w:sz w:val="15"/>
              </w:rPr>
              <w:t>He is an auditor and a candidate; voting had not occurred.</w:t>
            </w:r>
          </w:p>
        </w:tc>
      </w:tr>
      <w:tr w:rsidR="00A4279E" w14:paraId="376755B5" w14:textId="77777777" w:rsidTr="00EE772A">
        <w:trPr>
          <w:cantSplit/>
          <w:jc w:val="center"/>
        </w:trPr>
        <w:tc>
          <w:tcPr>
            <w:tcW w:w="1908" w:type="pct"/>
            <w:tcMar>
              <w:top w:w="100" w:type="dxa"/>
              <w:left w:w="120" w:type="dxa"/>
              <w:bottom w:w="100" w:type="dxa"/>
              <w:right w:w="120" w:type="dxa"/>
            </w:tcMar>
            <w:vAlign w:val="center"/>
          </w:tcPr>
          <w:p w14:paraId="694AA9D3" w14:textId="77777777" w:rsidR="00A4279E" w:rsidRDefault="00000000">
            <w:pPr>
              <w:spacing w:after="0" w:line="259" w:lineRule="auto"/>
            </w:pPr>
            <w:r>
              <w:rPr>
                <w:rFonts w:cs="Noto Sans CJK KR"/>
                <w:sz w:val="16"/>
              </w:rPr>
              <w:t>Kang’s old level-set work proves current itriX energy claims.</w:t>
            </w:r>
          </w:p>
        </w:tc>
        <w:tc>
          <w:tcPr>
            <w:tcW w:w="1471" w:type="pct"/>
            <w:shd w:val="clear" w:color="auto" w:fill="FDECEC"/>
            <w:tcMar>
              <w:top w:w="100" w:type="dxa"/>
              <w:left w:w="120" w:type="dxa"/>
              <w:bottom w:w="100" w:type="dxa"/>
              <w:right w:w="120" w:type="dxa"/>
            </w:tcMar>
            <w:vAlign w:val="center"/>
          </w:tcPr>
          <w:p w14:paraId="7061E116" w14:textId="77777777" w:rsidR="00A4279E" w:rsidRDefault="00000000">
            <w:pPr>
              <w:spacing w:after="0" w:line="259" w:lineRule="auto"/>
              <w:jc w:val="center"/>
            </w:pPr>
            <w:r>
              <w:rPr>
                <w:rFonts w:cs="Noto Sans CJK KR"/>
                <w:b/>
                <w:color w:val="A61B1B"/>
                <w:sz w:val="15"/>
              </w:rPr>
              <w:t>NO</w:t>
            </w:r>
          </w:p>
        </w:tc>
        <w:tc>
          <w:tcPr>
            <w:tcW w:w="1621" w:type="pct"/>
            <w:tcMar>
              <w:top w:w="100" w:type="dxa"/>
              <w:left w:w="120" w:type="dxa"/>
              <w:bottom w:w="100" w:type="dxa"/>
              <w:right w:w="120" w:type="dxa"/>
            </w:tcMar>
            <w:vAlign w:val="center"/>
          </w:tcPr>
          <w:p w14:paraId="7604F63C" w14:textId="77777777" w:rsidR="00A4279E" w:rsidRDefault="00000000">
            <w:pPr>
              <w:spacing w:after="0" w:line="259" w:lineRule="auto"/>
            </w:pPr>
            <w:r>
              <w:rPr>
                <w:rFonts w:cs="Noto Sans CJK KR"/>
                <w:sz w:val="15"/>
              </w:rPr>
              <w:t>Use only as intellectual/strategic continuity, not causal proof.</w:t>
            </w:r>
          </w:p>
        </w:tc>
      </w:tr>
      <w:tr w:rsidR="00A4279E" w14:paraId="48400FE8" w14:textId="77777777" w:rsidTr="00EE772A">
        <w:trPr>
          <w:cantSplit/>
          <w:jc w:val="center"/>
        </w:trPr>
        <w:tc>
          <w:tcPr>
            <w:tcW w:w="1908" w:type="pct"/>
            <w:shd w:val="clear" w:color="auto" w:fill="F6F8FA"/>
            <w:tcMar>
              <w:top w:w="100" w:type="dxa"/>
              <w:left w:w="120" w:type="dxa"/>
              <w:bottom w:w="100" w:type="dxa"/>
              <w:right w:w="120" w:type="dxa"/>
            </w:tcMar>
            <w:vAlign w:val="center"/>
          </w:tcPr>
          <w:p w14:paraId="124FC89D" w14:textId="77777777" w:rsidR="00A4279E" w:rsidRDefault="00000000">
            <w:pPr>
              <w:spacing w:after="0" w:line="259" w:lineRule="auto"/>
            </w:pPr>
            <w:r>
              <w:rPr>
                <w:rFonts w:cs="Noto Sans CJK KR"/>
                <w:sz w:val="16"/>
              </w:rPr>
              <w:t>itriX technology guarantees 3–10× or 50× improvements in all settings.</w:t>
            </w:r>
          </w:p>
        </w:tc>
        <w:tc>
          <w:tcPr>
            <w:tcW w:w="1471" w:type="pct"/>
            <w:shd w:val="clear" w:color="auto" w:fill="FDECEC"/>
            <w:tcMar>
              <w:top w:w="100" w:type="dxa"/>
              <w:left w:w="120" w:type="dxa"/>
              <w:bottom w:w="100" w:type="dxa"/>
              <w:right w:w="120" w:type="dxa"/>
            </w:tcMar>
            <w:vAlign w:val="center"/>
          </w:tcPr>
          <w:p w14:paraId="19CFE9EE" w14:textId="77777777" w:rsidR="00A4279E" w:rsidRDefault="00000000">
            <w:pPr>
              <w:spacing w:after="0" w:line="259" w:lineRule="auto"/>
              <w:jc w:val="center"/>
            </w:pPr>
            <w:r>
              <w:rPr>
                <w:rFonts w:cs="Noto Sans CJK KR"/>
                <w:b/>
                <w:color w:val="A61B1B"/>
                <w:sz w:val="15"/>
              </w:rPr>
              <w:t>NO</w:t>
            </w:r>
          </w:p>
        </w:tc>
        <w:tc>
          <w:tcPr>
            <w:tcW w:w="1621" w:type="pct"/>
            <w:shd w:val="clear" w:color="auto" w:fill="F6F8FA"/>
            <w:tcMar>
              <w:top w:w="100" w:type="dxa"/>
              <w:left w:w="120" w:type="dxa"/>
              <w:bottom w:w="100" w:type="dxa"/>
              <w:right w:w="120" w:type="dxa"/>
            </w:tcMar>
            <w:vAlign w:val="center"/>
          </w:tcPr>
          <w:p w14:paraId="584E2075" w14:textId="77777777" w:rsidR="00A4279E" w:rsidRDefault="00000000">
            <w:pPr>
              <w:spacing w:after="0" w:line="259" w:lineRule="auto"/>
            </w:pPr>
            <w:r>
              <w:rPr>
                <w:rFonts w:cs="Noto Sans CJK KR"/>
                <w:sz w:val="15"/>
              </w:rPr>
              <w:t>Performance is workload/benchmark dependent; use only approved, scoped benchmark evidence.</w:t>
            </w:r>
          </w:p>
        </w:tc>
      </w:tr>
    </w:tbl>
    <w:p w14:paraId="5CAF043B" w14:textId="77777777" w:rsidR="00A4279E" w:rsidRDefault="00A4279E">
      <w:pPr>
        <w:spacing w:after="40"/>
      </w:pPr>
    </w:p>
    <w:p w14:paraId="41423A2E" w14:textId="77777777" w:rsidR="00A4279E" w:rsidRDefault="00000000">
      <w:pPr>
        <w:keepNext/>
        <w:spacing w:before="140" w:after="40"/>
      </w:pPr>
      <w:r>
        <w:rPr>
          <w:rFonts w:cs="Noto Sans CJK KR"/>
          <w:b/>
          <w:color w:val="0B7A75"/>
          <w:sz w:val="16"/>
        </w:rPr>
        <w:t>KEEP THE SALES AI CURRENT</w:t>
      </w:r>
    </w:p>
    <w:p w14:paraId="24BEBC06" w14:textId="77777777" w:rsidR="00A4279E" w:rsidRDefault="00000000">
      <w:pPr>
        <w:pStyle w:val="1"/>
      </w:pPr>
      <w:r>
        <w:rPr>
          <w:rFonts w:ascii="Noto Sans CJK KR" w:eastAsia="Noto Sans CJK KR" w:hAnsi="Noto Sans CJK KR" w:cs="Noto Sans CJK KR"/>
        </w:rPr>
        <w:t>Refresh Protocol</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331"/>
        <w:gridCol w:w="3331"/>
        <w:gridCol w:w="4031"/>
      </w:tblGrid>
      <w:tr w:rsidR="00A4279E" w14:paraId="5DFEC9B4" w14:textId="77777777">
        <w:trPr>
          <w:cantSplit/>
          <w:tblHeader/>
          <w:jc w:val="center"/>
        </w:trPr>
        <w:tc>
          <w:tcPr>
            <w:tcW w:w="2880" w:type="dxa"/>
            <w:shd w:val="clear" w:color="auto" w:fill="173F5F"/>
            <w:tcMar>
              <w:top w:w="100" w:type="dxa"/>
              <w:left w:w="120" w:type="dxa"/>
              <w:bottom w:w="100" w:type="dxa"/>
              <w:right w:w="120" w:type="dxa"/>
            </w:tcMar>
            <w:vAlign w:val="center"/>
          </w:tcPr>
          <w:p w14:paraId="443FE654" w14:textId="77777777" w:rsidR="00A4279E" w:rsidRDefault="00000000">
            <w:pPr>
              <w:spacing w:after="0" w:line="259" w:lineRule="auto"/>
              <w:jc w:val="center"/>
            </w:pPr>
            <w:r>
              <w:rPr>
                <w:rFonts w:cs="Noto Sans CJK KR"/>
                <w:b/>
                <w:color w:val="FFFFFF"/>
                <w:sz w:val="16"/>
              </w:rPr>
              <w:t>Fact family</w:t>
            </w:r>
          </w:p>
        </w:tc>
        <w:tc>
          <w:tcPr>
            <w:tcW w:w="2880" w:type="dxa"/>
            <w:shd w:val="clear" w:color="auto" w:fill="173F5F"/>
            <w:tcMar>
              <w:top w:w="100" w:type="dxa"/>
              <w:left w:w="120" w:type="dxa"/>
              <w:bottom w:w="100" w:type="dxa"/>
              <w:right w:w="120" w:type="dxa"/>
            </w:tcMar>
            <w:vAlign w:val="center"/>
          </w:tcPr>
          <w:p w14:paraId="62740E8A" w14:textId="77777777" w:rsidR="00A4279E" w:rsidRDefault="00000000">
            <w:pPr>
              <w:spacing w:after="0" w:line="259" w:lineRule="auto"/>
              <w:jc w:val="center"/>
            </w:pPr>
            <w:r>
              <w:rPr>
                <w:rFonts w:cs="Noto Sans CJK KR"/>
                <w:b/>
                <w:color w:val="FFFFFF"/>
                <w:sz w:val="16"/>
              </w:rPr>
              <w:t>Refresh cadence</w:t>
            </w:r>
          </w:p>
        </w:tc>
        <w:tc>
          <w:tcPr>
            <w:tcW w:w="4031" w:type="dxa"/>
            <w:shd w:val="clear" w:color="auto" w:fill="173F5F"/>
            <w:tcMar>
              <w:top w:w="100" w:type="dxa"/>
              <w:left w:w="120" w:type="dxa"/>
              <w:bottom w:w="100" w:type="dxa"/>
              <w:right w:w="120" w:type="dxa"/>
            </w:tcMar>
            <w:vAlign w:val="center"/>
          </w:tcPr>
          <w:p w14:paraId="195E9ECC" w14:textId="77777777" w:rsidR="00A4279E" w:rsidRDefault="00000000">
            <w:pPr>
              <w:spacing w:after="0" w:line="259" w:lineRule="auto"/>
              <w:jc w:val="center"/>
            </w:pPr>
            <w:r>
              <w:rPr>
                <w:rFonts w:cs="Noto Sans CJK KR"/>
                <w:b/>
                <w:color w:val="FFFFFF"/>
                <w:sz w:val="16"/>
              </w:rPr>
              <w:t>Rule</w:t>
            </w:r>
          </w:p>
        </w:tc>
      </w:tr>
      <w:tr w:rsidR="00A4279E" w14:paraId="0A99F080" w14:textId="77777777">
        <w:trPr>
          <w:cantSplit/>
          <w:jc w:val="center"/>
        </w:trPr>
        <w:tc>
          <w:tcPr>
            <w:tcW w:w="3331" w:type="dxa"/>
            <w:tcMar>
              <w:top w:w="100" w:type="dxa"/>
              <w:left w:w="120" w:type="dxa"/>
              <w:bottom w:w="100" w:type="dxa"/>
              <w:right w:w="120" w:type="dxa"/>
            </w:tcMar>
            <w:vAlign w:val="center"/>
          </w:tcPr>
          <w:p w14:paraId="128CF72E" w14:textId="77777777" w:rsidR="00A4279E" w:rsidRDefault="00000000">
            <w:pPr>
              <w:spacing w:after="0" w:line="259" w:lineRule="auto"/>
            </w:pPr>
            <w:r>
              <w:rPr>
                <w:rFonts w:cs="Noto Sans CJK KR"/>
                <w:sz w:val="16"/>
              </w:rPr>
              <w:t>KSIAM presidency election</w:t>
            </w:r>
          </w:p>
        </w:tc>
        <w:tc>
          <w:tcPr>
            <w:tcW w:w="3331" w:type="dxa"/>
            <w:tcMar>
              <w:top w:w="100" w:type="dxa"/>
              <w:left w:w="120" w:type="dxa"/>
              <w:bottom w:w="100" w:type="dxa"/>
              <w:right w:w="120" w:type="dxa"/>
            </w:tcMar>
            <w:vAlign w:val="center"/>
          </w:tcPr>
          <w:p w14:paraId="44F34BB2" w14:textId="77777777" w:rsidR="00A4279E" w:rsidRDefault="00000000">
            <w:pPr>
              <w:spacing w:after="0" w:line="259" w:lineRule="auto"/>
            </w:pPr>
            <w:r>
              <w:rPr>
                <w:rFonts w:cs="Noto Sans CJK KR"/>
                <w:sz w:val="16"/>
              </w:rPr>
              <w:t>18 Sep 2026 or when official result posts</w:t>
            </w:r>
          </w:p>
        </w:tc>
        <w:tc>
          <w:tcPr>
            <w:tcW w:w="3331" w:type="dxa"/>
            <w:tcMar>
              <w:top w:w="100" w:type="dxa"/>
              <w:left w:w="120" w:type="dxa"/>
              <w:bottom w:w="100" w:type="dxa"/>
              <w:right w:w="120" w:type="dxa"/>
            </w:tcMar>
            <w:vAlign w:val="center"/>
          </w:tcPr>
          <w:p w14:paraId="44ABB70B" w14:textId="77777777" w:rsidR="00A4279E" w:rsidRDefault="00000000">
            <w:pPr>
              <w:spacing w:after="0" w:line="259" w:lineRule="auto"/>
            </w:pPr>
            <w:r>
              <w:rPr>
                <w:rFonts w:cs="Noto Sans CJK KR"/>
                <w:sz w:val="16"/>
              </w:rPr>
              <w:t>Replace candidacy only after authoritative result.</w:t>
            </w:r>
          </w:p>
        </w:tc>
      </w:tr>
      <w:tr w:rsidR="00A4279E" w14:paraId="7F02187C" w14:textId="77777777">
        <w:trPr>
          <w:cantSplit/>
          <w:jc w:val="center"/>
        </w:trPr>
        <w:tc>
          <w:tcPr>
            <w:tcW w:w="3331" w:type="dxa"/>
            <w:shd w:val="clear" w:color="auto" w:fill="F6F8FA"/>
            <w:tcMar>
              <w:top w:w="100" w:type="dxa"/>
              <w:left w:w="120" w:type="dxa"/>
              <w:bottom w:w="100" w:type="dxa"/>
              <w:right w:w="120" w:type="dxa"/>
            </w:tcMar>
            <w:vAlign w:val="center"/>
          </w:tcPr>
          <w:p w14:paraId="4EAC0743" w14:textId="77777777" w:rsidR="00A4279E" w:rsidRDefault="00000000">
            <w:pPr>
              <w:spacing w:after="0" w:line="259" w:lineRule="auto"/>
            </w:pPr>
            <w:r>
              <w:rPr>
                <w:rFonts w:cs="Noto Sans CJK KR"/>
                <w:sz w:val="16"/>
              </w:rPr>
              <w:t>KSIAM board role</w:t>
            </w:r>
          </w:p>
        </w:tc>
        <w:tc>
          <w:tcPr>
            <w:tcW w:w="3331" w:type="dxa"/>
            <w:shd w:val="clear" w:color="auto" w:fill="F6F8FA"/>
            <w:tcMar>
              <w:top w:w="100" w:type="dxa"/>
              <w:left w:w="120" w:type="dxa"/>
              <w:bottom w:w="100" w:type="dxa"/>
              <w:right w:w="120" w:type="dxa"/>
            </w:tcMar>
            <w:vAlign w:val="center"/>
          </w:tcPr>
          <w:p w14:paraId="389F67FD" w14:textId="77777777" w:rsidR="00A4279E" w:rsidRDefault="00000000">
            <w:pPr>
              <w:spacing w:after="0" w:line="259" w:lineRule="auto"/>
            </w:pPr>
            <w:r>
              <w:rPr>
                <w:rFonts w:cs="Noto Sans CJK KR"/>
                <w:sz w:val="16"/>
              </w:rPr>
              <w:t>Every 6 months / term change</w:t>
            </w:r>
          </w:p>
        </w:tc>
        <w:tc>
          <w:tcPr>
            <w:tcW w:w="3331" w:type="dxa"/>
            <w:shd w:val="clear" w:color="auto" w:fill="F6F8FA"/>
            <w:tcMar>
              <w:top w:w="100" w:type="dxa"/>
              <w:left w:w="120" w:type="dxa"/>
              <w:bottom w:w="100" w:type="dxa"/>
              <w:right w:w="120" w:type="dxa"/>
            </w:tcMar>
            <w:vAlign w:val="center"/>
          </w:tcPr>
          <w:p w14:paraId="566515CC" w14:textId="77777777" w:rsidR="00A4279E" w:rsidRDefault="00000000">
            <w:pPr>
              <w:spacing w:after="0" w:line="259" w:lineRule="auto"/>
            </w:pPr>
            <w:r>
              <w:rPr>
                <w:rFonts w:cs="Noto Sans CJK KR"/>
                <w:sz w:val="16"/>
              </w:rPr>
              <w:t>Auditor role is term-sensitive.</w:t>
            </w:r>
          </w:p>
        </w:tc>
      </w:tr>
      <w:tr w:rsidR="00A4279E" w14:paraId="00D834EA" w14:textId="77777777">
        <w:trPr>
          <w:cantSplit/>
          <w:jc w:val="center"/>
        </w:trPr>
        <w:tc>
          <w:tcPr>
            <w:tcW w:w="3331" w:type="dxa"/>
            <w:tcMar>
              <w:top w:w="100" w:type="dxa"/>
              <w:left w:w="120" w:type="dxa"/>
              <w:bottom w:w="100" w:type="dxa"/>
              <w:right w:w="120" w:type="dxa"/>
            </w:tcMar>
            <w:vAlign w:val="center"/>
          </w:tcPr>
          <w:p w14:paraId="0E724409" w14:textId="77777777" w:rsidR="00A4279E" w:rsidRDefault="00000000">
            <w:pPr>
              <w:spacing w:after="0" w:line="259" w:lineRule="auto"/>
            </w:pPr>
            <w:r>
              <w:rPr>
                <w:rFonts w:cs="Noto Sans CJK KR"/>
                <w:sz w:val="16"/>
              </w:rPr>
              <w:t>SNU / KAST roles</w:t>
            </w:r>
          </w:p>
        </w:tc>
        <w:tc>
          <w:tcPr>
            <w:tcW w:w="3331" w:type="dxa"/>
            <w:tcMar>
              <w:top w:w="100" w:type="dxa"/>
              <w:left w:w="120" w:type="dxa"/>
              <w:bottom w:w="100" w:type="dxa"/>
              <w:right w:w="120" w:type="dxa"/>
            </w:tcMar>
            <w:vAlign w:val="center"/>
          </w:tcPr>
          <w:p w14:paraId="50A8D1D4" w14:textId="77777777" w:rsidR="00A4279E" w:rsidRDefault="00000000">
            <w:pPr>
              <w:spacing w:after="0" w:line="259" w:lineRule="auto"/>
            </w:pPr>
            <w:r>
              <w:rPr>
                <w:rFonts w:cs="Noto Sans CJK KR"/>
                <w:sz w:val="16"/>
              </w:rPr>
              <w:t>Every 6–12 months</w:t>
            </w:r>
          </w:p>
        </w:tc>
        <w:tc>
          <w:tcPr>
            <w:tcW w:w="3331" w:type="dxa"/>
            <w:tcMar>
              <w:top w:w="100" w:type="dxa"/>
              <w:left w:w="120" w:type="dxa"/>
              <w:bottom w:w="100" w:type="dxa"/>
              <w:right w:w="120" w:type="dxa"/>
            </w:tcMar>
            <w:vAlign w:val="center"/>
          </w:tcPr>
          <w:p w14:paraId="77869392" w14:textId="77777777" w:rsidR="00A4279E" w:rsidRDefault="00000000">
            <w:pPr>
              <w:spacing w:after="0" w:line="259" w:lineRule="auto"/>
            </w:pPr>
            <w:r>
              <w:rPr>
                <w:rFonts w:cs="Noto Sans CJK KR"/>
                <w:sz w:val="16"/>
              </w:rPr>
              <w:t>Refresh if appointment or membership status changes.</w:t>
            </w:r>
          </w:p>
        </w:tc>
      </w:tr>
      <w:tr w:rsidR="00A4279E" w14:paraId="23A4A377" w14:textId="77777777">
        <w:trPr>
          <w:cantSplit/>
          <w:jc w:val="center"/>
        </w:trPr>
        <w:tc>
          <w:tcPr>
            <w:tcW w:w="3331" w:type="dxa"/>
            <w:shd w:val="clear" w:color="auto" w:fill="F6F8FA"/>
            <w:tcMar>
              <w:top w:w="100" w:type="dxa"/>
              <w:left w:w="120" w:type="dxa"/>
              <w:bottom w:w="100" w:type="dxa"/>
              <w:right w:w="120" w:type="dxa"/>
            </w:tcMar>
            <w:vAlign w:val="center"/>
          </w:tcPr>
          <w:p w14:paraId="0172A5A4" w14:textId="77777777" w:rsidR="00A4279E" w:rsidRDefault="00000000">
            <w:pPr>
              <w:spacing w:after="0" w:line="259" w:lineRule="auto"/>
            </w:pPr>
            <w:r>
              <w:rPr>
                <w:rFonts w:cs="Noto Sans CJK KR"/>
                <w:sz w:val="16"/>
              </w:rPr>
              <w:t>Publication / citation metrics</w:t>
            </w:r>
          </w:p>
        </w:tc>
        <w:tc>
          <w:tcPr>
            <w:tcW w:w="3331" w:type="dxa"/>
            <w:shd w:val="clear" w:color="auto" w:fill="F6F8FA"/>
            <w:tcMar>
              <w:top w:w="100" w:type="dxa"/>
              <w:left w:w="120" w:type="dxa"/>
              <w:bottom w:w="100" w:type="dxa"/>
              <w:right w:w="120" w:type="dxa"/>
            </w:tcMar>
            <w:vAlign w:val="center"/>
          </w:tcPr>
          <w:p w14:paraId="264933A3" w14:textId="77777777" w:rsidR="00A4279E" w:rsidRDefault="00000000">
            <w:pPr>
              <w:spacing w:after="0" w:line="259" w:lineRule="auto"/>
            </w:pPr>
            <w:r>
              <w:rPr>
                <w:rFonts w:cs="Noto Sans CJK KR"/>
                <w:sz w:val="16"/>
              </w:rPr>
              <w:t>Quarterly only if used</w:t>
            </w:r>
          </w:p>
        </w:tc>
        <w:tc>
          <w:tcPr>
            <w:tcW w:w="3331" w:type="dxa"/>
            <w:shd w:val="clear" w:color="auto" w:fill="F6F8FA"/>
            <w:tcMar>
              <w:top w:w="100" w:type="dxa"/>
              <w:left w:w="120" w:type="dxa"/>
              <w:bottom w:w="100" w:type="dxa"/>
              <w:right w:w="120" w:type="dxa"/>
            </w:tcMar>
            <w:vAlign w:val="center"/>
          </w:tcPr>
          <w:p w14:paraId="614EB5E3" w14:textId="77777777" w:rsidR="00A4279E" w:rsidRDefault="00000000">
            <w:pPr>
              <w:spacing w:after="0" w:line="259" w:lineRule="auto"/>
            </w:pPr>
            <w:r>
              <w:rPr>
                <w:rFonts w:cs="Noto Sans CJK KR"/>
                <w:sz w:val="16"/>
              </w:rPr>
              <w:t>Counts are live and database-dependent; always attach date + source.</w:t>
            </w:r>
          </w:p>
        </w:tc>
      </w:tr>
      <w:tr w:rsidR="00A4279E" w14:paraId="081A7855" w14:textId="77777777">
        <w:trPr>
          <w:cantSplit/>
          <w:jc w:val="center"/>
        </w:trPr>
        <w:tc>
          <w:tcPr>
            <w:tcW w:w="3331" w:type="dxa"/>
            <w:tcMar>
              <w:top w:w="100" w:type="dxa"/>
              <w:left w:w="120" w:type="dxa"/>
              <w:bottom w:w="100" w:type="dxa"/>
              <w:right w:w="120" w:type="dxa"/>
            </w:tcMar>
            <w:vAlign w:val="center"/>
          </w:tcPr>
          <w:p w14:paraId="7E1FCDDD" w14:textId="77777777" w:rsidR="00A4279E" w:rsidRDefault="00000000">
            <w:pPr>
              <w:spacing w:after="0" w:line="259" w:lineRule="auto"/>
            </w:pPr>
            <w:r>
              <w:rPr>
                <w:rFonts w:cs="Noto Sans CJK KR"/>
                <w:sz w:val="16"/>
              </w:rPr>
              <w:t>FQNM / CRE / AXIOM research status</w:t>
            </w:r>
          </w:p>
        </w:tc>
        <w:tc>
          <w:tcPr>
            <w:tcW w:w="3331" w:type="dxa"/>
            <w:tcMar>
              <w:top w:w="100" w:type="dxa"/>
              <w:left w:w="120" w:type="dxa"/>
              <w:bottom w:w="100" w:type="dxa"/>
              <w:right w:w="120" w:type="dxa"/>
            </w:tcMar>
            <w:vAlign w:val="center"/>
          </w:tcPr>
          <w:p w14:paraId="25299BFC" w14:textId="77777777" w:rsidR="00A4279E" w:rsidRDefault="00000000">
            <w:pPr>
              <w:spacing w:after="0" w:line="259" w:lineRule="auto"/>
            </w:pPr>
            <w:r>
              <w:rPr>
                <w:rFonts w:cs="Noto Sans CJK KR"/>
                <w:sz w:val="16"/>
              </w:rPr>
              <w:t>Monthly during active publication cycle</w:t>
            </w:r>
          </w:p>
        </w:tc>
        <w:tc>
          <w:tcPr>
            <w:tcW w:w="3331" w:type="dxa"/>
            <w:tcMar>
              <w:top w:w="100" w:type="dxa"/>
              <w:left w:w="120" w:type="dxa"/>
              <w:bottom w:w="100" w:type="dxa"/>
              <w:right w:w="120" w:type="dxa"/>
            </w:tcMar>
            <w:vAlign w:val="center"/>
          </w:tcPr>
          <w:p w14:paraId="4851E066" w14:textId="77777777" w:rsidR="00A4279E" w:rsidRDefault="00000000">
            <w:pPr>
              <w:spacing w:after="0" w:line="259" w:lineRule="auto"/>
            </w:pPr>
            <w:r>
              <w:rPr>
                <w:rFonts w:cs="Noto Sans CJK KR"/>
                <w:sz w:val="16"/>
              </w:rPr>
              <w:t>Upgrade “preprint” to peer-reviewed only after publication.</w:t>
            </w:r>
          </w:p>
        </w:tc>
      </w:tr>
      <w:tr w:rsidR="00A4279E" w14:paraId="092CAFA1" w14:textId="77777777">
        <w:trPr>
          <w:cantSplit/>
          <w:jc w:val="center"/>
        </w:trPr>
        <w:tc>
          <w:tcPr>
            <w:tcW w:w="3331" w:type="dxa"/>
            <w:shd w:val="clear" w:color="auto" w:fill="F6F8FA"/>
            <w:tcMar>
              <w:top w:w="100" w:type="dxa"/>
              <w:left w:w="120" w:type="dxa"/>
              <w:bottom w:w="100" w:type="dxa"/>
              <w:right w:w="120" w:type="dxa"/>
            </w:tcMar>
            <w:vAlign w:val="center"/>
          </w:tcPr>
          <w:p w14:paraId="7A870F18" w14:textId="77777777" w:rsidR="00A4279E" w:rsidRDefault="00000000">
            <w:pPr>
              <w:spacing w:after="0" w:line="259" w:lineRule="auto"/>
            </w:pPr>
            <w:r>
              <w:rPr>
                <w:rFonts w:cs="Noto Sans CJK KR"/>
                <w:sz w:val="16"/>
              </w:rPr>
              <w:t>Patent inventorship / ownership</w:t>
            </w:r>
          </w:p>
        </w:tc>
        <w:tc>
          <w:tcPr>
            <w:tcW w:w="3331" w:type="dxa"/>
            <w:shd w:val="clear" w:color="auto" w:fill="F6F8FA"/>
            <w:tcMar>
              <w:top w:w="100" w:type="dxa"/>
              <w:left w:w="120" w:type="dxa"/>
              <w:bottom w:w="100" w:type="dxa"/>
              <w:right w:w="120" w:type="dxa"/>
            </w:tcMar>
            <w:vAlign w:val="center"/>
          </w:tcPr>
          <w:p w14:paraId="2A5B1118" w14:textId="77777777" w:rsidR="00A4279E" w:rsidRDefault="00000000">
            <w:pPr>
              <w:spacing w:after="0" w:line="259" w:lineRule="auto"/>
            </w:pPr>
            <w:r>
              <w:rPr>
                <w:rFonts w:cs="Noto Sans CJK KR"/>
                <w:sz w:val="16"/>
              </w:rPr>
              <w:t>At each new filing or grant</w:t>
            </w:r>
          </w:p>
        </w:tc>
        <w:tc>
          <w:tcPr>
            <w:tcW w:w="3331" w:type="dxa"/>
            <w:shd w:val="clear" w:color="auto" w:fill="F6F8FA"/>
            <w:tcMar>
              <w:top w:w="100" w:type="dxa"/>
              <w:left w:w="120" w:type="dxa"/>
              <w:bottom w:w="100" w:type="dxa"/>
              <w:right w:w="120" w:type="dxa"/>
            </w:tcMar>
            <w:vAlign w:val="center"/>
          </w:tcPr>
          <w:p w14:paraId="02AB857D" w14:textId="77777777" w:rsidR="00A4279E" w:rsidRDefault="00000000">
            <w:pPr>
              <w:spacing w:after="0" w:line="259" w:lineRule="auto"/>
            </w:pPr>
            <w:r>
              <w:rPr>
                <w:rFonts w:cs="Noto Sans CJK KR"/>
                <w:sz w:val="16"/>
              </w:rPr>
              <w:t>Use actual bibliographic record; do not infer inventorship from leadership.</w:t>
            </w:r>
          </w:p>
        </w:tc>
      </w:tr>
      <w:tr w:rsidR="00A4279E" w14:paraId="67434821" w14:textId="77777777">
        <w:trPr>
          <w:cantSplit/>
          <w:jc w:val="center"/>
        </w:trPr>
        <w:tc>
          <w:tcPr>
            <w:tcW w:w="3331" w:type="dxa"/>
            <w:tcMar>
              <w:top w:w="100" w:type="dxa"/>
              <w:left w:w="120" w:type="dxa"/>
              <w:bottom w:w="100" w:type="dxa"/>
              <w:right w:w="120" w:type="dxa"/>
            </w:tcMar>
            <w:vAlign w:val="center"/>
          </w:tcPr>
          <w:p w14:paraId="125A7535" w14:textId="77777777" w:rsidR="00A4279E" w:rsidRDefault="00000000">
            <w:pPr>
              <w:spacing w:after="0" w:line="259" w:lineRule="auto"/>
            </w:pPr>
            <w:r>
              <w:rPr>
                <w:rFonts w:cs="Noto Sans CJK KR"/>
                <w:sz w:val="16"/>
              </w:rPr>
              <w:t>itriX role / public bio</w:t>
            </w:r>
          </w:p>
        </w:tc>
        <w:tc>
          <w:tcPr>
            <w:tcW w:w="3331" w:type="dxa"/>
            <w:tcMar>
              <w:top w:w="100" w:type="dxa"/>
              <w:left w:w="120" w:type="dxa"/>
              <w:bottom w:w="100" w:type="dxa"/>
              <w:right w:w="120" w:type="dxa"/>
            </w:tcMar>
            <w:vAlign w:val="center"/>
          </w:tcPr>
          <w:p w14:paraId="334F21D3" w14:textId="77777777" w:rsidR="00A4279E" w:rsidRDefault="00000000">
            <w:pPr>
              <w:spacing w:after="0" w:line="259" w:lineRule="auto"/>
            </w:pPr>
            <w:r>
              <w:rPr>
                <w:rFonts w:cs="Noto Sans CJK KR"/>
                <w:sz w:val="16"/>
              </w:rPr>
              <w:t>Quarterly</w:t>
            </w:r>
          </w:p>
        </w:tc>
        <w:tc>
          <w:tcPr>
            <w:tcW w:w="3331" w:type="dxa"/>
            <w:tcMar>
              <w:top w:w="100" w:type="dxa"/>
              <w:left w:w="120" w:type="dxa"/>
              <w:bottom w:w="100" w:type="dxa"/>
              <w:right w:w="120" w:type="dxa"/>
            </w:tcMar>
            <w:vAlign w:val="center"/>
          </w:tcPr>
          <w:p w14:paraId="7DD1735A" w14:textId="77777777" w:rsidR="00A4279E" w:rsidRDefault="00000000">
            <w:pPr>
              <w:spacing w:after="0" w:line="259" w:lineRule="auto"/>
            </w:pPr>
            <w:r>
              <w:rPr>
                <w:rFonts w:cs="Noto Sans CJK KR"/>
                <w:sz w:val="16"/>
              </w:rPr>
              <w:t>Official iTrix site is primary current source.</w:t>
            </w:r>
          </w:p>
        </w:tc>
      </w:tr>
      <w:tr w:rsidR="00A4279E" w14:paraId="3675F7EC" w14:textId="77777777">
        <w:trPr>
          <w:cantSplit/>
          <w:jc w:val="center"/>
        </w:trPr>
        <w:tc>
          <w:tcPr>
            <w:tcW w:w="3331" w:type="dxa"/>
            <w:shd w:val="clear" w:color="auto" w:fill="F6F8FA"/>
            <w:tcMar>
              <w:top w:w="100" w:type="dxa"/>
              <w:left w:w="120" w:type="dxa"/>
              <w:bottom w:w="100" w:type="dxa"/>
              <w:right w:w="120" w:type="dxa"/>
            </w:tcMar>
            <w:vAlign w:val="center"/>
          </w:tcPr>
          <w:p w14:paraId="1B3308F6" w14:textId="77777777" w:rsidR="00A4279E" w:rsidRDefault="00000000">
            <w:pPr>
              <w:spacing w:after="0" w:line="259" w:lineRule="auto"/>
            </w:pPr>
            <w:r>
              <w:rPr>
                <w:rFonts w:cs="Noto Sans CJK KR"/>
                <w:sz w:val="16"/>
              </w:rPr>
              <w:t>Performance / benchmark claims</w:t>
            </w:r>
          </w:p>
        </w:tc>
        <w:tc>
          <w:tcPr>
            <w:tcW w:w="3331" w:type="dxa"/>
            <w:shd w:val="clear" w:color="auto" w:fill="F6F8FA"/>
            <w:tcMar>
              <w:top w:w="100" w:type="dxa"/>
              <w:left w:w="120" w:type="dxa"/>
              <w:bottom w:w="100" w:type="dxa"/>
              <w:right w:w="120" w:type="dxa"/>
            </w:tcMar>
            <w:vAlign w:val="center"/>
          </w:tcPr>
          <w:p w14:paraId="0FEB7939" w14:textId="77777777" w:rsidR="00A4279E" w:rsidRDefault="00000000">
            <w:pPr>
              <w:spacing w:after="0" w:line="259" w:lineRule="auto"/>
            </w:pPr>
            <w:r>
              <w:rPr>
                <w:rFonts w:cs="Noto Sans CJK KR"/>
                <w:sz w:val="16"/>
              </w:rPr>
              <w:t>Per approved benchmark release</w:t>
            </w:r>
          </w:p>
        </w:tc>
        <w:tc>
          <w:tcPr>
            <w:tcW w:w="3331" w:type="dxa"/>
            <w:shd w:val="clear" w:color="auto" w:fill="F6F8FA"/>
            <w:tcMar>
              <w:top w:w="100" w:type="dxa"/>
              <w:left w:w="120" w:type="dxa"/>
              <w:bottom w:w="100" w:type="dxa"/>
              <w:right w:w="120" w:type="dxa"/>
            </w:tcMar>
            <w:vAlign w:val="center"/>
          </w:tcPr>
          <w:p w14:paraId="5796277E" w14:textId="77777777" w:rsidR="00A4279E" w:rsidRDefault="00000000">
            <w:pPr>
              <w:spacing w:after="0" w:line="259" w:lineRule="auto"/>
            </w:pPr>
            <w:r>
              <w:rPr>
                <w:rFonts w:cs="Noto Sans CJK KR"/>
                <w:sz w:val="16"/>
              </w:rPr>
              <w:t>Always preserve workload, hardware, precision and baseline.</w:t>
            </w:r>
          </w:p>
        </w:tc>
      </w:tr>
    </w:tbl>
    <w:p w14:paraId="66B4E8D5" w14:textId="77777777" w:rsidR="00A4279E" w:rsidRDefault="00A4279E">
      <w:pPr>
        <w:spacing w:after="40"/>
      </w:pPr>
    </w:p>
    <w:p w14:paraId="455513E3" w14:textId="77777777" w:rsidR="00A4279E" w:rsidRDefault="00000000">
      <w:pPr>
        <w:keepNext/>
        <w:spacing w:before="140" w:after="40"/>
      </w:pPr>
      <w:r>
        <w:rPr>
          <w:rFonts w:cs="Noto Sans CJK KR"/>
          <w:b/>
          <w:color w:val="0B7A75"/>
          <w:sz w:val="16"/>
        </w:rPr>
        <w:t>EVIDENCE BASE</w:t>
      </w:r>
    </w:p>
    <w:p w14:paraId="6BE8C381" w14:textId="77777777" w:rsidR="00A4279E" w:rsidRDefault="00000000">
      <w:pPr>
        <w:pStyle w:val="1"/>
      </w:pPr>
      <w:r>
        <w:rPr>
          <w:rFonts w:ascii="Noto Sans CJK KR" w:eastAsia="Noto Sans CJK KR" w:hAnsi="Noto Sans CJK KR" w:cs="Noto Sans CJK KR"/>
        </w:rPr>
        <w:t>Source Registry</w:t>
      </w:r>
    </w:p>
    <w:p w14:paraId="5BA1161C" w14:textId="77777777" w:rsidR="00A4279E" w:rsidRDefault="00000000">
      <w:pPr>
        <w:pStyle w:val="ab"/>
      </w:pPr>
      <w:r>
        <w:rPr>
          <w:rFonts w:cs="Noto Sans CJK KR"/>
        </w:rPr>
        <w:t>Source IDs are used throughout this document. Tier A sources are preferred for identity and current-role facts. Tier B sources support publications and historical context. Tier D sources are internal and require claim control before public reuse.</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19"/>
        <w:gridCol w:w="2020"/>
        <w:gridCol w:w="3027"/>
        <w:gridCol w:w="2912"/>
      </w:tblGrid>
      <w:tr w:rsidR="00A4279E" w14:paraId="02B357E6" w14:textId="77777777" w:rsidTr="00EE772A">
        <w:trPr>
          <w:cantSplit/>
          <w:tblHeader/>
          <w:jc w:val="center"/>
        </w:trPr>
        <w:tc>
          <w:tcPr>
            <w:tcW w:w="1012" w:type="pct"/>
            <w:shd w:val="clear" w:color="auto" w:fill="173F5F"/>
            <w:tcMar>
              <w:top w:w="100" w:type="dxa"/>
              <w:left w:w="120" w:type="dxa"/>
              <w:bottom w:w="100" w:type="dxa"/>
              <w:right w:w="120" w:type="dxa"/>
            </w:tcMar>
            <w:vAlign w:val="center"/>
          </w:tcPr>
          <w:p w14:paraId="4DDA1FE4" w14:textId="77777777" w:rsidR="00A4279E" w:rsidRDefault="00000000">
            <w:pPr>
              <w:spacing w:after="0" w:line="259" w:lineRule="auto"/>
              <w:jc w:val="center"/>
            </w:pPr>
            <w:r>
              <w:rPr>
                <w:rFonts w:cs="Noto Sans CJK KR"/>
                <w:b/>
                <w:color w:val="FFFFFF"/>
                <w:sz w:val="16"/>
              </w:rPr>
              <w:t>ID</w:t>
            </w:r>
          </w:p>
        </w:tc>
        <w:tc>
          <w:tcPr>
            <w:tcW w:w="1012" w:type="pct"/>
            <w:shd w:val="clear" w:color="auto" w:fill="173F5F"/>
            <w:tcMar>
              <w:top w:w="100" w:type="dxa"/>
              <w:left w:w="120" w:type="dxa"/>
              <w:bottom w:w="100" w:type="dxa"/>
              <w:right w:w="120" w:type="dxa"/>
            </w:tcMar>
            <w:vAlign w:val="center"/>
          </w:tcPr>
          <w:p w14:paraId="44064100" w14:textId="77777777" w:rsidR="00A4279E" w:rsidRDefault="00000000">
            <w:pPr>
              <w:spacing w:after="0" w:line="259" w:lineRule="auto"/>
              <w:jc w:val="center"/>
            </w:pPr>
            <w:r>
              <w:rPr>
                <w:rFonts w:cs="Noto Sans CJK KR"/>
                <w:b/>
                <w:color w:val="FFFFFF"/>
                <w:sz w:val="16"/>
              </w:rPr>
              <w:t>Tier</w:t>
            </w:r>
          </w:p>
        </w:tc>
        <w:tc>
          <w:tcPr>
            <w:tcW w:w="1517" w:type="pct"/>
            <w:shd w:val="clear" w:color="auto" w:fill="173F5F"/>
            <w:tcMar>
              <w:top w:w="100" w:type="dxa"/>
              <w:left w:w="120" w:type="dxa"/>
              <w:bottom w:w="100" w:type="dxa"/>
              <w:right w:w="120" w:type="dxa"/>
            </w:tcMar>
            <w:vAlign w:val="center"/>
          </w:tcPr>
          <w:p w14:paraId="3EF8684E" w14:textId="77777777" w:rsidR="00A4279E" w:rsidRDefault="00000000">
            <w:pPr>
              <w:spacing w:after="0" w:line="259" w:lineRule="auto"/>
              <w:jc w:val="center"/>
            </w:pPr>
            <w:r>
              <w:rPr>
                <w:rFonts w:cs="Noto Sans CJK KR"/>
                <w:b/>
                <w:color w:val="FFFFFF"/>
                <w:sz w:val="16"/>
              </w:rPr>
              <w:t>Source</w:t>
            </w:r>
          </w:p>
        </w:tc>
        <w:tc>
          <w:tcPr>
            <w:tcW w:w="1459" w:type="pct"/>
            <w:shd w:val="clear" w:color="auto" w:fill="173F5F"/>
            <w:tcMar>
              <w:top w:w="100" w:type="dxa"/>
              <w:left w:w="120" w:type="dxa"/>
              <w:bottom w:w="100" w:type="dxa"/>
              <w:right w:w="120" w:type="dxa"/>
            </w:tcMar>
            <w:vAlign w:val="center"/>
          </w:tcPr>
          <w:p w14:paraId="5AC640DD" w14:textId="77777777" w:rsidR="00A4279E" w:rsidRDefault="00000000">
            <w:pPr>
              <w:spacing w:after="0" w:line="259" w:lineRule="auto"/>
              <w:jc w:val="center"/>
            </w:pPr>
            <w:r>
              <w:rPr>
                <w:rFonts w:cs="Noto Sans CJK KR"/>
                <w:b/>
                <w:color w:val="FFFFFF"/>
                <w:sz w:val="16"/>
              </w:rPr>
              <w:t>Use / Link</w:t>
            </w:r>
          </w:p>
        </w:tc>
      </w:tr>
      <w:tr w:rsidR="00A4279E" w14:paraId="680E3764" w14:textId="77777777" w:rsidTr="00EE772A">
        <w:trPr>
          <w:cantSplit/>
          <w:jc w:val="center"/>
        </w:trPr>
        <w:tc>
          <w:tcPr>
            <w:tcW w:w="1012" w:type="pct"/>
            <w:tcMar>
              <w:top w:w="100" w:type="dxa"/>
              <w:left w:w="120" w:type="dxa"/>
              <w:bottom w:w="100" w:type="dxa"/>
              <w:right w:w="120" w:type="dxa"/>
            </w:tcMar>
            <w:vAlign w:val="center"/>
          </w:tcPr>
          <w:p w14:paraId="353FBE77" w14:textId="77777777" w:rsidR="00A4279E" w:rsidRDefault="00000000">
            <w:pPr>
              <w:spacing w:after="0" w:line="259" w:lineRule="auto"/>
              <w:jc w:val="center"/>
            </w:pPr>
            <w:r>
              <w:rPr>
                <w:rFonts w:cs="Noto Sans CJK KR"/>
                <w:b/>
                <w:color w:val="075E59"/>
                <w:sz w:val="16"/>
              </w:rPr>
              <w:t>W1</w:t>
            </w:r>
          </w:p>
        </w:tc>
        <w:tc>
          <w:tcPr>
            <w:tcW w:w="1012" w:type="pct"/>
            <w:tcMar>
              <w:top w:w="100" w:type="dxa"/>
              <w:left w:w="120" w:type="dxa"/>
              <w:bottom w:w="100" w:type="dxa"/>
              <w:right w:w="120" w:type="dxa"/>
            </w:tcMar>
            <w:vAlign w:val="center"/>
          </w:tcPr>
          <w:p w14:paraId="697A9FA4" w14:textId="77777777" w:rsidR="00A4279E" w:rsidRDefault="00000000">
            <w:pPr>
              <w:spacing w:after="0" w:line="259" w:lineRule="auto"/>
              <w:jc w:val="center"/>
            </w:pPr>
            <w:r>
              <w:rPr>
                <w:rFonts w:cs="Noto Sans CJK KR"/>
                <w:color w:val="334E68"/>
                <w:sz w:val="15"/>
              </w:rPr>
              <w:t>A — Official</w:t>
            </w:r>
          </w:p>
        </w:tc>
        <w:tc>
          <w:tcPr>
            <w:tcW w:w="1517" w:type="pct"/>
            <w:tcMar>
              <w:top w:w="100" w:type="dxa"/>
              <w:left w:w="120" w:type="dxa"/>
              <w:bottom w:w="100" w:type="dxa"/>
              <w:right w:w="120" w:type="dxa"/>
            </w:tcMar>
            <w:vAlign w:val="center"/>
          </w:tcPr>
          <w:p w14:paraId="204B4134" w14:textId="77777777" w:rsidR="00A4279E" w:rsidRDefault="00000000">
            <w:pPr>
              <w:spacing w:after="0" w:line="259" w:lineRule="auto"/>
            </w:pPr>
            <w:r>
              <w:rPr>
                <w:rFonts w:cs="Noto Sans CJK KR"/>
                <w:sz w:val="16"/>
              </w:rPr>
              <w:t>iTrix — About / CEO profile</w:t>
            </w:r>
          </w:p>
        </w:tc>
        <w:tc>
          <w:tcPr>
            <w:tcW w:w="1459" w:type="pct"/>
            <w:tcMar>
              <w:top w:w="90" w:type="dxa"/>
              <w:left w:w="110" w:type="dxa"/>
              <w:bottom w:w="90" w:type="dxa"/>
              <w:right w:w="110" w:type="dxa"/>
            </w:tcMar>
            <w:vAlign w:val="center"/>
          </w:tcPr>
          <w:p w14:paraId="02112D94" w14:textId="77777777" w:rsidR="00A4279E" w:rsidRDefault="00000000">
            <w:pPr>
              <w:spacing w:after="0" w:line="247" w:lineRule="auto"/>
            </w:pPr>
            <w:r>
              <w:rPr>
                <w:rFonts w:cs="Noto Sans CJK KR"/>
                <w:sz w:val="15"/>
              </w:rPr>
              <w:t>CEO role; CEO message; education; career timeline; KAST membership.</w:t>
            </w:r>
            <w:r>
              <w:rPr>
                <w:rFonts w:cs="Noto Sans CJK KR"/>
                <w:sz w:val="15"/>
              </w:rPr>
              <w:br/>
            </w:r>
            <w:hyperlink r:id="rId8">
              <w:r w:rsidR="00A4279E">
                <w:rPr>
                  <w:rFonts w:cs="Noto Sans CJK KR"/>
                  <w:color w:val="0563C1"/>
                  <w:sz w:val="15"/>
                  <w:szCs w:val="15"/>
                  <w:u w:val="single"/>
                </w:rPr>
                <w:t>Open source</w:t>
              </w:r>
            </w:hyperlink>
          </w:p>
        </w:tc>
      </w:tr>
      <w:tr w:rsidR="00A4279E" w14:paraId="2EC7A836" w14:textId="77777777" w:rsidTr="00EE772A">
        <w:trPr>
          <w:cantSplit/>
          <w:jc w:val="center"/>
        </w:trPr>
        <w:tc>
          <w:tcPr>
            <w:tcW w:w="1012" w:type="pct"/>
            <w:shd w:val="clear" w:color="auto" w:fill="F6F8FA"/>
            <w:tcMar>
              <w:top w:w="100" w:type="dxa"/>
              <w:left w:w="120" w:type="dxa"/>
              <w:bottom w:w="100" w:type="dxa"/>
              <w:right w:w="120" w:type="dxa"/>
            </w:tcMar>
            <w:vAlign w:val="center"/>
          </w:tcPr>
          <w:p w14:paraId="046FF31E" w14:textId="77777777" w:rsidR="00A4279E" w:rsidRDefault="00000000">
            <w:pPr>
              <w:spacing w:after="0" w:line="259" w:lineRule="auto"/>
              <w:jc w:val="center"/>
            </w:pPr>
            <w:r>
              <w:rPr>
                <w:rFonts w:cs="Noto Sans CJK KR"/>
                <w:b/>
                <w:color w:val="075E59"/>
                <w:sz w:val="16"/>
              </w:rPr>
              <w:t>W2</w:t>
            </w:r>
          </w:p>
        </w:tc>
        <w:tc>
          <w:tcPr>
            <w:tcW w:w="1012" w:type="pct"/>
            <w:shd w:val="clear" w:color="auto" w:fill="F6F8FA"/>
            <w:tcMar>
              <w:top w:w="100" w:type="dxa"/>
              <w:left w:w="120" w:type="dxa"/>
              <w:bottom w:w="100" w:type="dxa"/>
              <w:right w:w="120" w:type="dxa"/>
            </w:tcMar>
            <w:vAlign w:val="center"/>
          </w:tcPr>
          <w:p w14:paraId="55CE6CB6" w14:textId="77777777" w:rsidR="00A4279E" w:rsidRDefault="00000000">
            <w:pPr>
              <w:spacing w:after="0" w:line="259" w:lineRule="auto"/>
              <w:jc w:val="center"/>
            </w:pPr>
            <w:r>
              <w:rPr>
                <w:rFonts w:cs="Noto Sans CJK KR"/>
                <w:color w:val="334E68"/>
                <w:sz w:val="15"/>
              </w:rPr>
              <w:t>A — SNU</w:t>
            </w:r>
          </w:p>
        </w:tc>
        <w:tc>
          <w:tcPr>
            <w:tcW w:w="1517" w:type="pct"/>
            <w:shd w:val="clear" w:color="auto" w:fill="F6F8FA"/>
            <w:tcMar>
              <w:top w:w="100" w:type="dxa"/>
              <w:left w:w="120" w:type="dxa"/>
              <w:bottom w:w="100" w:type="dxa"/>
              <w:right w:w="120" w:type="dxa"/>
            </w:tcMar>
            <w:vAlign w:val="center"/>
          </w:tcPr>
          <w:p w14:paraId="6B2D5F67" w14:textId="77777777" w:rsidR="00A4279E" w:rsidRDefault="00000000">
            <w:pPr>
              <w:spacing w:after="0" w:line="259" w:lineRule="auto"/>
            </w:pPr>
            <w:r>
              <w:rPr>
                <w:rFonts w:cs="Noto Sans CJK KR"/>
                <w:sz w:val="16"/>
              </w:rPr>
              <w:t>SNU NCIA — Myungjoo Kang Professor profile</w:t>
            </w:r>
          </w:p>
        </w:tc>
        <w:tc>
          <w:tcPr>
            <w:tcW w:w="1459" w:type="pct"/>
            <w:shd w:val="clear" w:color="auto" w:fill="F6F8FA"/>
            <w:tcMar>
              <w:top w:w="90" w:type="dxa"/>
              <w:left w:w="110" w:type="dxa"/>
              <w:bottom w:w="90" w:type="dxa"/>
              <w:right w:w="110" w:type="dxa"/>
            </w:tcMar>
            <w:vAlign w:val="center"/>
          </w:tcPr>
          <w:p w14:paraId="46B1D1BA" w14:textId="77777777" w:rsidR="00A4279E" w:rsidRDefault="00000000">
            <w:pPr>
              <w:spacing w:after="0" w:line="247" w:lineRule="auto"/>
            </w:pPr>
            <w:r>
              <w:rPr>
                <w:rFonts w:cs="Noto Sans CJK KR"/>
                <w:sz w:val="15"/>
              </w:rPr>
              <w:t>Professor role; education; current research interests.</w:t>
            </w:r>
            <w:r>
              <w:rPr>
                <w:rFonts w:cs="Noto Sans CJK KR"/>
                <w:sz w:val="15"/>
              </w:rPr>
              <w:br/>
            </w:r>
            <w:hyperlink r:id="rId9">
              <w:r w:rsidR="00A4279E">
                <w:rPr>
                  <w:rFonts w:cs="Noto Sans CJK KR"/>
                  <w:color w:val="0563C1"/>
                  <w:sz w:val="15"/>
                  <w:szCs w:val="15"/>
                  <w:u w:val="single"/>
                </w:rPr>
                <w:t>Open source</w:t>
              </w:r>
            </w:hyperlink>
          </w:p>
        </w:tc>
      </w:tr>
      <w:tr w:rsidR="00A4279E" w14:paraId="585A7CF8" w14:textId="77777777" w:rsidTr="00EE772A">
        <w:trPr>
          <w:cantSplit/>
          <w:jc w:val="center"/>
        </w:trPr>
        <w:tc>
          <w:tcPr>
            <w:tcW w:w="1012" w:type="pct"/>
            <w:tcMar>
              <w:top w:w="100" w:type="dxa"/>
              <w:left w:w="120" w:type="dxa"/>
              <w:bottom w:w="100" w:type="dxa"/>
              <w:right w:w="120" w:type="dxa"/>
            </w:tcMar>
            <w:vAlign w:val="center"/>
          </w:tcPr>
          <w:p w14:paraId="3C8CD8B7" w14:textId="77777777" w:rsidR="00A4279E" w:rsidRDefault="00000000">
            <w:pPr>
              <w:spacing w:after="0" w:line="259" w:lineRule="auto"/>
              <w:jc w:val="center"/>
            </w:pPr>
            <w:r>
              <w:rPr>
                <w:rFonts w:cs="Noto Sans CJK KR"/>
                <w:b/>
                <w:color w:val="075E59"/>
                <w:sz w:val="16"/>
              </w:rPr>
              <w:t>W3</w:t>
            </w:r>
          </w:p>
        </w:tc>
        <w:tc>
          <w:tcPr>
            <w:tcW w:w="1012" w:type="pct"/>
            <w:tcMar>
              <w:top w:w="100" w:type="dxa"/>
              <w:left w:w="120" w:type="dxa"/>
              <w:bottom w:w="100" w:type="dxa"/>
              <w:right w:w="120" w:type="dxa"/>
            </w:tcMar>
            <w:vAlign w:val="center"/>
          </w:tcPr>
          <w:p w14:paraId="0262A7B2" w14:textId="77777777" w:rsidR="00A4279E" w:rsidRDefault="00000000">
            <w:pPr>
              <w:spacing w:after="0" w:line="259" w:lineRule="auto"/>
              <w:jc w:val="center"/>
            </w:pPr>
            <w:r>
              <w:rPr>
                <w:rFonts w:cs="Noto Sans CJK KR"/>
                <w:color w:val="334E68"/>
                <w:sz w:val="15"/>
              </w:rPr>
              <w:t>A — KAST</w:t>
            </w:r>
          </w:p>
        </w:tc>
        <w:tc>
          <w:tcPr>
            <w:tcW w:w="1517" w:type="pct"/>
            <w:tcMar>
              <w:top w:w="100" w:type="dxa"/>
              <w:left w:w="120" w:type="dxa"/>
              <w:bottom w:w="100" w:type="dxa"/>
              <w:right w:w="120" w:type="dxa"/>
            </w:tcMar>
            <w:vAlign w:val="center"/>
          </w:tcPr>
          <w:p w14:paraId="1DC80885" w14:textId="77777777" w:rsidR="00A4279E" w:rsidRDefault="00000000">
            <w:pPr>
              <w:spacing w:after="0" w:line="259" w:lineRule="auto"/>
            </w:pPr>
            <w:r>
              <w:rPr>
                <w:rFonts w:cs="Noto Sans CJK KR"/>
                <w:sz w:val="16"/>
              </w:rPr>
              <w:t>Korean Academy of Science and Technology — member profile</w:t>
            </w:r>
          </w:p>
        </w:tc>
        <w:tc>
          <w:tcPr>
            <w:tcW w:w="1459" w:type="pct"/>
            <w:tcMar>
              <w:top w:w="90" w:type="dxa"/>
              <w:left w:w="110" w:type="dxa"/>
              <w:bottom w:w="90" w:type="dxa"/>
              <w:right w:w="110" w:type="dxa"/>
            </w:tcMar>
            <w:vAlign w:val="center"/>
          </w:tcPr>
          <w:p w14:paraId="1DFB9A48" w14:textId="77777777" w:rsidR="00A4279E" w:rsidRDefault="00000000">
            <w:pPr>
              <w:spacing w:after="0" w:line="247" w:lineRule="auto"/>
            </w:pPr>
            <w:r>
              <w:rPr>
                <w:rFonts w:cs="Noto Sans CJK KR"/>
                <w:sz w:val="15"/>
              </w:rPr>
              <w:t>Full-member status; research areas; industry application areas; career.</w:t>
            </w:r>
            <w:r>
              <w:rPr>
                <w:rFonts w:cs="Noto Sans CJK KR"/>
                <w:sz w:val="15"/>
              </w:rPr>
              <w:br/>
            </w:r>
            <w:hyperlink r:id="rId10">
              <w:r w:rsidR="00A4279E">
                <w:rPr>
                  <w:rFonts w:cs="Noto Sans CJK KR"/>
                  <w:color w:val="0563C1"/>
                  <w:sz w:val="15"/>
                  <w:szCs w:val="15"/>
                  <w:u w:val="single"/>
                </w:rPr>
                <w:t>Open source</w:t>
              </w:r>
            </w:hyperlink>
          </w:p>
        </w:tc>
      </w:tr>
      <w:tr w:rsidR="00A4279E" w14:paraId="6C46CB53" w14:textId="77777777" w:rsidTr="00EE772A">
        <w:trPr>
          <w:cantSplit/>
          <w:jc w:val="center"/>
        </w:trPr>
        <w:tc>
          <w:tcPr>
            <w:tcW w:w="1012" w:type="pct"/>
            <w:shd w:val="clear" w:color="auto" w:fill="F6F8FA"/>
            <w:tcMar>
              <w:top w:w="100" w:type="dxa"/>
              <w:left w:w="120" w:type="dxa"/>
              <w:bottom w:w="100" w:type="dxa"/>
              <w:right w:w="120" w:type="dxa"/>
            </w:tcMar>
            <w:vAlign w:val="center"/>
          </w:tcPr>
          <w:p w14:paraId="22791481" w14:textId="77777777" w:rsidR="00A4279E" w:rsidRDefault="00000000">
            <w:pPr>
              <w:spacing w:after="0" w:line="259" w:lineRule="auto"/>
              <w:jc w:val="center"/>
            </w:pPr>
            <w:r>
              <w:rPr>
                <w:rFonts w:cs="Noto Sans CJK KR"/>
                <w:b/>
                <w:color w:val="075E59"/>
                <w:sz w:val="16"/>
              </w:rPr>
              <w:lastRenderedPageBreak/>
              <w:t>W4</w:t>
            </w:r>
          </w:p>
        </w:tc>
        <w:tc>
          <w:tcPr>
            <w:tcW w:w="1012" w:type="pct"/>
            <w:shd w:val="clear" w:color="auto" w:fill="F6F8FA"/>
            <w:tcMar>
              <w:top w:w="100" w:type="dxa"/>
              <w:left w:w="120" w:type="dxa"/>
              <w:bottom w:w="100" w:type="dxa"/>
              <w:right w:w="120" w:type="dxa"/>
            </w:tcMar>
            <w:vAlign w:val="center"/>
          </w:tcPr>
          <w:p w14:paraId="1A146D9C" w14:textId="77777777" w:rsidR="00A4279E" w:rsidRDefault="00000000">
            <w:pPr>
              <w:spacing w:after="0" w:line="259" w:lineRule="auto"/>
              <w:jc w:val="center"/>
            </w:pPr>
            <w:r>
              <w:rPr>
                <w:rFonts w:cs="Noto Sans CJK KR"/>
                <w:color w:val="334E68"/>
                <w:sz w:val="15"/>
              </w:rPr>
              <w:t>A/B — SNU Pure</w:t>
            </w:r>
          </w:p>
        </w:tc>
        <w:tc>
          <w:tcPr>
            <w:tcW w:w="1517" w:type="pct"/>
            <w:shd w:val="clear" w:color="auto" w:fill="F6F8FA"/>
            <w:tcMar>
              <w:top w:w="100" w:type="dxa"/>
              <w:left w:w="120" w:type="dxa"/>
              <w:bottom w:w="100" w:type="dxa"/>
              <w:right w:w="120" w:type="dxa"/>
            </w:tcMar>
            <w:vAlign w:val="center"/>
          </w:tcPr>
          <w:p w14:paraId="1CBDBDDC" w14:textId="77777777" w:rsidR="00A4279E" w:rsidRDefault="00000000">
            <w:pPr>
              <w:spacing w:after="0" w:line="259" w:lineRule="auto"/>
            </w:pPr>
            <w:r>
              <w:rPr>
                <w:rFonts w:cs="Noto Sans CJK KR"/>
                <w:sz w:val="16"/>
              </w:rPr>
              <w:t>SNU Pure — Myungjoo Kang research profile</w:t>
            </w:r>
          </w:p>
        </w:tc>
        <w:tc>
          <w:tcPr>
            <w:tcW w:w="1459" w:type="pct"/>
            <w:shd w:val="clear" w:color="auto" w:fill="F6F8FA"/>
            <w:tcMar>
              <w:top w:w="90" w:type="dxa"/>
              <w:left w:w="110" w:type="dxa"/>
              <w:bottom w:w="90" w:type="dxa"/>
              <w:right w:w="110" w:type="dxa"/>
            </w:tcMar>
            <w:vAlign w:val="center"/>
          </w:tcPr>
          <w:p w14:paraId="36295FA3" w14:textId="77777777" w:rsidR="00A4279E" w:rsidRDefault="00000000">
            <w:pPr>
              <w:spacing w:after="0" w:line="247" w:lineRule="auto"/>
            </w:pPr>
            <w:r>
              <w:rPr>
                <w:rFonts w:cs="Noto Sans CJK KR"/>
                <w:sz w:val="15"/>
              </w:rPr>
              <w:t>Dynamic research-output / citation snapshot; selected 2026 publications.</w:t>
            </w:r>
            <w:r>
              <w:rPr>
                <w:rFonts w:cs="Noto Sans CJK KR"/>
                <w:sz w:val="15"/>
              </w:rPr>
              <w:br/>
            </w:r>
            <w:hyperlink r:id="rId11">
              <w:r w:rsidR="00A4279E">
                <w:rPr>
                  <w:rFonts w:cs="Noto Sans CJK KR"/>
                  <w:color w:val="0563C1"/>
                  <w:sz w:val="15"/>
                  <w:szCs w:val="15"/>
                  <w:u w:val="single"/>
                </w:rPr>
                <w:t>Open source</w:t>
              </w:r>
            </w:hyperlink>
          </w:p>
        </w:tc>
      </w:tr>
      <w:tr w:rsidR="00A4279E" w14:paraId="3B2B5757" w14:textId="77777777" w:rsidTr="00EE772A">
        <w:trPr>
          <w:cantSplit/>
          <w:jc w:val="center"/>
        </w:trPr>
        <w:tc>
          <w:tcPr>
            <w:tcW w:w="1012" w:type="pct"/>
            <w:tcMar>
              <w:top w:w="100" w:type="dxa"/>
              <w:left w:w="120" w:type="dxa"/>
              <w:bottom w:w="100" w:type="dxa"/>
              <w:right w:w="120" w:type="dxa"/>
            </w:tcMar>
            <w:vAlign w:val="center"/>
          </w:tcPr>
          <w:p w14:paraId="72F32A8E" w14:textId="77777777" w:rsidR="00A4279E" w:rsidRDefault="00000000">
            <w:pPr>
              <w:spacing w:after="0" w:line="259" w:lineRule="auto"/>
              <w:jc w:val="center"/>
            </w:pPr>
            <w:r>
              <w:rPr>
                <w:rFonts w:cs="Noto Sans CJK KR"/>
                <w:b/>
                <w:color w:val="075E59"/>
                <w:sz w:val="16"/>
              </w:rPr>
              <w:t>W5</w:t>
            </w:r>
          </w:p>
        </w:tc>
        <w:tc>
          <w:tcPr>
            <w:tcW w:w="1012" w:type="pct"/>
            <w:tcMar>
              <w:top w:w="100" w:type="dxa"/>
              <w:left w:w="120" w:type="dxa"/>
              <w:bottom w:w="100" w:type="dxa"/>
              <w:right w:w="120" w:type="dxa"/>
            </w:tcMar>
            <w:vAlign w:val="center"/>
          </w:tcPr>
          <w:p w14:paraId="75B49014" w14:textId="77777777" w:rsidR="00A4279E" w:rsidRDefault="00000000">
            <w:pPr>
              <w:spacing w:after="0" w:line="259" w:lineRule="auto"/>
              <w:jc w:val="center"/>
            </w:pPr>
            <w:r>
              <w:rPr>
                <w:rFonts w:cs="Noto Sans CJK KR"/>
                <w:color w:val="334E68"/>
                <w:sz w:val="15"/>
              </w:rPr>
              <w:t>A — KSIAM</w:t>
            </w:r>
          </w:p>
        </w:tc>
        <w:tc>
          <w:tcPr>
            <w:tcW w:w="1517" w:type="pct"/>
            <w:tcMar>
              <w:top w:w="100" w:type="dxa"/>
              <w:left w:w="120" w:type="dxa"/>
              <w:bottom w:w="100" w:type="dxa"/>
              <w:right w:w="120" w:type="dxa"/>
            </w:tcMar>
            <w:vAlign w:val="center"/>
          </w:tcPr>
          <w:p w14:paraId="2B085145" w14:textId="77777777" w:rsidR="00A4279E" w:rsidRDefault="00000000">
            <w:pPr>
              <w:spacing w:after="0" w:line="259" w:lineRule="auto"/>
            </w:pPr>
            <w:r>
              <w:rPr>
                <w:rFonts w:cs="Noto Sans CJK KR"/>
                <w:sz w:val="16"/>
              </w:rPr>
              <w:t>KSIAM Board 2025–2026</w:t>
            </w:r>
          </w:p>
        </w:tc>
        <w:tc>
          <w:tcPr>
            <w:tcW w:w="1459" w:type="pct"/>
            <w:tcMar>
              <w:top w:w="90" w:type="dxa"/>
              <w:left w:w="110" w:type="dxa"/>
              <w:bottom w:w="90" w:type="dxa"/>
              <w:right w:w="110" w:type="dxa"/>
            </w:tcMar>
            <w:vAlign w:val="center"/>
          </w:tcPr>
          <w:p w14:paraId="79227D3C" w14:textId="77777777" w:rsidR="00A4279E" w:rsidRDefault="00000000">
            <w:pPr>
              <w:spacing w:after="0" w:line="247" w:lineRule="auto"/>
            </w:pPr>
            <w:r>
              <w:rPr>
                <w:rFonts w:cs="Noto Sans CJK KR"/>
                <w:sz w:val="15"/>
              </w:rPr>
              <w:t>Current auditor role.</w:t>
            </w:r>
            <w:r>
              <w:rPr>
                <w:rFonts w:cs="Noto Sans CJK KR"/>
                <w:sz w:val="15"/>
              </w:rPr>
              <w:br/>
            </w:r>
            <w:hyperlink r:id="rId12">
              <w:r w:rsidR="00A4279E">
                <w:rPr>
                  <w:rFonts w:cs="Noto Sans CJK KR"/>
                  <w:color w:val="0563C1"/>
                  <w:sz w:val="15"/>
                  <w:szCs w:val="15"/>
                  <w:u w:val="single"/>
                </w:rPr>
                <w:t>Open source</w:t>
              </w:r>
            </w:hyperlink>
          </w:p>
        </w:tc>
      </w:tr>
      <w:tr w:rsidR="00A4279E" w14:paraId="77F35F4B" w14:textId="77777777" w:rsidTr="00EE772A">
        <w:trPr>
          <w:cantSplit/>
          <w:jc w:val="center"/>
        </w:trPr>
        <w:tc>
          <w:tcPr>
            <w:tcW w:w="1012" w:type="pct"/>
            <w:shd w:val="clear" w:color="auto" w:fill="F6F8FA"/>
            <w:tcMar>
              <w:top w:w="100" w:type="dxa"/>
              <w:left w:w="120" w:type="dxa"/>
              <w:bottom w:w="100" w:type="dxa"/>
              <w:right w:w="120" w:type="dxa"/>
            </w:tcMar>
            <w:vAlign w:val="center"/>
          </w:tcPr>
          <w:p w14:paraId="08C277DB" w14:textId="77777777" w:rsidR="00A4279E" w:rsidRDefault="00000000">
            <w:pPr>
              <w:spacing w:after="0" w:line="259" w:lineRule="auto"/>
              <w:jc w:val="center"/>
            </w:pPr>
            <w:r>
              <w:rPr>
                <w:rFonts w:cs="Noto Sans CJK KR"/>
                <w:b/>
                <w:color w:val="075E59"/>
                <w:sz w:val="16"/>
              </w:rPr>
              <w:t>W6</w:t>
            </w:r>
          </w:p>
        </w:tc>
        <w:tc>
          <w:tcPr>
            <w:tcW w:w="1012" w:type="pct"/>
            <w:shd w:val="clear" w:color="auto" w:fill="F6F8FA"/>
            <w:tcMar>
              <w:top w:w="100" w:type="dxa"/>
              <w:left w:w="120" w:type="dxa"/>
              <w:bottom w:w="100" w:type="dxa"/>
              <w:right w:w="120" w:type="dxa"/>
            </w:tcMar>
            <w:vAlign w:val="center"/>
          </w:tcPr>
          <w:p w14:paraId="277CB878" w14:textId="77777777" w:rsidR="00A4279E" w:rsidRDefault="00000000">
            <w:pPr>
              <w:spacing w:after="0" w:line="259" w:lineRule="auto"/>
              <w:jc w:val="center"/>
            </w:pPr>
            <w:r>
              <w:rPr>
                <w:rFonts w:cs="Noto Sans CJK KR"/>
                <w:color w:val="334E68"/>
                <w:sz w:val="15"/>
              </w:rPr>
              <w:t>A — KSIAM</w:t>
            </w:r>
          </w:p>
        </w:tc>
        <w:tc>
          <w:tcPr>
            <w:tcW w:w="1517" w:type="pct"/>
            <w:shd w:val="clear" w:color="auto" w:fill="F6F8FA"/>
            <w:tcMar>
              <w:top w:w="100" w:type="dxa"/>
              <w:left w:w="120" w:type="dxa"/>
              <w:bottom w:w="100" w:type="dxa"/>
              <w:right w:w="120" w:type="dxa"/>
            </w:tcMar>
            <w:vAlign w:val="center"/>
          </w:tcPr>
          <w:p w14:paraId="76BD9800" w14:textId="77777777" w:rsidR="00A4279E" w:rsidRDefault="00000000">
            <w:pPr>
              <w:spacing w:after="0" w:line="259" w:lineRule="auto"/>
            </w:pPr>
            <w:r>
              <w:rPr>
                <w:rFonts w:cs="Noto Sans CJK KR"/>
                <w:sz w:val="16"/>
              </w:rPr>
              <w:t>KSIAM-Geumgok Academic Award records</w:t>
            </w:r>
          </w:p>
        </w:tc>
        <w:tc>
          <w:tcPr>
            <w:tcW w:w="1459" w:type="pct"/>
            <w:shd w:val="clear" w:color="auto" w:fill="F6F8FA"/>
            <w:tcMar>
              <w:top w:w="90" w:type="dxa"/>
              <w:left w:w="110" w:type="dxa"/>
              <w:bottom w:w="90" w:type="dxa"/>
              <w:right w:w="110" w:type="dxa"/>
            </w:tcMar>
            <w:vAlign w:val="center"/>
          </w:tcPr>
          <w:p w14:paraId="627D31FB" w14:textId="77777777" w:rsidR="00A4279E" w:rsidRDefault="00000000">
            <w:pPr>
              <w:spacing w:after="0" w:line="247" w:lineRule="auto"/>
            </w:pPr>
            <w:r>
              <w:rPr>
                <w:rFonts w:cs="Noto Sans CJK KR"/>
                <w:sz w:val="15"/>
              </w:rPr>
              <w:t>2019 award; award purpose; cited research contribution.</w:t>
            </w:r>
            <w:r>
              <w:rPr>
                <w:rFonts w:cs="Noto Sans CJK KR"/>
                <w:sz w:val="15"/>
              </w:rPr>
              <w:br/>
            </w:r>
            <w:hyperlink r:id="rId13">
              <w:r w:rsidR="00A4279E">
                <w:rPr>
                  <w:rFonts w:cs="Noto Sans CJK KR"/>
                  <w:color w:val="0563C1"/>
                  <w:sz w:val="15"/>
                  <w:szCs w:val="15"/>
                  <w:u w:val="single"/>
                </w:rPr>
                <w:t>Open source</w:t>
              </w:r>
            </w:hyperlink>
          </w:p>
        </w:tc>
      </w:tr>
      <w:tr w:rsidR="00A4279E" w14:paraId="499A18E9" w14:textId="77777777" w:rsidTr="00EE772A">
        <w:trPr>
          <w:cantSplit/>
          <w:jc w:val="center"/>
        </w:trPr>
        <w:tc>
          <w:tcPr>
            <w:tcW w:w="1012" w:type="pct"/>
            <w:tcMar>
              <w:top w:w="100" w:type="dxa"/>
              <w:left w:w="120" w:type="dxa"/>
              <w:bottom w:w="100" w:type="dxa"/>
              <w:right w:w="120" w:type="dxa"/>
            </w:tcMar>
            <w:vAlign w:val="center"/>
          </w:tcPr>
          <w:p w14:paraId="4E9BBCC7" w14:textId="77777777" w:rsidR="00A4279E" w:rsidRDefault="00000000">
            <w:pPr>
              <w:spacing w:after="0" w:line="259" w:lineRule="auto"/>
              <w:jc w:val="center"/>
            </w:pPr>
            <w:r>
              <w:rPr>
                <w:rFonts w:cs="Noto Sans CJK KR"/>
                <w:b/>
                <w:color w:val="075E59"/>
                <w:sz w:val="16"/>
              </w:rPr>
              <w:t>W7</w:t>
            </w:r>
          </w:p>
        </w:tc>
        <w:tc>
          <w:tcPr>
            <w:tcW w:w="1012" w:type="pct"/>
            <w:tcMar>
              <w:top w:w="100" w:type="dxa"/>
              <w:left w:w="120" w:type="dxa"/>
              <w:bottom w:w="100" w:type="dxa"/>
              <w:right w:w="120" w:type="dxa"/>
            </w:tcMar>
            <w:vAlign w:val="center"/>
          </w:tcPr>
          <w:p w14:paraId="47A5F3F0" w14:textId="77777777" w:rsidR="00A4279E" w:rsidRDefault="00000000">
            <w:pPr>
              <w:spacing w:after="0" w:line="259" w:lineRule="auto"/>
              <w:jc w:val="center"/>
            </w:pPr>
            <w:r>
              <w:rPr>
                <w:rFonts w:cs="Noto Sans CJK KR"/>
                <w:color w:val="334E68"/>
                <w:sz w:val="15"/>
              </w:rPr>
              <w:t>A — KSIAM</w:t>
            </w:r>
          </w:p>
        </w:tc>
        <w:tc>
          <w:tcPr>
            <w:tcW w:w="1517" w:type="pct"/>
            <w:tcMar>
              <w:top w:w="100" w:type="dxa"/>
              <w:left w:w="120" w:type="dxa"/>
              <w:bottom w:w="100" w:type="dxa"/>
              <w:right w:w="120" w:type="dxa"/>
            </w:tcMar>
            <w:vAlign w:val="center"/>
          </w:tcPr>
          <w:p w14:paraId="448C0944" w14:textId="77777777" w:rsidR="00A4279E" w:rsidRDefault="00000000">
            <w:pPr>
              <w:spacing w:after="0" w:line="259" w:lineRule="auto"/>
            </w:pPr>
            <w:r>
              <w:rPr>
                <w:rFonts w:cs="Noto Sans CJK KR"/>
                <w:sz w:val="16"/>
              </w:rPr>
              <w:t>KSIAM 2027–2028 President Election Notice (31 Aug 2026)</w:t>
            </w:r>
          </w:p>
        </w:tc>
        <w:tc>
          <w:tcPr>
            <w:tcW w:w="1459" w:type="pct"/>
            <w:tcMar>
              <w:top w:w="90" w:type="dxa"/>
              <w:left w:w="110" w:type="dxa"/>
              <w:bottom w:w="90" w:type="dxa"/>
              <w:right w:w="110" w:type="dxa"/>
            </w:tcMar>
            <w:vAlign w:val="center"/>
          </w:tcPr>
          <w:p w14:paraId="4B4C4FB1" w14:textId="77777777" w:rsidR="00A4279E" w:rsidRDefault="00000000">
            <w:pPr>
              <w:spacing w:after="0" w:line="247" w:lineRule="auto"/>
            </w:pPr>
            <w:r>
              <w:rPr>
                <w:rFonts w:cs="Noto Sans CJK KR"/>
                <w:sz w:val="15"/>
              </w:rPr>
              <w:t>Candidacy and voting schedule; explicit no-result-yet guardrail.</w:t>
            </w:r>
            <w:r>
              <w:rPr>
                <w:rFonts w:cs="Noto Sans CJK KR"/>
                <w:sz w:val="15"/>
              </w:rPr>
              <w:br/>
            </w:r>
            <w:hyperlink r:id="rId14">
              <w:r w:rsidR="00A4279E">
                <w:rPr>
                  <w:rFonts w:cs="Noto Sans CJK KR"/>
                  <w:color w:val="0563C1"/>
                  <w:sz w:val="15"/>
                  <w:szCs w:val="15"/>
                  <w:u w:val="single"/>
                </w:rPr>
                <w:t>Open source</w:t>
              </w:r>
            </w:hyperlink>
          </w:p>
        </w:tc>
      </w:tr>
      <w:tr w:rsidR="00A4279E" w14:paraId="14483D22" w14:textId="77777777" w:rsidTr="00EE772A">
        <w:trPr>
          <w:cantSplit/>
          <w:jc w:val="center"/>
        </w:trPr>
        <w:tc>
          <w:tcPr>
            <w:tcW w:w="1012" w:type="pct"/>
            <w:shd w:val="clear" w:color="auto" w:fill="F6F8FA"/>
            <w:tcMar>
              <w:top w:w="100" w:type="dxa"/>
              <w:left w:w="120" w:type="dxa"/>
              <w:bottom w:w="100" w:type="dxa"/>
              <w:right w:w="120" w:type="dxa"/>
            </w:tcMar>
            <w:vAlign w:val="center"/>
          </w:tcPr>
          <w:p w14:paraId="37BA73CB" w14:textId="77777777" w:rsidR="00A4279E" w:rsidRDefault="00000000">
            <w:pPr>
              <w:spacing w:after="0" w:line="259" w:lineRule="auto"/>
              <w:jc w:val="center"/>
            </w:pPr>
            <w:r>
              <w:rPr>
                <w:rFonts w:cs="Noto Sans CJK KR"/>
                <w:b/>
                <w:color w:val="075E59"/>
                <w:sz w:val="16"/>
              </w:rPr>
              <w:t>W8</w:t>
            </w:r>
          </w:p>
        </w:tc>
        <w:tc>
          <w:tcPr>
            <w:tcW w:w="1012" w:type="pct"/>
            <w:shd w:val="clear" w:color="auto" w:fill="F6F8FA"/>
            <w:tcMar>
              <w:top w:w="100" w:type="dxa"/>
              <w:left w:w="120" w:type="dxa"/>
              <w:bottom w:w="100" w:type="dxa"/>
              <w:right w:w="120" w:type="dxa"/>
            </w:tcMar>
            <w:vAlign w:val="center"/>
          </w:tcPr>
          <w:p w14:paraId="06F901B9" w14:textId="77777777" w:rsidR="00A4279E" w:rsidRDefault="00000000">
            <w:pPr>
              <w:spacing w:after="0" w:line="259" w:lineRule="auto"/>
              <w:jc w:val="center"/>
            </w:pPr>
            <w:r>
              <w:rPr>
                <w:rFonts w:cs="Noto Sans CJK KR"/>
                <w:color w:val="334E68"/>
                <w:sz w:val="15"/>
              </w:rPr>
              <w:t>A — SNU</w:t>
            </w:r>
          </w:p>
        </w:tc>
        <w:tc>
          <w:tcPr>
            <w:tcW w:w="1517" w:type="pct"/>
            <w:shd w:val="clear" w:color="auto" w:fill="F6F8FA"/>
            <w:tcMar>
              <w:top w:w="100" w:type="dxa"/>
              <w:left w:w="120" w:type="dxa"/>
              <w:bottom w:w="100" w:type="dxa"/>
              <w:right w:w="120" w:type="dxa"/>
            </w:tcMar>
            <w:vAlign w:val="center"/>
          </w:tcPr>
          <w:p w14:paraId="19C3DAEB" w14:textId="77777777" w:rsidR="00A4279E" w:rsidRDefault="00000000">
            <w:pPr>
              <w:spacing w:after="0" w:line="259" w:lineRule="auto"/>
            </w:pPr>
            <w:r>
              <w:rPr>
                <w:rFonts w:cs="Noto Sans CJK KR"/>
                <w:sz w:val="16"/>
              </w:rPr>
              <w:t>SNU NCIA — 2022 Choi Seok-jeong Award notice</w:t>
            </w:r>
          </w:p>
        </w:tc>
        <w:tc>
          <w:tcPr>
            <w:tcW w:w="1459" w:type="pct"/>
            <w:shd w:val="clear" w:color="auto" w:fill="F6F8FA"/>
            <w:tcMar>
              <w:top w:w="90" w:type="dxa"/>
              <w:left w:w="110" w:type="dxa"/>
              <w:bottom w:w="90" w:type="dxa"/>
              <w:right w:w="110" w:type="dxa"/>
            </w:tcMar>
            <w:vAlign w:val="center"/>
          </w:tcPr>
          <w:p w14:paraId="09B23281" w14:textId="77777777" w:rsidR="00A4279E" w:rsidRDefault="00000000">
            <w:pPr>
              <w:spacing w:after="0" w:line="247" w:lineRule="auto"/>
            </w:pPr>
            <w:r>
              <w:rPr>
                <w:rFonts w:cs="Noto Sans CJK KR"/>
                <w:sz w:val="15"/>
              </w:rPr>
              <w:t>Award date and reasons; industrial mathematics examples.</w:t>
            </w:r>
            <w:r>
              <w:rPr>
                <w:rFonts w:cs="Noto Sans CJK KR"/>
                <w:sz w:val="15"/>
              </w:rPr>
              <w:br/>
            </w:r>
            <w:hyperlink r:id="rId15">
              <w:r w:rsidR="00A4279E">
                <w:rPr>
                  <w:rFonts w:cs="Noto Sans CJK KR"/>
                  <w:color w:val="0563C1"/>
                  <w:sz w:val="15"/>
                  <w:szCs w:val="15"/>
                  <w:u w:val="single"/>
                </w:rPr>
                <w:t>Open source</w:t>
              </w:r>
            </w:hyperlink>
          </w:p>
        </w:tc>
      </w:tr>
      <w:tr w:rsidR="00A4279E" w14:paraId="30D21614" w14:textId="77777777" w:rsidTr="00EE772A">
        <w:trPr>
          <w:cantSplit/>
          <w:jc w:val="center"/>
        </w:trPr>
        <w:tc>
          <w:tcPr>
            <w:tcW w:w="1012" w:type="pct"/>
            <w:tcMar>
              <w:top w:w="100" w:type="dxa"/>
              <w:left w:w="120" w:type="dxa"/>
              <w:bottom w:w="100" w:type="dxa"/>
              <w:right w:w="120" w:type="dxa"/>
            </w:tcMar>
            <w:vAlign w:val="center"/>
          </w:tcPr>
          <w:p w14:paraId="325DF2A8" w14:textId="77777777" w:rsidR="00A4279E" w:rsidRDefault="00000000">
            <w:pPr>
              <w:spacing w:after="0" w:line="259" w:lineRule="auto"/>
              <w:jc w:val="center"/>
            </w:pPr>
            <w:r>
              <w:rPr>
                <w:rFonts w:cs="Noto Sans CJK KR"/>
                <w:b/>
                <w:color w:val="075E59"/>
                <w:sz w:val="16"/>
              </w:rPr>
              <w:t>W9</w:t>
            </w:r>
          </w:p>
        </w:tc>
        <w:tc>
          <w:tcPr>
            <w:tcW w:w="1012" w:type="pct"/>
            <w:tcMar>
              <w:top w:w="100" w:type="dxa"/>
              <w:left w:w="120" w:type="dxa"/>
              <w:bottom w:w="100" w:type="dxa"/>
              <w:right w:w="120" w:type="dxa"/>
            </w:tcMar>
            <w:vAlign w:val="center"/>
          </w:tcPr>
          <w:p w14:paraId="5932DE70" w14:textId="77777777" w:rsidR="00A4279E" w:rsidRDefault="00000000">
            <w:pPr>
              <w:spacing w:after="0" w:line="259" w:lineRule="auto"/>
              <w:jc w:val="center"/>
            </w:pPr>
            <w:r>
              <w:rPr>
                <w:rFonts w:cs="Noto Sans CJK KR"/>
                <w:color w:val="334E68"/>
                <w:sz w:val="15"/>
              </w:rPr>
              <w:t>B — Journal</w:t>
            </w:r>
          </w:p>
        </w:tc>
        <w:tc>
          <w:tcPr>
            <w:tcW w:w="1517" w:type="pct"/>
            <w:tcMar>
              <w:top w:w="100" w:type="dxa"/>
              <w:left w:w="120" w:type="dxa"/>
              <w:bottom w:w="100" w:type="dxa"/>
              <w:right w:w="120" w:type="dxa"/>
            </w:tcMar>
            <w:vAlign w:val="center"/>
          </w:tcPr>
          <w:p w14:paraId="0F8C4C80" w14:textId="77777777" w:rsidR="00A4279E" w:rsidRDefault="00000000">
            <w:pPr>
              <w:spacing w:after="0" w:line="259" w:lineRule="auto"/>
            </w:pPr>
            <w:r>
              <w:rPr>
                <w:rFonts w:cs="Noto Sans CJK KR"/>
                <w:sz w:val="16"/>
              </w:rPr>
              <w:t>Peng et al. (1999), “A PDE-Based Fast Local Level Set Method,” Journal of Computational Physics</w:t>
            </w:r>
          </w:p>
        </w:tc>
        <w:tc>
          <w:tcPr>
            <w:tcW w:w="1459" w:type="pct"/>
            <w:tcMar>
              <w:top w:w="90" w:type="dxa"/>
              <w:left w:w="110" w:type="dxa"/>
              <w:bottom w:w="90" w:type="dxa"/>
              <w:right w:w="110" w:type="dxa"/>
            </w:tcMar>
            <w:vAlign w:val="center"/>
          </w:tcPr>
          <w:p w14:paraId="145F8DDD" w14:textId="77777777" w:rsidR="00A4279E" w:rsidRDefault="00000000">
            <w:pPr>
              <w:spacing w:after="0" w:line="247" w:lineRule="auto"/>
            </w:pPr>
            <w:r>
              <w:rPr>
                <w:rFonts w:cs="Noto Sans CJK KR"/>
                <w:sz w:val="15"/>
              </w:rPr>
              <w:t>Early level-set / numerical-method contribution and efficiency context.</w:t>
            </w:r>
            <w:r>
              <w:rPr>
                <w:rFonts w:cs="Noto Sans CJK KR"/>
                <w:sz w:val="15"/>
              </w:rPr>
              <w:br/>
            </w:r>
            <w:hyperlink r:id="rId16">
              <w:r w:rsidR="00A4279E">
                <w:rPr>
                  <w:rFonts w:cs="Noto Sans CJK KR"/>
                  <w:color w:val="0563C1"/>
                  <w:sz w:val="15"/>
                  <w:szCs w:val="15"/>
                  <w:u w:val="single"/>
                </w:rPr>
                <w:t>Open source</w:t>
              </w:r>
            </w:hyperlink>
          </w:p>
        </w:tc>
      </w:tr>
      <w:tr w:rsidR="00A4279E" w14:paraId="57929667" w14:textId="77777777" w:rsidTr="00EE772A">
        <w:trPr>
          <w:cantSplit/>
          <w:jc w:val="center"/>
        </w:trPr>
        <w:tc>
          <w:tcPr>
            <w:tcW w:w="1012" w:type="pct"/>
            <w:shd w:val="clear" w:color="auto" w:fill="F6F8FA"/>
            <w:tcMar>
              <w:top w:w="100" w:type="dxa"/>
              <w:left w:w="120" w:type="dxa"/>
              <w:bottom w:w="100" w:type="dxa"/>
              <w:right w:w="120" w:type="dxa"/>
            </w:tcMar>
            <w:vAlign w:val="center"/>
          </w:tcPr>
          <w:p w14:paraId="06A5B8FD" w14:textId="77777777" w:rsidR="00A4279E" w:rsidRDefault="00000000">
            <w:pPr>
              <w:spacing w:after="0" w:line="259" w:lineRule="auto"/>
              <w:jc w:val="center"/>
            </w:pPr>
            <w:r>
              <w:rPr>
                <w:rFonts w:cs="Noto Sans CJK KR"/>
                <w:b/>
                <w:color w:val="075E59"/>
                <w:sz w:val="16"/>
              </w:rPr>
              <w:t>W10</w:t>
            </w:r>
          </w:p>
        </w:tc>
        <w:tc>
          <w:tcPr>
            <w:tcW w:w="1012" w:type="pct"/>
            <w:shd w:val="clear" w:color="auto" w:fill="F6F8FA"/>
            <w:tcMar>
              <w:top w:w="100" w:type="dxa"/>
              <w:left w:w="120" w:type="dxa"/>
              <w:bottom w:w="100" w:type="dxa"/>
              <w:right w:w="120" w:type="dxa"/>
            </w:tcMar>
            <w:vAlign w:val="center"/>
          </w:tcPr>
          <w:p w14:paraId="1EB66C79" w14:textId="77777777" w:rsidR="00A4279E" w:rsidRDefault="00000000">
            <w:pPr>
              <w:spacing w:after="0" w:line="259" w:lineRule="auto"/>
              <w:jc w:val="center"/>
            </w:pPr>
            <w:r>
              <w:rPr>
                <w:rFonts w:cs="Noto Sans CJK KR"/>
                <w:color w:val="334E68"/>
                <w:sz w:val="15"/>
              </w:rPr>
              <w:t>B — Journal</w:t>
            </w:r>
          </w:p>
        </w:tc>
        <w:tc>
          <w:tcPr>
            <w:tcW w:w="1517" w:type="pct"/>
            <w:shd w:val="clear" w:color="auto" w:fill="F6F8FA"/>
            <w:tcMar>
              <w:top w:w="100" w:type="dxa"/>
              <w:left w:w="120" w:type="dxa"/>
              <w:bottom w:w="100" w:type="dxa"/>
              <w:right w:w="120" w:type="dxa"/>
            </w:tcMar>
            <w:vAlign w:val="center"/>
          </w:tcPr>
          <w:p w14:paraId="576C1806" w14:textId="77777777" w:rsidR="00A4279E" w:rsidRDefault="00000000">
            <w:pPr>
              <w:spacing w:after="0" w:line="259" w:lineRule="auto"/>
            </w:pPr>
            <w:r>
              <w:rPr>
                <w:rFonts w:cs="Noto Sans CJK KR"/>
                <w:sz w:val="16"/>
              </w:rPr>
              <w:t>Chen et al. (2001), “A Level Set Method for Thin Film Epitaxial Growth,” JCP</w:t>
            </w:r>
          </w:p>
        </w:tc>
        <w:tc>
          <w:tcPr>
            <w:tcW w:w="1459" w:type="pct"/>
            <w:shd w:val="clear" w:color="auto" w:fill="F6F8FA"/>
            <w:tcMar>
              <w:top w:w="90" w:type="dxa"/>
              <w:left w:w="110" w:type="dxa"/>
              <w:bottom w:w="90" w:type="dxa"/>
              <w:right w:w="110" w:type="dxa"/>
            </w:tcMar>
            <w:vAlign w:val="center"/>
          </w:tcPr>
          <w:p w14:paraId="68E2959D" w14:textId="77777777" w:rsidR="00A4279E" w:rsidRDefault="00000000">
            <w:pPr>
              <w:spacing w:after="0" w:line="247" w:lineRule="auto"/>
            </w:pPr>
            <w:r>
              <w:rPr>
                <w:rFonts w:cs="Noto Sans CJK KR"/>
                <w:sz w:val="15"/>
              </w:rPr>
              <w:t>Level-set application / computational science trajectory.</w:t>
            </w:r>
            <w:r>
              <w:rPr>
                <w:rFonts w:cs="Noto Sans CJK KR"/>
                <w:sz w:val="15"/>
              </w:rPr>
              <w:br/>
            </w:r>
            <w:hyperlink r:id="rId17">
              <w:r w:rsidR="00A4279E">
                <w:rPr>
                  <w:rFonts w:cs="Noto Sans CJK KR"/>
                  <w:color w:val="0563C1"/>
                  <w:sz w:val="15"/>
                  <w:szCs w:val="15"/>
                  <w:u w:val="single"/>
                </w:rPr>
                <w:t>Open source</w:t>
              </w:r>
            </w:hyperlink>
          </w:p>
        </w:tc>
      </w:tr>
      <w:tr w:rsidR="00A4279E" w14:paraId="2B124DBF" w14:textId="77777777" w:rsidTr="00EE772A">
        <w:trPr>
          <w:cantSplit/>
          <w:jc w:val="center"/>
        </w:trPr>
        <w:tc>
          <w:tcPr>
            <w:tcW w:w="1012" w:type="pct"/>
            <w:tcMar>
              <w:top w:w="100" w:type="dxa"/>
              <w:left w:w="120" w:type="dxa"/>
              <w:bottom w:w="100" w:type="dxa"/>
              <w:right w:w="120" w:type="dxa"/>
            </w:tcMar>
            <w:vAlign w:val="center"/>
          </w:tcPr>
          <w:p w14:paraId="2DA0DC9D" w14:textId="77777777" w:rsidR="00A4279E" w:rsidRDefault="00000000">
            <w:pPr>
              <w:spacing w:after="0" w:line="259" w:lineRule="auto"/>
              <w:jc w:val="center"/>
            </w:pPr>
            <w:r>
              <w:rPr>
                <w:rFonts w:cs="Noto Sans CJK KR"/>
                <w:b/>
                <w:color w:val="075E59"/>
                <w:sz w:val="16"/>
              </w:rPr>
              <w:t>W11</w:t>
            </w:r>
          </w:p>
        </w:tc>
        <w:tc>
          <w:tcPr>
            <w:tcW w:w="1012" w:type="pct"/>
            <w:tcMar>
              <w:top w:w="100" w:type="dxa"/>
              <w:left w:w="120" w:type="dxa"/>
              <w:bottom w:w="100" w:type="dxa"/>
              <w:right w:w="120" w:type="dxa"/>
            </w:tcMar>
            <w:vAlign w:val="center"/>
          </w:tcPr>
          <w:p w14:paraId="0F3C3BCB" w14:textId="77777777" w:rsidR="00A4279E" w:rsidRDefault="00000000">
            <w:pPr>
              <w:spacing w:after="0" w:line="259" w:lineRule="auto"/>
              <w:jc w:val="center"/>
            </w:pPr>
            <w:r>
              <w:rPr>
                <w:rFonts w:cs="Noto Sans CJK KR"/>
                <w:color w:val="334E68"/>
                <w:sz w:val="15"/>
              </w:rPr>
              <w:t>B — arXiv</w:t>
            </w:r>
          </w:p>
        </w:tc>
        <w:tc>
          <w:tcPr>
            <w:tcW w:w="1517" w:type="pct"/>
            <w:tcMar>
              <w:top w:w="100" w:type="dxa"/>
              <w:left w:w="120" w:type="dxa"/>
              <w:bottom w:w="100" w:type="dxa"/>
              <w:right w:w="120" w:type="dxa"/>
            </w:tcMar>
            <w:vAlign w:val="center"/>
          </w:tcPr>
          <w:p w14:paraId="14CE9C89" w14:textId="77777777" w:rsidR="00A4279E" w:rsidRDefault="00000000">
            <w:pPr>
              <w:spacing w:after="0" w:line="259" w:lineRule="auto"/>
            </w:pPr>
            <w:r>
              <w:rPr>
                <w:rFonts w:cs="Noto Sans CJK KR"/>
                <w:sz w:val="16"/>
              </w:rPr>
              <w:t>Park, Ha &amp; Kang (2026), “Continuum dynamics from quantised interaction rules”</w:t>
            </w:r>
          </w:p>
        </w:tc>
        <w:tc>
          <w:tcPr>
            <w:tcW w:w="1459" w:type="pct"/>
            <w:tcMar>
              <w:top w:w="90" w:type="dxa"/>
              <w:left w:w="110" w:type="dxa"/>
              <w:bottom w:w="90" w:type="dxa"/>
              <w:right w:w="110" w:type="dxa"/>
            </w:tcMar>
            <w:vAlign w:val="center"/>
          </w:tcPr>
          <w:p w14:paraId="5557F9AD" w14:textId="77777777" w:rsidR="00A4279E" w:rsidRDefault="00000000">
            <w:pPr>
              <w:spacing w:after="0" w:line="247" w:lineRule="auto"/>
            </w:pPr>
            <w:r>
              <w:rPr>
                <w:rFonts w:cs="Noto Sans CJK KR"/>
                <w:sz w:val="15"/>
              </w:rPr>
              <w:t>FQNM current research; Kang as coauthor. Preprint.</w:t>
            </w:r>
            <w:r>
              <w:rPr>
                <w:rFonts w:cs="Noto Sans CJK KR"/>
                <w:sz w:val="15"/>
              </w:rPr>
              <w:br/>
            </w:r>
            <w:hyperlink r:id="rId18">
              <w:r w:rsidR="00A4279E">
                <w:rPr>
                  <w:rFonts w:cs="Noto Sans CJK KR"/>
                  <w:color w:val="0563C1"/>
                  <w:sz w:val="15"/>
                  <w:szCs w:val="15"/>
                  <w:u w:val="single"/>
                </w:rPr>
                <w:t>Open source</w:t>
              </w:r>
            </w:hyperlink>
          </w:p>
        </w:tc>
      </w:tr>
      <w:tr w:rsidR="00A4279E" w14:paraId="67844753" w14:textId="77777777" w:rsidTr="00EE772A">
        <w:trPr>
          <w:cantSplit/>
          <w:jc w:val="center"/>
        </w:trPr>
        <w:tc>
          <w:tcPr>
            <w:tcW w:w="1012" w:type="pct"/>
            <w:shd w:val="clear" w:color="auto" w:fill="F6F8FA"/>
            <w:tcMar>
              <w:top w:w="100" w:type="dxa"/>
              <w:left w:w="120" w:type="dxa"/>
              <w:bottom w:w="100" w:type="dxa"/>
              <w:right w:w="120" w:type="dxa"/>
            </w:tcMar>
            <w:vAlign w:val="center"/>
          </w:tcPr>
          <w:p w14:paraId="783D6170" w14:textId="77777777" w:rsidR="00A4279E" w:rsidRDefault="00000000">
            <w:pPr>
              <w:spacing w:after="0" w:line="259" w:lineRule="auto"/>
              <w:jc w:val="center"/>
            </w:pPr>
            <w:r>
              <w:rPr>
                <w:rFonts w:cs="Noto Sans CJK KR"/>
                <w:b/>
                <w:color w:val="075E59"/>
                <w:sz w:val="16"/>
              </w:rPr>
              <w:t>W12</w:t>
            </w:r>
          </w:p>
        </w:tc>
        <w:tc>
          <w:tcPr>
            <w:tcW w:w="1012" w:type="pct"/>
            <w:shd w:val="clear" w:color="auto" w:fill="F6F8FA"/>
            <w:tcMar>
              <w:top w:w="100" w:type="dxa"/>
              <w:left w:w="120" w:type="dxa"/>
              <w:bottom w:w="100" w:type="dxa"/>
              <w:right w:w="120" w:type="dxa"/>
            </w:tcMar>
            <w:vAlign w:val="center"/>
          </w:tcPr>
          <w:p w14:paraId="65D009B6" w14:textId="77777777" w:rsidR="00A4279E" w:rsidRDefault="00000000">
            <w:pPr>
              <w:spacing w:after="0" w:line="259" w:lineRule="auto"/>
              <w:jc w:val="center"/>
            </w:pPr>
            <w:r>
              <w:rPr>
                <w:rFonts w:cs="Noto Sans CJK KR"/>
                <w:color w:val="334E68"/>
                <w:sz w:val="15"/>
              </w:rPr>
              <w:t>B — arXiv</w:t>
            </w:r>
          </w:p>
        </w:tc>
        <w:tc>
          <w:tcPr>
            <w:tcW w:w="1517" w:type="pct"/>
            <w:shd w:val="clear" w:color="auto" w:fill="F6F8FA"/>
            <w:tcMar>
              <w:top w:w="100" w:type="dxa"/>
              <w:left w:w="120" w:type="dxa"/>
              <w:bottom w:w="100" w:type="dxa"/>
              <w:right w:w="120" w:type="dxa"/>
            </w:tcMar>
            <w:vAlign w:val="center"/>
          </w:tcPr>
          <w:p w14:paraId="7911670D" w14:textId="77777777" w:rsidR="00A4279E" w:rsidRDefault="00000000">
            <w:pPr>
              <w:spacing w:after="0" w:line="259" w:lineRule="auto"/>
            </w:pPr>
            <w:r>
              <w:rPr>
                <w:rFonts w:cs="Noto Sans CJK KR"/>
                <w:sz w:val="16"/>
              </w:rPr>
              <w:t>Park, Ha &amp; Kang (2026), “Drift-Free Conservative Dynamics from Quantized Interaction Rules”</w:t>
            </w:r>
          </w:p>
        </w:tc>
        <w:tc>
          <w:tcPr>
            <w:tcW w:w="1459" w:type="pct"/>
            <w:shd w:val="clear" w:color="auto" w:fill="F6F8FA"/>
            <w:tcMar>
              <w:top w:w="90" w:type="dxa"/>
              <w:left w:w="110" w:type="dxa"/>
              <w:bottom w:w="90" w:type="dxa"/>
              <w:right w:w="110" w:type="dxa"/>
            </w:tcMar>
            <w:vAlign w:val="center"/>
          </w:tcPr>
          <w:p w14:paraId="2BAB590E" w14:textId="77777777" w:rsidR="00A4279E" w:rsidRDefault="00000000">
            <w:pPr>
              <w:spacing w:after="0" w:line="247" w:lineRule="auto"/>
            </w:pPr>
            <w:r>
              <w:rPr>
                <w:rFonts w:cs="Noto Sans CJK KR"/>
                <w:sz w:val="15"/>
              </w:rPr>
              <w:t>FQNM current research; Kang as coauthor. Preprint.</w:t>
            </w:r>
            <w:r>
              <w:rPr>
                <w:rFonts w:cs="Noto Sans CJK KR"/>
                <w:sz w:val="15"/>
              </w:rPr>
              <w:br/>
            </w:r>
            <w:hyperlink r:id="rId19">
              <w:r w:rsidR="00A4279E">
                <w:rPr>
                  <w:rFonts w:cs="Noto Sans CJK KR"/>
                  <w:color w:val="0563C1"/>
                  <w:sz w:val="15"/>
                  <w:szCs w:val="15"/>
                  <w:u w:val="single"/>
                </w:rPr>
                <w:t>Open source</w:t>
              </w:r>
            </w:hyperlink>
          </w:p>
        </w:tc>
      </w:tr>
      <w:tr w:rsidR="00A4279E" w14:paraId="2488803D" w14:textId="77777777" w:rsidTr="00EE772A">
        <w:trPr>
          <w:cantSplit/>
          <w:jc w:val="center"/>
        </w:trPr>
        <w:tc>
          <w:tcPr>
            <w:tcW w:w="1012" w:type="pct"/>
            <w:tcMar>
              <w:top w:w="100" w:type="dxa"/>
              <w:left w:w="120" w:type="dxa"/>
              <w:bottom w:w="100" w:type="dxa"/>
              <w:right w:w="120" w:type="dxa"/>
            </w:tcMar>
            <w:vAlign w:val="center"/>
          </w:tcPr>
          <w:p w14:paraId="58B121CE" w14:textId="77777777" w:rsidR="00A4279E" w:rsidRDefault="00000000">
            <w:pPr>
              <w:spacing w:after="0" w:line="259" w:lineRule="auto"/>
              <w:jc w:val="center"/>
            </w:pPr>
            <w:r>
              <w:rPr>
                <w:rFonts w:cs="Noto Sans CJK KR"/>
                <w:b/>
                <w:color w:val="075E59"/>
                <w:sz w:val="16"/>
              </w:rPr>
              <w:t>W13</w:t>
            </w:r>
          </w:p>
        </w:tc>
        <w:tc>
          <w:tcPr>
            <w:tcW w:w="1012" w:type="pct"/>
            <w:tcMar>
              <w:top w:w="100" w:type="dxa"/>
              <w:left w:w="120" w:type="dxa"/>
              <w:bottom w:w="100" w:type="dxa"/>
              <w:right w:w="120" w:type="dxa"/>
            </w:tcMar>
            <w:vAlign w:val="center"/>
          </w:tcPr>
          <w:p w14:paraId="1E6AAFD5" w14:textId="77777777" w:rsidR="00A4279E" w:rsidRDefault="00000000">
            <w:pPr>
              <w:spacing w:after="0" w:line="259" w:lineRule="auto"/>
              <w:jc w:val="center"/>
            </w:pPr>
            <w:r>
              <w:rPr>
                <w:rFonts w:cs="Noto Sans CJK KR"/>
                <w:color w:val="334E68"/>
                <w:sz w:val="15"/>
              </w:rPr>
              <w:t>B — Zenodo</w:t>
            </w:r>
          </w:p>
        </w:tc>
        <w:tc>
          <w:tcPr>
            <w:tcW w:w="1517" w:type="pct"/>
            <w:tcMar>
              <w:top w:w="100" w:type="dxa"/>
              <w:left w:w="120" w:type="dxa"/>
              <w:bottom w:w="100" w:type="dxa"/>
              <w:right w:w="120" w:type="dxa"/>
            </w:tcMar>
            <w:vAlign w:val="center"/>
          </w:tcPr>
          <w:p w14:paraId="7DE8499A" w14:textId="77777777" w:rsidR="00A4279E" w:rsidRDefault="00000000">
            <w:pPr>
              <w:spacing w:after="0" w:line="259" w:lineRule="auto"/>
            </w:pPr>
            <w:r>
              <w:rPr>
                <w:rFonts w:cs="Noto Sans CJK KR"/>
                <w:sz w:val="16"/>
              </w:rPr>
              <w:t>CRE-Based SPD Reduction and Cholesky Inverse Recovery… (2026)</w:t>
            </w:r>
          </w:p>
        </w:tc>
        <w:tc>
          <w:tcPr>
            <w:tcW w:w="1459" w:type="pct"/>
            <w:tcMar>
              <w:top w:w="90" w:type="dxa"/>
              <w:left w:w="110" w:type="dxa"/>
              <w:bottom w:w="90" w:type="dxa"/>
              <w:right w:w="110" w:type="dxa"/>
            </w:tcMar>
            <w:vAlign w:val="center"/>
          </w:tcPr>
          <w:p w14:paraId="535CA73C" w14:textId="77777777" w:rsidR="00A4279E" w:rsidRDefault="00000000">
            <w:pPr>
              <w:spacing w:after="0" w:line="247" w:lineRule="auto"/>
            </w:pPr>
            <w:r>
              <w:rPr>
                <w:rFonts w:cs="Noto Sans CJK KR"/>
                <w:sz w:val="15"/>
              </w:rPr>
              <w:t>CRE research; repository lists Park as researcher and Kang as supervisor.</w:t>
            </w:r>
            <w:r>
              <w:rPr>
                <w:rFonts w:cs="Noto Sans CJK KR"/>
                <w:sz w:val="15"/>
              </w:rPr>
              <w:br/>
            </w:r>
            <w:hyperlink r:id="rId20">
              <w:r w:rsidR="00A4279E">
                <w:rPr>
                  <w:rFonts w:cs="Noto Sans CJK KR"/>
                  <w:color w:val="0563C1"/>
                  <w:sz w:val="15"/>
                  <w:szCs w:val="15"/>
                  <w:u w:val="single"/>
                </w:rPr>
                <w:t>Open source</w:t>
              </w:r>
            </w:hyperlink>
          </w:p>
        </w:tc>
      </w:tr>
      <w:tr w:rsidR="00A4279E" w14:paraId="10AE3CE7" w14:textId="77777777" w:rsidTr="00EE772A">
        <w:trPr>
          <w:cantSplit/>
          <w:jc w:val="center"/>
        </w:trPr>
        <w:tc>
          <w:tcPr>
            <w:tcW w:w="1012" w:type="pct"/>
            <w:shd w:val="clear" w:color="auto" w:fill="F6F8FA"/>
            <w:tcMar>
              <w:top w:w="100" w:type="dxa"/>
              <w:left w:w="120" w:type="dxa"/>
              <w:bottom w:w="100" w:type="dxa"/>
              <w:right w:w="120" w:type="dxa"/>
            </w:tcMar>
            <w:vAlign w:val="center"/>
          </w:tcPr>
          <w:p w14:paraId="23AC7D07" w14:textId="77777777" w:rsidR="00A4279E" w:rsidRDefault="00000000">
            <w:pPr>
              <w:spacing w:after="0" w:line="259" w:lineRule="auto"/>
              <w:jc w:val="center"/>
            </w:pPr>
            <w:r>
              <w:rPr>
                <w:rFonts w:cs="Noto Sans CJK KR"/>
                <w:b/>
                <w:color w:val="075E59"/>
                <w:sz w:val="16"/>
              </w:rPr>
              <w:t>W14</w:t>
            </w:r>
          </w:p>
        </w:tc>
        <w:tc>
          <w:tcPr>
            <w:tcW w:w="1012" w:type="pct"/>
            <w:shd w:val="clear" w:color="auto" w:fill="F6F8FA"/>
            <w:tcMar>
              <w:top w:w="100" w:type="dxa"/>
              <w:left w:w="120" w:type="dxa"/>
              <w:bottom w:w="100" w:type="dxa"/>
              <w:right w:w="120" w:type="dxa"/>
            </w:tcMar>
            <w:vAlign w:val="center"/>
          </w:tcPr>
          <w:p w14:paraId="2B45395B" w14:textId="77777777" w:rsidR="00A4279E" w:rsidRDefault="00000000">
            <w:pPr>
              <w:spacing w:after="0" w:line="259" w:lineRule="auto"/>
              <w:jc w:val="center"/>
            </w:pPr>
            <w:r>
              <w:rPr>
                <w:rFonts w:cs="Noto Sans CJK KR"/>
                <w:color w:val="334E68"/>
                <w:sz w:val="15"/>
              </w:rPr>
              <w:t>B — Zenodo</w:t>
            </w:r>
          </w:p>
        </w:tc>
        <w:tc>
          <w:tcPr>
            <w:tcW w:w="1517" w:type="pct"/>
            <w:shd w:val="clear" w:color="auto" w:fill="F6F8FA"/>
            <w:tcMar>
              <w:top w:w="100" w:type="dxa"/>
              <w:left w:w="120" w:type="dxa"/>
              <w:bottom w:w="100" w:type="dxa"/>
              <w:right w:w="120" w:type="dxa"/>
            </w:tcMar>
            <w:vAlign w:val="center"/>
          </w:tcPr>
          <w:p w14:paraId="19B61A4C" w14:textId="77777777" w:rsidR="00A4279E" w:rsidRDefault="00000000">
            <w:pPr>
              <w:spacing w:after="0" w:line="259" w:lineRule="auto"/>
            </w:pPr>
            <w:r>
              <w:rPr>
                <w:rFonts w:cs="Noto Sans CJK KR"/>
                <w:sz w:val="16"/>
              </w:rPr>
              <w:t>Signed-XOR Structural Constants and Table-Free Multiplication… (2026)</w:t>
            </w:r>
          </w:p>
        </w:tc>
        <w:tc>
          <w:tcPr>
            <w:tcW w:w="1459" w:type="pct"/>
            <w:shd w:val="clear" w:color="auto" w:fill="F6F8FA"/>
            <w:tcMar>
              <w:top w:w="90" w:type="dxa"/>
              <w:left w:w="110" w:type="dxa"/>
              <w:bottom w:w="90" w:type="dxa"/>
              <w:right w:w="110" w:type="dxa"/>
            </w:tcMar>
            <w:vAlign w:val="center"/>
          </w:tcPr>
          <w:p w14:paraId="7A1B9EF6" w14:textId="77777777" w:rsidR="00A4279E" w:rsidRDefault="00000000">
            <w:pPr>
              <w:spacing w:after="0" w:line="247" w:lineRule="auto"/>
            </w:pPr>
            <w:r>
              <w:rPr>
                <w:rFonts w:cs="Noto Sans CJK KR"/>
                <w:sz w:val="15"/>
              </w:rPr>
              <w:t>Table-free computational algebra; repository lists Kang as supervisor.</w:t>
            </w:r>
            <w:r>
              <w:rPr>
                <w:rFonts w:cs="Noto Sans CJK KR"/>
                <w:sz w:val="15"/>
              </w:rPr>
              <w:br/>
            </w:r>
            <w:hyperlink r:id="rId21">
              <w:r w:rsidR="00A4279E">
                <w:rPr>
                  <w:rFonts w:cs="Noto Sans CJK KR"/>
                  <w:color w:val="0563C1"/>
                  <w:sz w:val="15"/>
                  <w:szCs w:val="15"/>
                  <w:u w:val="single"/>
                </w:rPr>
                <w:t>Open source</w:t>
              </w:r>
            </w:hyperlink>
          </w:p>
        </w:tc>
      </w:tr>
      <w:tr w:rsidR="00A4279E" w14:paraId="2940273C" w14:textId="77777777" w:rsidTr="00EE772A">
        <w:trPr>
          <w:cantSplit/>
          <w:jc w:val="center"/>
        </w:trPr>
        <w:tc>
          <w:tcPr>
            <w:tcW w:w="1012" w:type="pct"/>
            <w:tcMar>
              <w:top w:w="100" w:type="dxa"/>
              <w:left w:w="120" w:type="dxa"/>
              <w:bottom w:w="100" w:type="dxa"/>
              <w:right w:w="120" w:type="dxa"/>
            </w:tcMar>
            <w:vAlign w:val="center"/>
          </w:tcPr>
          <w:p w14:paraId="07633560" w14:textId="77777777" w:rsidR="00A4279E" w:rsidRDefault="00000000">
            <w:pPr>
              <w:spacing w:after="0" w:line="259" w:lineRule="auto"/>
              <w:jc w:val="center"/>
            </w:pPr>
            <w:r>
              <w:rPr>
                <w:rFonts w:cs="Noto Sans CJK KR"/>
                <w:b/>
                <w:color w:val="075E59"/>
                <w:sz w:val="16"/>
              </w:rPr>
              <w:t>W15</w:t>
            </w:r>
          </w:p>
        </w:tc>
        <w:tc>
          <w:tcPr>
            <w:tcW w:w="1012" w:type="pct"/>
            <w:tcMar>
              <w:top w:w="100" w:type="dxa"/>
              <w:left w:w="120" w:type="dxa"/>
              <w:bottom w:w="100" w:type="dxa"/>
              <w:right w:w="120" w:type="dxa"/>
            </w:tcMar>
            <w:vAlign w:val="center"/>
          </w:tcPr>
          <w:p w14:paraId="040353FC" w14:textId="77777777" w:rsidR="00A4279E" w:rsidRDefault="00000000">
            <w:pPr>
              <w:spacing w:after="0" w:line="259" w:lineRule="auto"/>
              <w:jc w:val="center"/>
            </w:pPr>
            <w:r>
              <w:rPr>
                <w:rFonts w:cs="Noto Sans CJK KR"/>
                <w:color w:val="334E68"/>
                <w:sz w:val="15"/>
              </w:rPr>
              <w:t>B — Press</w:t>
            </w:r>
          </w:p>
        </w:tc>
        <w:tc>
          <w:tcPr>
            <w:tcW w:w="1517" w:type="pct"/>
            <w:tcMar>
              <w:top w:w="100" w:type="dxa"/>
              <w:left w:w="120" w:type="dxa"/>
              <w:bottom w:w="100" w:type="dxa"/>
              <w:right w:w="120" w:type="dxa"/>
            </w:tcMar>
            <w:vAlign w:val="center"/>
          </w:tcPr>
          <w:p w14:paraId="0EB98F31" w14:textId="77777777" w:rsidR="00A4279E" w:rsidRDefault="00000000">
            <w:pPr>
              <w:spacing w:after="0" w:line="259" w:lineRule="auto"/>
            </w:pPr>
            <w:r>
              <w:rPr>
                <w:rFonts w:cs="Noto Sans CJK KR"/>
                <w:sz w:val="16"/>
              </w:rPr>
              <w:t>Asiae (28 Jun 2016) — Eastsoft investment in iTrix</w:t>
            </w:r>
          </w:p>
        </w:tc>
        <w:tc>
          <w:tcPr>
            <w:tcW w:w="1459" w:type="pct"/>
            <w:tcMar>
              <w:top w:w="90" w:type="dxa"/>
              <w:left w:w="110" w:type="dxa"/>
              <w:bottom w:w="90" w:type="dxa"/>
              <w:right w:w="110" w:type="dxa"/>
            </w:tcMar>
            <w:vAlign w:val="center"/>
          </w:tcPr>
          <w:p w14:paraId="7FB6F774" w14:textId="77777777" w:rsidR="00A4279E" w:rsidRDefault="00000000">
            <w:pPr>
              <w:spacing w:after="0" w:line="247" w:lineRule="auto"/>
            </w:pPr>
            <w:r>
              <w:rPr>
                <w:rFonts w:cs="Noto Sans CJK KR"/>
                <w:sz w:val="15"/>
              </w:rPr>
              <w:t>Historical founder / early AI-finance context.</w:t>
            </w:r>
            <w:r>
              <w:rPr>
                <w:rFonts w:cs="Noto Sans CJK KR"/>
                <w:sz w:val="15"/>
              </w:rPr>
              <w:br/>
            </w:r>
            <w:hyperlink r:id="rId22">
              <w:r w:rsidR="00A4279E">
                <w:rPr>
                  <w:rFonts w:cs="Noto Sans CJK KR"/>
                  <w:color w:val="0563C1"/>
                  <w:sz w:val="15"/>
                  <w:szCs w:val="15"/>
                  <w:u w:val="single"/>
                </w:rPr>
                <w:t>Open source</w:t>
              </w:r>
            </w:hyperlink>
          </w:p>
        </w:tc>
      </w:tr>
      <w:tr w:rsidR="00A4279E" w14:paraId="486F167E" w14:textId="77777777" w:rsidTr="00EE772A">
        <w:trPr>
          <w:cantSplit/>
          <w:jc w:val="center"/>
        </w:trPr>
        <w:tc>
          <w:tcPr>
            <w:tcW w:w="1012" w:type="pct"/>
            <w:shd w:val="clear" w:color="auto" w:fill="F6F8FA"/>
            <w:tcMar>
              <w:top w:w="100" w:type="dxa"/>
              <w:left w:w="120" w:type="dxa"/>
              <w:bottom w:w="100" w:type="dxa"/>
              <w:right w:w="120" w:type="dxa"/>
            </w:tcMar>
            <w:vAlign w:val="center"/>
          </w:tcPr>
          <w:p w14:paraId="1D2DF9A6" w14:textId="77777777" w:rsidR="00A4279E" w:rsidRDefault="00000000">
            <w:pPr>
              <w:spacing w:after="0" w:line="259" w:lineRule="auto"/>
              <w:jc w:val="center"/>
            </w:pPr>
            <w:r>
              <w:rPr>
                <w:rFonts w:cs="Noto Sans CJK KR"/>
                <w:b/>
                <w:color w:val="075E59"/>
                <w:sz w:val="16"/>
              </w:rPr>
              <w:t>I1</w:t>
            </w:r>
          </w:p>
        </w:tc>
        <w:tc>
          <w:tcPr>
            <w:tcW w:w="1012" w:type="pct"/>
            <w:shd w:val="clear" w:color="auto" w:fill="F6F8FA"/>
            <w:tcMar>
              <w:top w:w="100" w:type="dxa"/>
              <w:left w:w="120" w:type="dxa"/>
              <w:bottom w:w="100" w:type="dxa"/>
              <w:right w:w="120" w:type="dxa"/>
            </w:tcMar>
            <w:vAlign w:val="center"/>
          </w:tcPr>
          <w:p w14:paraId="07CF0869" w14:textId="77777777" w:rsidR="00A4279E" w:rsidRDefault="00000000">
            <w:pPr>
              <w:spacing w:after="0" w:line="259" w:lineRule="auto"/>
              <w:jc w:val="center"/>
            </w:pPr>
            <w:r>
              <w:rPr>
                <w:rFonts w:cs="Noto Sans CJK KR"/>
                <w:color w:val="334E68"/>
                <w:sz w:val="15"/>
              </w:rPr>
              <w:t>D — Internal</w:t>
            </w:r>
          </w:p>
        </w:tc>
        <w:tc>
          <w:tcPr>
            <w:tcW w:w="1517" w:type="pct"/>
            <w:shd w:val="clear" w:color="auto" w:fill="F6F8FA"/>
            <w:tcMar>
              <w:top w:w="100" w:type="dxa"/>
              <w:left w:w="120" w:type="dxa"/>
              <w:bottom w:w="100" w:type="dxa"/>
              <w:right w:w="120" w:type="dxa"/>
            </w:tcMar>
            <w:vAlign w:val="center"/>
          </w:tcPr>
          <w:p w14:paraId="2C8252FA" w14:textId="77777777" w:rsidR="00A4279E" w:rsidRDefault="00000000">
            <w:pPr>
              <w:spacing w:after="0" w:line="259" w:lineRule="auto"/>
            </w:pPr>
            <w:r>
              <w:rPr>
                <w:rFonts w:cs="Noto Sans CJK KR"/>
                <w:sz w:val="16"/>
              </w:rPr>
              <w:t>iTrix-AI_2026.01.13.pdf</w:t>
            </w:r>
          </w:p>
        </w:tc>
        <w:tc>
          <w:tcPr>
            <w:tcW w:w="1459" w:type="pct"/>
            <w:shd w:val="clear" w:color="auto" w:fill="F6F8FA"/>
            <w:tcMar>
              <w:top w:w="90" w:type="dxa"/>
              <w:left w:w="110" w:type="dxa"/>
              <w:bottom w:w="90" w:type="dxa"/>
              <w:right w:w="110" w:type="dxa"/>
            </w:tcMar>
            <w:vAlign w:val="center"/>
          </w:tcPr>
          <w:p w14:paraId="1EB60874" w14:textId="77777777" w:rsidR="00A4279E" w:rsidRDefault="00000000">
            <w:pPr>
              <w:spacing w:after="0" w:line="247" w:lineRule="auto"/>
            </w:pPr>
            <w:r>
              <w:rPr>
                <w:rFonts w:cs="Noto Sans CJK KR"/>
                <w:sz w:val="15"/>
              </w:rPr>
              <w:t>Internal leadership framing and company technology / benchmark claims.</w:t>
            </w:r>
            <w:r>
              <w:rPr>
                <w:rFonts w:cs="Noto Sans CJK KR"/>
                <w:sz w:val="15"/>
              </w:rPr>
              <w:br/>
            </w:r>
            <w:r>
              <w:rPr>
                <w:rFonts w:cs="Noto Sans CJK KR"/>
                <w:i/>
                <w:color w:val="7B8794"/>
                <w:sz w:val="15"/>
              </w:rPr>
              <w:t>Uploaded project file</w:t>
            </w:r>
          </w:p>
        </w:tc>
      </w:tr>
      <w:tr w:rsidR="00A4279E" w14:paraId="525F8D37" w14:textId="77777777" w:rsidTr="00EE772A">
        <w:trPr>
          <w:cantSplit/>
          <w:jc w:val="center"/>
        </w:trPr>
        <w:tc>
          <w:tcPr>
            <w:tcW w:w="1012" w:type="pct"/>
            <w:tcMar>
              <w:top w:w="100" w:type="dxa"/>
              <w:left w:w="120" w:type="dxa"/>
              <w:bottom w:w="100" w:type="dxa"/>
              <w:right w:w="120" w:type="dxa"/>
            </w:tcMar>
            <w:vAlign w:val="center"/>
          </w:tcPr>
          <w:p w14:paraId="68BEBD22" w14:textId="77777777" w:rsidR="00A4279E" w:rsidRDefault="00000000">
            <w:pPr>
              <w:spacing w:after="0" w:line="259" w:lineRule="auto"/>
              <w:jc w:val="center"/>
            </w:pPr>
            <w:r>
              <w:rPr>
                <w:rFonts w:cs="Noto Sans CJK KR"/>
                <w:b/>
                <w:color w:val="075E59"/>
                <w:sz w:val="16"/>
              </w:rPr>
              <w:t>I2</w:t>
            </w:r>
          </w:p>
        </w:tc>
        <w:tc>
          <w:tcPr>
            <w:tcW w:w="1012" w:type="pct"/>
            <w:tcMar>
              <w:top w:w="100" w:type="dxa"/>
              <w:left w:w="120" w:type="dxa"/>
              <w:bottom w:w="100" w:type="dxa"/>
              <w:right w:w="120" w:type="dxa"/>
            </w:tcMar>
            <w:vAlign w:val="center"/>
          </w:tcPr>
          <w:p w14:paraId="786AA7A0" w14:textId="77777777" w:rsidR="00A4279E" w:rsidRDefault="00000000">
            <w:pPr>
              <w:spacing w:after="0" w:line="259" w:lineRule="auto"/>
              <w:jc w:val="center"/>
            </w:pPr>
            <w:r>
              <w:rPr>
                <w:rFonts w:cs="Noto Sans CJK KR"/>
                <w:color w:val="334E68"/>
                <w:sz w:val="15"/>
              </w:rPr>
              <w:t>D — Internal</w:t>
            </w:r>
          </w:p>
        </w:tc>
        <w:tc>
          <w:tcPr>
            <w:tcW w:w="1517" w:type="pct"/>
            <w:tcMar>
              <w:top w:w="100" w:type="dxa"/>
              <w:left w:w="120" w:type="dxa"/>
              <w:bottom w:w="100" w:type="dxa"/>
              <w:right w:w="120" w:type="dxa"/>
            </w:tcMar>
            <w:vAlign w:val="center"/>
          </w:tcPr>
          <w:p w14:paraId="2EADA302" w14:textId="77777777" w:rsidR="00A4279E" w:rsidRDefault="00000000">
            <w:pPr>
              <w:spacing w:after="0" w:line="259" w:lineRule="auto"/>
            </w:pPr>
            <w:r>
              <w:rPr>
                <w:rFonts w:cs="Noto Sans CJK KR"/>
                <w:sz w:val="16"/>
              </w:rPr>
              <w:t>Itrix · Energy-to-advantage Ai Strategy Project.docx</w:t>
            </w:r>
          </w:p>
        </w:tc>
        <w:tc>
          <w:tcPr>
            <w:tcW w:w="1459" w:type="pct"/>
            <w:tcMar>
              <w:top w:w="90" w:type="dxa"/>
              <w:left w:w="110" w:type="dxa"/>
              <w:bottom w:w="90" w:type="dxa"/>
              <w:right w:w="110" w:type="dxa"/>
            </w:tcMar>
            <w:vAlign w:val="center"/>
          </w:tcPr>
          <w:p w14:paraId="56533D32" w14:textId="77777777" w:rsidR="00A4279E" w:rsidRDefault="00000000">
            <w:pPr>
              <w:spacing w:after="0" w:line="247" w:lineRule="auto"/>
            </w:pPr>
            <w:r>
              <w:rPr>
                <w:rFonts w:cs="Noto Sans CJK KR"/>
                <w:sz w:val="15"/>
              </w:rPr>
              <w:t>Internal strategic thesis around computation boundaries and energy.</w:t>
            </w:r>
            <w:r>
              <w:rPr>
                <w:rFonts w:cs="Noto Sans CJK KR"/>
                <w:sz w:val="15"/>
              </w:rPr>
              <w:br/>
            </w:r>
            <w:r>
              <w:rPr>
                <w:rFonts w:cs="Noto Sans CJK KR"/>
                <w:i/>
                <w:color w:val="7B8794"/>
                <w:sz w:val="15"/>
              </w:rPr>
              <w:t>Uploaded project file</w:t>
            </w:r>
          </w:p>
        </w:tc>
      </w:tr>
      <w:tr w:rsidR="00A4279E" w14:paraId="4B4DC42E" w14:textId="77777777" w:rsidTr="00EE772A">
        <w:trPr>
          <w:cantSplit/>
          <w:jc w:val="center"/>
        </w:trPr>
        <w:tc>
          <w:tcPr>
            <w:tcW w:w="1012" w:type="pct"/>
            <w:shd w:val="clear" w:color="auto" w:fill="F6F8FA"/>
            <w:tcMar>
              <w:top w:w="100" w:type="dxa"/>
              <w:left w:w="120" w:type="dxa"/>
              <w:bottom w:w="100" w:type="dxa"/>
              <w:right w:w="120" w:type="dxa"/>
            </w:tcMar>
            <w:vAlign w:val="center"/>
          </w:tcPr>
          <w:p w14:paraId="36B95FF5" w14:textId="77777777" w:rsidR="00A4279E" w:rsidRDefault="00000000">
            <w:pPr>
              <w:spacing w:after="0" w:line="259" w:lineRule="auto"/>
              <w:jc w:val="center"/>
            </w:pPr>
            <w:r>
              <w:rPr>
                <w:rFonts w:cs="Noto Sans CJK KR"/>
                <w:b/>
                <w:color w:val="075E59"/>
                <w:sz w:val="16"/>
              </w:rPr>
              <w:t>I3</w:t>
            </w:r>
          </w:p>
        </w:tc>
        <w:tc>
          <w:tcPr>
            <w:tcW w:w="1012" w:type="pct"/>
            <w:shd w:val="clear" w:color="auto" w:fill="F6F8FA"/>
            <w:tcMar>
              <w:top w:w="100" w:type="dxa"/>
              <w:left w:w="120" w:type="dxa"/>
              <w:bottom w:w="100" w:type="dxa"/>
              <w:right w:w="120" w:type="dxa"/>
            </w:tcMar>
            <w:vAlign w:val="center"/>
          </w:tcPr>
          <w:p w14:paraId="00A2FFD7" w14:textId="77777777" w:rsidR="00A4279E" w:rsidRDefault="00000000">
            <w:pPr>
              <w:spacing w:after="0" w:line="259" w:lineRule="auto"/>
              <w:jc w:val="center"/>
            </w:pPr>
            <w:r>
              <w:rPr>
                <w:rFonts w:cs="Noto Sans CJK KR"/>
                <w:color w:val="334E68"/>
                <w:sz w:val="15"/>
              </w:rPr>
              <w:t>D — Legal</w:t>
            </w:r>
          </w:p>
        </w:tc>
        <w:tc>
          <w:tcPr>
            <w:tcW w:w="1517" w:type="pct"/>
            <w:shd w:val="clear" w:color="auto" w:fill="F6F8FA"/>
            <w:tcMar>
              <w:top w:w="100" w:type="dxa"/>
              <w:left w:w="120" w:type="dxa"/>
              <w:bottom w:w="100" w:type="dxa"/>
              <w:right w:w="120" w:type="dxa"/>
            </w:tcMar>
            <w:vAlign w:val="center"/>
          </w:tcPr>
          <w:p w14:paraId="083D99AD" w14:textId="77777777" w:rsidR="00A4279E" w:rsidRDefault="00000000">
            <w:pPr>
              <w:spacing w:after="0" w:line="259" w:lineRule="auto"/>
              <w:rPr>
                <w:lang w:eastAsia="ko-KR"/>
              </w:rPr>
            </w:pPr>
            <w:r>
              <w:rPr>
                <w:rFonts w:cs="Noto Sans CJK KR"/>
                <w:sz w:val="16"/>
                <w:lang w:eastAsia="ko-KR"/>
              </w:rPr>
              <w:t>P253-84KR_출원서+명세서_260120.pdf</w:t>
            </w:r>
          </w:p>
        </w:tc>
        <w:tc>
          <w:tcPr>
            <w:tcW w:w="1459" w:type="pct"/>
            <w:shd w:val="clear" w:color="auto" w:fill="F6F8FA"/>
            <w:tcMar>
              <w:top w:w="90" w:type="dxa"/>
              <w:left w:w="110" w:type="dxa"/>
              <w:bottom w:w="90" w:type="dxa"/>
              <w:right w:w="110" w:type="dxa"/>
            </w:tcMar>
            <w:vAlign w:val="center"/>
          </w:tcPr>
          <w:p w14:paraId="3E3D28AA" w14:textId="77777777" w:rsidR="00A4279E" w:rsidRDefault="00000000">
            <w:pPr>
              <w:spacing w:after="0" w:line="247" w:lineRule="auto"/>
            </w:pPr>
            <w:proofErr w:type="spellStart"/>
            <w:r>
              <w:rPr>
                <w:rFonts w:cs="Noto Sans CJK KR"/>
                <w:sz w:val="15"/>
              </w:rPr>
              <w:t>iTrix</w:t>
            </w:r>
            <w:proofErr w:type="spellEnd"/>
            <w:r>
              <w:rPr>
                <w:rFonts w:cs="Noto Sans CJK KR"/>
                <w:sz w:val="15"/>
              </w:rPr>
              <w:t xml:space="preserve"> applicant; </w:t>
            </w:r>
            <w:proofErr w:type="spellStart"/>
            <w:r>
              <w:rPr>
                <w:rFonts w:cs="Noto Sans CJK KR"/>
                <w:sz w:val="15"/>
              </w:rPr>
              <w:t>Junhu</w:t>
            </w:r>
            <w:proofErr w:type="spellEnd"/>
            <w:r>
              <w:rPr>
                <w:rFonts w:cs="Noto Sans CJK KR"/>
                <w:sz w:val="15"/>
              </w:rPr>
              <w:t xml:space="preserve"> Park inventor; high-dimensional algebra / real structured computation filing.</w:t>
            </w:r>
            <w:r>
              <w:rPr>
                <w:rFonts w:cs="Noto Sans CJK KR"/>
                <w:sz w:val="15"/>
              </w:rPr>
              <w:br/>
            </w:r>
            <w:r>
              <w:rPr>
                <w:rFonts w:cs="Noto Sans CJK KR"/>
                <w:i/>
                <w:color w:val="7B8794"/>
                <w:sz w:val="15"/>
              </w:rPr>
              <w:t>Uploaded project file</w:t>
            </w:r>
          </w:p>
        </w:tc>
      </w:tr>
      <w:tr w:rsidR="00A4279E" w14:paraId="00E79943" w14:textId="77777777" w:rsidTr="00EE772A">
        <w:trPr>
          <w:cantSplit/>
          <w:jc w:val="center"/>
        </w:trPr>
        <w:tc>
          <w:tcPr>
            <w:tcW w:w="1012" w:type="pct"/>
            <w:tcMar>
              <w:top w:w="100" w:type="dxa"/>
              <w:left w:w="120" w:type="dxa"/>
              <w:bottom w:w="100" w:type="dxa"/>
              <w:right w:w="120" w:type="dxa"/>
            </w:tcMar>
            <w:vAlign w:val="center"/>
          </w:tcPr>
          <w:p w14:paraId="016C06B6" w14:textId="77777777" w:rsidR="00A4279E" w:rsidRDefault="00000000">
            <w:pPr>
              <w:spacing w:after="0" w:line="259" w:lineRule="auto"/>
              <w:jc w:val="center"/>
            </w:pPr>
            <w:r>
              <w:rPr>
                <w:rFonts w:cs="Noto Sans CJK KR"/>
                <w:b/>
                <w:color w:val="075E59"/>
                <w:sz w:val="16"/>
              </w:rPr>
              <w:t>I4</w:t>
            </w:r>
          </w:p>
        </w:tc>
        <w:tc>
          <w:tcPr>
            <w:tcW w:w="1012" w:type="pct"/>
            <w:tcMar>
              <w:top w:w="100" w:type="dxa"/>
              <w:left w:w="120" w:type="dxa"/>
              <w:bottom w:w="100" w:type="dxa"/>
              <w:right w:w="120" w:type="dxa"/>
            </w:tcMar>
            <w:vAlign w:val="center"/>
          </w:tcPr>
          <w:p w14:paraId="284A1A1C" w14:textId="77777777" w:rsidR="00A4279E" w:rsidRDefault="00000000">
            <w:pPr>
              <w:spacing w:after="0" w:line="259" w:lineRule="auto"/>
              <w:jc w:val="center"/>
            </w:pPr>
            <w:r>
              <w:rPr>
                <w:rFonts w:cs="Noto Sans CJK KR"/>
                <w:color w:val="334E68"/>
                <w:sz w:val="15"/>
              </w:rPr>
              <w:t>D — Legal</w:t>
            </w:r>
          </w:p>
        </w:tc>
        <w:tc>
          <w:tcPr>
            <w:tcW w:w="1517" w:type="pct"/>
            <w:tcMar>
              <w:top w:w="100" w:type="dxa"/>
              <w:left w:w="120" w:type="dxa"/>
              <w:bottom w:w="100" w:type="dxa"/>
              <w:right w:w="120" w:type="dxa"/>
            </w:tcMar>
            <w:vAlign w:val="center"/>
          </w:tcPr>
          <w:p w14:paraId="3DD85B2C" w14:textId="77777777" w:rsidR="00A4279E" w:rsidRDefault="00000000">
            <w:pPr>
              <w:spacing w:after="0" w:line="259" w:lineRule="auto"/>
              <w:rPr>
                <w:lang w:eastAsia="ko-KR"/>
              </w:rPr>
            </w:pPr>
            <w:r>
              <w:rPr>
                <w:rFonts w:cs="Noto Sans CJK KR"/>
                <w:sz w:val="16"/>
                <w:lang w:eastAsia="ko-KR"/>
              </w:rPr>
              <w:t>P253-18KR_출원서+명세서_260120.pdf</w:t>
            </w:r>
          </w:p>
        </w:tc>
        <w:tc>
          <w:tcPr>
            <w:tcW w:w="1459" w:type="pct"/>
            <w:tcMar>
              <w:top w:w="90" w:type="dxa"/>
              <w:left w:w="110" w:type="dxa"/>
              <w:bottom w:w="90" w:type="dxa"/>
              <w:right w:w="110" w:type="dxa"/>
            </w:tcMar>
            <w:vAlign w:val="center"/>
          </w:tcPr>
          <w:p w14:paraId="302E7267" w14:textId="77777777" w:rsidR="00A4279E" w:rsidRDefault="00000000">
            <w:pPr>
              <w:spacing w:after="0" w:line="247" w:lineRule="auto"/>
            </w:pPr>
            <w:proofErr w:type="spellStart"/>
            <w:r>
              <w:rPr>
                <w:rFonts w:cs="Noto Sans CJK KR"/>
                <w:sz w:val="15"/>
              </w:rPr>
              <w:t>iTrix</w:t>
            </w:r>
            <w:proofErr w:type="spellEnd"/>
            <w:r>
              <w:rPr>
                <w:rFonts w:cs="Noto Sans CJK KR"/>
                <w:sz w:val="15"/>
              </w:rPr>
              <w:t xml:space="preserve"> applicant; </w:t>
            </w:r>
            <w:proofErr w:type="spellStart"/>
            <w:r>
              <w:rPr>
                <w:rFonts w:cs="Noto Sans CJK KR"/>
                <w:sz w:val="15"/>
              </w:rPr>
              <w:t>Junhu</w:t>
            </w:r>
            <w:proofErr w:type="spellEnd"/>
            <w:r>
              <w:rPr>
                <w:rFonts w:cs="Noto Sans CJK KR"/>
                <w:sz w:val="15"/>
              </w:rPr>
              <w:t xml:space="preserve"> Park inventor; quantized/integer computation filing.</w:t>
            </w:r>
            <w:r>
              <w:rPr>
                <w:rFonts w:cs="Noto Sans CJK KR"/>
                <w:sz w:val="15"/>
              </w:rPr>
              <w:br/>
            </w:r>
            <w:r>
              <w:rPr>
                <w:rFonts w:cs="Noto Sans CJK KR"/>
                <w:i/>
                <w:color w:val="7B8794"/>
                <w:sz w:val="15"/>
              </w:rPr>
              <w:t>Uploaded project file</w:t>
            </w:r>
          </w:p>
        </w:tc>
      </w:tr>
      <w:tr w:rsidR="00A4279E" w14:paraId="39D5F9D8" w14:textId="77777777" w:rsidTr="00EE772A">
        <w:trPr>
          <w:cantSplit/>
          <w:jc w:val="center"/>
        </w:trPr>
        <w:tc>
          <w:tcPr>
            <w:tcW w:w="1012" w:type="pct"/>
            <w:shd w:val="clear" w:color="auto" w:fill="F6F8FA"/>
            <w:tcMar>
              <w:top w:w="100" w:type="dxa"/>
              <w:left w:w="120" w:type="dxa"/>
              <w:bottom w:w="100" w:type="dxa"/>
              <w:right w:w="120" w:type="dxa"/>
            </w:tcMar>
            <w:vAlign w:val="center"/>
          </w:tcPr>
          <w:p w14:paraId="4FEF4986" w14:textId="77777777" w:rsidR="00A4279E" w:rsidRDefault="00000000">
            <w:pPr>
              <w:spacing w:after="0" w:line="259" w:lineRule="auto"/>
              <w:jc w:val="center"/>
            </w:pPr>
            <w:r>
              <w:rPr>
                <w:rFonts w:cs="Noto Sans CJK KR"/>
                <w:b/>
                <w:color w:val="075E59"/>
                <w:sz w:val="16"/>
              </w:rPr>
              <w:t>I5</w:t>
            </w:r>
          </w:p>
        </w:tc>
        <w:tc>
          <w:tcPr>
            <w:tcW w:w="1012" w:type="pct"/>
            <w:shd w:val="clear" w:color="auto" w:fill="F6F8FA"/>
            <w:tcMar>
              <w:top w:w="100" w:type="dxa"/>
              <w:left w:w="120" w:type="dxa"/>
              <w:bottom w:w="100" w:type="dxa"/>
              <w:right w:w="120" w:type="dxa"/>
            </w:tcMar>
            <w:vAlign w:val="center"/>
          </w:tcPr>
          <w:p w14:paraId="29E47DA3" w14:textId="77777777" w:rsidR="00A4279E" w:rsidRDefault="00000000">
            <w:pPr>
              <w:spacing w:after="0" w:line="259" w:lineRule="auto"/>
              <w:jc w:val="center"/>
            </w:pPr>
            <w:r>
              <w:rPr>
                <w:rFonts w:cs="Noto Sans CJK KR"/>
                <w:color w:val="334E68"/>
                <w:sz w:val="15"/>
              </w:rPr>
              <w:t>D — Legal</w:t>
            </w:r>
          </w:p>
        </w:tc>
        <w:tc>
          <w:tcPr>
            <w:tcW w:w="1517" w:type="pct"/>
            <w:shd w:val="clear" w:color="auto" w:fill="F6F8FA"/>
            <w:tcMar>
              <w:top w:w="100" w:type="dxa"/>
              <w:left w:w="120" w:type="dxa"/>
              <w:bottom w:w="100" w:type="dxa"/>
              <w:right w:w="120" w:type="dxa"/>
            </w:tcMar>
            <w:vAlign w:val="center"/>
          </w:tcPr>
          <w:p w14:paraId="3DB4A0FE" w14:textId="77777777" w:rsidR="00A4279E" w:rsidRDefault="00000000">
            <w:pPr>
              <w:spacing w:after="0" w:line="259" w:lineRule="auto"/>
              <w:rPr>
                <w:lang w:eastAsia="ko-KR"/>
              </w:rPr>
            </w:pPr>
            <w:r>
              <w:rPr>
                <w:rFonts w:cs="Noto Sans CJK KR"/>
                <w:sz w:val="16"/>
                <w:lang w:eastAsia="ko-KR"/>
              </w:rPr>
              <w:t>P260-07KR_출원서+명세서_260120.pdf</w:t>
            </w:r>
          </w:p>
        </w:tc>
        <w:tc>
          <w:tcPr>
            <w:tcW w:w="1459" w:type="pct"/>
            <w:shd w:val="clear" w:color="auto" w:fill="F6F8FA"/>
            <w:tcMar>
              <w:top w:w="90" w:type="dxa"/>
              <w:left w:w="110" w:type="dxa"/>
              <w:bottom w:w="90" w:type="dxa"/>
              <w:right w:w="110" w:type="dxa"/>
            </w:tcMar>
            <w:vAlign w:val="center"/>
          </w:tcPr>
          <w:p w14:paraId="559114C0" w14:textId="77777777" w:rsidR="00A4279E" w:rsidRDefault="00000000">
            <w:pPr>
              <w:spacing w:after="0" w:line="247" w:lineRule="auto"/>
            </w:pPr>
            <w:proofErr w:type="spellStart"/>
            <w:r>
              <w:rPr>
                <w:rFonts w:cs="Noto Sans CJK KR"/>
                <w:sz w:val="15"/>
              </w:rPr>
              <w:t>iTrix</w:t>
            </w:r>
            <w:proofErr w:type="spellEnd"/>
            <w:r>
              <w:rPr>
                <w:rFonts w:cs="Noto Sans CJK KR"/>
                <w:sz w:val="15"/>
              </w:rPr>
              <w:t xml:space="preserve"> applicant; </w:t>
            </w:r>
            <w:proofErr w:type="spellStart"/>
            <w:r>
              <w:rPr>
                <w:rFonts w:cs="Noto Sans CJK KR"/>
                <w:sz w:val="15"/>
              </w:rPr>
              <w:t>Junhu</w:t>
            </w:r>
            <w:proofErr w:type="spellEnd"/>
            <w:r>
              <w:rPr>
                <w:rFonts w:cs="Noto Sans CJK KR"/>
                <w:sz w:val="15"/>
              </w:rPr>
              <w:t xml:space="preserve"> Park inventor; high-dimensional algebra filing.</w:t>
            </w:r>
            <w:r>
              <w:rPr>
                <w:rFonts w:cs="Noto Sans CJK KR"/>
                <w:sz w:val="15"/>
              </w:rPr>
              <w:br/>
            </w:r>
            <w:r>
              <w:rPr>
                <w:rFonts w:cs="Noto Sans CJK KR"/>
                <w:i/>
                <w:color w:val="7B8794"/>
                <w:sz w:val="15"/>
              </w:rPr>
              <w:t>Uploaded project file</w:t>
            </w:r>
          </w:p>
        </w:tc>
      </w:tr>
      <w:tr w:rsidR="00A4279E" w14:paraId="01C82B04" w14:textId="77777777" w:rsidTr="00EE772A">
        <w:trPr>
          <w:cantSplit/>
          <w:jc w:val="center"/>
        </w:trPr>
        <w:tc>
          <w:tcPr>
            <w:tcW w:w="1012" w:type="pct"/>
            <w:tcMar>
              <w:top w:w="100" w:type="dxa"/>
              <w:left w:w="120" w:type="dxa"/>
              <w:bottom w:w="100" w:type="dxa"/>
              <w:right w:w="120" w:type="dxa"/>
            </w:tcMar>
            <w:vAlign w:val="center"/>
          </w:tcPr>
          <w:p w14:paraId="60DEA31E" w14:textId="77777777" w:rsidR="00A4279E" w:rsidRDefault="00000000">
            <w:pPr>
              <w:spacing w:after="0" w:line="259" w:lineRule="auto"/>
              <w:jc w:val="center"/>
            </w:pPr>
            <w:r>
              <w:rPr>
                <w:rFonts w:cs="Noto Sans CJK KR"/>
                <w:b/>
                <w:color w:val="075E59"/>
                <w:sz w:val="16"/>
              </w:rPr>
              <w:lastRenderedPageBreak/>
              <w:t>I6</w:t>
            </w:r>
          </w:p>
        </w:tc>
        <w:tc>
          <w:tcPr>
            <w:tcW w:w="1012" w:type="pct"/>
            <w:tcMar>
              <w:top w:w="100" w:type="dxa"/>
              <w:left w:w="120" w:type="dxa"/>
              <w:bottom w:w="100" w:type="dxa"/>
              <w:right w:w="120" w:type="dxa"/>
            </w:tcMar>
            <w:vAlign w:val="center"/>
          </w:tcPr>
          <w:p w14:paraId="582492F5" w14:textId="77777777" w:rsidR="00A4279E" w:rsidRDefault="00000000">
            <w:pPr>
              <w:spacing w:after="0" w:line="259" w:lineRule="auto"/>
              <w:jc w:val="center"/>
            </w:pPr>
            <w:r>
              <w:rPr>
                <w:rFonts w:cs="Noto Sans CJK KR"/>
                <w:color w:val="334E68"/>
                <w:sz w:val="15"/>
              </w:rPr>
              <w:t>D — Academic</w:t>
            </w:r>
          </w:p>
        </w:tc>
        <w:tc>
          <w:tcPr>
            <w:tcW w:w="1517" w:type="pct"/>
            <w:tcMar>
              <w:top w:w="100" w:type="dxa"/>
              <w:left w:w="120" w:type="dxa"/>
              <w:bottom w:w="100" w:type="dxa"/>
              <w:right w:w="120" w:type="dxa"/>
            </w:tcMar>
            <w:vAlign w:val="center"/>
          </w:tcPr>
          <w:p w14:paraId="0E26B1C6" w14:textId="77777777" w:rsidR="00A4279E" w:rsidRDefault="00000000">
            <w:pPr>
              <w:spacing w:after="0" w:line="259" w:lineRule="auto"/>
            </w:pPr>
            <w:r>
              <w:rPr>
                <w:rFonts w:cs="Noto Sans CJK KR"/>
                <w:sz w:val="16"/>
              </w:rPr>
              <w:t>Master_Thesis_2026_Feb.pdf — Junhu Park</w:t>
            </w:r>
          </w:p>
        </w:tc>
        <w:tc>
          <w:tcPr>
            <w:tcW w:w="1459" w:type="pct"/>
            <w:tcMar>
              <w:top w:w="90" w:type="dxa"/>
              <w:left w:w="110" w:type="dxa"/>
              <w:bottom w:w="90" w:type="dxa"/>
              <w:right w:w="110" w:type="dxa"/>
            </w:tcMar>
            <w:vAlign w:val="center"/>
          </w:tcPr>
          <w:p w14:paraId="7D7EBA90" w14:textId="77777777" w:rsidR="00A4279E" w:rsidRDefault="00000000">
            <w:pPr>
              <w:spacing w:after="0" w:line="247" w:lineRule="auto"/>
            </w:pPr>
            <w:r>
              <w:rPr>
                <w:rFonts w:cs="Noto Sans CJK KR"/>
                <w:sz w:val="15"/>
              </w:rPr>
              <w:t>Professor Myungjoo Kang identified as advisor / thesis committee vice chair.</w:t>
            </w:r>
            <w:r>
              <w:rPr>
                <w:rFonts w:cs="Noto Sans CJK KR"/>
                <w:sz w:val="15"/>
              </w:rPr>
              <w:br/>
            </w:r>
            <w:r>
              <w:rPr>
                <w:rFonts w:cs="Noto Sans CJK KR"/>
                <w:i/>
                <w:color w:val="7B8794"/>
                <w:sz w:val="15"/>
              </w:rPr>
              <w:t>Uploaded project file</w:t>
            </w:r>
          </w:p>
        </w:tc>
      </w:tr>
    </w:tbl>
    <w:p w14:paraId="7726DFF0" w14:textId="77777777" w:rsidR="00A4279E" w:rsidRDefault="00000000">
      <w:r>
        <w:rPr>
          <w:rFonts w:cs="Noto Sans CJK KR"/>
        </w:rPr>
        <w:br w:type="page"/>
      </w:r>
    </w:p>
    <w:p w14:paraId="2969EFD4" w14:textId="77777777" w:rsidR="00A4279E" w:rsidRDefault="00000000">
      <w:pPr>
        <w:keepNext/>
        <w:spacing w:before="140" w:after="40"/>
      </w:pPr>
      <w:r>
        <w:rPr>
          <w:rFonts w:cs="Noto Sans CJK KR"/>
          <w:b/>
          <w:color w:val="0B7A75"/>
          <w:sz w:val="16"/>
        </w:rPr>
        <w:lastRenderedPageBreak/>
        <w:t>RECOMMENDED NARRATIVE</w:t>
      </w:r>
    </w:p>
    <w:p w14:paraId="60226950" w14:textId="77777777" w:rsidR="00A4279E" w:rsidRDefault="00000000">
      <w:pPr>
        <w:pStyle w:val="1"/>
      </w:pPr>
      <w:r>
        <w:rPr>
          <w:rFonts w:ascii="Noto Sans CJK KR" w:eastAsia="Noto Sans CJK KR" w:hAnsi="Noto Sans CJK KR" w:cs="Noto Sans CJK KR"/>
        </w:rPr>
        <w:t>Knowledge Core Closing Note</w:t>
      </w:r>
    </w:p>
    <w:p w14:paraId="232EFEFA" w14:textId="77777777" w:rsidR="00A4279E" w:rsidRDefault="00000000">
      <w:pPr>
        <w:pStyle w:val="ab"/>
      </w:pPr>
      <w:r>
        <w:rPr>
          <w:rFonts w:cs="Noto Sans CJK KR"/>
        </w:rPr>
        <w:t>For a website visitor, Kang’s value should be explained through three connected ideas: (1) rigorous applied-mathematics credentials and national academic recognition; (2) a long record of translating mathematical computation into real applications; and (3) active involvement in current itriX-related research. The AI should resist a simpler but weaker story that assigns every company invention or metric to the CEO personally. Precision makes the leadership story more credible, not less.</w:t>
      </w:r>
    </w:p>
    <w:tbl>
      <w:tblPr>
        <w:tblW w:w="0" w:type="auto"/>
        <w:jc w:val="center"/>
        <w:tblBorders>
          <w:top w:val="single" w:sz="0" w:space="0" w:color="EAF7F0"/>
          <w:left w:val="single" w:sz="0" w:space="0" w:color="EAF7F0"/>
          <w:bottom w:val="single" w:sz="0" w:space="0" w:color="EAF7F0"/>
          <w:right w:val="single" w:sz="0" w:space="0" w:color="EAF7F0"/>
          <w:insideH w:val="single" w:sz="0" w:space="0" w:color="EAF7F0"/>
          <w:insideV w:val="single" w:sz="0" w:space="0" w:color="EAF7F0"/>
        </w:tblBorders>
        <w:tblLayout w:type="fixed"/>
        <w:tblLook w:val="04A0" w:firstRow="1" w:lastRow="0" w:firstColumn="1" w:lastColumn="0" w:noHBand="0" w:noVBand="1"/>
      </w:tblPr>
      <w:tblGrid>
        <w:gridCol w:w="1800"/>
        <w:gridCol w:w="7992"/>
      </w:tblGrid>
      <w:tr w:rsidR="00A4279E" w14:paraId="3582776D" w14:textId="77777777">
        <w:trPr>
          <w:cantSplit/>
          <w:jc w:val="center"/>
        </w:trPr>
        <w:tc>
          <w:tcPr>
            <w:tcW w:w="1800" w:type="dxa"/>
            <w:shd w:val="clear" w:color="auto" w:fill="16794B"/>
            <w:tcMar>
              <w:top w:w="120" w:type="dxa"/>
              <w:left w:w="140" w:type="dxa"/>
              <w:bottom w:w="120" w:type="dxa"/>
              <w:right w:w="140" w:type="dxa"/>
            </w:tcMar>
            <w:vAlign w:val="center"/>
          </w:tcPr>
          <w:p w14:paraId="5CF87949" w14:textId="77777777" w:rsidR="00A4279E" w:rsidRDefault="00000000">
            <w:pPr>
              <w:spacing w:after="0" w:line="259" w:lineRule="auto"/>
              <w:jc w:val="center"/>
            </w:pPr>
            <w:r>
              <w:rPr>
                <w:rFonts w:cs="Noto Sans CJK KR"/>
                <w:b/>
                <w:color w:val="FFFFFF"/>
                <w:sz w:val="16"/>
              </w:rPr>
              <w:t>CANONICAL TAKEAWAY</w:t>
            </w:r>
          </w:p>
        </w:tc>
        <w:tc>
          <w:tcPr>
            <w:tcW w:w="7992" w:type="dxa"/>
            <w:shd w:val="clear" w:color="auto" w:fill="EAF7F0"/>
            <w:tcMar>
              <w:top w:w="120" w:type="dxa"/>
              <w:left w:w="140" w:type="dxa"/>
              <w:bottom w:w="120" w:type="dxa"/>
              <w:right w:w="140" w:type="dxa"/>
            </w:tcMar>
            <w:vAlign w:val="center"/>
          </w:tcPr>
          <w:p w14:paraId="4351D5C3" w14:textId="77777777" w:rsidR="00A4279E" w:rsidRDefault="00000000">
            <w:pPr>
              <w:spacing w:after="0" w:line="259" w:lineRule="auto"/>
            </w:pPr>
            <w:r>
              <w:rPr>
                <w:rFonts w:cs="Noto Sans CJK KR"/>
                <w:sz w:val="19"/>
              </w:rPr>
              <w:t>Kang is the mathematical and strategic leadership anchor of itriX; current evidence supports direct research involvement, while inventorship and benchmark claims must remain source-specific.</w:t>
            </w:r>
          </w:p>
        </w:tc>
      </w:tr>
    </w:tbl>
    <w:p w14:paraId="692C656A" w14:textId="77777777" w:rsidR="00A4279E" w:rsidRDefault="00A4279E">
      <w:pPr>
        <w:spacing w:after="40"/>
      </w:pPr>
    </w:p>
    <w:p w14:paraId="673B8506" w14:textId="77777777" w:rsidR="00A4279E" w:rsidRDefault="00000000">
      <w:pPr>
        <w:pStyle w:val="SourceNote"/>
      </w:pPr>
      <w:r>
        <w:rPr>
          <w:rFonts w:cs="Noto Sans CJK KR"/>
        </w:rPr>
        <w:t>Verification note: web sources were checked through 8 September 2026. Dynamic facts can change after this date. Internal uploaded materials are treated as company/legal/academic sources with separate public-use controls.</w:t>
      </w:r>
    </w:p>
    <w:sectPr w:rsidR="00A4279E" w:rsidSect="00034616">
      <w:headerReference w:type="default" r:id="rId23"/>
      <w:footerReference w:type="default" r:id="rId24"/>
      <w:pgSz w:w="12240" w:h="15840"/>
      <w:pgMar w:top="979" w:right="1123" w:bottom="893" w:left="1123"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E61EF" w14:textId="77777777" w:rsidR="00432B93" w:rsidRDefault="00432B93">
      <w:pPr>
        <w:spacing w:after="0" w:line="240" w:lineRule="auto"/>
      </w:pPr>
      <w:r>
        <w:separator/>
      </w:r>
    </w:p>
  </w:endnote>
  <w:endnote w:type="continuationSeparator" w:id="0">
    <w:p w14:paraId="5592D705" w14:textId="77777777" w:rsidR="00432B93" w:rsidRDefault="00432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11B1" w14:textId="77777777" w:rsidR="00A4279E" w:rsidRDefault="00A4279E">
    <w:pPr>
      <w:pStyle w:val="a6"/>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7056"/>
      <w:gridCol w:w="2880"/>
    </w:tblGrid>
    <w:tr w:rsidR="00A4279E" w14:paraId="704E7957" w14:textId="77777777">
      <w:trPr>
        <w:jc w:val="center"/>
      </w:trPr>
      <w:tc>
        <w:tcPr>
          <w:tcW w:w="7056" w:type="dxa"/>
          <w:tcMar>
            <w:top w:w="100" w:type="dxa"/>
            <w:left w:w="120" w:type="dxa"/>
            <w:bottom w:w="100" w:type="dxa"/>
            <w:right w:w="120" w:type="dxa"/>
          </w:tcMar>
          <w:vAlign w:val="center"/>
        </w:tcPr>
        <w:p w14:paraId="6DD177DC" w14:textId="77777777" w:rsidR="00A4279E" w:rsidRDefault="00000000">
          <w:pPr>
            <w:spacing w:after="0" w:line="259" w:lineRule="auto"/>
          </w:pPr>
          <w:r>
            <w:rPr>
              <w:rFonts w:cs="Noto Sans CJK KR"/>
              <w:color w:val="7B8794"/>
              <w:sz w:val="15"/>
            </w:rPr>
            <w:t>Internal knowledge source • v1.0 • Verified through 8 Sep 2026</w:t>
          </w:r>
        </w:p>
      </w:tc>
      <w:tc>
        <w:tcPr>
          <w:tcW w:w="2880" w:type="dxa"/>
        </w:tcPr>
        <w:p w14:paraId="17F0147B" w14:textId="77777777" w:rsidR="00A4279E" w:rsidRDefault="00000000">
          <w:pPr>
            <w:jc w:val="right"/>
          </w:pPr>
          <w:r>
            <w:rPr>
              <w:rFonts w:cs="Noto Sans CJK KR"/>
              <w:color w:val="7B8794"/>
              <w:sz w:val="16"/>
            </w:rPr>
            <w:t xml:space="preserve">Page </w:t>
          </w:r>
          <w:r>
            <w:rPr>
              <w:color w:val="7B8794"/>
              <w:sz w:val="16"/>
            </w:rPr>
            <w:fldChar w:fldCharType="begin"/>
          </w:r>
          <w:r>
            <w:rPr>
              <w:color w:val="7B8794"/>
              <w:sz w:val="16"/>
            </w:rPr>
            <w:instrText xml:space="preserve"> PAGE </w:instrText>
          </w:r>
          <w:r>
            <w:rPr>
              <w:color w:val="7B8794"/>
              <w:sz w:val="16"/>
            </w:rPr>
            <w:fldChar w:fldCharType="separate"/>
          </w:r>
          <w:r w:rsidR="00EE772A">
            <w:rPr>
              <w:noProof/>
              <w:color w:val="7B8794"/>
              <w:sz w:val="16"/>
            </w:rPr>
            <w:t>2</w:t>
          </w:r>
          <w:r>
            <w:rPr>
              <w:color w:val="7B8794"/>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5BB5B" w14:textId="77777777" w:rsidR="00432B93" w:rsidRDefault="00432B93">
      <w:pPr>
        <w:spacing w:after="0" w:line="240" w:lineRule="auto"/>
      </w:pPr>
      <w:r>
        <w:separator/>
      </w:r>
    </w:p>
  </w:footnote>
  <w:footnote w:type="continuationSeparator" w:id="0">
    <w:p w14:paraId="04FCEE4B" w14:textId="77777777" w:rsidR="00432B93" w:rsidRDefault="00432B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2A34" w14:textId="77777777" w:rsidR="00A4279E" w:rsidRDefault="00000000">
    <w:pPr>
      <w:pStyle w:val="a5"/>
      <w:pBdr>
        <w:bottom w:val="single" w:sz="5" w:space="1" w:color="D9E2EC"/>
      </w:pBdr>
    </w:pPr>
    <w:proofErr w:type="spellStart"/>
    <w:r>
      <w:rPr>
        <w:rFonts w:cs="Noto Sans CJK KR"/>
        <w:b/>
        <w:color w:val="52606D"/>
        <w:sz w:val="16"/>
      </w:rPr>
      <w:t>itriX</w:t>
    </w:r>
    <w:proofErr w:type="spellEnd"/>
    <w:r>
      <w:rPr>
        <w:rFonts w:cs="Noto Sans CJK KR"/>
        <w:b/>
        <w:color w:val="52606D"/>
        <w:sz w:val="16"/>
      </w:rPr>
      <w:t xml:space="preserve">  |  KNOWLEDGE CORE  |  KANG MYUNGJOO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1754990">
    <w:abstractNumId w:val="8"/>
  </w:num>
  <w:num w:numId="2" w16cid:durableId="717902543">
    <w:abstractNumId w:val="6"/>
  </w:num>
  <w:num w:numId="3" w16cid:durableId="1829243493">
    <w:abstractNumId w:val="5"/>
  </w:num>
  <w:num w:numId="4" w16cid:durableId="1050962633">
    <w:abstractNumId w:val="4"/>
  </w:num>
  <w:num w:numId="5" w16cid:durableId="1074470267">
    <w:abstractNumId w:val="7"/>
  </w:num>
  <w:num w:numId="6" w16cid:durableId="683484565">
    <w:abstractNumId w:val="3"/>
  </w:num>
  <w:num w:numId="7" w16cid:durableId="1954821820">
    <w:abstractNumId w:val="2"/>
  </w:num>
  <w:num w:numId="8" w16cid:durableId="1772120780">
    <w:abstractNumId w:val="1"/>
  </w:num>
  <w:num w:numId="9" w16cid:durableId="59586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B93"/>
    <w:rsid w:val="008F31D9"/>
    <w:rsid w:val="00946A2E"/>
    <w:rsid w:val="00A4279E"/>
    <w:rsid w:val="00AA1D8D"/>
    <w:rsid w:val="00B47730"/>
    <w:rsid w:val="00CB0664"/>
    <w:rsid w:val="00EE772A"/>
    <w:rsid w:val="00F062A6"/>
    <w:rsid w:val="00FC693F"/>
    <w:rsid w:val="00FF7B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B2888"/>
  <w14:defaultImageDpi w14:val="300"/>
  <w15:docId w15:val="{FD84FE91-E9A7-42B0-8BCB-BCCF65CF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Noto Sans CJK KR" w:eastAsia="Noto Sans CJK KR" w:hAnsi="Noto Sans CJK KR"/>
      <w:color w:val="243B53"/>
      <w:sz w:val="20"/>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102A43"/>
      <w:sz w:val="38"/>
      <w:szCs w:val="28"/>
    </w:rPr>
  </w:style>
  <w:style w:type="paragraph" w:styleId="21">
    <w:name w:val="heading 2"/>
    <w:basedOn w:val="a1"/>
    <w:next w:val="a1"/>
    <w:link w:val="2Char"/>
    <w:uiPriority w:val="9"/>
    <w:unhideWhenUsed/>
    <w:qFormat/>
    <w:rsid w:val="00FC693F"/>
    <w:pPr>
      <w:keepNext/>
      <w:keepLines/>
      <w:spacing w:before="140" w:after="60"/>
      <w:outlineLvl w:val="1"/>
    </w:pPr>
    <w:rPr>
      <w:rFonts w:asciiTheme="majorHAnsi" w:eastAsiaTheme="majorEastAsia" w:hAnsiTheme="majorHAnsi" w:cstheme="majorBidi"/>
      <w:b/>
      <w:bCs/>
      <w:color w:val="173F5F"/>
      <w:sz w:val="26"/>
      <w:szCs w:val="26"/>
    </w:rPr>
  </w:style>
  <w:style w:type="paragraph" w:styleId="31">
    <w:name w:val="heading 3"/>
    <w:basedOn w:val="a1"/>
    <w:next w:val="a1"/>
    <w:link w:val="3Char"/>
    <w:uiPriority w:val="9"/>
    <w:unhideWhenUsed/>
    <w:qFormat/>
    <w:rsid w:val="00FC693F"/>
    <w:pPr>
      <w:keepNext/>
      <w:keepLines/>
      <w:spacing w:before="140" w:after="60"/>
      <w:outlineLvl w:val="2"/>
    </w:pPr>
    <w:rPr>
      <w:rFonts w:asciiTheme="majorHAnsi" w:eastAsiaTheme="majorEastAsia" w:hAnsiTheme="majorHAnsi" w:cstheme="majorBidi"/>
      <w:b/>
      <w:bCs/>
      <w:color w:val="075E5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line="274" w:lineRule="auto"/>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59" w:lineRule="auto"/>
      <w:contextualSpacing/>
    </w:pPr>
  </w:style>
  <w:style w:type="paragraph" w:styleId="20">
    <w:name w:val="List Bullet 2"/>
    <w:basedOn w:val="a1"/>
    <w:uiPriority w:val="99"/>
    <w:unhideWhenUsed/>
    <w:rsid w:val="00326F90"/>
    <w:pPr>
      <w:numPr>
        <w:numId w:val="2"/>
      </w:numPr>
      <w:spacing w:after="60" w:line="259" w:lineRule="auto"/>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59"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line="245" w:lineRule="auto"/>
    </w:pPr>
    <w:rPr>
      <w:rFonts w:ascii="Noto Sans CJK KR" w:eastAsia="Noto Sans CJK KR" w:hAnsi="Noto Sans CJK KR"/>
      <w:color w:val="7B8794"/>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rix.co.kr/about" TargetMode="External"/><Relationship Id="rId13" Type="http://schemas.openxmlformats.org/officeDocument/2006/relationships/hyperlink" Target="https://ksiam.org/intro/sub_intro06_1.asp" TargetMode="External"/><Relationship Id="rId18" Type="http://schemas.openxmlformats.org/officeDocument/2006/relationships/hyperlink" Target="https://arxiv.org/abs/2604.0694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zenodo.org/records/20575660" TargetMode="External"/><Relationship Id="rId7" Type="http://schemas.openxmlformats.org/officeDocument/2006/relationships/endnotes" Target="endnotes.xml"/><Relationship Id="rId12" Type="http://schemas.openxmlformats.org/officeDocument/2006/relationships/hyperlink" Target="https://ksiam.org/intro/sub_intro02.asp" TargetMode="External"/><Relationship Id="rId17" Type="http://schemas.openxmlformats.org/officeDocument/2006/relationships/hyperlink" Target="https://www.sciencedirect.com/science/article/pii/S002199910096689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science/article/pii/S0021999199963453" TargetMode="External"/><Relationship Id="rId20" Type="http://schemas.openxmlformats.org/officeDocument/2006/relationships/hyperlink" Target="https://zenodo.org/records/205856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nu.elsevierpure.com/en/persons/myungjoo-kang/"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ncia.snu.ac.kr/general-clean" TargetMode="External"/><Relationship Id="rId23" Type="http://schemas.openxmlformats.org/officeDocument/2006/relationships/header" Target="header1.xml"/><Relationship Id="rId10" Type="http://schemas.openxmlformats.org/officeDocument/2006/relationships/hyperlink" Target="https://kast.or.kr/kr/member/member_view.php?idx=6176" TargetMode="External"/><Relationship Id="rId19" Type="http://schemas.openxmlformats.org/officeDocument/2006/relationships/hyperlink" Target="https://arxiv.org/abs/2604.26383" TargetMode="External"/><Relationship Id="rId4" Type="http://schemas.openxmlformats.org/officeDocument/2006/relationships/settings" Target="settings.xml"/><Relationship Id="rId9" Type="http://schemas.openxmlformats.org/officeDocument/2006/relationships/hyperlink" Target="https://ncia.snu.ac.kr/general-5-1" TargetMode="External"/><Relationship Id="rId14" Type="http://schemas.openxmlformats.org/officeDocument/2006/relationships/hyperlink" Target="https://ksiam.org/board/board.asp?Action=content&amp;B_CATE=BBS1&amp;GotoPage=1&amp;b_code=1646" TargetMode="External"/><Relationship Id="rId22" Type="http://schemas.openxmlformats.org/officeDocument/2006/relationships/hyperlink" Target="https://view.asiae.co.kr/article/20160628170537041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4520</Words>
  <Characters>25770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Kang Myungjoo (강명주) — CEO Knowledge Core Profile</dc:title>
  <dc:subject>Verified leadership, academic, research and attribution profile for itriX AI-powered sales platform</dc:subject>
  <dc:creator>itriX Knowledge Core / prepared with ChatGPT</dc:creator>
  <cp:keywords>Kang Myungjoo, 강명주, itriX, CEO, Seoul National University, applied mathematics, numerical analysis, FQNM, CRE, knowledge core</cp:keywords>
  <dc:description>generated by python-docx</dc:description>
  <cp:lastModifiedBy>DH Park</cp:lastModifiedBy>
  <cp:revision>2</cp:revision>
  <dcterms:created xsi:type="dcterms:W3CDTF">2026-09-11T13:37:00Z</dcterms:created>
  <dcterms:modified xsi:type="dcterms:W3CDTF">2026-09-11T13:37:00Z</dcterms:modified>
  <cp:category/>
</cp:coreProperties>
</file>