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D022" w14:textId="77777777" w:rsidR="00027195" w:rsidRDefault="00000000">
      <w:pPr>
        <w:pStyle w:val="1"/>
      </w:pPr>
      <w:bookmarkStart w:id="0" w:name="itrix-visitor-journey-map-v0.1"/>
      <w:r>
        <w:t>itriX Visitor Journey Map v0.1</w:t>
      </w:r>
    </w:p>
    <w:p w14:paraId="2F2B9599" w14:textId="77777777" w:rsidR="00027195" w:rsidRDefault="00000000">
      <w:pPr>
        <w:pStyle w:val="2"/>
      </w:pPr>
      <w:bookmarkStart w:id="1" w:name="X9d28937f4cbd7951f7e81c65023216c9d7ceb8f"/>
      <w:r>
        <w:t>Trust-Based Visitor Routing for the AI-Powered Sales Platform</w:t>
      </w:r>
    </w:p>
    <w:p w14:paraId="3616E1FA" w14:textId="77777777" w:rsidR="00027195" w:rsidRDefault="00000000">
      <w:pPr>
        <w:pStyle w:val="2"/>
      </w:pPr>
      <w:bookmarkStart w:id="2" w:name="purpose"/>
      <w:bookmarkEnd w:id="1"/>
      <w:r>
        <w:t>1. Purpose</w:t>
      </w:r>
    </w:p>
    <w:p w14:paraId="26E81408" w14:textId="77777777" w:rsidR="00027195" w:rsidRDefault="00000000">
      <w:pPr>
        <w:pStyle w:val="FirstParagraph"/>
      </w:pPr>
      <w:r>
        <w:t>The purpose of this document is to define how different types of visitors should experience the itriX homepage.</w:t>
      </w:r>
    </w:p>
    <w:p w14:paraId="30553313" w14:textId="77777777" w:rsidR="00027195" w:rsidRDefault="00000000">
      <w:pPr>
        <w:pStyle w:val="a0"/>
      </w:pPr>
      <w:r>
        <w:t>The itriX homepage should not treat every visitor as a buyer. Visitors may come as customers, engineers, scholars, investors, shareholders, journalists, creators, strategic partners, public institutions, or curious explorers.</w:t>
      </w:r>
    </w:p>
    <w:p w14:paraId="4F953445" w14:textId="77777777" w:rsidR="00027195" w:rsidRDefault="00000000">
      <w:pPr>
        <w:pStyle w:val="a0"/>
      </w:pPr>
      <w:r>
        <w:t>The website should not ask visitors too directly who they are. Instead, it should help them reveal why they came.</w:t>
      </w:r>
    </w:p>
    <w:p w14:paraId="2A032923" w14:textId="77777777" w:rsidR="00027195" w:rsidRDefault="00000000">
      <w:pPr>
        <w:pStyle w:val="a0"/>
      </w:pPr>
      <w:r>
        <w:t>The journey principle is:</w:t>
      </w:r>
    </w:p>
    <w:p w14:paraId="564DF709" w14:textId="77777777" w:rsidR="00027195" w:rsidRDefault="00000000">
      <w:pPr>
        <w:pStyle w:val="a8"/>
      </w:pPr>
      <w:r>
        <w:rPr>
          <w:b/>
          <w:bCs/>
        </w:rPr>
        <w:t>Understand the visitor’s intent before providing information.</w:t>
      </w:r>
    </w:p>
    <w:p w14:paraId="080AED83" w14:textId="77777777" w:rsidR="00027195" w:rsidRDefault="00000000">
      <w:pPr>
        <w:pStyle w:val="FirstParagraph"/>
      </w:pPr>
      <w:r>
        <w:t>The homepage should guide each visitor through the following sequence:</w:t>
      </w:r>
    </w:p>
    <w:p w14:paraId="26467AE1" w14:textId="77777777" w:rsidR="00027195" w:rsidRDefault="00000000">
      <w:pPr>
        <w:pStyle w:val="a8"/>
      </w:pPr>
      <w:r>
        <w:rPr>
          <w:b/>
          <w:bCs/>
        </w:rPr>
        <w:t>Trust → Comfort → Disclosure → Mirror → Relevance → Pathway → Partnership</w:t>
      </w:r>
    </w:p>
    <w:p w14:paraId="78E4DDBB" w14:textId="77777777" w:rsidR="00027195" w:rsidRDefault="00000000">
      <w:r>
        <w:pict w14:anchorId="3BF7CB7B">
          <v:rect id="_x0000_i1025" style="width:0;height:1.5pt" o:hralign="center" o:hrstd="t" o:hr="t"/>
        </w:pict>
      </w:r>
    </w:p>
    <w:p w14:paraId="7F1B4085" w14:textId="77777777" w:rsidR="00027195" w:rsidRDefault="00000000">
      <w:pPr>
        <w:pStyle w:val="2"/>
      </w:pPr>
      <w:bookmarkStart w:id="3" w:name="universal-visitor-journey"/>
      <w:bookmarkEnd w:id="2"/>
      <w:r>
        <w:t>2. Universal Visitor Journey</w:t>
      </w:r>
    </w:p>
    <w:p w14:paraId="53873C9B" w14:textId="77777777" w:rsidR="00027195" w:rsidRDefault="00000000">
      <w:pPr>
        <w:pStyle w:val="FirstParagraph"/>
      </w:pPr>
      <w:r>
        <w:t>Every visitor should experience the following basic flow.</w:t>
      </w:r>
    </w:p>
    <w:p w14:paraId="062CDDC1" w14:textId="77777777" w:rsidR="00027195" w:rsidRDefault="00000000">
      <w:pPr>
        <w:pStyle w:val="2"/>
      </w:pPr>
      <w:bookmarkStart w:id="4" w:name="step-1.-arrival"/>
      <w:bookmarkEnd w:id="3"/>
      <w:r>
        <w:t>Step 1. Arrival</w:t>
      </w:r>
    </w:p>
    <w:p w14:paraId="0243E79E" w14:textId="77777777" w:rsidR="00027195" w:rsidRDefault="00000000">
      <w:pPr>
        <w:pStyle w:val="FirstParagraph"/>
      </w:pPr>
      <w:r>
        <w:t>The visitor lands on the itriX homepage.</w:t>
      </w:r>
    </w:p>
    <w:p w14:paraId="02195C36" w14:textId="77777777" w:rsidR="00027195" w:rsidRDefault="00000000">
      <w:pPr>
        <w:pStyle w:val="a0"/>
      </w:pPr>
      <w:r>
        <w:t>They see:</w:t>
      </w:r>
    </w:p>
    <w:p w14:paraId="21F345DC" w14:textId="77777777" w:rsidR="00027195" w:rsidRDefault="00000000">
      <w:pPr>
        <w:pStyle w:val="a8"/>
      </w:pPr>
      <w:r>
        <w:rPr>
          <w:b/>
          <w:bCs/>
        </w:rPr>
        <w:t>Computational AI Infrastructure for Sustainable AI</w:t>
      </w:r>
    </w:p>
    <w:p w14:paraId="0CCBC2EA" w14:textId="77777777" w:rsidR="00027195" w:rsidRDefault="00000000">
      <w:pPr>
        <w:pStyle w:val="FirstParagraph"/>
      </w:pPr>
      <w:r>
        <w:t>And:</w:t>
      </w:r>
    </w:p>
    <w:p w14:paraId="00014D79" w14:textId="77777777" w:rsidR="00027195" w:rsidRDefault="00000000">
      <w:pPr>
        <w:pStyle w:val="a8"/>
      </w:pPr>
      <w:r>
        <w:rPr>
          <w:b/>
          <w:bCs/>
        </w:rPr>
        <w:t>Before scaling more hardware, understand whether the computation itself can be reconstructed.</w:t>
      </w:r>
    </w:p>
    <w:p w14:paraId="4D05D2DA" w14:textId="77777777" w:rsidR="00027195" w:rsidRDefault="00000000">
      <w:pPr>
        <w:pStyle w:val="FirstParagraph"/>
      </w:pPr>
      <w:r>
        <w:t>The purpose is to create trust and curiosity.</w:t>
      </w:r>
    </w:p>
    <w:p w14:paraId="7376E25D" w14:textId="77777777" w:rsidR="00027195" w:rsidRDefault="00000000">
      <w:pPr>
        <w:pStyle w:val="a0"/>
      </w:pPr>
      <w:r>
        <w:t>The homepage should not show a visible concierge, avatar, robot, or game-like character. The intelligence should be felt through the behavior of the website.</w:t>
      </w:r>
    </w:p>
    <w:p w14:paraId="32D70A70" w14:textId="77777777" w:rsidR="00027195" w:rsidRDefault="00000000">
      <w:r>
        <w:lastRenderedPageBreak/>
        <w:pict w14:anchorId="2C4603DA">
          <v:rect id="_x0000_i1026" style="width:0;height:1.5pt" o:hralign="center" o:hrstd="t" o:hr="t"/>
        </w:pict>
      </w:r>
    </w:p>
    <w:p w14:paraId="7EB83FE1" w14:textId="77777777" w:rsidR="00027195" w:rsidRDefault="00000000">
      <w:pPr>
        <w:pStyle w:val="2"/>
      </w:pPr>
      <w:bookmarkStart w:id="5" w:name="step-2.-soft-entry"/>
      <w:bookmarkEnd w:id="4"/>
      <w:r>
        <w:t>Step 2. Soft Entry</w:t>
      </w:r>
    </w:p>
    <w:p w14:paraId="7D7788BB" w14:textId="77777777" w:rsidR="00027195" w:rsidRDefault="00000000">
      <w:pPr>
        <w:pStyle w:val="FirstParagraph"/>
      </w:pPr>
      <w:r>
        <w:t>The visitor is invited to begin with a pressure, question, or purpose.</w:t>
      </w:r>
    </w:p>
    <w:p w14:paraId="6DC560A5" w14:textId="77777777" w:rsidR="00027195" w:rsidRDefault="00000000">
      <w:pPr>
        <w:pStyle w:val="a0"/>
      </w:pPr>
      <w:r>
        <w:t>Prompt:</w:t>
      </w:r>
    </w:p>
    <w:p w14:paraId="48199DBD" w14:textId="77777777" w:rsidR="00027195" w:rsidRDefault="00000000">
      <w:pPr>
        <w:pStyle w:val="a8"/>
      </w:pPr>
      <w:r>
        <w:rPr>
          <w:b/>
          <w:bCs/>
        </w:rPr>
        <w:t>What kind of computational pressure brought you here?</w:t>
      </w:r>
    </w:p>
    <w:p w14:paraId="19C548FC" w14:textId="77777777" w:rsidR="00027195" w:rsidRDefault="00000000">
      <w:pPr>
        <w:pStyle w:val="FirstParagraph"/>
      </w:pPr>
      <w:r>
        <w:t>Alternative:</w:t>
      </w:r>
    </w:p>
    <w:p w14:paraId="408D9F8C" w14:textId="77777777" w:rsidR="00027195" w:rsidRDefault="00000000">
      <w:pPr>
        <w:pStyle w:val="a8"/>
      </w:pPr>
      <w:r>
        <w:rPr>
          <w:b/>
          <w:bCs/>
        </w:rPr>
        <w:t>You can begin with one sentence.</w:t>
      </w:r>
    </w:p>
    <w:p w14:paraId="142E99F3" w14:textId="77777777" w:rsidR="00027195" w:rsidRDefault="00000000">
      <w:pPr>
        <w:pStyle w:val="FirstParagraph"/>
      </w:pPr>
      <w:r>
        <w:t>Soft entry signals:</w:t>
      </w:r>
    </w:p>
    <w:p w14:paraId="5AD4BBD1" w14:textId="77777777" w:rsidR="00027195" w:rsidRDefault="00000000">
      <w:pPr>
        <w:pStyle w:val="Compact"/>
        <w:numPr>
          <w:ilvl w:val="0"/>
          <w:numId w:val="2"/>
        </w:numPr>
      </w:pPr>
      <w:r>
        <w:t>Computation is becoming too expensive.</w:t>
      </w:r>
    </w:p>
    <w:p w14:paraId="2E363823" w14:textId="77777777" w:rsidR="00027195" w:rsidRDefault="00000000">
      <w:pPr>
        <w:pStyle w:val="Compact"/>
        <w:numPr>
          <w:ilvl w:val="0"/>
          <w:numId w:val="2"/>
        </w:numPr>
      </w:pPr>
      <w:r>
        <w:t>Our workload is too slow.</w:t>
      </w:r>
    </w:p>
    <w:p w14:paraId="7114702D" w14:textId="77777777" w:rsidR="00027195" w:rsidRDefault="00000000">
      <w:pPr>
        <w:pStyle w:val="Compact"/>
        <w:numPr>
          <w:ilvl w:val="0"/>
          <w:numId w:val="2"/>
        </w:numPr>
      </w:pPr>
      <w:r>
        <w:t>Accuracy or stability is difficult to maintain.</w:t>
      </w:r>
    </w:p>
    <w:p w14:paraId="382069E8" w14:textId="77777777" w:rsidR="00027195" w:rsidRDefault="00000000">
      <w:pPr>
        <w:pStyle w:val="Compact"/>
        <w:numPr>
          <w:ilvl w:val="0"/>
          <w:numId w:val="2"/>
        </w:numPr>
      </w:pPr>
      <w:r>
        <w:t>Energy consumption is becoming a constraint.</w:t>
      </w:r>
    </w:p>
    <w:p w14:paraId="4E8BB0FD" w14:textId="77777777" w:rsidR="00027195" w:rsidRDefault="00000000">
      <w:pPr>
        <w:pStyle w:val="Compact"/>
        <w:numPr>
          <w:ilvl w:val="0"/>
          <w:numId w:val="2"/>
        </w:numPr>
      </w:pPr>
      <w:r>
        <w:t>Hardware utilization is not good enough.</w:t>
      </w:r>
    </w:p>
    <w:p w14:paraId="6011AD3B" w14:textId="77777777" w:rsidR="00027195" w:rsidRDefault="00000000">
      <w:pPr>
        <w:pStyle w:val="Compact"/>
        <w:numPr>
          <w:ilvl w:val="0"/>
          <w:numId w:val="2"/>
        </w:numPr>
      </w:pPr>
      <w:r>
        <w:t>We are exploring a new computational architecture.</w:t>
      </w:r>
    </w:p>
    <w:p w14:paraId="212F89AD" w14:textId="77777777" w:rsidR="00027195" w:rsidRDefault="00000000">
      <w:pPr>
        <w:pStyle w:val="Compact"/>
        <w:numPr>
          <w:ilvl w:val="0"/>
          <w:numId w:val="2"/>
        </w:numPr>
      </w:pPr>
      <w:r>
        <w:t>I want to understand the idea behind itriX.</w:t>
      </w:r>
    </w:p>
    <w:p w14:paraId="37C17223" w14:textId="77777777" w:rsidR="00027195" w:rsidRDefault="00000000">
      <w:r>
        <w:pict w14:anchorId="150E97B1">
          <v:rect id="_x0000_i1027" style="width:0;height:1.5pt" o:hralign="center" o:hrstd="t" o:hr="t"/>
        </w:pict>
      </w:r>
    </w:p>
    <w:p w14:paraId="13447CB6" w14:textId="77777777" w:rsidR="00027195" w:rsidRDefault="00000000">
      <w:pPr>
        <w:pStyle w:val="2"/>
      </w:pPr>
      <w:bookmarkStart w:id="6" w:name="step-3.-immediate-response"/>
      <w:bookmarkEnd w:id="5"/>
      <w:r>
        <w:t>Step 3. Immediate Response</w:t>
      </w:r>
    </w:p>
    <w:p w14:paraId="45711D58" w14:textId="77777777" w:rsidR="00027195" w:rsidRDefault="00000000">
      <w:pPr>
        <w:pStyle w:val="FirstParagraph"/>
      </w:pPr>
      <w:r>
        <w:t>The website must respond immediately.</w:t>
      </w:r>
    </w:p>
    <w:p w14:paraId="1F7FA0E6" w14:textId="77777777" w:rsidR="00027195" w:rsidRDefault="00000000">
      <w:pPr>
        <w:pStyle w:val="a0"/>
      </w:pPr>
      <w:r>
        <w:t>Example:</w:t>
      </w:r>
    </w:p>
    <w:p w14:paraId="7E4C488E" w14:textId="77777777" w:rsidR="00027195" w:rsidRDefault="00000000">
      <w:pPr>
        <w:pStyle w:val="a8"/>
      </w:pPr>
      <w:r>
        <w:rPr>
          <w:b/>
          <w:bCs/>
        </w:rPr>
        <w:t>We understand. This may involve a structural compute bottleneck. We are preparing a more relevant review.</w:t>
      </w:r>
    </w:p>
    <w:p w14:paraId="4F8867D8" w14:textId="77777777" w:rsidR="00027195" w:rsidRDefault="00000000">
      <w:pPr>
        <w:pStyle w:val="FirstParagraph"/>
      </w:pPr>
      <w:r>
        <w:t>If deeper review is needed:</w:t>
      </w:r>
    </w:p>
    <w:p w14:paraId="3F04B7D7" w14:textId="77777777" w:rsidR="00027195" w:rsidRDefault="00000000">
      <w:pPr>
        <w:pStyle w:val="a8"/>
      </w:pPr>
      <w:r>
        <w:rPr>
          <w:b/>
          <w:bCs/>
        </w:rPr>
        <w:t>A more precise review may require examination by the itriX Assessment Team. We can prepare a case-specific briefing and send it to you by email.</w:t>
      </w:r>
    </w:p>
    <w:p w14:paraId="330D7BF0" w14:textId="77777777" w:rsidR="00027195" w:rsidRDefault="00000000">
      <w:pPr>
        <w:pStyle w:val="FirstParagraph"/>
      </w:pPr>
      <w:r>
        <w:t>There should be no long pause.</w:t>
      </w:r>
    </w:p>
    <w:p w14:paraId="27586EF2" w14:textId="77777777" w:rsidR="00027195" w:rsidRDefault="00000000">
      <w:r>
        <w:pict w14:anchorId="6BDE1E71">
          <v:rect id="_x0000_i1028" style="width:0;height:1.5pt" o:hralign="center" o:hrstd="t" o:hr="t"/>
        </w:pict>
      </w:r>
    </w:p>
    <w:p w14:paraId="06A4FBB4" w14:textId="77777777" w:rsidR="00027195" w:rsidRDefault="00000000">
      <w:pPr>
        <w:pStyle w:val="2"/>
      </w:pPr>
      <w:bookmarkStart w:id="7" w:name="step-4.-problem-mirror"/>
      <w:bookmarkEnd w:id="6"/>
      <w:r>
        <w:t>Step 4. Problem Mirror</w:t>
      </w:r>
    </w:p>
    <w:p w14:paraId="0258EE4E" w14:textId="77777777" w:rsidR="00027195" w:rsidRDefault="00000000">
      <w:pPr>
        <w:pStyle w:val="FirstParagraph"/>
      </w:pPr>
      <w:r>
        <w:t>The website mirrors what the visitor may be facing.</w:t>
      </w:r>
    </w:p>
    <w:p w14:paraId="28BAC582" w14:textId="77777777" w:rsidR="00027195" w:rsidRDefault="00000000">
      <w:pPr>
        <w:pStyle w:val="a0"/>
      </w:pPr>
      <w:r>
        <w:lastRenderedPageBreak/>
        <w:t>The response should not immediately sell Alpha Compute or Alpha Core. It should first show understanding.</w:t>
      </w:r>
    </w:p>
    <w:p w14:paraId="2037D549" w14:textId="77777777" w:rsidR="00027195" w:rsidRDefault="00000000">
      <w:pPr>
        <w:pStyle w:val="a0"/>
      </w:pPr>
      <w:r>
        <w:t>Example:</w:t>
      </w:r>
    </w:p>
    <w:p w14:paraId="18FE1FD3" w14:textId="77777777" w:rsidR="00027195" w:rsidRDefault="00000000">
      <w:pPr>
        <w:pStyle w:val="a8"/>
      </w:pPr>
      <w:r>
        <w:rPr>
          <w:b/>
          <w:bCs/>
        </w:rPr>
        <w:t>Your challenge may not be only the cost of hardware. Some workloads become expensive because the computational structure itself carries unnecessary burden. itriX begins by examining whether the computation can be reconstructed before more infrastructure is added.</w:t>
      </w:r>
    </w:p>
    <w:p w14:paraId="68178E02" w14:textId="77777777" w:rsidR="00027195" w:rsidRDefault="00000000">
      <w:r>
        <w:pict w14:anchorId="4342B748">
          <v:rect id="_x0000_i1029" style="width:0;height:1.5pt" o:hralign="center" o:hrstd="t" o:hr="t"/>
        </w:pict>
      </w:r>
    </w:p>
    <w:p w14:paraId="6AAFD0F2" w14:textId="77777777" w:rsidR="00027195" w:rsidRDefault="00000000">
      <w:pPr>
        <w:pStyle w:val="2"/>
      </w:pPr>
      <w:bookmarkStart w:id="8" w:name="step-5.-relevant-path"/>
      <w:bookmarkEnd w:id="7"/>
      <w:r>
        <w:t>Step 5. Relevant Path</w:t>
      </w:r>
    </w:p>
    <w:p w14:paraId="75EFB52B" w14:textId="77777777" w:rsidR="00027195" w:rsidRDefault="00000000">
      <w:pPr>
        <w:pStyle w:val="FirstParagraph"/>
      </w:pPr>
      <w:r>
        <w:t>The website recommends the most appropriate path.</w:t>
      </w:r>
    </w:p>
    <w:p w14:paraId="080629FC" w14:textId="77777777" w:rsidR="00027195" w:rsidRDefault="00000000">
      <w:pPr>
        <w:pStyle w:val="a0"/>
      </w:pPr>
      <w:r>
        <w:t>Possible paths:</w:t>
      </w:r>
    </w:p>
    <w:p w14:paraId="6F8569A8" w14:textId="77777777" w:rsidR="00027195" w:rsidRDefault="00000000">
      <w:pPr>
        <w:pStyle w:val="Compact"/>
        <w:numPr>
          <w:ilvl w:val="0"/>
          <w:numId w:val="3"/>
        </w:numPr>
      </w:pPr>
      <w:r>
        <w:t>Alpha Compute Review</w:t>
      </w:r>
    </w:p>
    <w:p w14:paraId="6C334C50" w14:textId="77777777" w:rsidR="00027195" w:rsidRDefault="00000000">
      <w:pPr>
        <w:pStyle w:val="Compact"/>
        <w:numPr>
          <w:ilvl w:val="0"/>
          <w:numId w:val="3"/>
        </w:numPr>
      </w:pPr>
      <w:r>
        <w:t>Alpha Core Architecture Discussion</w:t>
      </w:r>
    </w:p>
    <w:p w14:paraId="070383B0" w14:textId="77777777" w:rsidR="00027195" w:rsidRDefault="00000000">
      <w:pPr>
        <w:pStyle w:val="Compact"/>
        <w:numPr>
          <w:ilvl w:val="0"/>
          <w:numId w:val="3"/>
        </w:numPr>
      </w:pPr>
      <w:r>
        <w:t>Technical Briefing</w:t>
      </w:r>
    </w:p>
    <w:p w14:paraId="2CDFBCB2" w14:textId="77777777" w:rsidR="00027195" w:rsidRDefault="00000000">
      <w:pPr>
        <w:pStyle w:val="Compact"/>
        <w:numPr>
          <w:ilvl w:val="0"/>
          <w:numId w:val="3"/>
        </w:numPr>
      </w:pPr>
      <w:r>
        <w:t>Research Briefing</w:t>
      </w:r>
    </w:p>
    <w:p w14:paraId="1E56D6A0" w14:textId="77777777" w:rsidR="00027195" w:rsidRDefault="00000000">
      <w:pPr>
        <w:pStyle w:val="Compact"/>
        <w:numPr>
          <w:ilvl w:val="0"/>
          <w:numId w:val="3"/>
        </w:numPr>
      </w:pPr>
      <w:r>
        <w:t>Investor Briefing</w:t>
      </w:r>
    </w:p>
    <w:p w14:paraId="0474896D" w14:textId="77777777" w:rsidR="00027195" w:rsidRDefault="00000000">
      <w:pPr>
        <w:pStyle w:val="Compact"/>
        <w:numPr>
          <w:ilvl w:val="0"/>
          <w:numId w:val="3"/>
        </w:numPr>
      </w:pPr>
      <w:r>
        <w:t>Media / Story Kit</w:t>
      </w:r>
    </w:p>
    <w:p w14:paraId="05C8D126" w14:textId="77777777" w:rsidR="00027195" w:rsidRDefault="00000000">
      <w:pPr>
        <w:pStyle w:val="Compact"/>
        <w:numPr>
          <w:ilvl w:val="0"/>
          <w:numId w:val="3"/>
        </w:numPr>
      </w:pPr>
      <w:r>
        <w:t>Partnership Discussion</w:t>
      </w:r>
    </w:p>
    <w:p w14:paraId="040C5B47" w14:textId="77777777" w:rsidR="00027195" w:rsidRDefault="00000000">
      <w:pPr>
        <w:pStyle w:val="Compact"/>
        <w:numPr>
          <w:ilvl w:val="0"/>
          <w:numId w:val="3"/>
        </w:numPr>
      </w:pPr>
      <w:r>
        <w:t>Shareholder Update</w:t>
      </w:r>
    </w:p>
    <w:p w14:paraId="6916564F" w14:textId="77777777" w:rsidR="00027195" w:rsidRDefault="00000000">
      <w:pPr>
        <w:pStyle w:val="Compact"/>
        <w:numPr>
          <w:ilvl w:val="0"/>
          <w:numId w:val="3"/>
        </w:numPr>
      </w:pPr>
      <w:r>
        <w:t>Public Infrastructure Briefing</w:t>
      </w:r>
    </w:p>
    <w:p w14:paraId="18F9F24A" w14:textId="77777777" w:rsidR="00027195" w:rsidRDefault="00000000">
      <w:pPr>
        <w:pStyle w:val="Compact"/>
        <w:numPr>
          <w:ilvl w:val="0"/>
          <w:numId w:val="3"/>
        </w:numPr>
      </w:pPr>
      <w:r>
        <w:t>Orientation Path</w:t>
      </w:r>
    </w:p>
    <w:p w14:paraId="47D0AF57" w14:textId="77777777" w:rsidR="00027195" w:rsidRDefault="00000000">
      <w:r>
        <w:pict w14:anchorId="717E2416">
          <v:rect id="_x0000_i1030" style="width:0;height:1.5pt" o:hralign="center" o:hrstd="t" o:hr="t"/>
        </w:pict>
      </w:r>
    </w:p>
    <w:p w14:paraId="2BE367C3" w14:textId="77777777" w:rsidR="00027195" w:rsidRDefault="00000000">
      <w:pPr>
        <w:pStyle w:val="2"/>
      </w:pPr>
      <w:bookmarkStart w:id="9" w:name="step-6.-email-briefing"/>
      <w:bookmarkEnd w:id="8"/>
      <w:r>
        <w:t>Step 6. Email Briefing</w:t>
      </w:r>
    </w:p>
    <w:p w14:paraId="4E105E6F" w14:textId="77777777" w:rsidR="00027195" w:rsidRDefault="00000000">
      <w:pPr>
        <w:pStyle w:val="FirstParagraph"/>
      </w:pPr>
      <w:r>
        <w:t>The visitor may request a case-specific briefing.</w:t>
      </w:r>
    </w:p>
    <w:p w14:paraId="6503A3CF" w14:textId="77777777" w:rsidR="00027195" w:rsidRDefault="00000000">
      <w:pPr>
        <w:pStyle w:val="a0"/>
      </w:pPr>
      <w:r>
        <w:t>The briefing should be delivered by email.</w:t>
      </w:r>
    </w:p>
    <w:p w14:paraId="57B03415" w14:textId="77777777" w:rsidR="00027195" w:rsidRDefault="00000000">
      <w:pPr>
        <w:pStyle w:val="a0"/>
      </w:pPr>
      <w:r>
        <w:t>The document may include:</w:t>
      </w:r>
    </w:p>
    <w:p w14:paraId="1DCAFB73" w14:textId="77777777" w:rsidR="00027195" w:rsidRDefault="00000000">
      <w:pPr>
        <w:pStyle w:val="Compact"/>
        <w:numPr>
          <w:ilvl w:val="0"/>
          <w:numId w:val="4"/>
        </w:numPr>
      </w:pPr>
      <w:r>
        <w:t>What we heard</w:t>
      </w:r>
    </w:p>
    <w:p w14:paraId="0F1D1AE2" w14:textId="77777777" w:rsidR="00027195" w:rsidRDefault="00000000">
      <w:pPr>
        <w:pStyle w:val="Compact"/>
        <w:numPr>
          <w:ilvl w:val="0"/>
          <w:numId w:val="4"/>
        </w:numPr>
      </w:pPr>
      <w:r>
        <w:t>Likely bottleneck</w:t>
      </w:r>
    </w:p>
    <w:p w14:paraId="6A9D1B1A" w14:textId="77777777" w:rsidR="00027195" w:rsidRDefault="00000000">
      <w:pPr>
        <w:pStyle w:val="Compact"/>
        <w:numPr>
          <w:ilvl w:val="0"/>
          <w:numId w:val="4"/>
        </w:numPr>
      </w:pPr>
      <w:r>
        <w:t>Initial interpretation</w:t>
      </w:r>
    </w:p>
    <w:p w14:paraId="2825ADD5" w14:textId="77777777" w:rsidR="00027195" w:rsidRDefault="00000000">
      <w:pPr>
        <w:pStyle w:val="Compact"/>
        <w:numPr>
          <w:ilvl w:val="0"/>
          <w:numId w:val="4"/>
        </w:numPr>
      </w:pPr>
      <w:r>
        <w:t>Relevant itriX path</w:t>
      </w:r>
    </w:p>
    <w:p w14:paraId="488A81BF" w14:textId="77777777" w:rsidR="00027195" w:rsidRDefault="00000000">
      <w:pPr>
        <w:pStyle w:val="Compact"/>
        <w:numPr>
          <w:ilvl w:val="0"/>
          <w:numId w:val="4"/>
        </w:numPr>
      </w:pPr>
      <w:r>
        <w:t>Suggested next step</w:t>
      </w:r>
    </w:p>
    <w:p w14:paraId="04A04D2A" w14:textId="77777777" w:rsidR="00027195" w:rsidRDefault="00000000">
      <w:pPr>
        <w:pStyle w:val="Compact"/>
        <w:numPr>
          <w:ilvl w:val="0"/>
          <w:numId w:val="4"/>
        </w:numPr>
      </w:pPr>
      <w:r>
        <w:t>Option for confidential briefing</w:t>
      </w:r>
    </w:p>
    <w:p w14:paraId="14BCF065" w14:textId="77777777" w:rsidR="00027195" w:rsidRDefault="00000000">
      <w:r>
        <w:lastRenderedPageBreak/>
        <w:pict w14:anchorId="0F3B6585">
          <v:rect id="_x0000_i1031" style="width:0;height:1.5pt" o:hralign="center" o:hrstd="t" o:hr="t"/>
        </w:pict>
      </w:r>
    </w:p>
    <w:p w14:paraId="2F5F05A5" w14:textId="77777777" w:rsidR="00027195" w:rsidRDefault="00000000">
      <w:pPr>
        <w:pStyle w:val="2"/>
      </w:pPr>
      <w:bookmarkStart w:id="10" w:name="step-7.-human-follow-up"/>
      <w:bookmarkEnd w:id="9"/>
      <w:r>
        <w:t>Step 7. Human Follow-Up</w:t>
      </w:r>
    </w:p>
    <w:p w14:paraId="6B685232" w14:textId="77777777" w:rsidR="00027195" w:rsidRDefault="00000000">
      <w:pPr>
        <w:pStyle w:val="FirstParagraph"/>
      </w:pPr>
      <w:r>
        <w:t>When appropriate, the visitor is handed to the right itriX-facing team.</w:t>
      </w:r>
    </w:p>
    <w:p w14:paraId="1C263E67" w14:textId="77777777" w:rsidR="00027195" w:rsidRDefault="00000000">
      <w:pPr>
        <w:pStyle w:val="a0"/>
      </w:pPr>
      <w:r>
        <w:t>Visitor-facing team names:</w:t>
      </w:r>
    </w:p>
    <w:p w14:paraId="0234C12D" w14:textId="77777777" w:rsidR="00027195" w:rsidRDefault="00000000">
      <w:pPr>
        <w:pStyle w:val="Compact"/>
        <w:numPr>
          <w:ilvl w:val="0"/>
          <w:numId w:val="5"/>
        </w:numPr>
      </w:pPr>
      <w:r>
        <w:t>itriX Assessment Team</w:t>
      </w:r>
    </w:p>
    <w:p w14:paraId="3CE380F6" w14:textId="77777777" w:rsidR="00027195" w:rsidRDefault="00000000">
      <w:pPr>
        <w:pStyle w:val="Compact"/>
        <w:numPr>
          <w:ilvl w:val="0"/>
          <w:numId w:val="5"/>
        </w:numPr>
      </w:pPr>
      <w:r>
        <w:t>itriX Technical Review Team</w:t>
      </w:r>
    </w:p>
    <w:p w14:paraId="7ED73E40" w14:textId="77777777" w:rsidR="00027195" w:rsidRDefault="00000000">
      <w:pPr>
        <w:pStyle w:val="Compact"/>
        <w:numPr>
          <w:ilvl w:val="0"/>
          <w:numId w:val="5"/>
        </w:numPr>
      </w:pPr>
      <w:r>
        <w:t>itriX Success Team</w:t>
      </w:r>
    </w:p>
    <w:p w14:paraId="227C08C6" w14:textId="77777777" w:rsidR="00027195" w:rsidRDefault="00000000">
      <w:pPr>
        <w:pStyle w:val="Compact"/>
        <w:numPr>
          <w:ilvl w:val="0"/>
          <w:numId w:val="5"/>
        </w:numPr>
      </w:pPr>
      <w:r>
        <w:t>itriX Specialist</w:t>
      </w:r>
    </w:p>
    <w:p w14:paraId="0B696096" w14:textId="77777777" w:rsidR="00027195" w:rsidRDefault="00000000">
      <w:pPr>
        <w:pStyle w:val="FirstParagraph"/>
      </w:pPr>
      <w:r>
        <w:t>The visitor should feel that itriX is serving them directly.</w:t>
      </w:r>
    </w:p>
    <w:p w14:paraId="64AB06FF" w14:textId="77777777" w:rsidR="00027195" w:rsidRDefault="00000000">
      <w:r>
        <w:pict w14:anchorId="74B246CD">
          <v:rect id="_x0000_i1032" style="width:0;height:1.5pt" o:hralign="center" o:hrstd="t" o:hr="t"/>
        </w:pict>
      </w:r>
    </w:p>
    <w:p w14:paraId="103860CC" w14:textId="77777777" w:rsidR="00027195" w:rsidRDefault="00000000">
      <w:pPr>
        <w:pStyle w:val="1"/>
      </w:pPr>
      <w:bookmarkStart w:id="11" w:name="X9125b813ec2a590ca9a227e98073a21a58dba0f"/>
      <w:bookmarkEnd w:id="0"/>
      <w:bookmarkEnd w:id="10"/>
      <w:r>
        <w:t>3. Persona Journey 1 — Cost-Burdened AI Operator</w:t>
      </w:r>
    </w:p>
    <w:p w14:paraId="5DE624C2" w14:textId="77777777" w:rsidR="00027195" w:rsidRDefault="00000000">
      <w:pPr>
        <w:pStyle w:val="2"/>
      </w:pPr>
      <w:bookmarkStart w:id="12" w:name="visitor-type"/>
      <w:r>
        <w:t>Visitor Type</w:t>
      </w:r>
    </w:p>
    <w:p w14:paraId="611D1E96" w14:textId="77777777" w:rsidR="00027195" w:rsidRDefault="00000000">
      <w:pPr>
        <w:pStyle w:val="FirstParagraph"/>
      </w:pPr>
      <w:r>
        <w:t>AI service company, enterprise AI team, model operator, SaaS company, or data-heavy organization.</w:t>
      </w:r>
    </w:p>
    <w:p w14:paraId="352B40DA" w14:textId="77777777" w:rsidR="00027195" w:rsidRDefault="00000000">
      <w:pPr>
        <w:pStyle w:val="2"/>
      </w:pPr>
      <w:bookmarkStart w:id="13" w:name="hidden-question"/>
      <w:bookmarkEnd w:id="12"/>
      <w:r>
        <w:t>Hidden Question</w:t>
      </w:r>
    </w:p>
    <w:p w14:paraId="5763B54C" w14:textId="77777777" w:rsidR="00027195" w:rsidRDefault="00000000">
      <w:pPr>
        <w:pStyle w:val="a8"/>
      </w:pPr>
      <w:r>
        <w:t>“Can we reduce AI computation cost without simply buying more hardware?”</w:t>
      </w:r>
    </w:p>
    <w:p w14:paraId="272F171A" w14:textId="77777777" w:rsidR="00027195" w:rsidRDefault="00000000">
      <w:pPr>
        <w:pStyle w:val="2"/>
      </w:pPr>
      <w:bookmarkStart w:id="14" w:name="arrival-feeling"/>
      <w:bookmarkEnd w:id="13"/>
      <w:r>
        <w:t>Arrival Feeling</w:t>
      </w:r>
    </w:p>
    <w:p w14:paraId="549608E6" w14:textId="77777777" w:rsidR="00027195" w:rsidRDefault="00000000">
      <w:pPr>
        <w:pStyle w:val="FirstParagraph"/>
      </w:pPr>
      <w:r>
        <w:t>The visitor should feel that itriX understands the economics of AI computation.</w:t>
      </w:r>
    </w:p>
    <w:p w14:paraId="1AE05233" w14:textId="77777777" w:rsidR="00027195" w:rsidRDefault="00000000">
      <w:pPr>
        <w:pStyle w:val="2"/>
      </w:pPr>
      <w:bookmarkStart w:id="15" w:name="likely-soft-signal"/>
      <w:bookmarkEnd w:id="14"/>
      <w:r>
        <w:t>Likely Soft Signal</w:t>
      </w:r>
    </w:p>
    <w:p w14:paraId="2ABE1E8F" w14:textId="77777777" w:rsidR="00027195" w:rsidRDefault="00000000">
      <w:pPr>
        <w:pStyle w:val="Compact"/>
        <w:numPr>
          <w:ilvl w:val="0"/>
          <w:numId w:val="6"/>
        </w:numPr>
      </w:pPr>
      <w:r>
        <w:t>Computation is becoming too expensive.</w:t>
      </w:r>
    </w:p>
    <w:p w14:paraId="5AA717FC" w14:textId="77777777" w:rsidR="00027195" w:rsidRDefault="00000000">
      <w:pPr>
        <w:pStyle w:val="Compact"/>
        <w:numPr>
          <w:ilvl w:val="0"/>
          <w:numId w:val="6"/>
        </w:numPr>
      </w:pPr>
      <w:r>
        <w:t>Our AI infrastructure cost is rising too fast.</w:t>
      </w:r>
    </w:p>
    <w:p w14:paraId="574FF5B0" w14:textId="77777777" w:rsidR="00027195" w:rsidRDefault="00000000">
      <w:pPr>
        <w:pStyle w:val="Compact"/>
        <w:numPr>
          <w:ilvl w:val="0"/>
          <w:numId w:val="6"/>
        </w:numPr>
      </w:pPr>
      <w:r>
        <w:t>Inference cost is becoming difficult to manage.</w:t>
      </w:r>
    </w:p>
    <w:p w14:paraId="3191444B" w14:textId="77777777" w:rsidR="00027195" w:rsidRDefault="00000000">
      <w:pPr>
        <w:pStyle w:val="Compact"/>
        <w:numPr>
          <w:ilvl w:val="0"/>
          <w:numId w:val="6"/>
        </w:numPr>
      </w:pPr>
      <w:r>
        <w:t>GPU-hour cost is too high.</w:t>
      </w:r>
    </w:p>
    <w:p w14:paraId="2CF5C58B" w14:textId="77777777" w:rsidR="00027195" w:rsidRDefault="00000000">
      <w:pPr>
        <w:pStyle w:val="2"/>
      </w:pPr>
      <w:bookmarkStart w:id="16" w:name="immediate-response"/>
      <w:bookmarkEnd w:id="15"/>
      <w:r>
        <w:t>Immediate Response</w:t>
      </w:r>
    </w:p>
    <w:p w14:paraId="6BA8263B" w14:textId="77777777" w:rsidR="00027195" w:rsidRDefault="00000000">
      <w:pPr>
        <w:pStyle w:val="a8"/>
      </w:pPr>
      <w:r>
        <w:rPr>
          <w:b/>
          <w:bCs/>
        </w:rPr>
        <w:t>We understand. Rising compute cost may indicate more than hardware price pressure. It may also suggest that the workload itself carries unnecessary computational burden.</w:t>
      </w:r>
    </w:p>
    <w:p w14:paraId="2CCFA33D" w14:textId="77777777" w:rsidR="00027195" w:rsidRDefault="00000000">
      <w:pPr>
        <w:pStyle w:val="2"/>
      </w:pPr>
      <w:bookmarkStart w:id="17" w:name="problem-mirror"/>
      <w:bookmarkEnd w:id="16"/>
      <w:r>
        <w:lastRenderedPageBreak/>
        <w:t>Problem Mirror</w:t>
      </w:r>
    </w:p>
    <w:p w14:paraId="34B6341A" w14:textId="77777777" w:rsidR="00027195" w:rsidRDefault="00000000">
      <w:pPr>
        <w:pStyle w:val="a8"/>
      </w:pPr>
      <w:r>
        <w:rPr>
          <w:b/>
          <w:bCs/>
        </w:rPr>
        <w:t>Your challenge may not be only the cost of infrastructure. Some AI workloads become expensive because the computational structure itself is inefficient. itriX begins by examining whether the computation can be reconstructed before more hardware is added.</w:t>
      </w:r>
    </w:p>
    <w:p w14:paraId="4CF99439" w14:textId="77777777" w:rsidR="00027195" w:rsidRDefault="00000000">
      <w:pPr>
        <w:pStyle w:val="2"/>
      </w:pPr>
      <w:bookmarkStart w:id="18" w:name="recommended-path"/>
      <w:bookmarkEnd w:id="17"/>
      <w:r>
        <w:t>Recommended Path</w:t>
      </w:r>
    </w:p>
    <w:p w14:paraId="1DB83330" w14:textId="77777777" w:rsidR="00027195" w:rsidRDefault="00000000">
      <w:pPr>
        <w:pStyle w:val="FirstParagraph"/>
      </w:pPr>
      <w:r>
        <w:rPr>
          <w:b/>
          <w:bCs/>
        </w:rPr>
        <w:t>Alpha Compute Review</w:t>
      </w:r>
    </w:p>
    <w:p w14:paraId="3E90822B" w14:textId="77777777" w:rsidR="00027195" w:rsidRDefault="00000000">
      <w:pPr>
        <w:pStyle w:val="a0"/>
      </w:pPr>
      <w:r>
        <w:t>Alpha Compute should be introduced first because this visitor needs a lower-friction software-side evaluation.</w:t>
      </w:r>
    </w:p>
    <w:p w14:paraId="48DE7B45" w14:textId="77777777" w:rsidR="00027195" w:rsidRDefault="00000000">
      <w:pPr>
        <w:pStyle w:val="2"/>
      </w:pPr>
      <w:bookmarkStart w:id="19" w:name="email-briefing-title"/>
      <w:bookmarkEnd w:id="18"/>
      <w:r>
        <w:t>Email Briefing Title</w:t>
      </w:r>
    </w:p>
    <w:p w14:paraId="1A2BE321" w14:textId="77777777" w:rsidR="00027195" w:rsidRDefault="00000000">
      <w:pPr>
        <w:pStyle w:val="FirstParagraph"/>
      </w:pPr>
      <w:r>
        <w:rPr>
          <w:b/>
          <w:bCs/>
        </w:rPr>
        <w:t>Compute Cost Pressure Review</w:t>
      </w:r>
    </w:p>
    <w:p w14:paraId="20B53365" w14:textId="77777777" w:rsidR="00027195" w:rsidRDefault="00000000">
      <w:pPr>
        <w:pStyle w:val="2"/>
      </w:pPr>
      <w:bookmarkStart w:id="20" w:name="human-follow-up"/>
      <w:bookmarkEnd w:id="19"/>
      <w:r>
        <w:t>Human Follow-Up</w:t>
      </w:r>
    </w:p>
    <w:p w14:paraId="62816B54" w14:textId="77777777" w:rsidR="00027195" w:rsidRDefault="00000000">
      <w:pPr>
        <w:pStyle w:val="FirstParagraph"/>
      </w:pPr>
      <w:r>
        <w:t>itriX Assessment Team</w:t>
      </w:r>
    </w:p>
    <w:p w14:paraId="19FF53DA" w14:textId="77777777" w:rsidR="00027195" w:rsidRDefault="00000000">
      <w:pPr>
        <w:pStyle w:val="2"/>
      </w:pPr>
      <w:bookmarkStart w:id="21" w:name="suggested-cta"/>
      <w:bookmarkEnd w:id="20"/>
      <w:r>
        <w:t>Suggested CTA</w:t>
      </w:r>
    </w:p>
    <w:p w14:paraId="73409FF8" w14:textId="77777777" w:rsidR="00027195" w:rsidRDefault="00000000">
      <w:pPr>
        <w:pStyle w:val="FirstParagraph"/>
      </w:pPr>
      <w:r>
        <w:rPr>
          <w:b/>
          <w:bCs/>
        </w:rPr>
        <w:t>Start Compute Cost Review</w:t>
      </w:r>
    </w:p>
    <w:p w14:paraId="1145DBC4" w14:textId="77777777" w:rsidR="00027195" w:rsidRDefault="00000000">
      <w:r>
        <w:pict w14:anchorId="76531C1B">
          <v:rect id="_x0000_i1033" style="width:0;height:1.5pt" o:hralign="center" o:hrstd="t" o:hr="t"/>
        </w:pict>
      </w:r>
    </w:p>
    <w:p w14:paraId="400CAC9E" w14:textId="77777777" w:rsidR="00027195" w:rsidRDefault="00000000">
      <w:pPr>
        <w:pStyle w:val="1"/>
      </w:pPr>
      <w:bookmarkStart w:id="22" w:name="Xc08b7d4ce8620eb4596686bdecc8d889e301de5"/>
      <w:bookmarkEnd w:id="11"/>
      <w:bookmarkEnd w:id="21"/>
      <w:r>
        <w:t>4. Persona Journey 2 — HPC / Simulation Problem Owner</w:t>
      </w:r>
    </w:p>
    <w:p w14:paraId="41470F00" w14:textId="77777777" w:rsidR="00027195" w:rsidRDefault="00000000">
      <w:pPr>
        <w:pStyle w:val="2"/>
      </w:pPr>
      <w:bookmarkStart w:id="23" w:name="visitor-type-1"/>
      <w:r>
        <w:t>Visitor Type</w:t>
      </w:r>
    </w:p>
    <w:p w14:paraId="5E175887" w14:textId="77777777" w:rsidR="00027195" w:rsidRDefault="00000000">
      <w:pPr>
        <w:pStyle w:val="FirstParagraph"/>
      </w:pPr>
      <w:r>
        <w:t>Simulation-heavy company, CAE user, numerical solver user, engineering firm, scientific computing team, or research lab.</w:t>
      </w:r>
    </w:p>
    <w:p w14:paraId="40AC119A" w14:textId="77777777" w:rsidR="00027195" w:rsidRDefault="00000000">
      <w:pPr>
        <w:pStyle w:val="2"/>
      </w:pPr>
      <w:bookmarkStart w:id="24" w:name="hidden-question-1"/>
      <w:bookmarkEnd w:id="23"/>
      <w:r>
        <w:t>Hidden Question</w:t>
      </w:r>
    </w:p>
    <w:p w14:paraId="242C23A1" w14:textId="77777777" w:rsidR="00027195" w:rsidRDefault="00000000">
      <w:pPr>
        <w:pStyle w:val="a8"/>
      </w:pPr>
      <w:r>
        <w:t>“Can our workload become faster, more stable, or more reproducible?”</w:t>
      </w:r>
    </w:p>
    <w:p w14:paraId="4C5F936E" w14:textId="77777777" w:rsidR="00027195" w:rsidRDefault="00000000">
      <w:pPr>
        <w:pStyle w:val="2"/>
      </w:pPr>
      <w:bookmarkStart w:id="25" w:name="arrival-feeling-1"/>
      <w:bookmarkEnd w:id="24"/>
      <w:r>
        <w:t>Arrival Feeling</w:t>
      </w:r>
    </w:p>
    <w:p w14:paraId="09A7C8CB" w14:textId="77777777" w:rsidR="00027195" w:rsidRDefault="00000000">
      <w:pPr>
        <w:pStyle w:val="FirstParagraph"/>
      </w:pPr>
      <w:r>
        <w:t>The visitor should feel that itriX respects mathematical rigor.</w:t>
      </w:r>
    </w:p>
    <w:p w14:paraId="04CEC175" w14:textId="77777777" w:rsidR="00027195" w:rsidRDefault="00000000">
      <w:pPr>
        <w:pStyle w:val="2"/>
      </w:pPr>
      <w:bookmarkStart w:id="26" w:name="likely-soft-signal-1"/>
      <w:bookmarkEnd w:id="25"/>
      <w:r>
        <w:t>Likely Soft Signal</w:t>
      </w:r>
    </w:p>
    <w:p w14:paraId="0AE05157" w14:textId="77777777" w:rsidR="00027195" w:rsidRDefault="00000000">
      <w:pPr>
        <w:pStyle w:val="Compact"/>
        <w:numPr>
          <w:ilvl w:val="0"/>
          <w:numId w:val="7"/>
        </w:numPr>
      </w:pPr>
      <w:r>
        <w:t>Our workload is too slow.</w:t>
      </w:r>
    </w:p>
    <w:p w14:paraId="5A9D340C" w14:textId="77777777" w:rsidR="00027195" w:rsidRDefault="00000000">
      <w:pPr>
        <w:pStyle w:val="Compact"/>
        <w:numPr>
          <w:ilvl w:val="0"/>
          <w:numId w:val="7"/>
        </w:numPr>
      </w:pPr>
      <w:r>
        <w:lastRenderedPageBreak/>
        <w:t>Accuracy or stability is difficult to maintain.</w:t>
      </w:r>
    </w:p>
    <w:p w14:paraId="5BE28819" w14:textId="77777777" w:rsidR="00027195" w:rsidRDefault="00000000">
      <w:pPr>
        <w:pStyle w:val="Compact"/>
        <w:numPr>
          <w:ilvl w:val="0"/>
          <w:numId w:val="7"/>
        </w:numPr>
      </w:pPr>
      <w:r>
        <w:t>Our simulation runs take too long.</w:t>
      </w:r>
    </w:p>
    <w:p w14:paraId="1C8C1BD3" w14:textId="77777777" w:rsidR="00027195" w:rsidRDefault="00000000">
      <w:pPr>
        <w:pStyle w:val="Compact"/>
        <w:numPr>
          <w:ilvl w:val="0"/>
          <w:numId w:val="7"/>
        </w:numPr>
      </w:pPr>
      <w:r>
        <w:t>Long-time computation is unstable.</w:t>
      </w:r>
    </w:p>
    <w:p w14:paraId="461420FA" w14:textId="77777777" w:rsidR="00027195" w:rsidRDefault="00000000">
      <w:pPr>
        <w:pStyle w:val="2"/>
      </w:pPr>
      <w:bookmarkStart w:id="27" w:name="immediate-response-1"/>
      <w:bookmarkEnd w:id="26"/>
      <w:r>
        <w:t>Immediate Response</w:t>
      </w:r>
    </w:p>
    <w:p w14:paraId="0D4200EC" w14:textId="77777777" w:rsidR="00027195" w:rsidRDefault="00000000">
      <w:pPr>
        <w:pStyle w:val="a8"/>
      </w:pPr>
      <w:r>
        <w:rPr>
          <w:b/>
          <w:bCs/>
        </w:rPr>
        <w:t>We understand. This may involve more than runtime burden. It may involve the mathematical structure of the workload itself.</w:t>
      </w:r>
    </w:p>
    <w:p w14:paraId="382A1901" w14:textId="77777777" w:rsidR="00027195" w:rsidRDefault="00000000">
      <w:pPr>
        <w:pStyle w:val="2"/>
      </w:pPr>
      <w:bookmarkStart w:id="28" w:name="problem-mirror-1"/>
      <w:bookmarkEnd w:id="27"/>
      <w:r>
        <w:t>Problem Mirror</w:t>
      </w:r>
    </w:p>
    <w:p w14:paraId="420E08D7" w14:textId="77777777" w:rsidR="00027195" w:rsidRDefault="00000000">
      <w:pPr>
        <w:pStyle w:val="a8"/>
      </w:pPr>
      <w:r>
        <w:rPr>
          <w:b/>
          <w:bCs/>
        </w:rPr>
        <w:t>Some simulation or solver workloads are slow or unstable not simply because hardware is insufficient, but because the computation may be represented in a less efficient or less stable form. itriX explores whether the structure of the computation can be reconstructed before execution.</w:t>
      </w:r>
    </w:p>
    <w:p w14:paraId="2F75F2E7" w14:textId="77777777" w:rsidR="00027195" w:rsidRDefault="00000000">
      <w:pPr>
        <w:pStyle w:val="2"/>
      </w:pPr>
      <w:bookmarkStart w:id="29" w:name="recommended-path-1"/>
      <w:bookmarkEnd w:id="28"/>
      <w:r>
        <w:t>Recommended Path</w:t>
      </w:r>
    </w:p>
    <w:p w14:paraId="5AF456BE" w14:textId="77777777" w:rsidR="00027195" w:rsidRDefault="00000000">
      <w:pPr>
        <w:pStyle w:val="FirstParagraph"/>
      </w:pPr>
      <w:r>
        <w:rPr>
          <w:b/>
          <w:bCs/>
        </w:rPr>
        <w:t>Technical Review / Alpha Compute Review</w:t>
      </w:r>
    </w:p>
    <w:p w14:paraId="6AB09428" w14:textId="77777777" w:rsidR="00027195" w:rsidRDefault="00000000">
      <w:pPr>
        <w:pStyle w:val="2"/>
      </w:pPr>
      <w:bookmarkStart w:id="30" w:name="email-briefing-title-1"/>
      <w:bookmarkEnd w:id="29"/>
      <w:r>
        <w:t>Email Briefing Title</w:t>
      </w:r>
    </w:p>
    <w:p w14:paraId="1330BA45" w14:textId="77777777" w:rsidR="00027195" w:rsidRDefault="00000000">
      <w:pPr>
        <w:pStyle w:val="FirstParagraph"/>
      </w:pPr>
      <w:r>
        <w:rPr>
          <w:b/>
          <w:bCs/>
        </w:rPr>
        <w:t>Solver Workload Review</w:t>
      </w:r>
    </w:p>
    <w:p w14:paraId="4F66A695" w14:textId="77777777" w:rsidR="00027195" w:rsidRDefault="00000000">
      <w:pPr>
        <w:pStyle w:val="2"/>
      </w:pPr>
      <w:bookmarkStart w:id="31" w:name="human-follow-up-1"/>
      <w:bookmarkEnd w:id="30"/>
      <w:r>
        <w:t>Human Follow-Up</w:t>
      </w:r>
    </w:p>
    <w:p w14:paraId="301180D7" w14:textId="77777777" w:rsidR="00027195" w:rsidRDefault="00000000">
      <w:pPr>
        <w:pStyle w:val="FirstParagraph"/>
      </w:pPr>
      <w:r>
        <w:t>itriX Technical Review Team</w:t>
      </w:r>
    </w:p>
    <w:p w14:paraId="2A88825C" w14:textId="77777777" w:rsidR="00027195" w:rsidRDefault="00000000">
      <w:pPr>
        <w:pStyle w:val="2"/>
      </w:pPr>
      <w:bookmarkStart w:id="32" w:name="suggested-cta-1"/>
      <w:bookmarkEnd w:id="31"/>
      <w:r>
        <w:t>Suggested CTA</w:t>
      </w:r>
    </w:p>
    <w:p w14:paraId="51FDDD7C" w14:textId="77777777" w:rsidR="00027195" w:rsidRDefault="00000000">
      <w:pPr>
        <w:pStyle w:val="FirstParagraph"/>
      </w:pPr>
      <w:r>
        <w:rPr>
          <w:b/>
          <w:bCs/>
        </w:rPr>
        <w:t>Map One Workload</w:t>
      </w:r>
    </w:p>
    <w:p w14:paraId="1326C4A0" w14:textId="77777777" w:rsidR="00027195" w:rsidRDefault="00000000">
      <w:r>
        <w:pict w14:anchorId="6D6A3EE7">
          <v:rect id="_x0000_i1034" style="width:0;height:1.5pt" o:hralign="center" o:hrstd="t" o:hr="t"/>
        </w:pict>
      </w:r>
    </w:p>
    <w:p w14:paraId="5151FB27" w14:textId="77777777" w:rsidR="00027195" w:rsidRDefault="00000000">
      <w:pPr>
        <w:pStyle w:val="1"/>
      </w:pPr>
      <w:bookmarkStart w:id="33" w:name="X5e8903f432cebe993043120b93bff766e402222"/>
      <w:bookmarkEnd w:id="22"/>
      <w:bookmarkEnd w:id="32"/>
      <w:r>
        <w:t>5. Persona Journey 3 — Infrastructure Strategist</w:t>
      </w:r>
    </w:p>
    <w:p w14:paraId="511CD684" w14:textId="77777777" w:rsidR="00027195" w:rsidRDefault="00000000">
      <w:pPr>
        <w:pStyle w:val="2"/>
      </w:pPr>
      <w:bookmarkStart w:id="34" w:name="visitor-type-2"/>
      <w:r>
        <w:t>Visitor Type</w:t>
      </w:r>
    </w:p>
    <w:p w14:paraId="5A5E6D81" w14:textId="77777777" w:rsidR="00027195" w:rsidRDefault="00000000">
      <w:pPr>
        <w:pStyle w:val="FirstParagraph"/>
      </w:pPr>
      <w:r>
        <w:t>Cloud provider, data center company, sovereign AI team, enterprise infrastructure team, AI infrastructure planner.</w:t>
      </w:r>
    </w:p>
    <w:p w14:paraId="739BC8C0" w14:textId="77777777" w:rsidR="00027195" w:rsidRDefault="00000000">
      <w:pPr>
        <w:pStyle w:val="2"/>
      </w:pPr>
      <w:bookmarkStart w:id="35" w:name="hidden-question-2"/>
      <w:bookmarkEnd w:id="34"/>
      <w:r>
        <w:t>Hidden Question</w:t>
      </w:r>
    </w:p>
    <w:p w14:paraId="3A715441" w14:textId="77777777" w:rsidR="00027195" w:rsidRDefault="00000000">
      <w:pPr>
        <w:pStyle w:val="a8"/>
      </w:pPr>
      <w:r>
        <w:t>“Can AI infrastructure become more sustainable without endlessly adding capacity?”</w:t>
      </w:r>
    </w:p>
    <w:p w14:paraId="28BA07AC" w14:textId="77777777" w:rsidR="00027195" w:rsidRDefault="00000000">
      <w:pPr>
        <w:pStyle w:val="2"/>
      </w:pPr>
      <w:bookmarkStart w:id="36" w:name="arrival-feeling-2"/>
      <w:bookmarkEnd w:id="35"/>
      <w:r>
        <w:lastRenderedPageBreak/>
        <w:t>Arrival Feeling</w:t>
      </w:r>
    </w:p>
    <w:p w14:paraId="03C524F5" w14:textId="77777777" w:rsidR="00027195" w:rsidRDefault="00000000">
      <w:pPr>
        <w:pStyle w:val="FirstParagraph"/>
      </w:pPr>
      <w:r>
        <w:t>The visitor should feel that itriX understands infrastructure-level pressure.</w:t>
      </w:r>
    </w:p>
    <w:p w14:paraId="3D278BD1" w14:textId="77777777" w:rsidR="00027195" w:rsidRDefault="00000000">
      <w:pPr>
        <w:pStyle w:val="2"/>
      </w:pPr>
      <w:bookmarkStart w:id="37" w:name="likely-soft-signal-2"/>
      <w:bookmarkEnd w:id="36"/>
      <w:r>
        <w:t>Likely Soft Signal</w:t>
      </w:r>
    </w:p>
    <w:p w14:paraId="312BAF56" w14:textId="77777777" w:rsidR="00027195" w:rsidRDefault="00000000">
      <w:pPr>
        <w:pStyle w:val="Compact"/>
        <w:numPr>
          <w:ilvl w:val="0"/>
          <w:numId w:val="8"/>
        </w:numPr>
      </w:pPr>
      <w:r>
        <w:t>Energy consumption is becoming a constraint.</w:t>
      </w:r>
    </w:p>
    <w:p w14:paraId="73F24AFC" w14:textId="77777777" w:rsidR="00027195" w:rsidRDefault="00000000">
      <w:pPr>
        <w:pStyle w:val="Compact"/>
        <w:numPr>
          <w:ilvl w:val="0"/>
          <w:numId w:val="8"/>
        </w:numPr>
      </w:pPr>
      <w:r>
        <w:t>Scaling infrastructure is becoming expensive.</w:t>
      </w:r>
    </w:p>
    <w:p w14:paraId="31339019" w14:textId="77777777" w:rsidR="00027195" w:rsidRDefault="00000000">
      <w:pPr>
        <w:pStyle w:val="Compact"/>
        <w:numPr>
          <w:ilvl w:val="0"/>
          <w:numId w:val="8"/>
        </w:numPr>
      </w:pPr>
      <w:r>
        <w:t>Power and cooling are limiting our AI expansion.</w:t>
      </w:r>
    </w:p>
    <w:p w14:paraId="222BCDF3" w14:textId="77777777" w:rsidR="00027195" w:rsidRDefault="00000000">
      <w:pPr>
        <w:pStyle w:val="Compact"/>
        <w:numPr>
          <w:ilvl w:val="0"/>
          <w:numId w:val="8"/>
        </w:numPr>
      </w:pPr>
      <w:r>
        <w:t>We need better compute density.</w:t>
      </w:r>
    </w:p>
    <w:p w14:paraId="0588A5F8" w14:textId="77777777" w:rsidR="00027195" w:rsidRDefault="00000000">
      <w:pPr>
        <w:pStyle w:val="2"/>
      </w:pPr>
      <w:bookmarkStart w:id="38" w:name="immediate-response-2"/>
      <w:bookmarkEnd w:id="37"/>
      <w:r>
        <w:t>Immediate Response</w:t>
      </w:r>
    </w:p>
    <w:p w14:paraId="6653C188" w14:textId="77777777" w:rsidR="00027195" w:rsidRDefault="00000000">
      <w:pPr>
        <w:pStyle w:val="a8"/>
      </w:pPr>
      <w:r>
        <w:rPr>
          <w:b/>
          <w:bCs/>
        </w:rPr>
        <w:t>We understand. AI infrastructure pressure is increasingly about cost, power, cooling, and scale. We are preparing a more relevant review.</w:t>
      </w:r>
    </w:p>
    <w:p w14:paraId="36345F37" w14:textId="77777777" w:rsidR="00027195" w:rsidRDefault="00000000">
      <w:pPr>
        <w:pStyle w:val="2"/>
      </w:pPr>
      <w:bookmarkStart w:id="39" w:name="problem-mirror-2"/>
      <w:bookmarkEnd w:id="38"/>
      <w:r>
        <w:t>Problem Mirror</w:t>
      </w:r>
    </w:p>
    <w:p w14:paraId="12358E89" w14:textId="77777777" w:rsidR="00027195" w:rsidRDefault="00000000">
      <w:pPr>
        <w:pStyle w:val="a8"/>
      </w:pPr>
      <w:r>
        <w:rPr>
          <w:b/>
          <w:bCs/>
        </w:rPr>
        <w:t>AI infrastructure is increasingly constrained by energy, cost, cooling, and utilization. itriX asks whether part of the burden can be reduced at the computational structure level before infrastructure is expanded.</w:t>
      </w:r>
    </w:p>
    <w:p w14:paraId="2BA9D12C" w14:textId="77777777" w:rsidR="00027195" w:rsidRDefault="00000000">
      <w:pPr>
        <w:pStyle w:val="2"/>
      </w:pPr>
      <w:bookmarkStart w:id="40" w:name="recommended-path-2"/>
      <w:bookmarkEnd w:id="39"/>
      <w:r>
        <w:t>Recommended Path</w:t>
      </w:r>
    </w:p>
    <w:p w14:paraId="2CCA4FB0" w14:textId="77777777" w:rsidR="00027195" w:rsidRDefault="00000000">
      <w:pPr>
        <w:pStyle w:val="FirstParagraph"/>
      </w:pPr>
      <w:r>
        <w:rPr>
          <w:b/>
          <w:bCs/>
        </w:rPr>
        <w:t>Alpha Compute first; Alpha Core later if infrastructure execution relevance is clear.</w:t>
      </w:r>
    </w:p>
    <w:p w14:paraId="685FF072" w14:textId="77777777" w:rsidR="00027195" w:rsidRDefault="00000000">
      <w:pPr>
        <w:pStyle w:val="2"/>
      </w:pPr>
      <w:bookmarkStart w:id="41" w:name="email-briefing-title-2"/>
      <w:bookmarkEnd w:id="40"/>
      <w:r>
        <w:t>Email Briefing Title</w:t>
      </w:r>
    </w:p>
    <w:p w14:paraId="439839A1" w14:textId="77777777" w:rsidR="00027195" w:rsidRDefault="00000000">
      <w:pPr>
        <w:pStyle w:val="FirstParagraph"/>
      </w:pPr>
      <w:r>
        <w:rPr>
          <w:b/>
          <w:bCs/>
        </w:rPr>
        <w:t>Sustainable AI Infrastructure Review</w:t>
      </w:r>
    </w:p>
    <w:p w14:paraId="41E7A4C3" w14:textId="77777777" w:rsidR="00027195" w:rsidRDefault="00000000">
      <w:pPr>
        <w:pStyle w:val="2"/>
      </w:pPr>
      <w:bookmarkStart w:id="42" w:name="human-follow-up-2"/>
      <w:bookmarkEnd w:id="41"/>
      <w:r>
        <w:t>Human Follow-Up</w:t>
      </w:r>
    </w:p>
    <w:p w14:paraId="6EA8AD6B" w14:textId="77777777" w:rsidR="00027195" w:rsidRDefault="00000000">
      <w:pPr>
        <w:pStyle w:val="FirstParagraph"/>
      </w:pPr>
      <w:r>
        <w:t>itriX Assessment Team or itriX Specialist</w:t>
      </w:r>
    </w:p>
    <w:p w14:paraId="5811E73E" w14:textId="77777777" w:rsidR="00027195" w:rsidRDefault="00000000">
      <w:pPr>
        <w:pStyle w:val="2"/>
      </w:pPr>
      <w:bookmarkStart w:id="43" w:name="suggested-cta-2"/>
      <w:bookmarkEnd w:id="42"/>
      <w:r>
        <w:t>Suggested CTA</w:t>
      </w:r>
    </w:p>
    <w:p w14:paraId="41E11BA7" w14:textId="77777777" w:rsidR="00027195" w:rsidRDefault="00000000">
      <w:pPr>
        <w:pStyle w:val="FirstParagraph"/>
      </w:pPr>
      <w:r>
        <w:rPr>
          <w:b/>
          <w:bCs/>
        </w:rPr>
        <w:t>Request Infrastructure Review</w:t>
      </w:r>
    </w:p>
    <w:p w14:paraId="73EE9F3F" w14:textId="77777777" w:rsidR="00027195" w:rsidRDefault="00000000">
      <w:r>
        <w:pict w14:anchorId="1FFC10F1">
          <v:rect id="_x0000_i1035" style="width:0;height:1.5pt" o:hralign="center" o:hrstd="t" o:hr="t"/>
        </w:pict>
      </w:r>
    </w:p>
    <w:p w14:paraId="24601BF7" w14:textId="77777777" w:rsidR="00027195" w:rsidRDefault="00000000">
      <w:pPr>
        <w:pStyle w:val="1"/>
      </w:pPr>
      <w:bookmarkStart w:id="44" w:name="X5ffa215c612d9cfc6580bac7c82f21ff5f503f6"/>
      <w:bookmarkEnd w:id="33"/>
      <w:bookmarkEnd w:id="43"/>
      <w:r>
        <w:lastRenderedPageBreak/>
        <w:t>6. Persona Journey 4 — Hardware / Edge / Semiconductor Partner</w:t>
      </w:r>
    </w:p>
    <w:p w14:paraId="161D91C0" w14:textId="77777777" w:rsidR="00027195" w:rsidRDefault="00000000">
      <w:pPr>
        <w:pStyle w:val="2"/>
      </w:pPr>
      <w:bookmarkStart w:id="45" w:name="visitor-type-3"/>
      <w:r>
        <w:t>Visitor Type</w:t>
      </w:r>
    </w:p>
    <w:p w14:paraId="076D1D03" w14:textId="77777777" w:rsidR="00027195" w:rsidRDefault="00000000">
      <w:pPr>
        <w:pStyle w:val="FirstParagraph"/>
      </w:pPr>
      <w:r>
        <w:t>Semiconductor company, CPU/GPU/NPU company, edge device company, hardware architecture team, compiler/runtime team, or SDK strategy team.</w:t>
      </w:r>
    </w:p>
    <w:p w14:paraId="7FFEC0A5" w14:textId="77777777" w:rsidR="00027195" w:rsidRDefault="00000000">
      <w:pPr>
        <w:pStyle w:val="2"/>
      </w:pPr>
      <w:bookmarkStart w:id="46" w:name="hidden-question-3"/>
      <w:bookmarkEnd w:id="45"/>
      <w:r>
        <w:t>Hidden Question</w:t>
      </w:r>
    </w:p>
    <w:p w14:paraId="6B3181DC" w14:textId="77777777" w:rsidR="00027195" w:rsidRDefault="00000000">
      <w:pPr>
        <w:pStyle w:val="a8"/>
      </w:pPr>
      <w:r>
        <w:t>“Can itriX help create a stronger computational path for our hardware?”</w:t>
      </w:r>
    </w:p>
    <w:p w14:paraId="654FC1F1" w14:textId="77777777" w:rsidR="00027195" w:rsidRDefault="00000000">
      <w:pPr>
        <w:pStyle w:val="2"/>
      </w:pPr>
      <w:bookmarkStart w:id="47" w:name="arrival-feeling-3"/>
      <w:bookmarkEnd w:id="46"/>
      <w:r>
        <w:t>Arrival Feeling</w:t>
      </w:r>
    </w:p>
    <w:p w14:paraId="3FD01F7B" w14:textId="77777777" w:rsidR="00027195" w:rsidRDefault="00000000">
      <w:pPr>
        <w:pStyle w:val="FirstParagraph"/>
      </w:pPr>
      <w:r>
        <w:t>The visitor should feel that itriX understands hardware strategy, but is disciplined about technical claims.</w:t>
      </w:r>
    </w:p>
    <w:p w14:paraId="2E547EDC" w14:textId="77777777" w:rsidR="00027195" w:rsidRDefault="00000000">
      <w:pPr>
        <w:pStyle w:val="2"/>
      </w:pPr>
      <w:bookmarkStart w:id="48" w:name="likely-soft-signal-3"/>
      <w:bookmarkEnd w:id="47"/>
      <w:r>
        <w:t>Likely Soft Signal</w:t>
      </w:r>
    </w:p>
    <w:p w14:paraId="7A939B34" w14:textId="77777777" w:rsidR="00027195" w:rsidRDefault="00000000">
      <w:pPr>
        <w:pStyle w:val="Compact"/>
        <w:numPr>
          <w:ilvl w:val="0"/>
          <w:numId w:val="9"/>
        </w:numPr>
      </w:pPr>
      <w:r>
        <w:t>Hardware utilization is not good enough.</w:t>
      </w:r>
    </w:p>
    <w:p w14:paraId="0BB61F91" w14:textId="77777777" w:rsidR="00027195" w:rsidRDefault="00000000">
      <w:pPr>
        <w:pStyle w:val="Compact"/>
        <w:numPr>
          <w:ilvl w:val="0"/>
          <w:numId w:val="9"/>
        </w:numPr>
      </w:pPr>
      <w:r>
        <w:t>We are exploring a new computational architecture.</w:t>
      </w:r>
    </w:p>
    <w:p w14:paraId="64E5B2F3" w14:textId="77777777" w:rsidR="00027195" w:rsidRDefault="00000000">
      <w:pPr>
        <w:pStyle w:val="Compact"/>
        <w:numPr>
          <w:ilvl w:val="0"/>
          <w:numId w:val="9"/>
        </w:numPr>
      </w:pPr>
      <w:r>
        <w:t>Our NPU or edge device needs a stronger software stack.</w:t>
      </w:r>
    </w:p>
    <w:p w14:paraId="5B0EF3BC" w14:textId="77777777" w:rsidR="00027195" w:rsidRDefault="00000000">
      <w:pPr>
        <w:pStyle w:val="Compact"/>
        <w:numPr>
          <w:ilvl w:val="0"/>
          <w:numId w:val="9"/>
        </w:numPr>
      </w:pPr>
      <w:r>
        <w:t>We are interested in execution infrastructure.</w:t>
      </w:r>
    </w:p>
    <w:p w14:paraId="67A95CDE" w14:textId="77777777" w:rsidR="00027195" w:rsidRDefault="00000000">
      <w:pPr>
        <w:pStyle w:val="2"/>
      </w:pPr>
      <w:bookmarkStart w:id="49" w:name="immediate-response-3"/>
      <w:bookmarkEnd w:id="48"/>
      <w:r>
        <w:t>Immediate Response</w:t>
      </w:r>
    </w:p>
    <w:p w14:paraId="675CAE3A" w14:textId="77777777" w:rsidR="00027195" w:rsidRDefault="00000000">
      <w:pPr>
        <w:pStyle w:val="a8"/>
      </w:pPr>
      <w:r>
        <w:rPr>
          <w:b/>
          <w:bCs/>
        </w:rPr>
        <w:t>We understand. This may involve the relationship between computational structure and execution infrastructure.</w:t>
      </w:r>
    </w:p>
    <w:p w14:paraId="6994D164" w14:textId="77777777" w:rsidR="00027195" w:rsidRDefault="00000000">
      <w:pPr>
        <w:pStyle w:val="2"/>
      </w:pPr>
      <w:bookmarkStart w:id="50" w:name="problem-mirror-3"/>
      <w:bookmarkEnd w:id="49"/>
      <w:r>
        <w:t>Problem Mirror</w:t>
      </w:r>
    </w:p>
    <w:p w14:paraId="0D31DFDE" w14:textId="77777777" w:rsidR="00027195" w:rsidRDefault="00000000">
      <w:pPr>
        <w:pStyle w:val="a8"/>
      </w:pPr>
      <w:r>
        <w:rPr>
          <w:b/>
          <w:bCs/>
        </w:rPr>
        <w:t>When hardware is asked to execute inefficient computation, even advanced CPU, GPU, NPU, or edge systems may inherit the burden. itriX studies how computation can be reconstructed before it reaches execution infrastructure.</w:t>
      </w:r>
    </w:p>
    <w:p w14:paraId="4D6608C3" w14:textId="77777777" w:rsidR="00027195" w:rsidRDefault="00000000">
      <w:pPr>
        <w:pStyle w:val="2"/>
      </w:pPr>
      <w:bookmarkStart w:id="51" w:name="recommended-path-3"/>
      <w:bookmarkEnd w:id="50"/>
      <w:r>
        <w:t>Recommended Path</w:t>
      </w:r>
    </w:p>
    <w:p w14:paraId="5E6AF4C2" w14:textId="77777777" w:rsidR="00027195" w:rsidRDefault="00000000">
      <w:pPr>
        <w:pStyle w:val="FirstParagraph"/>
      </w:pPr>
      <w:r>
        <w:rPr>
          <w:b/>
          <w:bCs/>
        </w:rPr>
        <w:t>Alpha Compute proof first; Alpha Core strategic discussion later.</w:t>
      </w:r>
    </w:p>
    <w:p w14:paraId="483CA119" w14:textId="77777777" w:rsidR="00027195" w:rsidRDefault="00000000">
      <w:pPr>
        <w:pStyle w:val="2"/>
      </w:pPr>
      <w:bookmarkStart w:id="52" w:name="email-briefing-title-3"/>
      <w:bookmarkEnd w:id="51"/>
      <w:r>
        <w:t>Email Briefing Title</w:t>
      </w:r>
    </w:p>
    <w:p w14:paraId="58FD2821" w14:textId="77777777" w:rsidR="00027195" w:rsidRDefault="00000000">
      <w:pPr>
        <w:pStyle w:val="FirstParagraph"/>
      </w:pPr>
      <w:r>
        <w:rPr>
          <w:b/>
          <w:bCs/>
        </w:rPr>
        <w:t>Compute Architecture Review</w:t>
      </w:r>
    </w:p>
    <w:p w14:paraId="02F950FC" w14:textId="77777777" w:rsidR="00027195" w:rsidRDefault="00000000">
      <w:pPr>
        <w:pStyle w:val="2"/>
      </w:pPr>
      <w:bookmarkStart w:id="53" w:name="human-follow-up-3"/>
      <w:bookmarkEnd w:id="52"/>
      <w:r>
        <w:lastRenderedPageBreak/>
        <w:t>Human Follow-Up</w:t>
      </w:r>
    </w:p>
    <w:p w14:paraId="31A4829A" w14:textId="77777777" w:rsidR="00027195" w:rsidRDefault="00000000">
      <w:pPr>
        <w:pStyle w:val="FirstParagraph"/>
      </w:pPr>
      <w:r>
        <w:t>itriX Technical Review Team or itriX Specialist</w:t>
      </w:r>
    </w:p>
    <w:p w14:paraId="0F332A7D" w14:textId="77777777" w:rsidR="00027195" w:rsidRDefault="00000000">
      <w:pPr>
        <w:pStyle w:val="2"/>
      </w:pPr>
      <w:bookmarkStart w:id="54" w:name="suggested-cta-3"/>
      <w:bookmarkEnd w:id="53"/>
      <w:r>
        <w:t>Suggested CTA</w:t>
      </w:r>
    </w:p>
    <w:p w14:paraId="38F1AE0A" w14:textId="77777777" w:rsidR="00027195" w:rsidRDefault="00000000">
      <w:pPr>
        <w:pStyle w:val="FirstParagraph"/>
      </w:pPr>
      <w:r>
        <w:rPr>
          <w:b/>
          <w:bCs/>
        </w:rPr>
        <w:t>Request Architecture Discussion</w:t>
      </w:r>
    </w:p>
    <w:p w14:paraId="2AAE8B0D" w14:textId="77777777" w:rsidR="00027195" w:rsidRDefault="00000000">
      <w:r>
        <w:pict w14:anchorId="2422AC1E">
          <v:rect id="_x0000_i1036" style="width:0;height:1.5pt" o:hralign="center" o:hrstd="t" o:hr="t"/>
        </w:pict>
      </w:r>
    </w:p>
    <w:p w14:paraId="05194E43" w14:textId="77777777" w:rsidR="00027195" w:rsidRDefault="00000000">
      <w:pPr>
        <w:pStyle w:val="1"/>
      </w:pPr>
      <w:bookmarkStart w:id="55" w:name="X2e2f157dc7a904de327f186858f6fc0dd011ee1"/>
      <w:bookmarkEnd w:id="44"/>
      <w:bookmarkEnd w:id="54"/>
      <w:r>
        <w:t>7. Persona Journey 5 — Technical Evaluator / Engineer</w:t>
      </w:r>
    </w:p>
    <w:p w14:paraId="36DC2054" w14:textId="77777777" w:rsidR="00027195" w:rsidRDefault="00000000">
      <w:pPr>
        <w:pStyle w:val="2"/>
      </w:pPr>
      <w:bookmarkStart w:id="56" w:name="visitor-type-4"/>
      <w:r>
        <w:t>Visitor Type</w:t>
      </w:r>
    </w:p>
    <w:p w14:paraId="35D11500" w14:textId="77777777" w:rsidR="00027195" w:rsidRDefault="00000000">
      <w:pPr>
        <w:pStyle w:val="FirstParagraph"/>
      </w:pPr>
      <w:r>
        <w:t>Engineer, AI infrastructure architect, software architect, numerical analyst, systems designer, or technical decision-maker.</w:t>
      </w:r>
    </w:p>
    <w:p w14:paraId="311F7CB7" w14:textId="77777777" w:rsidR="00027195" w:rsidRDefault="00000000">
      <w:pPr>
        <w:pStyle w:val="2"/>
      </w:pPr>
      <w:bookmarkStart w:id="57" w:name="hidden-question-4"/>
      <w:bookmarkEnd w:id="56"/>
      <w:r>
        <w:t>Hidden Question</w:t>
      </w:r>
    </w:p>
    <w:p w14:paraId="2000388C" w14:textId="77777777" w:rsidR="00027195" w:rsidRDefault="00000000">
      <w:pPr>
        <w:pStyle w:val="a8"/>
      </w:pPr>
      <w:r>
        <w:t>“Is this technically real?”</w:t>
      </w:r>
    </w:p>
    <w:p w14:paraId="438611F3" w14:textId="77777777" w:rsidR="00027195" w:rsidRDefault="00000000">
      <w:pPr>
        <w:pStyle w:val="2"/>
      </w:pPr>
      <w:bookmarkStart w:id="58" w:name="arrival-feeling-4"/>
      <w:bookmarkEnd w:id="57"/>
      <w:r>
        <w:t>Arrival Feeling</w:t>
      </w:r>
    </w:p>
    <w:p w14:paraId="096B6EDF" w14:textId="77777777" w:rsidR="00027195" w:rsidRDefault="00000000">
      <w:pPr>
        <w:pStyle w:val="FirstParagraph"/>
      </w:pPr>
      <w:r>
        <w:t>The visitor should feel that itriX is precise, not promotional.</w:t>
      </w:r>
    </w:p>
    <w:p w14:paraId="79892172" w14:textId="77777777" w:rsidR="00027195" w:rsidRDefault="00000000">
      <w:pPr>
        <w:pStyle w:val="2"/>
      </w:pPr>
      <w:bookmarkStart w:id="59" w:name="likely-soft-signal-4"/>
      <w:bookmarkEnd w:id="58"/>
      <w:r>
        <w:t>Likely Soft Signal</w:t>
      </w:r>
    </w:p>
    <w:p w14:paraId="1CD51AB6" w14:textId="77777777" w:rsidR="00027195" w:rsidRDefault="00000000">
      <w:pPr>
        <w:pStyle w:val="Compact"/>
        <w:numPr>
          <w:ilvl w:val="0"/>
          <w:numId w:val="10"/>
        </w:numPr>
      </w:pPr>
      <w:r>
        <w:t>I want to understand the technology.</w:t>
      </w:r>
    </w:p>
    <w:p w14:paraId="366E7B2E" w14:textId="77777777" w:rsidR="00027195" w:rsidRDefault="00000000">
      <w:pPr>
        <w:pStyle w:val="Compact"/>
        <w:numPr>
          <w:ilvl w:val="0"/>
          <w:numId w:val="10"/>
        </w:numPr>
      </w:pPr>
      <w:r>
        <w:t>I want to see the technical foundation.</w:t>
      </w:r>
    </w:p>
    <w:p w14:paraId="47785CFE" w14:textId="77777777" w:rsidR="00027195" w:rsidRDefault="00000000">
      <w:pPr>
        <w:pStyle w:val="Compact"/>
        <w:numPr>
          <w:ilvl w:val="0"/>
          <w:numId w:val="10"/>
        </w:numPr>
      </w:pPr>
      <w:r>
        <w:t>How does this work?</w:t>
      </w:r>
    </w:p>
    <w:p w14:paraId="6F944879" w14:textId="77777777" w:rsidR="00027195" w:rsidRDefault="00000000">
      <w:pPr>
        <w:pStyle w:val="Compact"/>
        <w:numPr>
          <w:ilvl w:val="0"/>
          <w:numId w:val="10"/>
        </w:numPr>
      </w:pPr>
      <w:r>
        <w:t>What is the relationship between Alpha Compute and Alpha Core?</w:t>
      </w:r>
    </w:p>
    <w:p w14:paraId="26AD3FBF" w14:textId="77777777" w:rsidR="00027195" w:rsidRDefault="00000000">
      <w:pPr>
        <w:pStyle w:val="2"/>
      </w:pPr>
      <w:bookmarkStart w:id="60" w:name="immediate-response-4"/>
      <w:bookmarkEnd w:id="59"/>
      <w:r>
        <w:t>Immediate Response</w:t>
      </w:r>
    </w:p>
    <w:p w14:paraId="5F734A8B" w14:textId="77777777" w:rsidR="00027195" w:rsidRDefault="00000000">
      <w:pPr>
        <w:pStyle w:val="a8"/>
      </w:pPr>
      <w:r>
        <w:rPr>
          <w:b/>
          <w:bCs/>
        </w:rPr>
        <w:t>We understand. Technical credibility matters. We can provide a structured path from public explanation to deeper technical review.</w:t>
      </w:r>
    </w:p>
    <w:p w14:paraId="64FF8D43" w14:textId="77777777" w:rsidR="00027195" w:rsidRDefault="00000000">
      <w:pPr>
        <w:pStyle w:val="2"/>
      </w:pPr>
      <w:bookmarkStart w:id="61" w:name="problem-mirror-4"/>
      <w:bookmarkEnd w:id="60"/>
      <w:r>
        <w:t>Problem Mirror</w:t>
      </w:r>
    </w:p>
    <w:p w14:paraId="3ADB2A38" w14:textId="77777777" w:rsidR="00027195" w:rsidRDefault="00000000">
      <w:pPr>
        <w:pStyle w:val="a8"/>
      </w:pPr>
      <w:r>
        <w:rPr>
          <w:b/>
          <w:bCs/>
        </w:rPr>
        <w:t>Your interest may be less about a general product overview and more about whether the mathematical and computational foundation is sound, reproducible, and relevant to real execution environments.</w:t>
      </w:r>
    </w:p>
    <w:p w14:paraId="04EF68E2" w14:textId="77777777" w:rsidR="00027195" w:rsidRDefault="00000000">
      <w:pPr>
        <w:pStyle w:val="2"/>
      </w:pPr>
      <w:bookmarkStart w:id="62" w:name="recommended-path-4"/>
      <w:bookmarkEnd w:id="61"/>
      <w:r>
        <w:t>Recommended Path</w:t>
      </w:r>
    </w:p>
    <w:p w14:paraId="6F9764F7" w14:textId="77777777" w:rsidR="00027195" w:rsidRDefault="00000000">
      <w:pPr>
        <w:pStyle w:val="FirstParagraph"/>
      </w:pPr>
      <w:r>
        <w:rPr>
          <w:b/>
          <w:bCs/>
        </w:rPr>
        <w:t>Technical Room</w:t>
      </w:r>
    </w:p>
    <w:p w14:paraId="1E0940C8" w14:textId="77777777" w:rsidR="00027195" w:rsidRDefault="00000000">
      <w:pPr>
        <w:pStyle w:val="2"/>
      </w:pPr>
      <w:bookmarkStart w:id="63" w:name="email-briefing-title-4"/>
      <w:bookmarkEnd w:id="62"/>
      <w:r>
        <w:lastRenderedPageBreak/>
        <w:t>Email Briefing Title</w:t>
      </w:r>
    </w:p>
    <w:p w14:paraId="6407059B" w14:textId="77777777" w:rsidR="00027195" w:rsidRDefault="00000000">
      <w:pPr>
        <w:pStyle w:val="FirstParagraph"/>
      </w:pPr>
      <w:r>
        <w:rPr>
          <w:b/>
          <w:bCs/>
        </w:rPr>
        <w:t>Technical Foundation Briefing</w:t>
      </w:r>
    </w:p>
    <w:p w14:paraId="7C6EFA0D" w14:textId="77777777" w:rsidR="00027195" w:rsidRDefault="00000000">
      <w:pPr>
        <w:pStyle w:val="2"/>
      </w:pPr>
      <w:bookmarkStart w:id="64" w:name="human-follow-up-4"/>
      <w:bookmarkEnd w:id="63"/>
      <w:r>
        <w:t>Human Follow-Up</w:t>
      </w:r>
    </w:p>
    <w:p w14:paraId="487BB065" w14:textId="77777777" w:rsidR="00027195" w:rsidRDefault="00000000">
      <w:pPr>
        <w:pStyle w:val="FirstParagraph"/>
      </w:pPr>
      <w:r>
        <w:t>itriX Technical Review Team</w:t>
      </w:r>
    </w:p>
    <w:p w14:paraId="4C2AED47" w14:textId="77777777" w:rsidR="00027195" w:rsidRDefault="00000000">
      <w:pPr>
        <w:pStyle w:val="2"/>
      </w:pPr>
      <w:bookmarkStart w:id="65" w:name="suggested-cta-4"/>
      <w:bookmarkEnd w:id="64"/>
      <w:r>
        <w:t>Suggested CTA</w:t>
      </w:r>
    </w:p>
    <w:p w14:paraId="25DDADC9" w14:textId="77777777" w:rsidR="00027195" w:rsidRDefault="00000000">
      <w:pPr>
        <w:pStyle w:val="FirstParagraph"/>
      </w:pPr>
      <w:r>
        <w:rPr>
          <w:b/>
          <w:bCs/>
        </w:rPr>
        <w:t>Request Technical Briefing</w:t>
      </w:r>
    </w:p>
    <w:p w14:paraId="4460CE90" w14:textId="77777777" w:rsidR="00027195" w:rsidRDefault="00000000">
      <w:r>
        <w:pict w14:anchorId="6131C813">
          <v:rect id="_x0000_i1037" style="width:0;height:1.5pt" o:hralign="center" o:hrstd="t" o:hr="t"/>
        </w:pict>
      </w:r>
    </w:p>
    <w:p w14:paraId="50E13C49" w14:textId="77777777" w:rsidR="00027195" w:rsidRDefault="00000000">
      <w:pPr>
        <w:pStyle w:val="1"/>
      </w:pPr>
      <w:bookmarkStart w:id="66" w:name="persona-journey-6-scholar-researcher"/>
      <w:bookmarkEnd w:id="55"/>
      <w:bookmarkEnd w:id="65"/>
      <w:r>
        <w:t>8. Persona Journey 6 — Scholar / Researcher</w:t>
      </w:r>
    </w:p>
    <w:p w14:paraId="6BD28B6B" w14:textId="77777777" w:rsidR="00027195" w:rsidRDefault="00000000">
      <w:pPr>
        <w:pStyle w:val="2"/>
      </w:pPr>
      <w:bookmarkStart w:id="67" w:name="visitor-type-5"/>
      <w:r>
        <w:t>Visitor Type</w:t>
      </w:r>
    </w:p>
    <w:p w14:paraId="073B6BFB" w14:textId="77777777" w:rsidR="00027195" w:rsidRDefault="00000000">
      <w:pPr>
        <w:pStyle w:val="FirstParagraph"/>
      </w:pPr>
      <w:r>
        <w:t>University professor, mathematician, computer scientist, physicist, numerical methods researcher, or research institute member.</w:t>
      </w:r>
    </w:p>
    <w:p w14:paraId="0DAA2313" w14:textId="77777777" w:rsidR="00027195" w:rsidRDefault="00000000">
      <w:pPr>
        <w:pStyle w:val="2"/>
      </w:pPr>
      <w:bookmarkStart w:id="68" w:name="hidden-question-5"/>
      <w:bookmarkEnd w:id="67"/>
      <w:r>
        <w:t>Hidden Question</w:t>
      </w:r>
    </w:p>
    <w:p w14:paraId="53104DCB" w14:textId="77777777" w:rsidR="00027195" w:rsidRDefault="00000000">
      <w:pPr>
        <w:pStyle w:val="a8"/>
      </w:pPr>
      <w:r>
        <w:t>“Is there a meaningful mathematical idea here?”</w:t>
      </w:r>
    </w:p>
    <w:p w14:paraId="33853FEF" w14:textId="77777777" w:rsidR="00027195" w:rsidRDefault="00000000">
      <w:pPr>
        <w:pStyle w:val="2"/>
      </w:pPr>
      <w:bookmarkStart w:id="69" w:name="arrival-feeling-5"/>
      <w:bookmarkEnd w:id="68"/>
      <w:r>
        <w:t>Arrival Feeling</w:t>
      </w:r>
    </w:p>
    <w:p w14:paraId="19F28FD7" w14:textId="77777777" w:rsidR="00027195" w:rsidRDefault="00000000">
      <w:pPr>
        <w:pStyle w:val="FirstParagraph"/>
      </w:pPr>
      <w:r>
        <w:t>The visitor should feel intellectually respected.</w:t>
      </w:r>
    </w:p>
    <w:p w14:paraId="0984E0AF" w14:textId="77777777" w:rsidR="00027195" w:rsidRDefault="00000000">
      <w:pPr>
        <w:pStyle w:val="2"/>
      </w:pPr>
      <w:bookmarkStart w:id="70" w:name="likely-soft-signal-5"/>
      <w:bookmarkEnd w:id="69"/>
      <w:r>
        <w:t>Likely Soft Signal</w:t>
      </w:r>
    </w:p>
    <w:p w14:paraId="49AC482E" w14:textId="77777777" w:rsidR="00027195" w:rsidRDefault="00000000">
      <w:pPr>
        <w:pStyle w:val="Compact"/>
        <w:numPr>
          <w:ilvl w:val="0"/>
          <w:numId w:val="11"/>
        </w:numPr>
      </w:pPr>
      <w:r>
        <w:t>I want to understand the mathematical foundation.</w:t>
      </w:r>
    </w:p>
    <w:p w14:paraId="7159E5CC" w14:textId="77777777" w:rsidR="00027195" w:rsidRDefault="00000000">
      <w:pPr>
        <w:pStyle w:val="Compact"/>
        <w:numPr>
          <w:ilvl w:val="0"/>
          <w:numId w:val="11"/>
        </w:numPr>
      </w:pPr>
      <w:r>
        <w:t>I am interested in the theory.</w:t>
      </w:r>
    </w:p>
    <w:p w14:paraId="20D1C231" w14:textId="77777777" w:rsidR="00027195" w:rsidRDefault="00000000">
      <w:pPr>
        <w:pStyle w:val="Compact"/>
        <w:numPr>
          <w:ilvl w:val="0"/>
          <w:numId w:val="11"/>
        </w:numPr>
      </w:pPr>
      <w:r>
        <w:t>How does itriX relate to linear algebra, topology, and geometry?</w:t>
      </w:r>
    </w:p>
    <w:p w14:paraId="2A1387AD" w14:textId="77777777" w:rsidR="00027195" w:rsidRDefault="00000000">
      <w:pPr>
        <w:pStyle w:val="Compact"/>
        <w:numPr>
          <w:ilvl w:val="0"/>
          <w:numId w:val="11"/>
        </w:numPr>
      </w:pPr>
      <w:r>
        <w:t>I am exploring research collaboration.</w:t>
      </w:r>
    </w:p>
    <w:p w14:paraId="4A48C253" w14:textId="77777777" w:rsidR="00027195" w:rsidRDefault="00000000">
      <w:pPr>
        <w:pStyle w:val="2"/>
      </w:pPr>
      <w:bookmarkStart w:id="71" w:name="immediate-response-5"/>
      <w:bookmarkEnd w:id="70"/>
      <w:r>
        <w:t>Immediate Response</w:t>
      </w:r>
    </w:p>
    <w:p w14:paraId="6453D91F" w14:textId="77777777" w:rsidR="00027195" w:rsidRDefault="00000000">
      <w:pPr>
        <w:pStyle w:val="a8"/>
      </w:pPr>
      <w:r>
        <w:rPr>
          <w:b/>
          <w:bCs/>
        </w:rPr>
        <w:t>We understand. The mathematical foundation deserves a careful explanation, not a marketing summary.</w:t>
      </w:r>
    </w:p>
    <w:p w14:paraId="7FBD5479" w14:textId="77777777" w:rsidR="00027195" w:rsidRDefault="00000000">
      <w:pPr>
        <w:pStyle w:val="2"/>
      </w:pPr>
      <w:bookmarkStart w:id="72" w:name="problem-mirror-5"/>
      <w:bookmarkEnd w:id="71"/>
      <w:r>
        <w:t>Problem Mirror</w:t>
      </w:r>
    </w:p>
    <w:p w14:paraId="1D5E9A79" w14:textId="77777777" w:rsidR="00027195" w:rsidRDefault="00000000">
      <w:pPr>
        <w:pStyle w:val="a8"/>
      </w:pPr>
      <w:r>
        <w:rPr>
          <w:b/>
          <w:bCs/>
        </w:rPr>
        <w:t>Your interest may be in the deeper structure of computation: how representation, geometry, continuity, and transformation may affect efficiency, stability, and execution.</w:t>
      </w:r>
    </w:p>
    <w:p w14:paraId="5158D8D1" w14:textId="77777777" w:rsidR="00027195" w:rsidRDefault="00000000">
      <w:pPr>
        <w:pStyle w:val="2"/>
      </w:pPr>
      <w:bookmarkStart w:id="73" w:name="recommended-path-5"/>
      <w:bookmarkEnd w:id="72"/>
      <w:r>
        <w:lastRenderedPageBreak/>
        <w:t>Recommended Path</w:t>
      </w:r>
    </w:p>
    <w:p w14:paraId="5882A0FE" w14:textId="77777777" w:rsidR="00027195" w:rsidRDefault="00000000">
      <w:pPr>
        <w:pStyle w:val="FirstParagraph"/>
      </w:pPr>
      <w:r>
        <w:rPr>
          <w:b/>
          <w:bCs/>
        </w:rPr>
        <w:t>Research Room</w:t>
      </w:r>
    </w:p>
    <w:p w14:paraId="26670CA9" w14:textId="77777777" w:rsidR="00027195" w:rsidRDefault="00000000">
      <w:pPr>
        <w:pStyle w:val="2"/>
      </w:pPr>
      <w:bookmarkStart w:id="74" w:name="email-briefing-title-5"/>
      <w:bookmarkEnd w:id="73"/>
      <w:r>
        <w:t>Email Briefing Title</w:t>
      </w:r>
    </w:p>
    <w:p w14:paraId="5A5D87CF" w14:textId="77777777" w:rsidR="00027195" w:rsidRDefault="00000000">
      <w:pPr>
        <w:pStyle w:val="FirstParagraph"/>
      </w:pPr>
      <w:r>
        <w:rPr>
          <w:b/>
          <w:bCs/>
        </w:rPr>
        <w:t>Mathematical Foundation Briefing</w:t>
      </w:r>
    </w:p>
    <w:p w14:paraId="512FF6ED" w14:textId="77777777" w:rsidR="00027195" w:rsidRDefault="00000000">
      <w:pPr>
        <w:pStyle w:val="2"/>
      </w:pPr>
      <w:bookmarkStart w:id="75" w:name="human-follow-up-5"/>
      <w:bookmarkEnd w:id="74"/>
      <w:r>
        <w:t>Human Follow-Up</w:t>
      </w:r>
    </w:p>
    <w:p w14:paraId="3820BD10" w14:textId="77777777" w:rsidR="00027195" w:rsidRDefault="00000000">
      <w:pPr>
        <w:pStyle w:val="FirstParagraph"/>
      </w:pPr>
      <w:r>
        <w:t>itriX Technical Review Team or Research Contact</w:t>
      </w:r>
    </w:p>
    <w:p w14:paraId="5B01D5EB" w14:textId="77777777" w:rsidR="00027195" w:rsidRDefault="00000000">
      <w:pPr>
        <w:pStyle w:val="2"/>
      </w:pPr>
      <w:bookmarkStart w:id="76" w:name="suggested-cta-5"/>
      <w:bookmarkEnd w:id="75"/>
      <w:r>
        <w:t>Suggested CTA</w:t>
      </w:r>
    </w:p>
    <w:p w14:paraId="707880AB" w14:textId="77777777" w:rsidR="00027195" w:rsidRDefault="00000000">
      <w:pPr>
        <w:pStyle w:val="FirstParagraph"/>
      </w:pPr>
      <w:r>
        <w:rPr>
          <w:b/>
          <w:bCs/>
        </w:rPr>
        <w:t>Explore Mathematical Foundation</w:t>
      </w:r>
    </w:p>
    <w:p w14:paraId="59ED1A54" w14:textId="77777777" w:rsidR="00027195" w:rsidRDefault="00000000">
      <w:r>
        <w:pict w14:anchorId="4DD55E30">
          <v:rect id="_x0000_i1038" style="width:0;height:1.5pt" o:hralign="center" o:hrstd="t" o:hr="t"/>
        </w:pict>
      </w:r>
    </w:p>
    <w:p w14:paraId="7817EC3E" w14:textId="77777777" w:rsidR="00027195" w:rsidRDefault="00000000">
      <w:pPr>
        <w:pStyle w:val="1"/>
      </w:pPr>
      <w:bookmarkStart w:id="77" w:name="persona-journey-7-investor"/>
      <w:bookmarkEnd w:id="66"/>
      <w:bookmarkEnd w:id="76"/>
      <w:r>
        <w:t>9. Persona Journey 7 — Investor</w:t>
      </w:r>
    </w:p>
    <w:p w14:paraId="48CEFDA9" w14:textId="77777777" w:rsidR="00027195" w:rsidRDefault="00000000">
      <w:pPr>
        <w:pStyle w:val="2"/>
      </w:pPr>
      <w:bookmarkStart w:id="78" w:name="visitor-type-6"/>
      <w:r>
        <w:t>Visitor Type</w:t>
      </w:r>
    </w:p>
    <w:p w14:paraId="47E60F0A" w14:textId="77777777" w:rsidR="00027195" w:rsidRDefault="00000000">
      <w:pPr>
        <w:pStyle w:val="FirstParagraph"/>
      </w:pPr>
      <w:r>
        <w:t>VC, strategic investor, corporate investor, family office, financial sponsor, or technology-focused investor.</w:t>
      </w:r>
    </w:p>
    <w:p w14:paraId="5FDBD9E2" w14:textId="77777777" w:rsidR="00027195" w:rsidRDefault="00000000">
      <w:pPr>
        <w:pStyle w:val="2"/>
      </w:pPr>
      <w:bookmarkStart w:id="79" w:name="hidden-question-6"/>
      <w:bookmarkEnd w:id="78"/>
      <w:r>
        <w:t>Hidden Question</w:t>
      </w:r>
    </w:p>
    <w:p w14:paraId="1042987C" w14:textId="77777777" w:rsidR="00027195" w:rsidRDefault="00000000">
      <w:pPr>
        <w:pStyle w:val="a8"/>
      </w:pPr>
      <w:r>
        <w:t>“Can this company become valuable in the Age of AI?”</w:t>
      </w:r>
    </w:p>
    <w:p w14:paraId="65E0774E" w14:textId="77777777" w:rsidR="00027195" w:rsidRDefault="00000000">
      <w:pPr>
        <w:pStyle w:val="2"/>
      </w:pPr>
      <w:bookmarkStart w:id="80" w:name="arrival-feeling-6"/>
      <w:bookmarkEnd w:id="79"/>
      <w:r>
        <w:t>Arrival Feeling</w:t>
      </w:r>
    </w:p>
    <w:p w14:paraId="6F4DD642" w14:textId="77777777" w:rsidR="00027195" w:rsidRDefault="00000000">
      <w:pPr>
        <w:pStyle w:val="FirstParagraph"/>
      </w:pPr>
      <w:r>
        <w:t>The visitor should feel that itriX is not just a technology idea, but a potential infrastructure opportunity.</w:t>
      </w:r>
    </w:p>
    <w:p w14:paraId="18218389" w14:textId="77777777" w:rsidR="00027195" w:rsidRDefault="00000000">
      <w:pPr>
        <w:pStyle w:val="2"/>
      </w:pPr>
      <w:bookmarkStart w:id="81" w:name="likely-soft-signal-6"/>
      <w:bookmarkEnd w:id="80"/>
      <w:r>
        <w:t>Likely Soft Signal</w:t>
      </w:r>
    </w:p>
    <w:p w14:paraId="58BFE56D" w14:textId="77777777" w:rsidR="00027195" w:rsidRDefault="00000000">
      <w:pPr>
        <w:pStyle w:val="Compact"/>
        <w:numPr>
          <w:ilvl w:val="0"/>
          <w:numId w:val="12"/>
        </w:numPr>
      </w:pPr>
      <w:r>
        <w:t>I am evaluating investment potential.</w:t>
      </w:r>
    </w:p>
    <w:p w14:paraId="54D16B73" w14:textId="77777777" w:rsidR="00027195" w:rsidRDefault="00000000">
      <w:pPr>
        <w:pStyle w:val="Compact"/>
        <w:numPr>
          <w:ilvl w:val="0"/>
          <w:numId w:val="12"/>
        </w:numPr>
      </w:pPr>
      <w:r>
        <w:t>I want to understand the commercialization path.</w:t>
      </w:r>
    </w:p>
    <w:p w14:paraId="0114075A" w14:textId="77777777" w:rsidR="00027195" w:rsidRDefault="00000000">
      <w:pPr>
        <w:pStyle w:val="Compact"/>
        <w:numPr>
          <w:ilvl w:val="0"/>
          <w:numId w:val="12"/>
        </w:numPr>
      </w:pPr>
      <w:r>
        <w:t>What is the market opportunity?</w:t>
      </w:r>
    </w:p>
    <w:p w14:paraId="786AC2BC" w14:textId="77777777" w:rsidR="00027195" w:rsidRDefault="00000000">
      <w:pPr>
        <w:pStyle w:val="Compact"/>
        <w:numPr>
          <w:ilvl w:val="0"/>
          <w:numId w:val="12"/>
        </w:numPr>
      </w:pPr>
      <w:r>
        <w:t>What is the IP position?</w:t>
      </w:r>
    </w:p>
    <w:p w14:paraId="32BDAB99" w14:textId="77777777" w:rsidR="00027195" w:rsidRDefault="00000000">
      <w:pPr>
        <w:pStyle w:val="2"/>
      </w:pPr>
      <w:bookmarkStart w:id="82" w:name="immediate-response-6"/>
      <w:bookmarkEnd w:id="81"/>
      <w:r>
        <w:lastRenderedPageBreak/>
        <w:t>Immediate Response</w:t>
      </w:r>
    </w:p>
    <w:p w14:paraId="316CD0FE" w14:textId="77777777" w:rsidR="00027195" w:rsidRDefault="00000000">
      <w:pPr>
        <w:pStyle w:val="a8"/>
      </w:pPr>
      <w:r>
        <w:rPr>
          <w:b/>
          <w:bCs/>
        </w:rPr>
        <w:t>We understand. For investors, the key question is how computational reconstruction can become a scalable commercial opportunity in the Age of AI.</w:t>
      </w:r>
    </w:p>
    <w:p w14:paraId="369A73E5" w14:textId="77777777" w:rsidR="00027195" w:rsidRDefault="00000000">
      <w:pPr>
        <w:pStyle w:val="2"/>
      </w:pPr>
      <w:bookmarkStart w:id="83" w:name="problem-mirror-6"/>
      <w:bookmarkEnd w:id="82"/>
      <w:r>
        <w:t>Problem Mirror</w:t>
      </w:r>
    </w:p>
    <w:p w14:paraId="5E5CE6F1" w14:textId="77777777" w:rsidR="00027195" w:rsidRDefault="00000000">
      <w:pPr>
        <w:pStyle w:val="a8"/>
      </w:pPr>
      <w:r>
        <w:rPr>
          <w:b/>
          <w:bCs/>
        </w:rPr>
        <w:t>Your interest may be in the market timing, IP defensibility, adoption path, and commercialization strategy behind itriX’s computational infrastructure thesis.</w:t>
      </w:r>
    </w:p>
    <w:p w14:paraId="2D1481B8" w14:textId="77777777" w:rsidR="00027195" w:rsidRDefault="00000000">
      <w:pPr>
        <w:pStyle w:val="2"/>
      </w:pPr>
      <w:bookmarkStart w:id="84" w:name="recommended-path-6"/>
      <w:bookmarkEnd w:id="83"/>
      <w:r>
        <w:t>Recommended Path</w:t>
      </w:r>
    </w:p>
    <w:p w14:paraId="06C14557" w14:textId="77777777" w:rsidR="00027195" w:rsidRDefault="00000000">
      <w:pPr>
        <w:pStyle w:val="FirstParagraph"/>
      </w:pPr>
      <w:r>
        <w:rPr>
          <w:b/>
          <w:bCs/>
        </w:rPr>
        <w:t>Investor Room</w:t>
      </w:r>
    </w:p>
    <w:p w14:paraId="3F8DD7BF" w14:textId="77777777" w:rsidR="00027195" w:rsidRDefault="00000000">
      <w:pPr>
        <w:pStyle w:val="2"/>
      </w:pPr>
      <w:bookmarkStart w:id="85" w:name="email-briefing-title-6"/>
      <w:bookmarkEnd w:id="84"/>
      <w:r>
        <w:t>Email Briefing Title</w:t>
      </w:r>
    </w:p>
    <w:p w14:paraId="3F9A9C9E" w14:textId="77777777" w:rsidR="00027195" w:rsidRDefault="00000000">
      <w:pPr>
        <w:pStyle w:val="FirstParagraph"/>
      </w:pPr>
      <w:r>
        <w:rPr>
          <w:b/>
          <w:bCs/>
        </w:rPr>
        <w:t>Investor Briefing on itriX Strategic Direction</w:t>
      </w:r>
    </w:p>
    <w:p w14:paraId="29773842" w14:textId="77777777" w:rsidR="00027195" w:rsidRDefault="00000000">
      <w:pPr>
        <w:pStyle w:val="2"/>
      </w:pPr>
      <w:bookmarkStart w:id="86" w:name="human-follow-up-6"/>
      <w:bookmarkEnd w:id="85"/>
      <w:r>
        <w:t>Human Follow-Up</w:t>
      </w:r>
    </w:p>
    <w:p w14:paraId="5DB6142A" w14:textId="77777777" w:rsidR="00027195" w:rsidRDefault="00000000">
      <w:pPr>
        <w:pStyle w:val="FirstParagraph"/>
      </w:pPr>
      <w:r>
        <w:t>itriX Specialist</w:t>
      </w:r>
    </w:p>
    <w:p w14:paraId="2D308772" w14:textId="77777777" w:rsidR="00027195" w:rsidRDefault="00000000">
      <w:pPr>
        <w:pStyle w:val="2"/>
      </w:pPr>
      <w:bookmarkStart w:id="87" w:name="suggested-cta-6"/>
      <w:bookmarkEnd w:id="86"/>
      <w:r>
        <w:t>Suggested CTA</w:t>
      </w:r>
    </w:p>
    <w:p w14:paraId="39C8E161" w14:textId="77777777" w:rsidR="00027195" w:rsidRDefault="00000000">
      <w:pPr>
        <w:pStyle w:val="FirstParagraph"/>
      </w:pPr>
      <w:r>
        <w:rPr>
          <w:b/>
          <w:bCs/>
        </w:rPr>
        <w:t>Request Investor Briefing</w:t>
      </w:r>
    </w:p>
    <w:p w14:paraId="6A7B0C38" w14:textId="77777777" w:rsidR="00027195" w:rsidRDefault="00000000">
      <w:r>
        <w:pict w14:anchorId="0D8B36C0">
          <v:rect id="_x0000_i1039" style="width:0;height:1.5pt" o:hralign="center" o:hrstd="t" o:hr="t"/>
        </w:pict>
      </w:r>
    </w:p>
    <w:p w14:paraId="0D90B336" w14:textId="77777777" w:rsidR="00027195" w:rsidRDefault="00000000">
      <w:pPr>
        <w:pStyle w:val="1"/>
      </w:pPr>
      <w:bookmarkStart w:id="88" w:name="X4d5ef7a90894413688625639871f5f0028acbd9"/>
      <w:bookmarkEnd w:id="77"/>
      <w:bookmarkEnd w:id="87"/>
      <w:r>
        <w:t>10. Persona Journey 8 — Shareholder / Existing Stakeholder</w:t>
      </w:r>
    </w:p>
    <w:p w14:paraId="0337E38E" w14:textId="77777777" w:rsidR="00027195" w:rsidRDefault="00000000">
      <w:pPr>
        <w:pStyle w:val="2"/>
      </w:pPr>
      <w:bookmarkStart w:id="89" w:name="visitor-type-7"/>
      <w:r>
        <w:t>Visitor Type</w:t>
      </w:r>
    </w:p>
    <w:p w14:paraId="12217643" w14:textId="77777777" w:rsidR="00027195" w:rsidRDefault="00000000">
      <w:pPr>
        <w:pStyle w:val="FirstParagraph"/>
      </w:pPr>
      <w:r>
        <w:t>Existing shareholder, advisor, early supporter, internal stakeholder, or existing relationship.</w:t>
      </w:r>
    </w:p>
    <w:p w14:paraId="28C29A3F" w14:textId="77777777" w:rsidR="00027195" w:rsidRDefault="00000000">
      <w:pPr>
        <w:pStyle w:val="2"/>
      </w:pPr>
      <w:bookmarkStart w:id="90" w:name="hidden-question-7"/>
      <w:bookmarkEnd w:id="89"/>
      <w:r>
        <w:t>Hidden Question</w:t>
      </w:r>
    </w:p>
    <w:p w14:paraId="4CA42C51" w14:textId="77777777" w:rsidR="00027195" w:rsidRDefault="00000000">
      <w:pPr>
        <w:pStyle w:val="a8"/>
      </w:pPr>
      <w:r>
        <w:t>“Where is itriX going now?”</w:t>
      </w:r>
    </w:p>
    <w:p w14:paraId="5144F990" w14:textId="77777777" w:rsidR="00027195" w:rsidRDefault="00000000">
      <w:pPr>
        <w:pStyle w:val="2"/>
      </w:pPr>
      <w:bookmarkStart w:id="91" w:name="arrival-feeling-7"/>
      <w:bookmarkEnd w:id="90"/>
      <w:r>
        <w:t>Arrival Feeling</w:t>
      </w:r>
    </w:p>
    <w:p w14:paraId="5E26F6DB" w14:textId="77777777" w:rsidR="00027195" w:rsidRDefault="00000000">
      <w:pPr>
        <w:pStyle w:val="FirstParagraph"/>
      </w:pPr>
      <w:r>
        <w:t>The visitor should feel confidence and clarity.</w:t>
      </w:r>
    </w:p>
    <w:p w14:paraId="17D91ED4" w14:textId="77777777" w:rsidR="00027195" w:rsidRDefault="00000000">
      <w:pPr>
        <w:pStyle w:val="2"/>
      </w:pPr>
      <w:bookmarkStart w:id="92" w:name="likely-soft-signal-7"/>
      <w:bookmarkEnd w:id="91"/>
      <w:r>
        <w:lastRenderedPageBreak/>
        <w:t>Likely Soft Signal</w:t>
      </w:r>
    </w:p>
    <w:p w14:paraId="7F807ABC" w14:textId="77777777" w:rsidR="00027195" w:rsidRDefault="00000000">
      <w:pPr>
        <w:pStyle w:val="Compact"/>
        <w:numPr>
          <w:ilvl w:val="0"/>
          <w:numId w:val="13"/>
        </w:numPr>
      </w:pPr>
      <w:r>
        <w:t>I am already connected to itriX.</w:t>
      </w:r>
    </w:p>
    <w:p w14:paraId="7EF188B0" w14:textId="77777777" w:rsidR="00027195" w:rsidRDefault="00000000">
      <w:pPr>
        <w:pStyle w:val="Compact"/>
        <w:numPr>
          <w:ilvl w:val="0"/>
          <w:numId w:val="13"/>
        </w:numPr>
      </w:pPr>
      <w:r>
        <w:t>I want to understand the company’s direction.</w:t>
      </w:r>
    </w:p>
    <w:p w14:paraId="1315B4A9" w14:textId="77777777" w:rsidR="00027195" w:rsidRDefault="00000000">
      <w:pPr>
        <w:pStyle w:val="Compact"/>
        <w:numPr>
          <w:ilvl w:val="0"/>
          <w:numId w:val="13"/>
        </w:numPr>
      </w:pPr>
      <w:r>
        <w:t>What does the rebranding mean?</w:t>
      </w:r>
    </w:p>
    <w:p w14:paraId="42C08073" w14:textId="77777777" w:rsidR="00027195" w:rsidRDefault="00000000">
      <w:pPr>
        <w:pStyle w:val="Compact"/>
        <w:numPr>
          <w:ilvl w:val="0"/>
          <w:numId w:val="13"/>
        </w:numPr>
      </w:pPr>
      <w:r>
        <w:t>What is the commercialization plan?</w:t>
      </w:r>
    </w:p>
    <w:p w14:paraId="6E0C996F" w14:textId="77777777" w:rsidR="00027195" w:rsidRDefault="00000000">
      <w:pPr>
        <w:pStyle w:val="2"/>
      </w:pPr>
      <w:bookmarkStart w:id="93" w:name="immediate-response-7"/>
      <w:bookmarkEnd w:id="92"/>
      <w:r>
        <w:t>Immediate Response</w:t>
      </w:r>
    </w:p>
    <w:p w14:paraId="74673979" w14:textId="77777777" w:rsidR="00027195" w:rsidRDefault="00000000">
      <w:pPr>
        <w:pStyle w:val="a8"/>
      </w:pPr>
      <w:r>
        <w:rPr>
          <w:b/>
          <w:bCs/>
        </w:rPr>
        <w:t>We understand. itriX is moving toward a clearer identity as a Computational AI Infrastructure company for Sustainable AI.</w:t>
      </w:r>
    </w:p>
    <w:p w14:paraId="3714C46E" w14:textId="77777777" w:rsidR="00027195" w:rsidRDefault="00000000">
      <w:pPr>
        <w:pStyle w:val="2"/>
      </w:pPr>
      <w:bookmarkStart w:id="94" w:name="problem-mirror-7"/>
      <w:bookmarkEnd w:id="93"/>
      <w:r>
        <w:t>Problem Mirror</w:t>
      </w:r>
    </w:p>
    <w:p w14:paraId="32C071F9" w14:textId="77777777" w:rsidR="00027195" w:rsidRDefault="00000000">
      <w:pPr>
        <w:pStyle w:val="a8"/>
      </w:pPr>
      <w:r>
        <w:rPr>
          <w:b/>
          <w:bCs/>
        </w:rPr>
        <w:t>Your interest may be in how the new positioning, Alpha Compute, Alpha Core, and the AI-powered sales platform work together as one commercialization strategy.</w:t>
      </w:r>
    </w:p>
    <w:p w14:paraId="1BE13846" w14:textId="77777777" w:rsidR="00027195" w:rsidRDefault="00000000">
      <w:pPr>
        <w:pStyle w:val="2"/>
      </w:pPr>
      <w:bookmarkStart w:id="95" w:name="recommended-path-7"/>
      <w:bookmarkEnd w:id="94"/>
      <w:r>
        <w:t>Recommended Path</w:t>
      </w:r>
    </w:p>
    <w:p w14:paraId="2A388E9A" w14:textId="77777777" w:rsidR="00027195" w:rsidRDefault="00000000">
      <w:pPr>
        <w:pStyle w:val="FirstParagraph"/>
      </w:pPr>
      <w:r>
        <w:rPr>
          <w:b/>
          <w:bCs/>
        </w:rPr>
        <w:t>Shareholder Update Room</w:t>
      </w:r>
    </w:p>
    <w:p w14:paraId="56C37420" w14:textId="77777777" w:rsidR="00027195" w:rsidRDefault="00000000">
      <w:pPr>
        <w:pStyle w:val="2"/>
      </w:pPr>
      <w:bookmarkStart w:id="96" w:name="email-briefing-title-7"/>
      <w:bookmarkEnd w:id="95"/>
      <w:r>
        <w:t>Email Briefing Title</w:t>
      </w:r>
    </w:p>
    <w:p w14:paraId="234AC2B9" w14:textId="77777777" w:rsidR="00027195" w:rsidRDefault="00000000">
      <w:pPr>
        <w:pStyle w:val="FirstParagraph"/>
      </w:pPr>
      <w:r>
        <w:rPr>
          <w:b/>
          <w:bCs/>
        </w:rPr>
        <w:t>itriX Strategic Direction Update</w:t>
      </w:r>
    </w:p>
    <w:p w14:paraId="061CF78C" w14:textId="77777777" w:rsidR="00027195" w:rsidRDefault="00000000">
      <w:pPr>
        <w:pStyle w:val="2"/>
      </w:pPr>
      <w:bookmarkStart w:id="97" w:name="human-follow-up-7"/>
      <w:bookmarkEnd w:id="96"/>
      <w:r>
        <w:t>Human Follow-Up</w:t>
      </w:r>
    </w:p>
    <w:p w14:paraId="20515C26" w14:textId="77777777" w:rsidR="00027195" w:rsidRDefault="00000000">
      <w:pPr>
        <w:pStyle w:val="FirstParagraph"/>
      </w:pPr>
      <w:r>
        <w:t>itriX Specialist or itriX Success Team</w:t>
      </w:r>
    </w:p>
    <w:p w14:paraId="6C48F0AC" w14:textId="77777777" w:rsidR="00027195" w:rsidRDefault="00000000">
      <w:pPr>
        <w:pStyle w:val="2"/>
      </w:pPr>
      <w:bookmarkStart w:id="98" w:name="suggested-cta-7"/>
      <w:bookmarkEnd w:id="97"/>
      <w:r>
        <w:t>Suggested CTA</w:t>
      </w:r>
    </w:p>
    <w:p w14:paraId="4545F2A4" w14:textId="77777777" w:rsidR="00027195" w:rsidRDefault="00000000">
      <w:pPr>
        <w:pStyle w:val="FirstParagraph"/>
      </w:pPr>
      <w:r>
        <w:rPr>
          <w:b/>
          <w:bCs/>
        </w:rPr>
        <w:t>View Strategic Direction</w:t>
      </w:r>
    </w:p>
    <w:p w14:paraId="277A56AB" w14:textId="77777777" w:rsidR="00027195" w:rsidRDefault="00000000">
      <w:r>
        <w:pict w14:anchorId="30C01906">
          <v:rect id="_x0000_i1040" style="width:0;height:1.5pt" o:hralign="center" o:hrstd="t" o:hr="t"/>
        </w:pict>
      </w:r>
    </w:p>
    <w:p w14:paraId="1B5BB6D7" w14:textId="77777777" w:rsidR="00027195" w:rsidRDefault="00000000">
      <w:pPr>
        <w:pStyle w:val="1"/>
      </w:pPr>
      <w:bookmarkStart w:id="99" w:name="persona-journey-9-strategic-partner"/>
      <w:bookmarkEnd w:id="88"/>
      <w:bookmarkEnd w:id="98"/>
      <w:r>
        <w:t>11. Persona Journey 9 — Strategic Partner</w:t>
      </w:r>
    </w:p>
    <w:p w14:paraId="28820BFB" w14:textId="77777777" w:rsidR="00027195" w:rsidRDefault="00000000">
      <w:pPr>
        <w:pStyle w:val="2"/>
      </w:pPr>
      <w:bookmarkStart w:id="100" w:name="visitor-type-8"/>
      <w:r>
        <w:t>Visitor Type</w:t>
      </w:r>
    </w:p>
    <w:p w14:paraId="201266AA" w14:textId="77777777" w:rsidR="00027195" w:rsidRDefault="00000000">
      <w:pPr>
        <w:pStyle w:val="FirstParagraph"/>
      </w:pPr>
      <w:r>
        <w:t>Semiconductor company, cloud provider, data center operator, enterprise platform company, public institution, research institution, or AI infrastructure ecosystem partner.</w:t>
      </w:r>
    </w:p>
    <w:p w14:paraId="7CF9505C" w14:textId="77777777" w:rsidR="00027195" w:rsidRDefault="00000000">
      <w:pPr>
        <w:pStyle w:val="2"/>
      </w:pPr>
      <w:bookmarkStart w:id="101" w:name="hidden-question-8"/>
      <w:bookmarkEnd w:id="100"/>
      <w:r>
        <w:t>Hidden Question</w:t>
      </w:r>
    </w:p>
    <w:p w14:paraId="038CDA01" w14:textId="77777777" w:rsidR="00027195" w:rsidRDefault="00000000">
      <w:pPr>
        <w:pStyle w:val="a8"/>
      </w:pPr>
      <w:r>
        <w:t>“Can we build something meaningful together?”</w:t>
      </w:r>
    </w:p>
    <w:p w14:paraId="4D940026" w14:textId="77777777" w:rsidR="00027195" w:rsidRDefault="00000000">
      <w:pPr>
        <w:pStyle w:val="2"/>
      </w:pPr>
      <w:bookmarkStart w:id="102" w:name="arrival-feeling-8"/>
      <w:bookmarkEnd w:id="101"/>
      <w:r>
        <w:lastRenderedPageBreak/>
        <w:t>Arrival Feeling</w:t>
      </w:r>
    </w:p>
    <w:p w14:paraId="41D69CF4" w14:textId="77777777" w:rsidR="00027195" w:rsidRDefault="00000000">
      <w:pPr>
        <w:pStyle w:val="FirstParagraph"/>
      </w:pPr>
      <w:r>
        <w:t>The visitor should feel that itriX has a serious partnership pathway.</w:t>
      </w:r>
    </w:p>
    <w:p w14:paraId="61500CBD" w14:textId="77777777" w:rsidR="00027195" w:rsidRDefault="00000000">
      <w:pPr>
        <w:pStyle w:val="2"/>
      </w:pPr>
      <w:bookmarkStart w:id="103" w:name="likely-soft-signal-8"/>
      <w:bookmarkEnd w:id="102"/>
      <w:r>
        <w:t>Likely Soft Signal</w:t>
      </w:r>
    </w:p>
    <w:p w14:paraId="57058F2B" w14:textId="77777777" w:rsidR="00027195" w:rsidRDefault="00000000">
      <w:pPr>
        <w:pStyle w:val="Compact"/>
        <w:numPr>
          <w:ilvl w:val="0"/>
          <w:numId w:val="14"/>
        </w:numPr>
      </w:pPr>
      <w:r>
        <w:t>I am exploring partnership.</w:t>
      </w:r>
    </w:p>
    <w:p w14:paraId="0B523CAA" w14:textId="77777777" w:rsidR="00027195" w:rsidRDefault="00000000">
      <w:pPr>
        <w:pStyle w:val="Compact"/>
        <w:numPr>
          <w:ilvl w:val="0"/>
          <w:numId w:val="14"/>
        </w:numPr>
      </w:pPr>
      <w:r>
        <w:t>We are interested in PoC.</w:t>
      </w:r>
    </w:p>
    <w:p w14:paraId="6CEE09A4" w14:textId="77777777" w:rsidR="00027195" w:rsidRDefault="00000000">
      <w:pPr>
        <w:pStyle w:val="Compact"/>
        <w:numPr>
          <w:ilvl w:val="0"/>
          <w:numId w:val="14"/>
        </w:numPr>
      </w:pPr>
      <w:r>
        <w:t>We want to discuss license-out or collaboration.</w:t>
      </w:r>
    </w:p>
    <w:p w14:paraId="02F4C827" w14:textId="77777777" w:rsidR="00027195" w:rsidRDefault="00000000">
      <w:pPr>
        <w:pStyle w:val="Compact"/>
        <w:numPr>
          <w:ilvl w:val="0"/>
          <w:numId w:val="14"/>
        </w:numPr>
      </w:pPr>
      <w:r>
        <w:t>We may have a strategic workload.</w:t>
      </w:r>
    </w:p>
    <w:p w14:paraId="03AF1F1E" w14:textId="77777777" w:rsidR="00027195" w:rsidRDefault="00000000">
      <w:pPr>
        <w:pStyle w:val="2"/>
      </w:pPr>
      <w:bookmarkStart w:id="104" w:name="immediate-response-8"/>
      <w:bookmarkEnd w:id="103"/>
      <w:r>
        <w:t>Immediate Response</w:t>
      </w:r>
    </w:p>
    <w:p w14:paraId="7049760C" w14:textId="77777777" w:rsidR="00027195" w:rsidRDefault="00000000">
      <w:pPr>
        <w:pStyle w:val="a8"/>
      </w:pPr>
      <w:r>
        <w:rPr>
          <w:b/>
          <w:bCs/>
        </w:rPr>
        <w:t>We understand. Strategic collaboration should begin with a clear review of the workload, disclosure boundary, and possible evaluation path.</w:t>
      </w:r>
    </w:p>
    <w:p w14:paraId="4D42AB60" w14:textId="77777777" w:rsidR="00027195" w:rsidRDefault="00000000">
      <w:pPr>
        <w:pStyle w:val="2"/>
      </w:pPr>
      <w:bookmarkStart w:id="105" w:name="problem-mirror-8"/>
      <w:bookmarkEnd w:id="104"/>
      <w:r>
        <w:t>Problem Mirror</w:t>
      </w:r>
    </w:p>
    <w:p w14:paraId="11B56AB4" w14:textId="77777777" w:rsidR="00027195" w:rsidRDefault="00000000">
      <w:pPr>
        <w:pStyle w:val="a8"/>
      </w:pPr>
      <w:r>
        <w:rPr>
          <w:b/>
          <w:bCs/>
        </w:rPr>
        <w:t>Your interest may involve more than a product inquiry. It may require a staged path: confidential assessment, evaluation, PoC, milestone, and potential license-out or partnership structure.</w:t>
      </w:r>
    </w:p>
    <w:p w14:paraId="77CB3349" w14:textId="77777777" w:rsidR="00027195" w:rsidRDefault="00000000">
      <w:pPr>
        <w:pStyle w:val="2"/>
      </w:pPr>
      <w:bookmarkStart w:id="106" w:name="recommended-path-8"/>
      <w:bookmarkEnd w:id="105"/>
      <w:r>
        <w:t>Recommended Path</w:t>
      </w:r>
    </w:p>
    <w:p w14:paraId="497B64B1" w14:textId="77777777" w:rsidR="00027195" w:rsidRDefault="00000000">
      <w:pPr>
        <w:pStyle w:val="FirstParagraph"/>
      </w:pPr>
      <w:r>
        <w:rPr>
          <w:b/>
          <w:bCs/>
        </w:rPr>
        <w:t>Partnership Room</w:t>
      </w:r>
    </w:p>
    <w:p w14:paraId="1DD2A6CE" w14:textId="77777777" w:rsidR="00027195" w:rsidRDefault="00000000">
      <w:pPr>
        <w:pStyle w:val="2"/>
      </w:pPr>
      <w:bookmarkStart w:id="107" w:name="email-briefing-title-8"/>
      <w:bookmarkEnd w:id="106"/>
      <w:r>
        <w:t>Email Briefing Title</w:t>
      </w:r>
    </w:p>
    <w:p w14:paraId="3555F1C5" w14:textId="77777777" w:rsidR="00027195" w:rsidRDefault="00000000">
      <w:pPr>
        <w:pStyle w:val="FirstParagraph"/>
      </w:pPr>
      <w:r>
        <w:rPr>
          <w:b/>
          <w:bCs/>
        </w:rPr>
        <w:t>Strategic Partnership Pathway Briefing</w:t>
      </w:r>
    </w:p>
    <w:p w14:paraId="3D28F09A" w14:textId="77777777" w:rsidR="00027195" w:rsidRDefault="00000000">
      <w:pPr>
        <w:pStyle w:val="2"/>
      </w:pPr>
      <w:bookmarkStart w:id="108" w:name="human-follow-up-8"/>
      <w:bookmarkEnd w:id="107"/>
      <w:r>
        <w:t>Human Follow-Up</w:t>
      </w:r>
    </w:p>
    <w:p w14:paraId="66A31C35" w14:textId="77777777" w:rsidR="00027195" w:rsidRDefault="00000000">
      <w:pPr>
        <w:pStyle w:val="FirstParagraph"/>
      </w:pPr>
      <w:r>
        <w:t>itriX Specialist or itriX Success Team</w:t>
      </w:r>
    </w:p>
    <w:p w14:paraId="1A7E1C69" w14:textId="77777777" w:rsidR="00027195" w:rsidRDefault="00000000">
      <w:pPr>
        <w:pStyle w:val="2"/>
      </w:pPr>
      <w:bookmarkStart w:id="109" w:name="suggested-cta-8"/>
      <w:bookmarkEnd w:id="108"/>
      <w:r>
        <w:t>Suggested CTA</w:t>
      </w:r>
    </w:p>
    <w:p w14:paraId="7314A4FC" w14:textId="77777777" w:rsidR="00027195" w:rsidRDefault="00000000">
      <w:pPr>
        <w:pStyle w:val="FirstParagraph"/>
      </w:pPr>
      <w:r>
        <w:rPr>
          <w:b/>
          <w:bCs/>
        </w:rPr>
        <w:t>Request Partnership Discussion</w:t>
      </w:r>
    </w:p>
    <w:p w14:paraId="7A0A4444" w14:textId="77777777" w:rsidR="00027195" w:rsidRDefault="00000000">
      <w:r>
        <w:pict w14:anchorId="548CDAA3">
          <v:rect id="_x0000_i1041" style="width:0;height:1.5pt" o:hralign="center" o:hrstd="t" o:hr="t"/>
        </w:pict>
      </w:r>
    </w:p>
    <w:p w14:paraId="76E9D41E" w14:textId="77777777" w:rsidR="00027195" w:rsidRDefault="00000000">
      <w:pPr>
        <w:pStyle w:val="1"/>
      </w:pPr>
      <w:bookmarkStart w:id="110" w:name="persona-journey-10-journalist-media"/>
      <w:bookmarkEnd w:id="99"/>
      <w:bookmarkEnd w:id="109"/>
      <w:r>
        <w:t>12. Persona Journey 10 — Journalist / Media</w:t>
      </w:r>
    </w:p>
    <w:p w14:paraId="037B8700" w14:textId="77777777" w:rsidR="00027195" w:rsidRDefault="00000000">
      <w:pPr>
        <w:pStyle w:val="2"/>
      </w:pPr>
      <w:bookmarkStart w:id="111" w:name="visitor-type-9"/>
      <w:r>
        <w:t>Visitor Type</w:t>
      </w:r>
    </w:p>
    <w:p w14:paraId="34F6C778" w14:textId="77777777" w:rsidR="00027195" w:rsidRDefault="00000000">
      <w:pPr>
        <w:pStyle w:val="FirstParagraph"/>
      </w:pPr>
      <w:r>
        <w:t>Technology journalist, business reporter, AI industry writer, media researcher.</w:t>
      </w:r>
    </w:p>
    <w:p w14:paraId="7A4F1078" w14:textId="77777777" w:rsidR="00027195" w:rsidRDefault="00000000">
      <w:pPr>
        <w:pStyle w:val="2"/>
      </w:pPr>
      <w:bookmarkStart w:id="112" w:name="hidden-question-9"/>
      <w:bookmarkEnd w:id="111"/>
      <w:r>
        <w:lastRenderedPageBreak/>
        <w:t>Hidden Question</w:t>
      </w:r>
    </w:p>
    <w:p w14:paraId="4637CF8B" w14:textId="77777777" w:rsidR="00027195" w:rsidRDefault="00000000">
      <w:pPr>
        <w:pStyle w:val="a8"/>
      </w:pPr>
      <w:r>
        <w:t>“What is the story, and why does it matter?”</w:t>
      </w:r>
    </w:p>
    <w:p w14:paraId="6621DC63" w14:textId="77777777" w:rsidR="00027195" w:rsidRDefault="00000000">
      <w:pPr>
        <w:pStyle w:val="2"/>
      </w:pPr>
      <w:bookmarkStart w:id="113" w:name="arrival-feeling-9"/>
      <w:bookmarkEnd w:id="112"/>
      <w:r>
        <w:t>Arrival Feeling</w:t>
      </w:r>
    </w:p>
    <w:p w14:paraId="3C10BA73" w14:textId="77777777" w:rsidR="00027195" w:rsidRDefault="00000000">
      <w:pPr>
        <w:pStyle w:val="FirstParagraph"/>
      </w:pPr>
      <w:r>
        <w:t>The visitor should feel that the company story is clear, credible, and quotable.</w:t>
      </w:r>
    </w:p>
    <w:p w14:paraId="68CDAA9D" w14:textId="77777777" w:rsidR="00027195" w:rsidRDefault="00000000">
      <w:pPr>
        <w:pStyle w:val="2"/>
      </w:pPr>
      <w:bookmarkStart w:id="114" w:name="likely-soft-signal-9"/>
      <w:bookmarkEnd w:id="113"/>
      <w:r>
        <w:t>Likely Soft Signal</w:t>
      </w:r>
    </w:p>
    <w:p w14:paraId="351724E6" w14:textId="77777777" w:rsidR="00027195" w:rsidRDefault="00000000">
      <w:pPr>
        <w:pStyle w:val="Compact"/>
        <w:numPr>
          <w:ilvl w:val="0"/>
          <w:numId w:val="15"/>
        </w:numPr>
      </w:pPr>
      <w:r>
        <w:t>I am covering or explaining the story.</w:t>
      </w:r>
    </w:p>
    <w:p w14:paraId="53EF598E" w14:textId="77777777" w:rsidR="00027195" w:rsidRDefault="00000000">
      <w:pPr>
        <w:pStyle w:val="Compact"/>
        <w:numPr>
          <w:ilvl w:val="0"/>
          <w:numId w:val="15"/>
        </w:numPr>
      </w:pPr>
      <w:r>
        <w:t>I need a simple explanation.</w:t>
      </w:r>
    </w:p>
    <w:p w14:paraId="204B79CD" w14:textId="77777777" w:rsidR="00027195" w:rsidRDefault="00000000">
      <w:pPr>
        <w:pStyle w:val="Compact"/>
        <w:numPr>
          <w:ilvl w:val="0"/>
          <w:numId w:val="15"/>
        </w:numPr>
      </w:pPr>
      <w:r>
        <w:t>What makes itriX different?</w:t>
      </w:r>
    </w:p>
    <w:p w14:paraId="0A8C5F74" w14:textId="77777777" w:rsidR="00027195" w:rsidRDefault="00000000">
      <w:pPr>
        <w:pStyle w:val="Compact"/>
        <w:numPr>
          <w:ilvl w:val="0"/>
          <w:numId w:val="15"/>
        </w:numPr>
      </w:pPr>
      <w:r>
        <w:t>Who can I contact for media?</w:t>
      </w:r>
    </w:p>
    <w:p w14:paraId="46369E89" w14:textId="77777777" w:rsidR="00027195" w:rsidRDefault="00000000">
      <w:pPr>
        <w:pStyle w:val="2"/>
      </w:pPr>
      <w:bookmarkStart w:id="115" w:name="immediate-response-9"/>
      <w:bookmarkEnd w:id="114"/>
      <w:r>
        <w:t>Immediate Response</w:t>
      </w:r>
    </w:p>
    <w:p w14:paraId="386CCCDB" w14:textId="77777777" w:rsidR="00027195" w:rsidRDefault="00000000">
      <w:pPr>
        <w:pStyle w:val="a8"/>
      </w:pPr>
      <w:r>
        <w:rPr>
          <w:b/>
          <w:bCs/>
        </w:rPr>
        <w:t>We understand. The itriX story should be explained clearly and responsibly.</w:t>
      </w:r>
    </w:p>
    <w:p w14:paraId="40FBB44B" w14:textId="77777777" w:rsidR="00027195" w:rsidRDefault="00000000">
      <w:pPr>
        <w:pStyle w:val="2"/>
      </w:pPr>
      <w:bookmarkStart w:id="116" w:name="problem-mirror-9"/>
      <w:bookmarkEnd w:id="115"/>
      <w:r>
        <w:t>Problem Mirror</w:t>
      </w:r>
    </w:p>
    <w:p w14:paraId="134066B5" w14:textId="77777777" w:rsidR="00027195" w:rsidRDefault="00000000">
      <w:pPr>
        <w:pStyle w:val="a8"/>
      </w:pPr>
      <w:r>
        <w:rPr>
          <w:b/>
          <w:bCs/>
        </w:rPr>
        <w:t>Your interest may be in why itriX matters now: the growing pressure of AI computation, the need for sustainable infrastructure, and the idea of reconstructing computation before scaling hardware.</w:t>
      </w:r>
    </w:p>
    <w:p w14:paraId="28B0EFD8" w14:textId="77777777" w:rsidR="00027195" w:rsidRDefault="00000000">
      <w:pPr>
        <w:pStyle w:val="2"/>
      </w:pPr>
      <w:bookmarkStart w:id="117" w:name="recommended-path-9"/>
      <w:bookmarkEnd w:id="116"/>
      <w:r>
        <w:t>Recommended Path</w:t>
      </w:r>
    </w:p>
    <w:p w14:paraId="26EDECE4" w14:textId="77777777" w:rsidR="00027195" w:rsidRDefault="00000000">
      <w:pPr>
        <w:pStyle w:val="FirstParagraph"/>
      </w:pPr>
      <w:r>
        <w:rPr>
          <w:b/>
          <w:bCs/>
        </w:rPr>
        <w:t>Media Room</w:t>
      </w:r>
    </w:p>
    <w:p w14:paraId="10A59BE1" w14:textId="77777777" w:rsidR="00027195" w:rsidRDefault="00000000">
      <w:pPr>
        <w:pStyle w:val="2"/>
      </w:pPr>
      <w:bookmarkStart w:id="118" w:name="email-briefing-title-9"/>
      <w:bookmarkEnd w:id="117"/>
      <w:r>
        <w:t>Email Briefing Title</w:t>
      </w:r>
    </w:p>
    <w:p w14:paraId="3C59D14B" w14:textId="77777777" w:rsidR="00027195" w:rsidRDefault="00000000">
      <w:pPr>
        <w:pStyle w:val="FirstParagraph"/>
      </w:pPr>
      <w:r>
        <w:rPr>
          <w:b/>
          <w:bCs/>
        </w:rPr>
        <w:t>itriX Media Briefing</w:t>
      </w:r>
    </w:p>
    <w:p w14:paraId="5CBEF9D2" w14:textId="77777777" w:rsidR="00027195" w:rsidRDefault="00000000">
      <w:pPr>
        <w:pStyle w:val="2"/>
      </w:pPr>
      <w:bookmarkStart w:id="119" w:name="human-follow-up-9"/>
      <w:bookmarkEnd w:id="118"/>
      <w:r>
        <w:t>Human Follow-Up</w:t>
      </w:r>
    </w:p>
    <w:p w14:paraId="2582C362" w14:textId="77777777" w:rsidR="00027195" w:rsidRDefault="00000000">
      <w:pPr>
        <w:pStyle w:val="FirstParagraph"/>
      </w:pPr>
      <w:r>
        <w:t>itriX Media Contact</w:t>
      </w:r>
    </w:p>
    <w:p w14:paraId="248E5521" w14:textId="77777777" w:rsidR="00027195" w:rsidRDefault="00000000">
      <w:pPr>
        <w:pStyle w:val="2"/>
      </w:pPr>
      <w:bookmarkStart w:id="120" w:name="suggested-cta-9"/>
      <w:bookmarkEnd w:id="119"/>
      <w:r>
        <w:t>Suggested CTA</w:t>
      </w:r>
    </w:p>
    <w:p w14:paraId="03649441" w14:textId="77777777" w:rsidR="00027195" w:rsidRDefault="00000000">
      <w:pPr>
        <w:pStyle w:val="FirstParagraph"/>
      </w:pPr>
      <w:r>
        <w:rPr>
          <w:b/>
          <w:bCs/>
        </w:rPr>
        <w:t>Request Media Kit</w:t>
      </w:r>
    </w:p>
    <w:p w14:paraId="44983D1B" w14:textId="77777777" w:rsidR="00027195" w:rsidRDefault="00000000">
      <w:r>
        <w:pict w14:anchorId="3AAC88CA">
          <v:rect id="_x0000_i1042" style="width:0;height:1.5pt" o:hralign="center" o:hrstd="t" o:hr="t"/>
        </w:pict>
      </w:r>
    </w:p>
    <w:p w14:paraId="1F6D1731" w14:textId="77777777" w:rsidR="00027195" w:rsidRDefault="00000000">
      <w:pPr>
        <w:pStyle w:val="1"/>
      </w:pPr>
      <w:bookmarkStart w:id="121" w:name="X695952310abeab264b57c3bb3cc2246ff258177"/>
      <w:bookmarkEnd w:id="110"/>
      <w:bookmarkEnd w:id="120"/>
      <w:r>
        <w:lastRenderedPageBreak/>
        <w:t>13. Persona Journey 11 — YouTuber / Content Creator</w:t>
      </w:r>
    </w:p>
    <w:p w14:paraId="371F793C" w14:textId="77777777" w:rsidR="00027195" w:rsidRDefault="00000000">
      <w:pPr>
        <w:pStyle w:val="2"/>
      </w:pPr>
      <w:bookmarkStart w:id="122" w:name="visitor-type-10"/>
      <w:r>
        <w:t>Visitor Type</w:t>
      </w:r>
    </w:p>
    <w:p w14:paraId="4D7AC2BF" w14:textId="77777777" w:rsidR="00027195" w:rsidRDefault="00000000">
      <w:pPr>
        <w:pStyle w:val="FirstParagraph"/>
      </w:pPr>
      <w:r>
        <w:t>AI YouTuber, technology explainer, science communicator, newsletter writer, online educator.</w:t>
      </w:r>
    </w:p>
    <w:p w14:paraId="798DEBF4" w14:textId="77777777" w:rsidR="00027195" w:rsidRDefault="00000000">
      <w:pPr>
        <w:pStyle w:val="2"/>
      </w:pPr>
      <w:bookmarkStart w:id="123" w:name="hidden-question-10"/>
      <w:bookmarkEnd w:id="122"/>
      <w:r>
        <w:t>Hidden Question</w:t>
      </w:r>
    </w:p>
    <w:p w14:paraId="54A1F649" w14:textId="77777777" w:rsidR="00027195" w:rsidRDefault="00000000">
      <w:pPr>
        <w:pStyle w:val="a8"/>
      </w:pPr>
      <w:r>
        <w:t>“Can I explain this in a compelling way to my audience?”</w:t>
      </w:r>
    </w:p>
    <w:p w14:paraId="64723817" w14:textId="77777777" w:rsidR="00027195" w:rsidRDefault="00000000">
      <w:pPr>
        <w:pStyle w:val="2"/>
      </w:pPr>
      <w:bookmarkStart w:id="124" w:name="arrival-feeling-10"/>
      <w:bookmarkEnd w:id="123"/>
      <w:r>
        <w:t>Arrival Feeling</w:t>
      </w:r>
    </w:p>
    <w:p w14:paraId="0CDEC7F0" w14:textId="77777777" w:rsidR="00027195" w:rsidRDefault="00000000">
      <w:pPr>
        <w:pStyle w:val="FirstParagraph"/>
      </w:pPr>
      <w:r>
        <w:t>The visitor should feel that itriX has a strong story and visual metaphor.</w:t>
      </w:r>
    </w:p>
    <w:p w14:paraId="59A90625" w14:textId="77777777" w:rsidR="00027195" w:rsidRDefault="00000000">
      <w:pPr>
        <w:pStyle w:val="2"/>
      </w:pPr>
      <w:bookmarkStart w:id="125" w:name="likely-soft-signal-10"/>
      <w:bookmarkEnd w:id="124"/>
      <w:r>
        <w:t>Likely Soft Signal</w:t>
      </w:r>
    </w:p>
    <w:p w14:paraId="445DAFFA" w14:textId="77777777" w:rsidR="00027195" w:rsidRDefault="00000000">
      <w:pPr>
        <w:pStyle w:val="Compact"/>
        <w:numPr>
          <w:ilvl w:val="0"/>
          <w:numId w:val="16"/>
        </w:numPr>
      </w:pPr>
      <w:r>
        <w:t>I want to explain the itriX idea.</w:t>
      </w:r>
    </w:p>
    <w:p w14:paraId="5934F14C" w14:textId="77777777" w:rsidR="00027195" w:rsidRDefault="00000000">
      <w:pPr>
        <w:pStyle w:val="Compact"/>
        <w:numPr>
          <w:ilvl w:val="0"/>
          <w:numId w:val="16"/>
        </w:numPr>
      </w:pPr>
      <w:r>
        <w:t>I want a visual story.</w:t>
      </w:r>
    </w:p>
    <w:p w14:paraId="5F19C487" w14:textId="77777777" w:rsidR="00027195" w:rsidRDefault="00000000">
      <w:pPr>
        <w:pStyle w:val="Compact"/>
        <w:numPr>
          <w:ilvl w:val="0"/>
          <w:numId w:val="16"/>
        </w:numPr>
      </w:pPr>
      <w:r>
        <w:t>Why is the X important?</w:t>
      </w:r>
    </w:p>
    <w:p w14:paraId="7A9559AA" w14:textId="77777777" w:rsidR="00027195" w:rsidRDefault="00000000">
      <w:pPr>
        <w:pStyle w:val="Compact"/>
        <w:numPr>
          <w:ilvl w:val="0"/>
          <w:numId w:val="16"/>
        </w:numPr>
      </w:pPr>
      <w:r>
        <w:t>How is this different from more chips and more GPUs?</w:t>
      </w:r>
    </w:p>
    <w:p w14:paraId="4E9DBACE" w14:textId="77777777" w:rsidR="00027195" w:rsidRDefault="00000000">
      <w:pPr>
        <w:pStyle w:val="2"/>
      </w:pPr>
      <w:bookmarkStart w:id="126" w:name="immediate-response-10"/>
      <w:bookmarkEnd w:id="125"/>
      <w:r>
        <w:t>Immediate Response</w:t>
      </w:r>
    </w:p>
    <w:p w14:paraId="141447FB" w14:textId="77777777" w:rsidR="00027195" w:rsidRDefault="00000000">
      <w:pPr>
        <w:pStyle w:val="a8"/>
      </w:pPr>
      <w:r>
        <w:rPr>
          <w:b/>
          <w:bCs/>
        </w:rPr>
        <w:t>We understand. The itriX story should be explained in a way that is visually clear, technically responsible, and easy to share.</w:t>
      </w:r>
    </w:p>
    <w:p w14:paraId="691A252C" w14:textId="77777777" w:rsidR="00027195" w:rsidRDefault="00000000">
      <w:pPr>
        <w:pStyle w:val="2"/>
      </w:pPr>
      <w:bookmarkStart w:id="127" w:name="problem-mirror-10"/>
      <w:bookmarkEnd w:id="126"/>
      <w:r>
        <w:t>Problem Mirror</w:t>
      </w:r>
    </w:p>
    <w:p w14:paraId="2B1103A5" w14:textId="77777777" w:rsidR="00027195" w:rsidRDefault="00000000">
      <w:pPr>
        <w:pStyle w:val="a8"/>
      </w:pPr>
      <w:r>
        <w:rPr>
          <w:b/>
          <w:bCs/>
        </w:rPr>
        <w:t>Your interest may be in the contrast between the old model of scaling hardware and the itriX idea of reconstructing computation first.</w:t>
      </w:r>
    </w:p>
    <w:p w14:paraId="46C591AE" w14:textId="77777777" w:rsidR="00027195" w:rsidRDefault="00000000">
      <w:pPr>
        <w:pStyle w:val="2"/>
      </w:pPr>
      <w:bookmarkStart w:id="128" w:name="recommended-path-10"/>
      <w:bookmarkEnd w:id="127"/>
      <w:r>
        <w:t>Recommended Path</w:t>
      </w:r>
    </w:p>
    <w:p w14:paraId="247297A7" w14:textId="77777777" w:rsidR="00027195" w:rsidRDefault="00000000">
      <w:pPr>
        <w:pStyle w:val="FirstParagraph"/>
      </w:pPr>
      <w:r>
        <w:rPr>
          <w:b/>
          <w:bCs/>
        </w:rPr>
        <w:t>Story Room</w:t>
      </w:r>
    </w:p>
    <w:p w14:paraId="5B30BA88" w14:textId="77777777" w:rsidR="00027195" w:rsidRDefault="00000000">
      <w:pPr>
        <w:pStyle w:val="2"/>
      </w:pPr>
      <w:bookmarkStart w:id="129" w:name="email-briefing-title-10"/>
      <w:bookmarkEnd w:id="128"/>
      <w:r>
        <w:t>Email Briefing Title</w:t>
      </w:r>
    </w:p>
    <w:p w14:paraId="7770DD94" w14:textId="77777777" w:rsidR="00027195" w:rsidRDefault="00000000">
      <w:pPr>
        <w:pStyle w:val="FirstParagraph"/>
      </w:pPr>
      <w:r>
        <w:rPr>
          <w:b/>
          <w:bCs/>
        </w:rPr>
        <w:t>itriX Story Kit</w:t>
      </w:r>
    </w:p>
    <w:p w14:paraId="3FF15F5E" w14:textId="77777777" w:rsidR="00027195" w:rsidRDefault="00000000">
      <w:pPr>
        <w:pStyle w:val="2"/>
      </w:pPr>
      <w:bookmarkStart w:id="130" w:name="human-follow-up-10"/>
      <w:bookmarkEnd w:id="129"/>
      <w:r>
        <w:t>Human Follow-Up</w:t>
      </w:r>
    </w:p>
    <w:p w14:paraId="29E46281" w14:textId="77777777" w:rsidR="00027195" w:rsidRDefault="00000000">
      <w:pPr>
        <w:pStyle w:val="FirstParagraph"/>
      </w:pPr>
      <w:r>
        <w:t>itriX Media / Story Contact</w:t>
      </w:r>
    </w:p>
    <w:p w14:paraId="39A3C209" w14:textId="77777777" w:rsidR="00027195" w:rsidRDefault="00000000">
      <w:pPr>
        <w:pStyle w:val="2"/>
      </w:pPr>
      <w:bookmarkStart w:id="131" w:name="suggested-cta-10"/>
      <w:bookmarkEnd w:id="130"/>
      <w:r>
        <w:t>Suggested CTA</w:t>
      </w:r>
    </w:p>
    <w:p w14:paraId="5A579E92" w14:textId="77777777" w:rsidR="00027195" w:rsidRDefault="00000000">
      <w:pPr>
        <w:pStyle w:val="FirstParagraph"/>
      </w:pPr>
      <w:r>
        <w:rPr>
          <w:b/>
          <w:bCs/>
        </w:rPr>
        <w:t>Request Story Kit</w:t>
      </w:r>
    </w:p>
    <w:p w14:paraId="6E6B35EE" w14:textId="77777777" w:rsidR="00027195" w:rsidRDefault="00000000">
      <w:r>
        <w:lastRenderedPageBreak/>
        <w:pict w14:anchorId="0808849A">
          <v:rect id="_x0000_i1043" style="width:0;height:1.5pt" o:hralign="center" o:hrstd="t" o:hr="t"/>
        </w:pict>
      </w:r>
    </w:p>
    <w:p w14:paraId="2200E512" w14:textId="77777777" w:rsidR="00027195" w:rsidRDefault="00000000">
      <w:pPr>
        <w:pStyle w:val="1"/>
      </w:pPr>
      <w:bookmarkStart w:id="132" w:name="Xd06318456cb294b122d76b1d81c424e2b8838a4"/>
      <w:bookmarkEnd w:id="121"/>
      <w:bookmarkEnd w:id="131"/>
      <w:r>
        <w:t>14. Persona Journey 12 — Government / Public Institution</w:t>
      </w:r>
    </w:p>
    <w:p w14:paraId="1760B5E3" w14:textId="77777777" w:rsidR="00027195" w:rsidRDefault="00000000">
      <w:pPr>
        <w:pStyle w:val="2"/>
      </w:pPr>
      <w:bookmarkStart w:id="133" w:name="visitor-type-11"/>
      <w:r>
        <w:t>Visitor Type</w:t>
      </w:r>
    </w:p>
    <w:p w14:paraId="742E90D7" w14:textId="77777777" w:rsidR="00027195" w:rsidRDefault="00000000">
      <w:pPr>
        <w:pStyle w:val="FirstParagraph"/>
      </w:pPr>
      <w:r>
        <w:t>Government agency, public R&amp;D institution, national AI infrastructure initiative, policy organization, public research body.</w:t>
      </w:r>
    </w:p>
    <w:p w14:paraId="39777DF8" w14:textId="77777777" w:rsidR="00027195" w:rsidRDefault="00000000">
      <w:pPr>
        <w:pStyle w:val="2"/>
      </w:pPr>
      <w:bookmarkStart w:id="134" w:name="hidden-question-11"/>
      <w:bookmarkEnd w:id="133"/>
      <w:r>
        <w:t>Hidden Question</w:t>
      </w:r>
    </w:p>
    <w:p w14:paraId="3828624B" w14:textId="77777777" w:rsidR="00027195" w:rsidRDefault="00000000">
      <w:pPr>
        <w:pStyle w:val="a8"/>
      </w:pPr>
      <w:r>
        <w:t>“Can this support public or national AI infrastructure?”</w:t>
      </w:r>
    </w:p>
    <w:p w14:paraId="004FB0DD" w14:textId="77777777" w:rsidR="00027195" w:rsidRDefault="00000000">
      <w:pPr>
        <w:pStyle w:val="2"/>
      </w:pPr>
      <w:bookmarkStart w:id="135" w:name="arrival-feeling-11"/>
      <w:bookmarkEnd w:id="134"/>
      <w:r>
        <w:t>Arrival Feeling</w:t>
      </w:r>
    </w:p>
    <w:p w14:paraId="0C40CB0E" w14:textId="77777777" w:rsidR="00027195" w:rsidRDefault="00000000">
      <w:pPr>
        <w:pStyle w:val="FirstParagraph"/>
      </w:pPr>
      <w:r>
        <w:t>The visitor should feel seriousness, long-term relevance, and public value.</w:t>
      </w:r>
    </w:p>
    <w:p w14:paraId="2CBA977A" w14:textId="77777777" w:rsidR="00027195" w:rsidRDefault="00000000">
      <w:pPr>
        <w:pStyle w:val="2"/>
      </w:pPr>
      <w:bookmarkStart w:id="136" w:name="likely-soft-signal-11"/>
      <w:bookmarkEnd w:id="135"/>
      <w:r>
        <w:t>Likely Soft Signal</w:t>
      </w:r>
    </w:p>
    <w:p w14:paraId="0D51FECD" w14:textId="77777777" w:rsidR="00027195" w:rsidRDefault="00000000">
      <w:pPr>
        <w:pStyle w:val="Compact"/>
        <w:numPr>
          <w:ilvl w:val="0"/>
          <w:numId w:val="17"/>
        </w:numPr>
      </w:pPr>
      <w:r>
        <w:t>I am interested in public AI infrastructure.</w:t>
      </w:r>
    </w:p>
    <w:p w14:paraId="1DA8C0C0" w14:textId="77777777" w:rsidR="00027195" w:rsidRDefault="00000000">
      <w:pPr>
        <w:pStyle w:val="Compact"/>
        <w:numPr>
          <w:ilvl w:val="0"/>
          <w:numId w:val="17"/>
        </w:numPr>
      </w:pPr>
      <w:r>
        <w:t>I want to understand sustainable AI.</w:t>
      </w:r>
    </w:p>
    <w:p w14:paraId="6DF73F68" w14:textId="77777777" w:rsidR="00027195" w:rsidRDefault="00000000">
      <w:pPr>
        <w:pStyle w:val="Compact"/>
        <w:numPr>
          <w:ilvl w:val="0"/>
          <w:numId w:val="17"/>
        </w:numPr>
      </w:pPr>
      <w:r>
        <w:t>We are exploring research or public-sector collaboration.</w:t>
      </w:r>
    </w:p>
    <w:p w14:paraId="41485D13" w14:textId="77777777" w:rsidR="00027195" w:rsidRDefault="00000000">
      <w:pPr>
        <w:pStyle w:val="Compact"/>
        <w:numPr>
          <w:ilvl w:val="0"/>
          <w:numId w:val="17"/>
        </w:numPr>
      </w:pPr>
      <w:r>
        <w:t>Energy and infrastructure are becoming national concerns.</w:t>
      </w:r>
    </w:p>
    <w:p w14:paraId="10276D82" w14:textId="77777777" w:rsidR="00027195" w:rsidRDefault="00000000">
      <w:pPr>
        <w:pStyle w:val="2"/>
      </w:pPr>
      <w:bookmarkStart w:id="137" w:name="immediate-response-11"/>
      <w:bookmarkEnd w:id="136"/>
      <w:r>
        <w:t>Immediate Response</w:t>
      </w:r>
    </w:p>
    <w:p w14:paraId="53A0D244" w14:textId="77777777" w:rsidR="00027195" w:rsidRDefault="00000000">
      <w:pPr>
        <w:pStyle w:val="a8"/>
      </w:pPr>
      <w:r>
        <w:rPr>
          <w:b/>
          <w:bCs/>
        </w:rPr>
        <w:t>We understand. Sustainable AI is becoming not only a company-level issue, but also an infrastructure and public policy issue.</w:t>
      </w:r>
    </w:p>
    <w:p w14:paraId="5BAF63D3" w14:textId="77777777" w:rsidR="00027195" w:rsidRDefault="00000000">
      <w:pPr>
        <w:pStyle w:val="2"/>
      </w:pPr>
      <w:bookmarkStart w:id="138" w:name="problem-mirror-11"/>
      <w:bookmarkEnd w:id="137"/>
      <w:r>
        <w:t>Problem Mirror</w:t>
      </w:r>
    </w:p>
    <w:p w14:paraId="72958FC8" w14:textId="77777777" w:rsidR="00027195" w:rsidRDefault="00000000">
      <w:pPr>
        <w:pStyle w:val="a8"/>
      </w:pPr>
      <w:r>
        <w:rPr>
          <w:b/>
          <w:bCs/>
        </w:rPr>
        <w:t>Your interest may involve how computational efficiency, mathematical rigor, and infrastructure sustainability can contribute to public or national AI capability.</w:t>
      </w:r>
    </w:p>
    <w:p w14:paraId="6EB9EEB4" w14:textId="77777777" w:rsidR="00027195" w:rsidRDefault="00000000">
      <w:pPr>
        <w:pStyle w:val="2"/>
      </w:pPr>
      <w:bookmarkStart w:id="139" w:name="recommended-path-11"/>
      <w:bookmarkEnd w:id="138"/>
      <w:r>
        <w:t>Recommended Path</w:t>
      </w:r>
    </w:p>
    <w:p w14:paraId="6E0763C0" w14:textId="77777777" w:rsidR="00027195" w:rsidRDefault="00000000">
      <w:pPr>
        <w:pStyle w:val="FirstParagraph"/>
      </w:pPr>
      <w:r>
        <w:rPr>
          <w:b/>
          <w:bCs/>
        </w:rPr>
        <w:t>Public Infrastructure Room</w:t>
      </w:r>
    </w:p>
    <w:p w14:paraId="2C8AC067" w14:textId="77777777" w:rsidR="00027195" w:rsidRDefault="00000000">
      <w:pPr>
        <w:pStyle w:val="2"/>
      </w:pPr>
      <w:bookmarkStart w:id="140" w:name="email-briefing-title-11"/>
      <w:bookmarkEnd w:id="139"/>
      <w:r>
        <w:t>Email Briefing Title</w:t>
      </w:r>
    </w:p>
    <w:p w14:paraId="6203E870" w14:textId="77777777" w:rsidR="00027195" w:rsidRDefault="00000000">
      <w:pPr>
        <w:pStyle w:val="FirstParagraph"/>
      </w:pPr>
      <w:r>
        <w:rPr>
          <w:b/>
          <w:bCs/>
        </w:rPr>
        <w:t>Sustainable AI Public Infrastructure Briefing</w:t>
      </w:r>
    </w:p>
    <w:p w14:paraId="4AF8F34B" w14:textId="77777777" w:rsidR="00027195" w:rsidRDefault="00000000">
      <w:pPr>
        <w:pStyle w:val="2"/>
      </w:pPr>
      <w:bookmarkStart w:id="141" w:name="human-follow-up-11"/>
      <w:bookmarkEnd w:id="140"/>
      <w:r>
        <w:t>Human Follow-Up</w:t>
      </w:r>
    </w:p>
    <w:p w14:paraId="4B9A5F95" w14:textId="77777777" w:rsidR="00027195" w:rsidRDefault="00000000">
      <w:pPr>
        <w:pStyle w:val="FirstParagraph"/>
      </w:pPr>
      <w:r>
        <w:t>itriX Specialist</w:t>
      </w:r>
    </w:p>
    <w:p w14:paraId="7C51C113" w14:textId="77777777" w:rsidR="00027195" w:rsidRDefault="00000000">
      <w:pPr>
        <w:pStyle w:val="2"/>
      </w:pPr>
      <w:bookmarkStart w:id="142" w:name="suggested-cta-11"/>
      <w:bookmarkEnd w:id="141"/>
      <w:r>
        <w:lastRenderedPageBreak/>
        <w:t>Suggested CTA</w:t>
      </w:r>
    </w:p>
    <w:p w14:paraId="6768EFF5" w14:textId="77777777" w:rsidR="00027195" w:rsidRDefault="00000000">
      <w:pPr>
        <w:pStyle w:val="FirstParagraph"/>
      </w:pPr>
      <w:r>
        <w:rPr>
          <w:b/>
          <w:bCs/>
        </w:rPr>
        <w:t>Request Public Infrastructure Briefing</w:t>
      </w:r>
    </w:p>
    <w:p w14:paraId="3FCA8629" w14:textId="77777777" w:rsidR="00027195" w:rsidRDefault="00000000">
      <w:r>
        <w:pict w14:anchorId="49D3CBE8">
          <v:rect id="_x0000_i1044" style="width:0;height:1.5pt" o:hralign="center" o:hrstd="t" o:hr="t"/>
        </w:pict>
      </w:r>
    </w:p>
    <w:p w14:paraId="5789ABE9" w14:textId="77777777" w:rsidR="00027195" w:rsidRDefault="00000000">
      <w:pPr>
        <w:pStyle w:val="1"/>
      </w:pPr>
      <w:bookmarkStart w:id="143" w:name="persona-journey-13-curious-explorer"/>
      <w:bookmarkEnd w:id="132"/>
      <w:bookmarkEnd w:id="142"/>
      <w:r>
        <w:t>15. Persona Journey 13 — Curious Explorer</w:t>
      </w:r>
    </w:p>
    <w:p w14:paraId="5794DB64" w14:textId="77777777" w:rsidR="00027195" w:rsidRDefault="00000000">
      <w:pPr>
        <w:pStyle w:val="2"/>
      </w:pPr>
      <w:bookmarkStart w:id="144" w:name="visitor-type-12"/>
      <w:r>
        <w:t>Visitor Type</w:t>
      </w:r>
    </w:p>
    <w:p w14:paraId="04B16BB1" w14:textId="77777777" w:rsidR="00027195" w:rsidRDefault="00000000">
      <w:pPr>
        <w:pStyle w:val="FirstParagraph"/>
      </w:pPr>
      <w:r>
        <w:t>Student, general professional, potential recruit, early follower, or visitor who simply wants to understand what itriX is.</w:t>
      </w:r>
    </w:p>
    <w:p w14:paraId="257D090B" w14:textId="77777777" w:rsidR="00027195" w:rsidRDefault="00000000">
      <w:pPr>
        <w:pStyle w:val="2"/>
      </w:pPr>
      <w:bookmarkStart w:id="145" w:name="hidden-question-12"/>
      <w:bookmarkEnd w:id="144"/>
      <w:r>
        <w:t>Hidden Question</w:t>
      </w:r>
    </w:p>
    <w:p w14:paraId="48D0B71F" w14:textId="77777777" w:rsidR="00027195" w:rsidRDefault="00000000">
      <w:pPr>
        <w:pStyle w:val="a8"/>
      </w:pPr>
      <w:r>
        <w:t>“What is itriX?”</w:t>
      </w:r>
    </w:p>
    <w:p w14:paraId="0A0E0F16" w14:textId="77777777" w:rsidR="00027195" w:rsidRDefault="00000000">
      <w:pPr>
        <w:pStyle w:val="2"/>
      </w:pPr>
      <w:bookmarkStart w:id="146" w:name="arrival-feeling-12"/>
      <w:bookmarkEnd w:id="145"/>
      <w:r>
        <w:t>Arrival Feeling</w:t>
      </w:r>
    </w:p>
    <w:p w14:paraId="586564E8" w14:textId="77777777" w:rsidR="00027195" w:rsidRDefault="00000000">
      <w:pPr>
        <w:pStyle w:val="FirstParagraph"/>
      </w:pPr>
      <w:r>
        <w:t>The visitor should feel welcomed, not excluded by technical complexity.</w:t>
      </w:r>
    </w:p>
    <w:p w14:paraId="44DCEEAC" w14:textId="77777777" w:rsidR="00027195" w:rsidRDefault="00000000">
      <w:pPr>
        <w:pStyle w:val="2"/>
      </w:pPr>
      <w:bookmarkStart w:id="147" w:name="likely-soft-signal-12"/>
      <w:bookmarkEnd w:id="146"/>
      <w:r>
        <w:t>Likely Soft Signal</w:t>
      </w:r>
    </w:p>
    <w:p w14:paraId="6ABD26E1" w14:textId="77777777" w:rsidR="00027195" w:rsidRDefault="00000000">
      <w:pPr>
        <w:pStyle w:val="Compact"/>
        <w:numPr>
          <w:ilvl w:val="0"/>
          <w:numId w:val="18"/>
        </w:numPr>
      </w:pPr>
      <w:r>
        <w:t>I want to understand the idea behind itriX.</w:t>
      </w:r>
    </w:p>
    <w:p w14:paraId="7589833D" w14:textId="77777777" w:rsidR="00027195" w:rsidRDefault="00000000">
      <w:pPr>
        <w:pStyle w:val="Compact"/>
        <w:numPr>
          <w:ilvl w:val="0"/>
          <w:numId w:val="18"/>
        </w:numPr>
      </w:pPr>
      <w:r>
        <w:t>I am just exploring.</w:t>
      </w:r>
    </w:p>
    <w:p w14:paraId="377CC4E1" w14:textId="77777777" w:rsidR="00027195" w:rsidRDefault="00000000">
      <w:pPr>
        <w:pStyle w:val="Compact"/>
        <w:numPr>
          <w:ilvl w:val="0"/>
          <w:numId w:val="18"/>
        </w:numPr>
      </w:pPr>
      <w:r>
        <w:t>What does itriX do?</w:t>
      </w:r>
    </w:p>
    <w:p w14:paraId="4899C02F" w14:textId="77777777" w:rsidR="00027195" w:rsidRDefault="00000000">
      <w:pPr>
        <w:pStyle w:val="Compact"/>
        <w:numPr>
          <w:ilvl w:val="0"/>
          <w:numId w:val="18"/>
        </w:numPr>
      </w:pPr>
      <w:r>
        <w:t>What does Computational AI Infrastructure mean?</w:t>
      </w:r>
    </w:p>
    <w:p w14:paraId="4D6E99C0" w14:textId="77777777" w:rsidR="00027195" w:rsidRDefault="00000000">
      <w:pPr>
        <w:pStyle w:val="2"/>
      </w:pPr>
      <w:bookmarkStart w:id="148" w:name="immediate-response-12"/>
      <w:bookmarkEnd w:id="147"/>
      <w:r>
        <w:t>Immediate Response</w:t>
      </w:r>
    </w:p>
    <w:p w14:paraId="270D29F3" w14:textId="77777777" w:rsidR="00027195" w:rsidRDefault="00000000">
      <w:pPr>
        <w:pStyle w:val="a8"/>
      </w:pPr>
      <w:r>
        <w:rPr>
          <w:b/>
          <w:bCs/>
        </w:rPr>
        <w:t>We understand. Start with one idea: the future of AI may depend not only on more computation, but on better computational structure.</w:t>
      </w:r>
    </w:p>
    <w:p w14:paraId="3F0F28E4" w14:textId="77777777" w:rsidR="00027195" w:rsidRDefault="00000000">
      <w:pPr>
        <w:pStyle w:val="2"/>
      </w:pPr>
      <w:bookmarkStart w:id="149" w:name="problem-mirror-12"/>
      <w:bookmarkEnd w:id="148"/>
      <w:r>
        <w:t>Problem Mirror</w:t>
      </w:r>
    </w:p>
    <w:p w14:paraId="43A095F5" w14:textId="77777777" w:rsidR="00027195" w:rsidRDefault="00000000">
      <w:pPr>
        <w:pStyle w:val="a8"/>
      </w:pPr>
      <w:r>
        <w:rPr>
          <w:b/>
          <w:bCs/>
        </w:rPr>
        <w:t>Your interest may be in understanding the basic philosophy before entering technical or commercial details.</w:t>
      </w:r>
    </w:p>
    <w:p w14:paraId="02A5BDC3" w14:textId="77777777" w:rsidR="00027195" w:rsidRDefault="00000000">
      <w:pPr>
        <w:pStyle w:val="2"/>
      </w:pPr>
      <w:bookmarkStart w:id="150" w:name="recommended-path-12"/>
      <w:bookmarkEnd w:id="149"/>
      <w:r>
        <w:t>Recommended Path</w:t>
      </w:r>
    </w:p>
    <w:p w14:paraId="2B6D8894" w14:textId="77777777" w:rsidR="00027195" w:rsidRDefault="00000000">
      <w:pPr>
        <w:pStyle w:val="FirstParagraph"/>
      </w:pPr>
      <w:r>
        <w:rPr>
          <w:b/>
          <w:bCs/>
        </w:rPr>
        <w:t>Orientation Room</w:t>
      </w:r>
    </w:p>
    <w:p w14:paraId="241D6C16" w14:textId="77777777" w:rsidR="00027195" w:rsidRDefault="00000000">
      <w:pPr>
        <w:pStyle w:val="2"/>
      </w:pPr>
      <w:bookmarkStart w:id="151" w:name="email-briefing-title-12"/>
      <w:bookmarkEnd w:id="150"/>
      <w:r>
        <w:t>Email Briefing Title</w:t>
      </w:r>
    </w:p>
    <w:p w14:paraId="17C85C11" w14:textId="77777777" w:rsidR="00027195" w:rsidRDefault="00000000">
      <w:pPr>
        <w:pStyle w:val="FirstParagraph"/>
      </w:pPr>
      <w:r>
        <w:rPr>
          <w:b/>
          <w:bCs/>
        </w:rPr>
        <w:t>Introduction to the itriX Idea</w:t>
      </w:r>
    </w:p>
    <w:p w14:paraId="7C80A401" w14:textId="77777777" w:rsidR="00027195" w:rsidRDefault="00000000">
      <w:pPr>
        <w:pStyle w:val="2"/>
      </w:pPr>
      <w:bookmarkStart w:id="152" w:name="human-follow-up-12"/>
      <w:bookmarkEnd w:id="151"/>
      <w:r>
        <w:lastRenderedPageBreak/>
        <w:t>Human Follow-Up</w:t>
      </w:r>
    </w:p>
    <w:p w14:paraId="6E20C487" w14:textId="77777777" w:rsidR="00027195" w:rsidRDefault="00000000">
      <w:pPr>
        <w:pStyle w:val="FirstParagraph"/>
      </w:pPr>
      <w:r>
        <w:t>No immediate human follow-up unless the visitor requests it.</w:t>
      </w:r>
    </w:p>
    <w:p w14:paraId="7A206D25" w14:textId="77777777" w:rsidR="00027195" w:rsidRDefault="00000000">
      <w:pPr>
        <w:pStyle w:val="2"/>
      </w:pPr>
      <w:bookmarkStart w:id="153" w:name="suggested-cta-12"/>
      <w:bookmarkEnd w:id="152"/>
      <w:r>
        <w:t>Suggested CTA</w:t>
      </w:r>
    </w:p>
    <w:p w14:paraId="49081941" w14:textId="77777777" w:rsidR="00027195" w:rsidRDefault="00000000">
      <w:pPr>
        <w:pStyle w:val="FirstParagraph"/>
      </w:pPr>
      <w:r>
        <w:rPr>
          <w:b/>
          <w:bCs/>
        </w:rPr>
        <w:t>Start with the itriX Idea</w:t>
      </w:r>
    </w:p>
    <w:p w14:paraId="56BDB358" w14:textId="77777777" w:rsidR="00027195" w:rsidRDefault="00000000">
      <w:r>
        <w:pict w14:anchorId="5D425374">
          <v:rect id="_x0000_i1045" style="width:0;height:1.5pt" o:hralign="center" o:hrstd="t" o:hr="t"/>
        </w:pict>
      </w:r>
    </w:p>
    <w:p w14:paraId="469623EA" w14:textId="77777777" w:rsidR="00027195" w:rsidRDefault="00000000">
      <w:pPr>
        <w:pStyle w:val="1"/>
      </w:pPr>
      <w:bookmarkStart w:id="154" w:name="internal-routing-logic"/>
      <w:bookmarkEnd w:id="143"/>
      <w:bookmarkEnd w:id="153"/>
      <w:r>
        <w:t>16. Internal Routing Logic</w:t>
      </w:r>
    </w:p>
    <w:p w14:paraId="08ECA5E6" w14:textId="77777777" w:rsidR="00027195" w:rsidRDefault="00000000">
      <w:pPr>
        <w:pStyle w:val="FirstParagraph"/>
      </w:pPr>
      <w:r>
        <w:t>The website should infer visitor path from soft signals.</w:t>
      </w:r>
    </w:p>
    <w:p w14:paraId="79A50C84" w14:textId="77777777" w:rsidR="00027195" w:rsidRDefault="00000000">
      <w:pPr>
        <w:pStyle w:val="2"/>
      </w:pPr>
      <w:bookmarkStart w:id="155" w:name="signals"/>
      <w:r>
        <w:t>Signals</w:t>
      </w:r>
    </w:p>
    <w:p w14:paraId="4BDE2B59" w14:textId="77777777" w:rsidR="00027195" w:rsidRDefault="00000000">
      <w:pPr>
        <w:pStyle w:val="Compact"/>
        <w:numPr>
          <w:ilvl w:val="0"/>
          <w:numId w:val="19"/>
        </w:numPr>
      </w:pPr>
      <w:r>
        <w:t>Selected pressure signal</w:t>
      </w:r>
    </w:p>
    <w:p w14:paraId="2531D7DD" w14:textId="77777777" w:rsidR="00027195" w:rsidRDefault="00000000">
      <w:pPr>
        <w:pStyle w:val="Compact"/>
        <w:numPr>
          <w:ilvl w:val="0"/>
          <w:numId w:val="19"/>
        </w:numPr>
      </w:pPr>
      <w:r>
        <w:t>Free-text prompt</w:t>
      </w:r>
    </w:p>
    <w:p w14:paraId="04330DA9" w14:textId="77777777" w:rsidR="00027195" w:rsidRDefault="00000000">
      <w:pPr>
        <w:pStyle w:val="Compact"/>
        <w:numPr>
          <w:ilvl w:val="0"/>
          <w:numId w:val="19"/>
        </w:numPr>
      </w:pPr>
      <w:r>
        <w:t>Navigation behavior</w:t>
      </w:r>
    </w:p>
    <w:p w14:paraId="359FADBD" w14:textId="77777777" w:rsidR="00027195" w:rsidRDefault="00000000">
      <w:pPr>
        <w:pStyle w:val="Compact"/>
        <w:numPr>
          <w:ilvl w:val="0"/>
          <w:numId w:val="19"/>
        </w:numPr>
      </w:pPr>
      <w:r>
        <w:t>Referral source</w:t>
      </w:r>
    </w:p>
    <w:p w14:paraId="49D8FEFB" w14:textId="77777777" w:rsidR="00027195" w:rsidRDefault="00000000">
      <w:pPr>
        <w:pStyle w:val="Compact"/>
        <w:numPr>
          <w:ilvl w:val="0"/>
          <w:numId w:val="19"/>
        </w:numPr>
      </w:pPr>
      <w:r>
        <w:t>Time spent on content</w:t>
      </w:r>
    </w:p>
    <w:p w14:paraId="24BABC6D" w14:textId="77777777" w:rsidR="00027195" w:rsidRDefault="00000000">
      <w:pPr>
        <w:pStyle w:val="Compact"/>
        <w:numPr>
          <w:ilvl w:val="0"/>
          <w:numId w:val="19"/>
        </w:numPr>
      </w:pPr>
      <w:r>
        <w:t>CTA clicked</w:t>
      </w:r>
    </w:p>
    <w:p w14:paraId="2ADB61E3" w14:textId="77777777" w:rsidR="00027195" w:rsidRDefault="00000000">
      <w:pPr>
        <w:pStyle w:val="Compact"/>
        <w:numPr>
          <w:ilvl w:val="0"/>
          <w:numId w:val="19"/>
        </w:numPr>
      </w:pPr>
      <w:r>
        <w:t>Email domain</w:t>
      </w:r>
    </w:p>
    <w:p w14:paraId="3D471576" w14:textId="77777777" w:rsidR="00027195" w:rsidRDefault="00000000">
      <w:pPr>
        <w:pStyle w:val="Compact"/>
        <w:numPr>
          <w:ilvl w:val="0"/>
          <w:numId w:val="19"/>
        </w:numPr>
      </w:pPr>
      <w:r>
        <w:t>Requested briefing type</w:t>
      </w:r>
    </w:p>
    <w:p w14:paraId="6B0F1B18" w14:textId="77777777" w:rsidR="00027195" w:rsidRDefault="00000000">
      <w:pPr>
        <w:pStyle w:val="Compact"/>
        <w:numPr>
          <w:ilvl w:val="0"/>
          <w:numId w:val="19"/>
        </w:numPr>
      </w:pPr>
      <w:r>
        <w:t>Download request</w:t>
      </w:r>
    </w:p>
    <w:p w14:paraId="3D8F4FA5" w14:textId="77777777" w:rsidR="00027195" w:rsidRDefault="00000000">
      <w:pPr>
        <w:pStyle w:val="Compact"/>
        <w:numPr>
          <w:ilvl w:val="0"/>
          <w:numId w:val="19"/>
        </w:numPr>
      </w:pPr>
      <w:r>
        <w:t>Repeat visit</w:t>
      </w:r>
    </w:p>
    <w:p w14:paraId="3DEF4462" w14:textId="77777777" w:rsidR="00027195" w:rsidRDefault="00000000">
      <w:pPr>
        <w:pStyle w:val="2"/>
      </w:pPr>
      <w:bookmarkStart w:id="156" w:name="routing-rule"/>
      <w:bookmarkEnd w:id="155"/>
      <w:r>
        <w:t>Routing Rule</w:t>
      </w:r>
    </w:p>
    <w:p w14:paraId="1F1F3C78" w14:textId="77777777" w:rsidR="00027195" w:rsidRDefault="00000000">
      <w:pPr>
        <w:pStyle w:val="FirstParagraph"/>
      </w:pPr>
      <w:r>
        <w:t>The website should not say:</w:t>
      </w:r>
    </w:p>
    <w:p w14:paraId="0C5F8B68" w14:textId="77777777" w:rsidR="00027195" w:rsidRDefault="00000000">
      <w:pPr>
        <w:pStyle w:val="a8"/>
      </w:pPr>
      <w:r>
        <w:t>“You are an investor.”</w:t>
      </w:r>
    </w:p>
    <w:p w14:paraId="4873D705" w14:textId="77777777" w:rsidR="00027195" w:rsidRDefault="00000000">
      <w:pPr>
        <w:pStyle w:val="FirstParagraph"/>
      </w:pPr>
      <w:r>
        <w:t>It should say:</w:t>
      </w:r>
    </w:p>
    <w:p w14:paraId="1F0CA42C" w14:textId="77777777" w:rsidR="00027195" w:rsidRDefault="00000000">
      <w:pPr>
        <w:pStyle w:val="a8"/>
      </w:pPr>
      <w:r>
        <w:t>“This may be the most relevant path.”</w:t>
      </w:r>
    </w:p>
    <w:p w14:paraId="4302FF28" w14:textId="77777777" w:rsidR="00027195" w:rsidRDefault="00000000">
      <w:pPr>
        <w:pStyle w:val="FirstParagraph"/>
      </w:pPr>
      <w:r>
        <w:t>The visitor should feel guided, not classified.</w:t>
      </w:r>
    </w:p>
    <w:p w14:paraId="65036CD5" w14:textId="77777777" w:rsidR="00027195" w:rsidRDefault="00000000">
      <w:r>
        <w:pict w14:anchorId="5488709E">
          <v:rect id="_x0000_i1046" style="width:0;height:1.5pt" o:hralign="center" o:hrstd="t" o:hr="t"/>
        </w:pict>
      </w:r>
    </w:p>
    <w:p w14:paraId="4F731646" w14:textId="77777777" w:rsidR="00027195" w:rsidRDefault="00000000">
      <w:pPr>
        <w:pStyle w:val="1"/>
      </w:pPr>
      <w:bookmarkStart w:id="157" w:name="persona-to-room-mapping"/>
      <w:bookmarkEnd w:id="154"/>
      <w:bookmarkEnd w:id="156"/>
      <w:r>
        <w:lastRenderedPageBreak/>
        <w:t>17. Persona-to-Room Mapping</w:t>
      </w:r>
    </w:p>
    <w:tbl>
      <w:tblPr>
        <w:tblStyle w:val="Table"/>
        <w:tblW w:w="5000" w:type="pct"/>
        <w:tblLayout w:type="fixed"/>
        <w:tblLook w:val="0020" w:firstRow="1" w:lastRow="0" w:firstColumn="0" w:lastColumn="0" w:noHBand="0" w:noVBand="0"/>
      </w:tblPr>
      <w:tblGrid>
        <w:gridCol w:w="2340"/>
        <w:gridCol w:w="2340"/>
        <w:gridCol w:w="2340"/>
        <w:gridCol w:w="2340"/>
      </w:tblGrid>
      <w:tr w:rsidR="00027195" w14:paraId="6408A68E" w14:textId="77777777" w:rsidTr="000271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2A4EAE" w14:textId="77777777" w:rsidR="00027195" w:rsidRDefault="00000000">
            <w:pPr>
              <w:pStyle w:val="Compact"/>
            </w:pPr>
            <w:r>
              <w:t>Persona</w:t>
            </w:r>
          </w:p>
        </w:tc>
        <w:tc>
          <w:tcPr>
            <w:tcW w:w="1980" w:type="dxa"/>
          </w:tcPr>
          <w:p w14:paraId="2B19151F" w14:textId="77777777" w:rsidR="00027195" w:rsidRDefault="00000000">
            <w:pPr>
              <w:pStyle w:val="Compact"/>
            </w:pPr>
            <w:r>
              <w:t>Website Room</w:t>
            </w:r>
          </w:p>
        </w:tc>
        <w:tc>
          <w:tcPr>
            <w:tcW w:w="1980" w:type="dxa"/>
          </w:tcPr>
          <w:p w14:paraId="7C4C0AAB" w14:textId="77777777" w:rsidR="00027195" w:rsidRDefault="00000000">
            <w:pPr>
              <w:pStyle w:val="Compact"/>
            </w:pPr>
            <w:r>
              <w:t>Main CTA</w:t>
            </w:r>
          </w:p>
        </w:tc>
        <w:tc>
          <w:tcPr>
            <w:tcW w:w="1980" w:type="dxa"/>
          </w:tcPr>
          <w:p w14:paraId="0C423C1C" w14:textId="77777777" w:rsidR="00027195" w:rsidRDefault="00000000">
            <w:pPr>
              <w:pStyle w:val="Compact"/>
            </w:pPr>
            <w:r>
              <w:t>Follow-Up</w:t>
            </w:r>
          </w:p>
        </w:tc>
      </w:tr>
      <w:tr w:rsidR="00027195" w14:paraId="6593A587" w14:textId="77777777">
        <w:tc>
          <w:tcPr>
            <w:tcW w:w="1980" w:type="dxa"/>
          </w:tcPr>
          <w:p w14:paraId="3AEA921E" w14:textId="77777777" w:rsidR="00027195" w:rsidRDefault="00000000">
            <w:pPr>
              <w:pStyle w:val="Compact"/>
            </w:pPr>
            <w:r>
              <w:t>Cost-Burdened AI Operator</w:t>
            </w:r>
          </w:p>
        </w:tc>
        <w:tc>
          <w:tcPr>
            <w:tcW w:w="1980" w:type="dxa"/>
          </w:tcPr>
          <w:p w14:paraId="53F45E64" w14:textId="77777777" w:rsidR="00027195" w:rsidRDefault="00000000">
            <w:pPr>
              <w:pStyle w:val="Compact"/>
            </w:pPr>
            <w:r>
              <w:t>Compute Bottleneck Room</w:t>
            </w:r>
          </w:p>
        </w:tc>
        <w:tc>
          <w:tcPr>
            <w:tcW w:w="1980" w:type="dxa"/>
          </w:tcPr>
          <w:p w14:paraId="60D605D5" w14:textId="77777777" w:rsidR="00027195" w:rsidRDefault="00000000">
            <w:pPr>
              <w:pStyle w:val="Compact"/>
            </w:pPr>
            <w:r>
              <w:t>Start Compute Review</w:t>
            </w:r>
          </w:p>
        </w:tc>
        <w:tc>
          <w:tcPr>
            <w:tcW w:w="1980" w:type="dxa"/>
          </w:tcPr>
          <w:p w14:paraId="0DAA9E9D" w14:textId="77777777" w:rsidR="00027195" w:rsidRDefault="00000000">
            <w:pPr>
              <w:pStyle w:val="Compact"/>
            </w:pPr>
            <w:r>
              <w:t>itriX Assessment Team</w:t>
            </w:r>
          </w:p>
        </w:tc>
      </w:tr>
      <w:tr w:rsidR="00027195" w14:paraId="1FB5452A" w14:textId="77777777">
        <w:tc>
          <w:tcPr>
            <w:tcW w:w="1980" w:type="dxa"/>
          </w:tcPr>
          <w:p w14:paraId="6C422A98" w14:textId="77777777" w:rsidR="00027195" w:rsidRDefault="00000000">
            <w:pPr>
              <w:pStyle w:val="Compact"/>
            </w:pPr>
            <w:r>
              <w:t>HPC / Simulation Problem Owner</w:t>
            </w:r>
          </w:p>
        </w:tc>
        <w:tc>
          <w:tcPr>
            <w:tcW w:w="1980" w:type="dxa"/>
          </w:tcPr>
          <w:p w14:paraId="41690167" w14:textId="77777777" w:rsidR="00027195" w:rsidRDefault="00000000">
            <w:pPr>
              <w:pStyle w:val="Compact"/>
            </w:pPr>
            <w:r>
              <w:t>Technical Assessment Room</w:t>
            </w:r>
          </w:p>
        </w:tc>
        <w:tc>
          <w:tcPr>
            <w:tcW w:w="1980" w:type="dxa"/>
          </w:tcPr>
          <w:p w14:paraId="7467B3BE" w14:textId="77777777" w:rsidR="00027195" w:rsidRDefault="00000000">
            <w:pPr>
              <w:pStyle w:val="Compact"/>
            </w:pPr>
            <w:r>
              <w:t>Map One Workload</w:t>
            </w:r>
          </w:p>
        </w:tc>
        <w:tc>
          <w:tcPr>
            <w:tcW w:w="1980" w:type="dxa"/>
          </w:tcPr>
          <w:p w14:paraId="49676C5F" w14:textId="77777777" w:rsidR="00027195" w:rsidRDefault="00000000">
            <w:pPr>
              <w:pStyle w:val="Compact"/>
            </w:pPr>
            <w:r>
              <w:t>itriX Technical Review Team</w:t>
            </w:r>
          </w:p>
        </w:tc>
      </w:tr>
      <w:tr w:rsidR="00027195" w14:paraId="6D914ADD" w14:textId="77777777">
        <w:tc>
          <w:tcPr>
            <w:tcW w:w="1980" w:type="dxa"/>
          </w:tcPr>
          <w:p w14:paraId="082B2F22" w14:textId="77777777" w:rsidR="00027195" w:rsidRDefault="00000000">
            <w:pPr>
              <w:pStyle w:val="Compact"/>
            </w:pPr>
            <w:r>
              <w:t>Infrastructure Strategist</w:t>
            </w:r>
          </w:p>
        </w:tc>
        <w:tc>
          <w:tcPr>
            <w:tcW w:w="1980" w:type="dxa"/>
          </w:tcPr>
          <w:p w14:paraId="7BBBDAC7" w14:textId="77777777" w:rsidR="00027195" w:rsidRDefault="00000000">
            <w:pPr>
              <w:pStyle w:val="Compact"/>
            </w:pPr>
            <w:r>
              <w:t>Sustainable AI Infrastructure Room</w:t>
            </w:r>
          </w:p>
        </w:tc>
        <w:tc>
          <w:tcPr>
            <w:tcW w:w="1980" w:type="dxa"/>
          </w:tcPr>
          <w:p w14:paraId="70C503AB" w14:textId="77777777" w:rsidR="00027195" w:rsidRDefault="00000000">
            <w:pPr>
              <w:pStyle w:val="Compact"/>
            </w:pPr>
            <w:r>
              <w:t>Request Infrastructure Review</w:t>
            </w:r>
          </w:p>
        </w:tc>
        <w:tc>
          <w:tcPr>
            <w:tcW w:w="1980" w:type="dxa"/>
          </w:tcPr>
          <w:p w14:paraId="512AAF3B" w14:textId="77777777" w:rsidR="00027195" w:rsidRDefault="00000000">
            <w:pPr>
              <w:pStyle w:val="Compact"/>
            </w:pPr>
            <w:r>
              <w:t>itriX Specialist</w:t>
            </w:r>
          </w:p>
        </w:tc>
      </w:tr>
      <w:tr w:rsidR="00027195" w14:paraId="00959BE0" w14:textId="77777777">
        <w:tc>
          <w:tcPr>
            <w:tcW w:w="1980" w:type="dxa"/>
          </w:tcPr>
          <w:p w14:paraId="79F1F7B8" w14:textId="77777777" w:rsidR="00027195" w:rsidRDefault="00000000">
            <w:pPr>
              <w:pStyle w:val="Compact"/>
            </w:pPr>
            <w:r>
              <w:t>Hardware / Edge / Semiconductor Partner</w:t>
            </w:r>
          </w:p>
        </w:tc>
        <w:tc>
          <w:tcPr>
            <w:tcW w:w="1980" w:type="dxa"/>
          </w:tcPr>
          <w:p w14:paraId="52B93C5D" w14:textId="77777777" w:rsidR="00027195" w:rsidRDefault="00000000">
            <w:pPr>
              <w:pStyle w:val="Compact"/>
            </w:pPr>
            <w:r>
              <w:t>Architecture Room</w:t>
            </w:r>
          </w:p>
        </w:tc>
        <w:tc>
          <w:tcPr>
            <w:tcW w:w="1980" w:type="dxa"/>
          </w:tcPr>
          <w:p w14:paraId="274D92A1" w14:textId="77777777" w:rsidR="00027195" w:rsidRDefault="00000000">
            <w:pPr>
              <w:pStyle w:val="Compact"/>
            </w:pPr>
            <w:r>
              <w:t>Request Architecture Discussion</w:t>
            </w:r>
          </w:p>
        </w:tc>
        <w:tc>
          <w:tcPr>
            <w:tcW w:w="1980" w:type="dxa"/>
          </w:tcPr>
          <w:p w14:paraId="65FEF1F8" w14:textId="77777777" w:rsidR="00027195" w:rsidRDefault="00000000">
            <w:pPr>
              <w:pStyle w:val="Compact"/>
            </w:pPr>
            <w:r>
              <w:t>itriX Technical Review Team</w:t>
            </w:r>
          </w:p>
        </w:tc>
      </w:tr>
      <w:tr w:rsidR="00027195" w14:paraId="525BCC2A" w14:textId="77777777">
        <w:tc>
          <w:tcPr>
            <w:tcW w:w="1980" w:type="dxa"/>
          </w:tcPr>
          <w:p w14:paraId="06899F9E" w14:textId="77777777" w:rsidR="00027195" w:rsidRDefault="00000000">
            <w:pPr>
              <w:pStyle w:val="Compact"/>
            </w:pPr>
            <w:r>
              <w:t>Technical Evaluator / Engineer</w:t>
            </w:r>
          </w:p>
        </w:tc>
        <w:tc>
          <w:tcPr>
            <w:tcW w:w="1980" w:type="dxa"/>
          </w:tcPr>
          <w:p w14:paraId="68BD2F90" w14:textId="77777777" w:rsidR="00027195" w:rsidRDefault="00000000">
            <w:pPr>
              <w:pStyle w:val="Compact"/>
            </w:pPr>
            <w:r>
              <w:t>Technical Room</w:t>
            </w:r>
          </w:p>
        </w:tc>
        <w:tc>
          <w:tcPr>
            <w:tcW w:w="1980" w:type="dxa"/>
          </w:tcPr>
          <w:p w14:paraId="3CD6915F" w14:textId="77777777" w:rsidR="00027195" w:rsidRDefault="00000000">
            <w:pPr>
              <w:pStyle w:val="Compact"/>
            </w:pPr>
            <w:r>
              <w:t>Request Technical Briefing</w:t>
            </w:r>
          </w:p>
        </w:tc>
        <w:tc>
          <w:tcPr>
            <w:tcW w:w="1980" w:type="dxa"/>
          </w:tcPr>
          <w:p w14:paraId="0E93ACE0" w14:textId="77777777" w:rsidR="00027195" w:rsidRDefault="00000000">
            <w:pPr>
              <w:pStyle w:val="Compact"/>
            </w:pPr>
            <w:r>
              <w:t>itriX Technical Review Team</w:t>
            </w:r>
          </w:p>
        </w:tc>
      </w:tr>
      <w:tr w:rsidR="00027195" w14:paraId="206DED92" w14:textId="77777777">
        <w:tc>
          <w:tcPr>
            <w:tcW w:w="1980" w:type="dxa"/>
          </w:tcPr>
          <w:p w14:paraId="26B44957" w14:textId="77777777" w:rsidR="00027195" w:rsidRDefault="00000000">
            <w:pPr>
              <w:pStyle w:val="Compact"/>
            </w:pPr>
            <w:r>
              <w:t>Scholar / Researcher</w:t>
            </w:r>
          </w:p>
        </w:tc>
        <w:tc>
          <w:tcPr>
            <w:tcW w:w="1980" w:type="dxa"/>
          </w:tcPr>
          <w:p w14:paraId="6D6E5F87" w14:textId="77777777" w:rsidR="00027195" w:rsidRDefault="00000000">
            <w:pPr>
              <w:pStyle w:val="Compact"/>
            </w:pPr>
            <w:r>
              <w:t>Research Room</w:t>
            </w:r>
          </w:p>
        </w:tc>
        <w:tc>
          <w:tcPr>
            <w:tcW w:w="1980" w:type="dxa"/>
          </w:tcPr>
          <w:p w14:paraId="3E539E7A" w14:textId="77777777" w:rsidR="00027195" w:rsidRDefault="00000000">
            <w:pPr>
              <w:pStyle w:val="Compact"/>
            </w:pPr>
            <w:r>
              <w:t>Explore Mathematical Foundation</w:t>
            </w:r>
          </w:p>
        </w:tc>
        <w:tc>
          <w:tcPr>
            <w:tcW w:w="1980" w:type="dxa"/>
          </w:tcPr>
          <w:p w14:paraId="28F37F78" w14:textId="77777777" w:rsidR="00027195" w:rsidRDefault="00000000">
            <w:pPr>
              <w:pStyle w:val="Compact"/>
            </w:pPr>
            <w:r>
              <w:t>Research / Technical Contact</w:t>
            </w:r>
          </w:p>
        </w:tc>
      </w:tr>
      <w:tr w:rsidR="00027195" w14:paraId="2E22927C" w14:textId="77777777">
        <w:tc>
          <w:tcPr>
            <w:tcW w:w="1980" w:type="dxa"/>
          </w:tcPr>
          <w:p w14:paraId="343FBEC0" w14:textId="77777777" w:rsidR="00027195" w:rsidRDefault="00000000">
            <w:pPr>
              <w:pStyle w:val="Compact"/>
            </w:pPr>
            <w:r>
              <w:t>Investor</w:t>
            </w:r>
          </w:p>
        </w:tc>
        <w:tc>
          <w:tcPr>
            <w:tcW w:w="1980" w:type="dxa"/>
          </w:tcPr>
          <w:p w14:paraId="0C8594E2" w14:textId="77777777" w:rsidR="00027195" w:rsidRDefault="00000000">
            <w:pPr>
              <w:pStyle w:val="Compact"/>
            </w:pPr>
            <w:r>
              <w:t>Investor Room</w:t>
            </w:r>
          </w:p>
        </w:tc>
        <w:tc>
          <w:tcPr>
            <w:tcW w:w="1980" w:type="dxa"/>
          </w:tcPr>
          <w:p w14:paraId="7BAD605D" w14:textId="77777777" w:rsidR="00027195" w:rsidRDefault="00000000">
            <w:pPr>
              <w:pStyle w:val="Compact"/>
            </w:pPr>
            <w:r>
              <w:t>Request Investor Briefing</w:t>
            </w:r>
          </w:p>
        </w:tc>
        <w:tc>
          <w:tcPr>
            <w:tcW w:w="1980" w:type="dxa"/>
          </w:tcPr>
          <w:p w14:paraId="4556CDD1" w14:textId="77777777" w:rsidR="00027195" w:rsidRDefault="00000000">
            <w:pPr>
              <w:pStyle w:val="Compact"/>
            </w:pPr>
            <w:r>
              <w:t>itriX Specialist</w:t>
            </w:r>
          </w:p>
        </w:tc>
      </w:tr>
      <w:tr w:rsidR="00027195" w14:paraId="3275132E" w14:textId="77777777">
        <w:tc>
          <w:tcPr>
            <w:tcW w:w="1980" w:type="dxa"/>
          </w:tcPr>
          <w:p w14:paraId="7F5A646D" w14:textId="77777777" w:rsidR="00027195" w:rsidRDefault="00000000">
            <w:pPr>
              <w:pStyle w:val="Compact"/>
            </w:pPr>
            <w:r>
              <w:t>Shareholder / Stakeholder</w:t>
            </w:r>
          </w:p>
        </w:tc>
        <w:tc>
          <w:tcPr>
            <w:tcW w:w="1980" w:type="dxa"/>
          </w:tcPr>
          <w:p w14:paraId="49CBB171" w14:textId="77777777" w:rsidR="00027195" w:rsidRDefault="00000000">
            <w:pPr>
              <w:pStyle w:val="Compact"/>
            </w:pPr>
            <w:r>
              <w:t>Shareholder Update Room</w:t>
            </w:r>
          </w:p>
        </w:tc>
        <w:tc>
          <w:tcPr>
            <w:tcW w:w="1980" w:type="dxa"/>
          </w:tcPr>
          <w:p w14:paraId="26632208" w14:textId="77777777" w:rsidR="00027195" w:rsidRDefault="00000000">
            <w:pPr>
              <w:pStyle w:val="Compact"/>
            </w:pPr>
            <w:r>
              <w:t>View Strategic Direction</w:t>
            </w:r>
          </w:p>
        </w:tc>
        <w:tc>
          <w:tcPr>
            <w:tcW w:w="1980" w:type="dxa"/>
          </w:tcPr>
          <w:p w14:paraId="441D488D" w14:textId="77777777" w:rsidR="00027195" w:rsidRDefault="00000000">
            <w:pPr>
              <w:pStyle w:val="Compact"/>
            </w:pPr>
            <w:r>
              <w:t>itriX Success Team</w:t>
            </w:r>
          </w:p>
        </w:tc>
      </w:tr>
      <w:tr w:rsidR="00027195" w14:paraId="09BDC2A8" w14:textId="77777777">
        <w:tc>
          <w:tcPr>
            <w:tcW w:w="1980" w:type="dxa"/>
          </w:tcPr>
          <w:p w14:paraId="506D89E7" w14:textId="77777777" w:rsidR="00027195" w:rsidRDefault="00000000">
            <w:pPr>
              <w:pStyle w:val="Compact"/>
            </w:pPr>
            <w:r>
              <w:t>Strategic Partner</w:t>
            </w:r>
          </w:p>
        </w:tc>
        <w:tc>
          <w:tcPr>
            <w:tcW w:w="1980" w:type="dxa"/>
          </w:tcPr>
          <w:p w14:paraId="1550339E" w14:textId="77777777" w:rsidR="00027195" w:rsidRDefault="00000000">
            <w:pPr>
              <w:pStyle w:val="Compact"/>
            </w:pPr>
            <w:r>
              <w:t>Partnership Room</w:t>
            </w:r>
          </w:p>
        </w:tc>
        <w:tc>
          <w:tcPr>
            <w:tcW w:w="1980" w:type="dxa"/>
          </w:tcPr>
          <w:p w14:paraId="40D8FFED" w14:textId="77777777" w:rsidR="00027195" w:rsidRDefault="00000000">
            <w:pPr>
              <w:pStyle w:val="Compact"/>
            </w:pPr>
            <w:r>
              <w:t>Request Partnership Discussion</w:t>
            </w:r>
          </w:p>
        </w:tc>
        <w:tc>
          <w:tcPr>
            <w:tcW w:w="1980" w:type="dxa"/>
          </w:tcPr>
          <w:p w14:paraId="5FDF0488" w14:textId="77777777" w:rsidR="00027195" w:rsidRDefault="00000000">
            <w:pPr>
              <w:pStyle w:val="Compact"/>
            </w:pPr>
            <w:r>
              <w:t>itriX Specialist</w:t>
            </w:r>
          </w:p>
        </w:tc>
      </w:tr>
      <w:tr w:rsidR="00027195" w14:paraId="09F12740" w14:textId="77777777">
        <w:tc>
          <w:tcPr>
            <w:tcW w:w="1980" w:type="dxa"/>
          </w:tcPr>
          <w:p w14:paraId="4FE15410" w14:textId="77777777" w:rsidR="00027195" w:rsidRDefault="00000000">
            <w:pPr>
              <w:pStyle w:val="Compact"/>
            </w:pPr>
            <w:r>
              <w:t>Journalist / Media</w:t>
            </w:r>
          </w:p>
        </w:tc>
        <w:tc>
          <w:tcPr>
            <w:tcW w:w="1980" w:type="dxa"/>
          </w:tcPr>
          <w:p w14:paraId="1262CA06" w14:textId="77777777" w:rsidR="00027195" w:rsidRDefault="00000000">
            <w:pPr>
              <w:pStyle w:val="Compact"/>
            </w:pPr>
            <w:r>
              <w:t>Media Room</w:t>
            </w:r>
          </w:p>
        </w:tc>
        <w:tc>
          <w:tcPr>
            <w:tcW w:w="1980" w:type="dxa"/>
          </w:tcPr>
          <w:p w14:paraId="72ED0458" w14:textId="77777777" w:rsidR="00027195" w:rsidRDefault="00000000">
            <w:pPr>
              <w:pStyle w:val="Compact"/>
            </w:pPr>
            <w:r>
              <w:t>Request Media Kit</w:t>
            </w:r>
          </w:p>
        </w:tc>
        <w:tc>
          <w:tcPr>
            <w:tcW w:w="1980" w:type="dxa"/>
          </w:tcPr>
          <w:p w14:paraId="09CC9EB4" w14:textId="77777777" w:rsidR="00027195" w:rsidRDefault="00000000">
            <w:pPr>
              <w:pStyle w:val="Compact"/>
            </w:pPr>
            <w:r>
              <w:t>Media Contact</w:t>
            </w:r>
          </w:p>
        </w:tc>
      </w:tr>
      <w:tr w:rsidR="00027195" w14:paraId="38F08B15" w14:textId="77777777">
        <w:tc>
          <w:tcPr>
            <w:tcW w:w="1980" w:type="dxa"/>
          </w:tcPr>
          <w:p w14:paraId="037B7D26" w14:textId="77777777" w:rsidR="00027195" w:rsidRDefault="00000000">
            <w:pPr>
              <w:pStyle w:val="Compact"/>
            </w:pPr>
            <w:r>
              <w:t>YouTuber / Creator</w:t>
            </w:r>
          </w:p>
        </w:tc>
        <w:tc>
          <w:tcPr>
            <w:tcW w:w="1980" w:type="dxa"/>
          </w:tcPr>
          <w:p w14:paraId="337CC571" w14:textId="77777777" w:rsidR="00027195" w:rsidRDefault="00000000">
            <w:pPr>
              <w:pStyle w:val="Compact"/>
            </w:pPr>
            <w:r>
              <w:t>Story Room</w:t>
            </w:r>
          </w:p>
        </w:tc>
        <w:tc>
          <w:tcPr>
            <w:tcW w:w="1980" w:type="dxa"/>
          </w:tcPr>
          <w:p w14:paraId="54AF4116" w14:textId="77777777" w:rsidR="00027195" w:rsidRDefault="00000000">
            <w:pPr>
              <w:pStyle w:val="Compact"/>
            </w:pPr>
            <w:r>
              <w:t>Request Story Kit</w:t>
            </w:r>
          </w:p>
        </w:tc>
        <w:tc>
          <w:tcPr>
            <w:tcW w:w="1980" w:type="dxa"/>
          </w:tcPr>
          <w:p w14:paraId="6260DC4E" w14:textId="77777777" w:rsidR="00027195" w:rsidRDefault="00000000">
            <w:pPr>
              <w:pStyle w:val="Compact"/>
            </w:pPr>
            <w:r>
              <w:t>Media / Story Contact</w:t>
            </w:r>
          </w:p>
        </w:tc>
      </w:tr>
      <w:tr w:rsidR="00027195" w14:paraId="51CB5390" w14:textId="77777777">
        <w:tc>
          <w:tcPr>
            <w:tcW w:w="1980" w:type="dxa"/>
          </w:tcPr>
          <w:p w14:paraId="7F1469EF" w14:textId="77777777" w:rsidR="00027195" w:rsidRDefault="00000000">
            <w:pPr>
              <w:pStyle w:val="Compact"/>
            </w:pPr>
            <w:r>
              <w:t>Government / Public Institution</w:t>
            </w:r>
          </w:p>
        </w:tc>
        <w:tc>
          <w:tcPr>
            <w:tcW w:w="1980" w:type="dxa"/>
          </w:tcPr>
          <w:p w14:paraId="4D30F6B3" w14:textId="77777777" w:rsidR="00027195" w:rsidRDefault="00000000">
            <w:pPr>
              <w:pStyle w:val="Compact"/>
            </w:pPr>
            <w:r>
              <w:t>Public Infrastructure Room</w:t>
            </w:r>
          </w:p>
        </w:tc>
        <w:tc>
          <w:tcPr>
            <w:tcW w:w="1980" w:type="dxa"/>
          </w:tcPr>
          <w:p w14:paraId="6A751B0C" w14:textId="77777777" w:rsidR="00027195" w:rsidRDefault="00000000">
            <w:pPr>
              <w:pStyle w:val="Compact"/>
            </w:pPr>
            <w:r>
              <w:t>Request Public Infrastructure Briefing</w:t>
            </w:r>
          </w:p>
        </w:tc>
        <w:tc>
          <w:tcPr>
            <w:tcW w:w="1980" w:type="dxa"/>
          </w:tcPr>
          <w:p w14:paraId="299B9C63" w14:textId="77777777" w:rsidR="00027195" w:rsidRDefault="00000000">
            <w:pPr>
              <w:pStyle w:val="Compact"/>
            </w:pPr>
            <w:r>
              <w:t>itriX Specialist</w:t>
            </w:r>
          </w:p>
        </w:tc>
      </w:tr>
      <w:tr w:rsidR="00027195" w14:paraId="0846622E" w14:textId="77777777">
        <w:tc>
          <w:tcPr>
            <w:tcW w:w="1980" w:type="dxa"/>
          </w:tcPr>
          <w:p w14:paraId="00518DBD" w14:textId="77777777" w:rsidR="00027195" w:rsidRDefault="00000000">
            <w:pPr>
              <w:pStyle w:val="Compact"/>
            </w:pPr>
            <w:r>
              <w:t>Curious Explorer</w:t>
            </w:r>
          </w:p>
        </w:tc>
        <w:tc>
          <w:tcPr>
            <w:tcW w:w="1980" w:type="dxa"/>
          </w:tcPr>
          <w:p w14:paraId="53B737A4" w14:textId="77777777" w:rsidR="00027195" w:rsidRDefault="00000000">
            <w:pPr>
              <w:pStyle w:val="Compact"/>
            </w:pPr>
            <w:r>
              <w:t>Orientation Room</w:t>
            </w:r>
          </w:p>
        </w:tc>
        <w:tc>
          <w:tcPr>
            <w:tcW w:w="1980" w:type="dxa"/>
          </w:tcPr>
          <w:p w14:paraId="36DE8052" w14:textId="77777777" w:rsidR="00027195" w:rsidRDefault="00000000">
            <w:pPr>
              <w:pStyle w:val="Compact"/>
            </w:pPr>
            <w:r>
              <w:t>Start with the itriX Idea</w:t>
            </w:r>
          </w:p>
        </w:tc>
        <w:tc>
          <w:tcPr>
            <w:tcW w:w="1980" w:type="dxa"/>
          </w:tcPr>
          <w:p w14:paraId="10EDA7AD" w14:textId="77777777" w:rsidR="00027195" w:rsidRDefault="00000000">
            <w:pPr>
              <w:pStyle w:val="Compact"/>
            </w:pPr>
            <w:r>
              <w:t>None unless requested</w:t>
            </w:r>
          </w:p>
        </w:tc>
      </w:tr>
    </w:tbl>
    <w:p w14:paraId="0F313962" w14:textId="77777777" w:rsidR="00027195" w:rsidRDefault="00000000">
      <w:r>
        <w:pict w14:anchorId="11553152">
          <v:rect id="_x0000_i1047" style="width:0;height:1.5pt" o:hralign="center" o:hrstd="t" o:hr="t"/>
        </w:pict>
      </w:r>
    </w:p>
    <w:p w14:paraId="6E7320B1" w14:textId="77777777" w:rsidR="00027195" w:rsidRDefault="00000000">
      <w:pPr>
        <w:pStyle w:val="1"/>
      </w:pPr>
      <w:bookmarkStart w:id="158" w:name="final-principle"/>
      <w:bookmarkEnd w:id="157"/>
      <w:r>
        <w:t>18. Final Principle</w:t>
      </w:r>
    </w:p>
    <w:p w14:paraId="51BA1A10" w14:textId="77777777" w:rsidR="00027195" w:rsidRDefault="00000000">
      <w:pPr>
        <w:pStyle w:val="FirstParagraph"/>
      </w:pPr>
      <w:r>
        <w:t>The visitor journey should not feel like a funnel.</w:t>
      </w:r>
    </w:p>
    <w:p w14:paraId="6B86CA13" w14:textId="77777777" w:rsidR="00027195" w:rsidRDefault="00000000">
      <w:pPr>
        <w:pStyle w:val="a0"/>
      </w:pPr>
      <w:r>
        <w:lastRenderedPageBreak/>
        <w:t>It should feel like a thoughtful progression from arrival to understanding.</w:t>
      </w:r>
    </w:p>
    <w:p w14:paraId="2D033B2E" w14:textId="77777777" w:rsidR="00027195" w:rsidRDefault="00000000">
      <w:pPr>
        <w:pStyle w:val="a0"/>
      </w:pPr>
      <w:r>
        <w:t>The homepage should not force visitors to identify themselves.</w:t>
      </w:r>
    </w:p>
    <w:p w14:paraId="70022C59" w14:textId="77777777" w:rsidR="00027195" w:rsidRDefault="00000000">
      <w:pPr>
        <w:pStyle w:val="a0"/>
      </w:pPr>
      <w:r>
        <w:t>It should help them reveal why they came.</w:t>
      </w:r>
    </w:p>
    <w:p w14:paraId="1E6C4DF7" w14:textId="77777777" w:rsidR="00027195" w:rsidRDefault="00000000">
      <w:pPr>
        <w:pStyle w:val="a0"/>
      </w:pPr>
      <w:r>
        <w:t>Once the website understands the visitor’s reason for arrival, it should provide only the information needed to help that visitor take the next meaningful step.</w:t>
      </w:r>
      <w:bookmarkEnd w:id="158"/>
    </w:p>
    <w:sectPr w:rsidR="00027195">
      <w:footerReference w:type="default" r:id="rId7"/>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DC2D" w14:textId="77777777" w:rsidR="00507486" w:rsidRDefault="00507486" w:rsidP="006D6FC7">
      <w:pPr>
        <w:spacing w:after="0"/>
      </w:pPr>
      <w:r>
        <w:separator/>
      </w:r>
    </w:p>
  </w:endnote>
  <w:endnote w:type="continuationSeparator" w:id="0">
    <w:p w14:paraId="42517BC4" w14:textId="77777777" w:rsidR="00507486" w:rsidRDefault="00507486" w:rsidP="006D6F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932901"/>
      <w:docPartObj>
        <w:docPartGallery w:val="Page Numbers (Bottom of Page)"/>
        <w:docPartUnique/>
      </w:docPartObj>
    </w:sdtPr>
    <w:sdtContent>
      <w:p w14:paraId="492C22E9" w14:textId="254708DE" w:rsidR="006D6FC7" w:rsidRDefault="006D6FC7">
        <w:pPr>
          <w:pStyle w:val="ae"/>
          <w:jc w:val="center"/>
        </w:pPr>
        <w:r>
          <w:fldChar w:fldCharType="begin"/>
        </w:r>
        <w:r>
          <w:instrText>PAGE   \* MERGEFORMAT</w:instrText>
        </w:r>
        <w:r>
          <w:fldChar w:fldCharType="separate"/>
        </w:r>
        <w:r>
          <w:rPr>
            <w:lang w:val="ko-KR" w:eastAsia="ko-KR"/>
          </w:rPr>
          <w:t>2</w:t>
        </w:r>
        <w:r>
          <w:fldChar w:fldCharType="end"/>
        </w:r>
      </w:p>
    </w:sdtContent>
  </w:sdt>
  <w:p w14:paraId="281F7BCB" w14:textId="77777777" w:rsidR="006D6FC7" w:rsidRDefault="006D6FC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2257C" w14:textId="77777777" w:rsidR="00507486" w:rsidRDefault="00507486" w:rsidP="006D6FC7">
      <w:pPr>
        <w:spacing w:after="0"/>
      </w:pPr>
      <w:r>
        <w:separator/>
      </w:r>
    </w:p>
  </w:footnote>
  <w:footnote w:type="continuationSeparator" w:id="0">
    <w:p w14:paraId="40A3395B" w14:textId="77777777" w:rsidR="00507486" w:rsidRDefault="00507486" w:rsidP="006D6F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E454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F8E81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286B4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95299469">
    <w:abstractNumId w:val="0"/>
  </w:num>
  <w:num w:numId="2" w16cid:durableId="307825089">
    <w:abstractNumId w:val="1"/>
  </w:num>
  <w:num w:numId="3" w16cid:durableId="859247779">
    <w:abstractNumId w:val="1"/>
  </w:num>
  <w:num w:numId="4" w16cid:durableId="513155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1157734">
    <w:abstractNumId w:val="1"/>
  </w:num>
  <w:num w:numId="6" w16cid:durableId="1957248440">
    <w:abstractNumId w:val="1"/>
  </w:num>
  <w:num w:numId="7" w16cid:durableId="138035412">
    <w:abstractNumId w:val="1"/>
  </w:num>
  <w:num w:numId="8" w16cid:durableId="2130273016">
    <w:abstractNumId w:val="1"/>
  </w:num>
  <w:num w:numId="9" w16cid:durableId="1994480301">
    <w:abstractNumId w:val="1"/>
  </w:num>
  <w:num w:numId="10" w16cid:durableId="142165951">
    <w:abstractNumId w:val="1"/>
  </w:num>
  <w:num w:numId="11" w16cid:durableId="114561094">
    <w:abstractNumId w:val="1"/>
  </w:num>
  <w:num w:numId="12" w16cid:durableId="978539190">
    <w:abstractNumId w:val="1"/>
  </w:num>
  <w:num w:numId="13" w16cid:durableId="1704360192">
    <w:abstractNumId w:val="1"/>
  </w:num>
  <w:num w:numId="14" w16cid:durableId="1049960920">
    <w:abstractNumId w:val="1"/>
  </w:num>
  <w:num w:numId="15" w16cid:durableId="1871530377">
    <w:abstractNumId w:val="1"/>
  </w:num>
  <w:num w:numId="16" w16cid:durableId="735669568">
    <w:abstractNumId w:val="1"/>
  </w:num>
  <w:num w:numId="17" w16cid:durableId="1654868115">
    <w:abstractNumId w:val="1"/>
  </w:num>
  <w:num w:numId="18" w16cid:durableId="1528444438">
    <w:abstractNumId w:val="1"/>
  </w:num>
  <w:num w:numId="19" w16cid:durableId="377366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195"/>
    <w:rsid w:val="00027195"/>
    <w:rsid w:val="00507486"/>
    <w:rsid w:val="006D6FC7"/>
    <w:rsid w:val="00A437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7C59"/>
  <w15:docId w15:val="{817E2C8A-11A3-4CEB-B782-1986A46E5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6D6FC7"/>
    <w:pPr>
      <w:tabs>
        <w:tab w:val="center" w:pos="4513"/>
        <w:tab w:val="right" w:pos="9026"/>
      </w:tabs>
      <w:snapToGrid w:val="0"/>
    </w:pPr>
  </w:style>
  <w:style w:type="character" w:customStyle="1" w:styleId="Char2">
    <w:name w:val="머리글 Char"/>
    <w:basedOn w:val="a1"/>
    <w:link w:val="ad"/>
    <w:rsid w:val="006D6FC7"/>
  </w:style>
  <w:style w:type="paragraph" w:styleId="ae">
    <w:name w:val="footer"/>
    <w:basedOn w:val="a"/>
    <w:link w:val="Char3"/>
    <w:uiPriority w:val="99"/>
    <w:rsid w:val="006D6FC7"/>
    <w:pPr>
      <w:tabs>
        <w:tab w:val="center" w:pos="4513"/>
        <w:tab w:val="right" w:pos="9026"/>
      </w:tabs>
      <w:snapToGrid w:val="0"/>
    </w:pPr>
  </w:style>
  <w:style w:type="character" w:customStyle="1" w:styleId="Char3">
    <w:name w:val="바닥글 Char"/>
    <w:basedOn w:val="a1"/>
    <w:link w:val="ae"/>
    <w:uiPriority w:val="99"/>
    <w:rsid w:val="006D6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2745</Words>
  <Characters>16696</Characters>
  <Application>Microsoft Office Word</Application>
  <DocSecurity>0</DocSecurity>
  <Lines>618</Lines>
  <Paragraphs>540</Paragraphs>
  <ScaleCrop>false</ScaleCrop>
  <Company/>
  <LinksUpToDate>false</LinksUpToDate>
  <CharactersWithSpaces>18901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 Park</dc:creator>
  <cp:keywords/>
  <cp:lastModifiedBy>DH Park</cp:lastModifiedBy>
  <cp:revision>2</cp:revision>
  <dcterms:created xsi:type="dcterms:W3CDTF">2026-05-29T06:28:00Z</dcterms:created>
  <dcterms:modified xsi:type="dcterms:W3CDTF">2026-05-29T06:28:00Z</dcterms:modified>
</cp:coreProperties>
</file>