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0502" w14:textId="77777777" w:rsidR="008B5F95" w:rsidRPr="006C08BE" w:rsidRDefault="00000000" w:rsidP="006C08BE">
      <w:pPr>
        <w:pStyle w:val="a4"/>
        <w:rPr>
          <w:sz w:val="52"/>
          <w:szCs w:val="52"/>
        </w:rPr>
      </w:pPr>
      <w:bookmarkStart w:id="0" w:name="itrix-website-building-guideline-book"/>
      <w:r w:rsidRPr="006C08BE">
        <w:rPr>
          <w:sz w:val="52"/>
          <w:szCs w:val="52"/>
        </w:rPr>
        <w:t>itriX Website Building Guideline Book</w:t>
      </w:r>
    </w:p>
    <w:p w14:paraId="5150DCE4" w14:textId="77777777" w:rsidR="008B5F95" w:rsidRDefault="00000000">
      <w:pPr>
        <w:pStyle w:val="2"/>
      </w:pPr>
      <w:bookmarkStart w:id="1" w:name="X72e0e77b220e5f0321e57892af4432c6745efb0"/>
      <w:r>
        <w:t>Building a Trust-Based, Adaptive Website for Computational AI Infrastructure</w:t>
      </w:r>
    </w:p>
    <w:p w14:paraId="2636F564" w14:textId="77777777" w:rsidR="008B5F95" w:rsidRDefault="00000000">
      <w:pPr>
        <w:pStyle w:val="2"/>
      </w:pPr>
      <w:bookmarkStart w:id="2" w:name="purpose-of-this-guideline"/>
      <w:bookmarkEnd w:id="1"/>
      <w:r>
        <w:t>1. Purpose of This Guideline</w:t>
      </w:r>
    </w:p>
    <w:p w14:paraId="2570B9A6" w14:textId="77777777" w:rsidR="008B5F95" w:rsidRDefault="00000000">
      <w:pPr>
        <w:pStyle w:val="FirstParagraph"/>
      </w:pPr>
      <w:r>
        <w:t>This guideline defines how the itriX website should be planned, written, designed, and developed.</w:t>
      </w:r>
    </w:p>
    <w:p w14:paraId="708ED13F" w14:textId="77777777" w:rsidR="008B5F95" w:rsidRDefault="00000000">
      <w:pPr>
        <w:pStyle w:val="a0"/>
      </w:pPr>
      <w:r>
        <w:t>The website is not intended to be a traditional corporate homepage that delivers as much information as possible. It is intended to become the front door of the itriX AI-powered sales platform.</w:t>
      </w:r>
    </w:p>
    <w:p w14:paraId="31FE43B7" w14:textId="77777777" w:rsidR="008B5F95" w:rsidRDefault="00000000">
      <w:pPr>
        <w:pStyle w:val="a0"/>
      </w:pPr>
      <w:r>
        <w:t>The website should behave like a thoughtful and highly capable salesperson.</w:t>
      </w:r>
    </w:p>
    <w:p w14:paraId="027897A1" w14:textId="77777777" w:rsidR="008B5F95" w:rsidRDefault="00000000">
      <w:pPr>
        <w:pStyle w:val="a0"/>
      </w:pPr>
      <w:r>
        <w:t>A good salesperson does not begin by explaining every product. A good salesperson first earns trust. Then the visitor becomes comfortable enough to share the real problem. Only after understanding the problem does the salesperson provide relevant information, suggest a path, and become a partner in solving the problem.</w:t>
      </w:r>
    </w:p>
    <w:p w14:paraId="675DAE4A" w14:textId="77777777" w:rsidR="008B5F95" w:rsidRDefault="00000000">
      <w:pPr>
        <w:pStyle w:val="a0"/>
      </w:pPr>
      <w:r>
        <w:t>The itriX website should follow the same principle.</w:t>
      </w:r>
    </w:p>
    <w:p w14:paraId="0FF42C92" w14:textId="77777777" w:rsidR="008B5F95" w:rsidRDefault="00000000">
      <w:pPr>
        <w:pStyle w:val="a0"/>
      </w:pPr>
      <w:r>
        <w:t>The guiding sequence is:</w:t>
      </w:r>
    </w:p>
    <w:p w14:paraId="255EA5CC" w14:textId="77777777" w:rsidR="008B5F95" w:rsidRDefault="00000000">
      <w:pPr>
        <w:pStyle w:val="a8"/>
      </w:pPr>
      <w:r>
        <w:rPr>
          <w:b/>
          <w:bCs/>
        </w:rPr>
        <w:t>Earn trust first. Understand the problem second. Provide relevant information third. Solve together fourth.</w:t>
      </w:r>
    </w:p>
    <w:p w14:paraId="3B0B44E6" w14:textId="77777777" w:rsidR="008B5F95" w:rsidRDefault="00000000">
      <w:pPr>
        <w:pStyle w:val="FirstParagraph"/>
      </w:pPr>
      <w:r>
        <w:t>The website should not overwhelm visitors. It should guide them.</w:t>
      </w:r>
    </w:p>
    <w:p w14:paraId="3A5EF177" w14:textId="77777777" w:rsidR="008B5F95" w:rsidRDefault="00000000">
      <w:pPr>
        <w:pStyle w:val="a0"/>
      </w:pPr>
      <w:r>
        <w:t>The website should not push information. It should reveal insight.</w:t>
      </w:r>
    </w:p>
    <w:p w14:paraId="676227C3" w14:textId="77777777" w:rsidR="008B5F95" w:rsidRDefault="00000000">
      <w:pPr>
        <w:pStyle w:val="a0"/>
      </w:pPr>
      <w:r>
        <w:t>The website should not treat visitors merely as leads. It should treat them as potential partners in solving meaningful computational problems.</w:t>
      </w:r>
    </w:p>
    <w:p w14:paraId="3B9C5342" w14:textId="77777777" w:rsidR="008B5F95" w:rsidRDefault="00000000">
      <w:r>
        <w:pict w14:anchorId="24F413D6">
          <v:rect id="_x0000_i1025" style="width:0;height:1.5pt" o:hralign="center" o:hrstd="t" o:hr="t"/>
        </w:pict>
      </w:r>
    </w:p>
    <w:p w14:paraId="7732E8A2" w14:textId="77777777" w:rsidR="008B5F95" w:rsidRDefault="00000000">
      <w:pPr>
        <w:pStyle w:val="2"/>
      </w:pPr>
      <w:bookmarkStart w:id="3" w:name="core-website-philosophy"/>
      <w:bookmarkEnd w:id="2"/>
      <w:r>
        <w:t>2. Core Website Philosophy</w:t>
      </w:r>
    </w:p>
    <w:p w14:paraId="77139100" w14:textId="77777777" w:rsidR="008B5F95" w:rsidRDefault="00000000">
      <w:pPr>
        <w:pStyle w:val="FirstParagraph"/>
      </w:pPr>
      <w:r>
        <w:t>Traditional homepages try to say everything.</w:t>
      </w:r>
    </w:p>
    <w:p w14:paraId="44AE9A78" w14:textId="77777777" w:rsidR="008B5F95" w:rsidRDefault="00000000">
      <w:pPr>
        <w:pStyle w:val="a0"/>
      </w:pPr>
      <w:r>
        <w:t>The itriX homepage should not.</w:t>
      </w:r>
    </w:p>
    <w:p w14:paraId="7968D5F7" w14:textId="77777777" w:rsidR="008B5F95" w:rsidRDefault="00000000">
      <w:pPr>
        <w:pStyle w:val="a0"/>
      </w:pPr>
      <w:r>
        <w:t>The itriX homepage should provide information only when it is appropriate, relevant, and helpful to the visitor’s situation.</w:t>
      </w:r>
    </w:p>
    <w:p w14:paraId="45E565E8" w14:textId="77777777" w:rsidR="008B5F95" w:rsidRDefault="00000000">
      <w:pPr>
        <w:pStyle w:val="a0"/>
      </w:pPr>
      <w:r>
        <w:lastRenderedPageBreak/>
        <w:t>The purpose of the homepage is not to make visitors understand everything about itriX immediately.</w:t>
      </w:r>
    </w:p>
    <w:p w14:paraId="0C8354D1" w14:textId="77777777" w:rsidR="008B5F95" w:rsidRDefault="00000000">
      <w:pPr>
        <w:pStyle w:val="a0"/>
      </w:pPr>
      <w:r>
        <w:t>The purpose is to make each visitor feel:</w:t>
      </w:r>
    </w:p>
    <w:p w14:paraId="2559A01B" w14:textId="77777777" w:rsidR="008B5F95" w:rsidRDefault="00000000">
      <w:pPr>
        <w:pStyle w:val="a8"/>
      </w:pPr>
      <w:r>
        <w:rPr>
          <w:b/>
          <w:bCs/>
        </w:rPr>
        <w:t>“itriX understands why I came here.”</w:t>
      </w:r>
    </w:p>
    <w:p w14:paraId="7A5FFEE7" w14:textId="77777777" w:rsidR="008B5F95" w:rsidRDefault="00000000">
      <w:pPr>
        <w:pStyle w:val="FirstParagraph"/>
      </w:pPr>
      <w:r>
        <w:t>This requires a different approach to website design.</w:t>
      </w:r>
    </w:p>
    <w:p w14:paraId="4FC2CE9D" w14:textId="77777777" w:rsidR="008B5F95" w:rsidRDefault="00000000">
      <w:pPr>
        <w:pStyle w:val="a0"/>
      </w:pPr>
      <w:r>
        <w:t>The homepage must be:</w:t>
      </w:r>
    </w:p>
    <w:p w14:paraId="7F7D500C" w14:textId="77777777" w:rsidR="008B5F95" w:rsidRDefault="00000000">
      <w:pPr>
        <w:pStyle w:val="Compact"/>
        <w:numPr>
          <w:ilvl w:val="0"/>
          <w:numId w:val="2"/>
        </w:numPr>
      </w:pPr>
      <w:r>
        <w:t>adaptive, not static;</w:t>
      </w:r>
    </w:p>
    <w:p w14:paraId="0574D599" w14:textId="77777777" w:rsidR="008B5F95" w:rsidRDefault="00000000">
      <w:pPr>
        <w:pStyle w:val="Compact"/>
        <w:numPr>
          <w:ilvl w:val="0"/>
          <w:numId w:val="2"/>
        </w:numPr>
      </w:pPr>
      <w:r>
        <w:t>trust-building, not information-heavy;</w:t>
      </w:r>
    </w:p>
    <w:p w14:paraId="6E32FE29" w14:textId="77777777" w:rsidR="008B5F95" w:rsidRDefault="00000000">
      <w:pPr>
        <w:pStyle w:val="Compact"/>
        <w:numPr>
          <w:ilvl w:val="0"/>
          <w:numId w:val="2"/>
        </w:numPr>
      </w:pPr>
      <w:r>
        <w:t>conversational, not interrogative;</w:t>
      </w:r>
    </w:p>
    <w:p w14:paraId="354D51D9" w14:textId="77777777" w:rsidR="008B5F95" w:rsidRDefault="00000000">
      <w:pPr>
        <w:pStyle w:val="Compact"/>
        <w:numPr>
          <w:ilvl w:val="0"/>
          <w:numId w:val="2"/>
        </w:numPr>
      </w:pPr>
      <w:r>
        <w:t>selective, not exhaustive;</w:t>
      </w:r>
    </w:p>
    <w:p w14:paraId="7249BB7C" w14:textId="77777777" w:rsidR="008B5F95" w:rsidRDefault="00000000">
      <w:pPr>
        <w:pStyle w:val="Compact"/>
        <w:numPr>
          <w:ilvl w:val="0"/>
          <w:numId w:val="2"/>
        </w:numPr>
      </w:pPr>
      <w:r>
        <w:t>helpful, not promotional;</w:t>
      </w:r>
    </w:p>
    <w:p w14:paraId="11AA7318" w14:textId="77777777" w:rsidR="008B5F95" w:rsidRDefault="00000000">
      <w:pPr>
        <w:pStyle w:val="Compact"/>
        <w:numPr>
          <w:ilvl w:val="0"/>
          <w:numId w:val="2"/>
        </w:numPr>
      </w:pPr>
      <w:r>
        <w:t>precise, not vague;</w:t>
      </w:r>
    </w:p>
    <w:p w14:paraId="530E1AB0" w14:textId="77777777" w:rsidR="008B5F95" w:rsidRDefault="00000000">
      <w:pPr>
        <w:pStyle w:val="Compact"/>
        <w:numPr>
          <w:ilvl w:val="0"/>
          <w:numId w:val="2"/>
        </w:numPr>
      </w:pPr>
      <w:r>
        <w:t>premium, not aggressive.</w:t>
      </w:r>
    </w:p>
    <w:p w14:paraId="5F22A9E7" w14:textId="77777777" w:rsidR="008B5F95" w:rsidRDefault="00000000">
      <w:pPr>
        <w:pStyle w:val="FirstParagraph"/>
      </w:pPr>
      <w:r>
        <w:t>The central design principle is:</w:t>
      </w:r>
    </w:p>
    <w:p w14:paraId="4FDCE633" w14:textId="77777777" w:rsidR="008B5F95" w:rsidRDefault="00000000">
      <w:pPr>
        <w:pStyle w:val="a8"/>
      </w:pPr>
      <w:r>
        <w:rPr>
          <w:b/>
          <w:bCs/>
        </w:rPr>
        <w:t>Do not present information before earning the right to provide it.</w:t>
      </w:r>
    </w:p>
    <w:p w14:paraId="6877FFDA" w14:textId="77777777" w:rsidR="008B5F95" w:rsidRDefault="00000000">
      <w:r>
        <w:pict w14:anchorId="42A9B788">
          <v:rect id="_x0000_i1026" style="width:0;height:1.5pt" o:hralign="center" o:hrstd="t" o:hr="t"/>
        </w:pict>
      </w:r>
    </w:p>
    <w:p w14:paraId="5E9F396B" w14:textId="77777777" w:rsidR="008B5F95" w:rsidRDefault="00000000">
      <w:pPr>
        <w:pStyle w:val="2"/>
      </w:pPr>
      <w:bookmarkStart w:id="4" w:name="core-positioning"/>
      <w:bookmarkEnd w:id="3"/>
      <w:r>
        <w:t>3. Core Positioning</w:t>
      </w:r>
    </w:p>
    <w:p w14:paraId="1D6A94F1" w14:textId="77777777" w:rsidR="008B5F95" w:rsidRDefault="00000000">
      <w:pPr>
        <w:pStyle w:val="FirstParagraph"/>
      </w:pPr>
      <w:r>
        <w:t>The website must consistently express the core positioning of the company:</w:t>
      </w:r>
    </w:p>
    <w:p w14:paraId="1CE09794" w14:textId="77777777" w:rsidR="008B5F95" w:rsidRPr="006C08BE" w:rsidRDefault="00000000">
      <w:pPr>
        <w:pStyle w:val="a8"/>
        <w:rPr>
          <w:lang w:val="fr-FR"/>
        </w:rPr>
      </w:pPr>
      <w:r w:rsidRPr="006C08BE">
        <w:rPr>
          <w:b/>
          <w:bCs/>
          <w:lang w:val="fr-FR"/>
        </w:rPr>
        <w:t>itriX — Computational AI Infrastructure for Sustainable AI</w:t>
      </w:r>
    </w:p>
    <w:p w14:paraId="6F23BAD1" w14:textId="77777777" w:rsidR="008B5F95" w:rsidRDefault="00000000">
      <w:pPr>
        <w:pStyle w:val="FirstParagraph"/>
      </w:pPr>
      <w:r>
        <w:t>This positioning should not be explained through long text at the beginning. It should be experienced through the structure, language, and behavior of the website.</w:t>
      </w:r>
    </w:p>
    <w:p w14:paraId="48C2CAA7" w14:textId="77777777" w:rsidR="008B5F95" w:rsidRDefault="00000000">
      <w:pPr>
        <w:pStyle w:val="a0"/>
      </w:pPr>
      <w:r>
        <w:t>The core message is:</w:t>
      </w:r>
    </w:p>
    <w:p w14:paraId="73E543B4" w14:textId="77777777" w:rsidR="008B5F95" w:rsidRDefault="00000000">
      <w:pPr>
        <w:pStyle w:val="a8"/>
      </w:pPr>
      <w:r>
        <w:rPr>
          <w:b/>
          <w:bCs/>
        </w:rPr>
        <w:t>The Age of AI cannot be sustained by brute-force scaling alone. itriX helps explore whether computation can be reconstructed before infrastructure is scaled.</w:t>
      </w:r>
    </w:p>
    <w:p w14:paraId="3D6344D4" w14:textId="77777777" w:rsidR="008B5F95" w:rsidRDefault="00000000">
      <w:pPr>
        <w:pStyle w:val="FirstParagraph"/>
      </w:pPr>
      <w:r>
        <w:t>The website should reveal this message gradually as the visitor becomes ready to understand it.</w:t>
      </w:r>
    </w:p>
    <w:p w14:paraId="24545D59" w14:textId="77777777" w:rsidR="008B5F95" w:rsidRDefault="00000000">
      <w:r>
        <w:pict w14:anchorId="03F2BE7E">
          <v:rect id="_x0000_i1027" style="width:0;height:1.5pt" o:hralign="center" o:hrstd="t" o:hr="t"/>
        </w:pict>
      </w:r>
    </w:p>
    <w:p w14:paraId="538DDB20" w14:textId="77777777" w:rsidR="008B5F95" w:rsidRDefault="00000000">
      <w:pPr>
        <w:pStyle w:val="2"/>
      </w:pPr>
      <w:bookmarkStart w:id="5" w:name="the-trust-based-website-model"/>
      <w:bookmarkEnd w:id="4"/>
      <w:r>
        <w:t>4. The Trust-Based Website Model</w:t>
      </w:r>
    </w:p>
    <w:p w14:paraId="041C3285" w14:textId="77777777" w:rsidR="008B5F95" w:rsidRDefault="00000000">
      <w:pPr>
        <w:pStyle w:val="FirstParagraph"/>
      </w:pPr>
      <w:r>
        <w:t>The itriX website should operate through four stages.</w:t>
      </w:r>
    </w:p>
    <w:p w14:paraId="48CACE44" w14:textId="77777777" w:rsidR="008B5F95" w:rsidRDefault="00000000">
      <w:pPr>
        <w:pStyle w:val="2"/>
      </w:pPr>
      <w:bookmarkStart w:id="6" w:name="stage-1-trust"/>
      <w:bookmarkEnd w:id="5"/>
      <w:r>
        <w:lastRenderedPageBreak/>
        <w:t>Stage 1: Trust</w:t>
      </w:r>
    </w:p>
    <w:p w14:paraId="2757D827" w14:textId="77777777" w:rsidR="008B5F95" w:rsidRDefault="00000000">
      <w:pPr>
        <w:pStyle w:val="FirstParagraph"/>
      </w:pPr>
      <w:r>
        <w:t>The visitor should first feel that itriX is serious, intelligent, responsible, and relevant.</w:t>
      </w:r>
    </w:p>
    <w:p w14:paraId="700C14A6" w14:textId="77777777" w:rsidR="008B5F95" w:rsidRDefault="00000000">
      <w:pPr>
        <w:pStyle w:val="a0"/>
      </w:pPr>
      <w:r>
        <w:t>Trust should be built through:</w:t>
      </w:r>
    </w:p>
    <w:p w14:paraId="1A812542" w14:textId="77777777" w:rsidR="008B5F95" w:rsidRDefault="00000000">
      <w:pPr>
        <w:pStyle w:val="Compact"/>
        <w:numPr>
          <w:ilvl w:val="0"/>
          <w:numId w:val="3"/>
        </w:numPr>
      </w:pPr>
      <w:r>
        <w:t>calm visual design;</w:t>
      </w:r>
    </w:p>
    <w:p w14:paraId="677F1FAE" w14:textId="77777777" w:rsidR="008B5F95" w:rsidRDefault="00000000">
      <w:pPr>
        <w:pStyle w:val="Compact"/>
        <w:numPr>
          <w:ilvl w:val="0"/>
          <w:numId w:val="3"/>
        </w:numPr>
      </w:pPr>
      <w:r>
        <w:t>mathematical clarity;</w:t>
      </w:r>
    </w:p>
    <w:p w14:paraId="12EF33B9" w14:textId="77777777" w:rsidR="008B5F95" w:rsidRDefault="00000000">
      <w:pPr>
        <w:pStyle w:val="Compact"/>
        <w:numPr>
          <w:ilvl w:val="0"/>
          <w:numId w:val="3"/>
        </w:numPr>
      </w:pPr>
      <w:r>
        <w:t>restrained language;</w:t>
      </w:r>
    </w:p>
    <w:p w14:paraId="7DA00E0E" w14:textId="77777777" w:rsidR="008B5F95" w:rsidRDefault="00000000">
      <w:pPr>
        <w:pStyle w:val="Compact"/>
        <w:numPr>
          <w:ilvl w:val="0"/>
          <w:numId w:val="3"/>
        </w:numPr>
      </w:pPr>
      <w:r>
        <w:t>credible positioning;</w:t>
      </w:r>
    </w:p>
    <w:p w14:paraId="004824BA" w14:textId="77777777" w:rsidR="008B5F95" w:rsidRDefault="00000000">
      <w:pPr>
        <w:pStyle w:val="Compact"/>
        <w:numPr>
          <w:ilvl w:val="0"/>
          <w:numId w:val="3"/>
        </w:numPr>
      </w:pPr>
      <w:r>
        <w:t>respectful tone;</w:t>
      </w:r>
    </w:p>
    <w:p w14:paraId="6AB5ADF0" w14:textId="77777777" w:rsidR="008B5F95" w:rsidRDefault="00000000">
      <w:pPr>
        <w:pStyle w:val="Compact"/>
        <w:numPr>
          <w:ilvl w:val="0"/>
          <w:numId w:val="3"/>
        </w:numPr>
      </w:pPr>
      <w:r>
        <w:t>no exaggerated claims;</w:t>
      </w:r>
    </w:p>
    <w:p w14:paraId="56DEBD22" w14:textId="77777777" w:rsidR="008B5F95" w:rsidRDefault="00000000">
      <w:pPr>
        <w:pStyle w:val="Compact"/>
        <w:numPr>
          <w:ilvl w:val="0"/>
          <w:numId w:val="3"/>
        </w:numPr>
      </w:pPr>
      <w:r>
        <w:t>no aggressive selling;</w:t>
      </w:r>
    </w:p>
    <w:p w14:paraId="3A0AADA0" w14:textId="77777777" w:rsidR="008B5F95" w:rsidRDefault="00000000">
      <w:pPr>
        <w:pStyle w:val="Compact"/>
        <w:numPr>
          <w:ilvl w:val="0"/>
          <w:numId w:val="3"/>
        </w:numPr>
      </w:pPr>
      <w:r>
        <w:t>no premature forms;</w:t>
      </w:r>
    </w:p>
    <w:p w14:paraId="46B398A9" w14:textId="77777777" w:rsidR="008B5F95" w:rsidRDefault="00000000">
      <w:pPr>
        <w:pStyle w:val="Compact"/>
        <w:numPr>
          <w:ilvl w:val="0"/>
          <w:numId w:val="3"/>
        </w:numPr>
      </w:pPr>
      <w:r>
        <w:t>no generic chatbot behavior.</w:t>
      </w:r>
    </w:p>
    <w:p w14:paraId="72F45472" w14:textId="77777777" w:rsidR="008B5F95" w:rsidRDefault="00000000">
      <w:pPr>
        <w:pStyle w:val="FirstParagraph"/>
      </w:pPr>
      <w:r>
        <w:t>The visitor should feel:</w:t>
      </w:r>
    </w:p>
    <w:p w14:paraId="22589D71" w14:textId="77777777" w:rsidR="008B5F95" w:rsidRDefault="00000000">
      <w:pPr>
        <w:pStyle w:val="a8"/>
      </w:pPr>
      <w:r>
        <w:rPr>
          <w:b/>
          <w:bCs/>
        </w:rPr>
        <w:t>“This company may understand something important about the future of computation.”</w:t>
      </w:r>
    </w:p>
    <w:p w14:paraId="3C9CADA0" w14:textId="77777777" w:rsidR="008B5F95" w:rsidRDefault="00000000">
      <w:pPr>
        <w:pStyle w:val="2"/>
      </w:pPr>
      <w:bookmarkStart w:id="7" w:name="stage-2-disclosure"/>
      <w:bookmarkEnd w:id="6"/>
      <w:r>
        <w:t>Stage 2: Disclosure</w:t>
      </w:r>
    </w:p>
    <w:p w14:paraId="61BDA818" w14:textId="77777777" w:rsidR="008B5F95" w:rsidRDefault="00000000">
      <w:pPr>
        <w:pStyle w:val="FirstParagraph"/>
      </w:pPr>
      <w:r>
        <w:t>After trust is established, the website should invite the visitor to share the problem.</w:t>
      </w:r>
    </w:p>
    <w:p w14:paraId="43E679CF" w14:textId="77777777" w:rsidR="008B5F95" w:rsidRDefault="00000000">
      <w:pPr>
        <w:pStyle w:val="a0"/>
      </w:pPr>
      <w:r>
        <w:t>The website should not begin with blunt qualification questions such as:</w:t>
      </w:r>
    </w:p>
    <w:p w14:paraId="7BDBD2E9" w14:textId="77777777" w:rsidR="008B5F95" w:rsidRDefault="00000000">
      <w:pPr>
        <w:pStyle w:val="Compact"/>
        <w:numPr>
          <w:ilvl w:val="0"/>
          <w:numId w:val="4"/>
        </w:numPr>
      </w:pPr>
      <w:r>
        <w:t>What is your industry?</w:t>
      </w:r>
    </w:p>
    <w:p w14:paraId="3B37373F" w14:textId="77777777" w:rsidR="008B5F95" w:rsidRDefault="00000000">
      <w:pPr>
        <w:pStyle w:val="Compact"/>
        <w:numPr>
          <w:ilvl w:val="0"/>
          <w:numId w:val="4"/>
        </w:numPr>
      </w:pPr>
      <w:r>
        <w:t>What is your budget?</w:t>
      </w:r>
    </w:p>
    <w:p w14:paraId="504F3671" w14:textId="77777777" w:rsidR="008B5F95" w:rsidRDefault="00000000">
      <w:pPr>
        <w:pStyle w:val="Compact"/>
        <w:numPr>
          <w:ilvl w:val="0"/>
          <w:numId w:val="4"/>
        </w:numPr>
      </w:pPr>
      <w:r>
        <w:t>Are you ready to buy?</w:t>
      </w:r>
    </w:p>
    <w:p w14:paraId="09E85CA1" w14:textId="77777777" w:rsidR="008B5F95" w:rsidRDefault="00000000">
      <w:pPr>
        <w:pStyle w:val="Compact"/>
        <w:numPr>
          <w:ilvl w:val="0"/>
          <w:numId w:val="4"/>
        </w:numPr>
      </w:pPr>
      <w:r>
        <w:t>Which product do you want?</w:t>
      </w:r>
    </w:p>
    <w:p w14:paraId="32363C38" w14:textId="77777777" w:rsidR="008B5F95" w:rsidRDefault="00000000">
      <w:pPr>
        <w:pStyle w:val="FirstParagraph"/>
      </w:pPr>
      <w:r>
        <w:t>Instead, it should ask a softer question:</w:t>
      </w:r>
    </w:p>
    <w:p w14:paraId="65B0FEDE" w14:textId="77777777" w:rsidR="008B5F95" w:rsidRDefault="00000000">
      <w:pPr>
        <w:pStyle w:val="a8"/>
      </w:pPr>
      <w:r>
        <w:rPr>
          <w:b/>
          <w:bCs/>
        </w:rPr>
        <w:t>What kind of computational pressure brought you here?</w:t>
      </w:r>
    </w:p>
    <w:p w14:paraId="522E7246" w14:textId="77777777" w:rsidR="008B5F95" w:rsidRDefault="00000000">
      <w:pPr>
        <w:pStyle w:val="FirstParagraph"/>
      </w:pPr>
      <w:r>
        <w:t>Or:</w:t>
      </w:r>
    </w:p>
    <w:p w14:paraId="5AE2C949" w14:textId="77777777" w:rsidR="008B5F95" w:rsidRDefault="00000000">
      <w:pPr>
        <w:pStyle w:val="a8"/>
      </w:pPr>
      <w:r>
        <w:rPr>
          <w:b/>
          <w:bCs/>
        </w:rPr>
        <w:t>You can begin with one sentence. We will help structure the problem.</w:t>
      </w:r>
    </w:p>
    <w:p w14:paraId="4950D7E6" w14:textId="77777777" w:rsidR="008B5F95" w:rsidRDefault="00000000">
      <w:pPr>
        <w:pStyle w:val="FirstParagraph"/>
      </w:pPr>
      <w:r>
        <w:t>This allows the visitor to share naturally and comfortably.</w:t>
      </w:r>
    </w:p>
    <w:p w14:paraId="3D777F5A" w14:textId="77777777" w:rsidR="008B5F95" w:rsidRDefault="00000000">
      <w:pPr>
        <w:pStyle w:val="2"/>
      </w:pPr>
      <w:bookmarkStart w:id="8" w:name="stage-3-relevant-information"/>
      <w:bookmarkEnd w:id="7"/>
      <w:r>
        <w:t>Stage 3: Relevant Information</w:t>
      </w:r>
    </w:p>
    <w:p w14:paraId="2C5D6FA5" w14:textId="77777777" w:rsidR="008B5F95" w:rsidRDefault="00000000">
      <w:pPr>
        <w:pStyle w:val="FirstParagraph"/>
      </w:pPr>
      <w:r>
        <w:t>Only after understanding the visitor’s situation should the website provide information.</w:t>
      </w:r>
    </w:p>
    <w:p w14:paraId="1790DF84" w14:textId="77777777" w:rsidR="008B5F95" w:rsidRDefault="00000000">
      <w:pPr>
        <w:pStyle w:val="a0"/>
      </w:pPr>
      <w:r>
        <w:lastRenderedPageBreak/>
        <w:t>The information should be:</w:t>
      </w:r>
    </w:p>
    <w:p w14:paraId="2BDB84E0" w14:textId="77777777" w:rsidR="008B5F95" w:rsidRDefault="00000000">
      <w:pPr>
        <w:pStyle w:val="Compact"/>
        <w:numPr>
          <w:ilvl w:val="0"/>
          <w:numId w:val="5"/>
        </w:numPr>
      </w:pPr>
      <w:r>
        <w:t>relevant;</w:t>
      </w:r>
    </w:p>
    <w:p w14:paraId="1F854883" w14:textId="77777777" w:rsidR="008B5F95" w:rsidRDefault="00000000">
      <w:pPr>
        <w:pStyle w:val="Compact"/>
        <w:numPr>
          <w:ilvl w:val="0"/>
          <w:numId w:val="5"/>
        </w:numPr>
      </w:pPr>
      <w:r>
        <w:t>timely;</w:t>
      </w:r>
    </w:p>
    <w:p w14:paraId="573B99D6" w14:textId="77777777" w:rsidR="008B5F95" w:rsidRDefault="00000000">
      <w:pPr>
        <w:pStyle w:val="Compact"/>
        <w:numPr>
          <w:ilvl w:val="0"/>
          <w:numId w:val="5"/>
        </w:numPr>
      </w:pPr>
      <w:r>
        <w:t>layered;</w:t>
      </w:r>
    </w:p>
    <w:p w14:paraId="24899530" w14:textId="77777777" w:rsidR="008B5F95" w:rsidRDefault="00000000">
      <w:pPr>
        <w:pStyle w:val="Compact"/>
        <w:numPr>
          <w:ilvl w:val="0"/>
          <w:numId w:val="5"/>
        </w:numPr>
      </w:pPr>
      <w:r>
        <w:t>limited;</w:t>
      </w:r>
    </w:p>
    <w:p w14:paraId="4D2D223C" w14:textId="77777777" w:rsidR="008B5F95" w:rsidRDefault="00000000">
      <w:pPr>
        <w:pStyle w:val="Compact"/>
        <w:numPr>
          <w:ilvl w:val="0"/>
          <w:numId w:val="5"/>
        </w:numPr>
      </w:pPr>
      <w:r>
        <w:t>useful;</w:t>
      </w:r>
    </w:p>
    <w:p w14:paraId="578742CB" w14:textId="77777777" w:rsidR="008B5F95" w:rsidRDefault="00000000">
      <w:pPr>
        <w:pStyle w:val="Compact"/>
        <w:numPr>
          <w:ilvl w:val="0"/>
          <w:numId w:val="5"/>
        </w:numPr>
      </w:pPr>
      <w:r>
        <w:t>connected to the visitor’s problem.</w:t>
      </w:r>
    </w:p>
    <w:p w14:paraId="7B1A4E45" w14:textId="77777777" w:rsidR="008B5F95" w:rsidRDefault="00000000">
      <w:pPr>
        <w:pStyle w:val="FirstParagraph"/>
      </w:pPr>
      <w:r>
        <w:t>The website should not explain Alpha Compute or Alpha Core too early. It should first understand whether the visitor’s issue is related to software-side computation, hardware execution, numerical stability, energy cost, infrastructure scaling, research credibility, investment, media explanation, or public-sector relevance.</w:t>
      </w:r>
    </w:p>
    <w:p w14:paraId="3B3995D1" w14:textId="77777777" w:rsidR="008B5F95" w:rsidRDefault="00000000">
      <w:pPr>
        <w:pStyle w:val="2"/>
      </w:pPr>
      <w:bookmarkStart w:id="9" w:name="stage-4-partnership"/>
      <w:bookmarkEnd w:id="8"/>
      <w:r>
        <w:t>Stage 4: Partnership</w:t>
      </w:r>
    </w:p>
    <w:p w14:paraId="2B354A5E" w14:textId="77777777" w:rsidR="008B5F95" w:rsidRDefault="00000000">
      <w:pPr>
        <w:pStyle w:val="FirstParagraph"/>
      </w:pPr>
      <w:r>
        <w:t>The final purpose is not simply to make the visitor “contact sales.”</w:t>
      </w:r>
    </w:p>
    <w:p w14:paraId="3672D104" w14:textId="77777777" w:rsidR="008B5F95" w:rsidRDefault="00000000">
      <w:pPr>
        <w:pStyle w:val="a0"/>
      </w:pPr>
      <w:r>
        <w:t>The purpose is to help the visitor feel:</w:t>
      </w:r>
    </w:p>
    <w:p w14:paraId="6DC94A43" w14:textId="77777777" w:rsidR="008B5F95" w:rsidRDefault="00000000">
      <w:pPr>
        <w:pStyle w:val="a8"/>
      </w:pPr>
      <w:r>
        <w:rPr>
          <w:b/>
          <w:bCs/>
        </w:rPr>
        <w:t>“itriX can become a partner in solving this problem.”</w:t>
      </w:r>
    </w:p>
    <w:p w14:paraId="5E32D4F0" w14:textId="77777777" w:rsidR="008B5F95" w:rsidRDefault="00000000">
      <w:pPr>
        <w:pStyle w:val="FirstParagraph"/>
      </w:pPr>
      <w:r>
        <w:t>The website should therefore guide visitors toward the appropriate partnership path:</w:t>
      </w:r>
    </w:p>
    <w:p w14:paraId="5F1FEAE7" w14:textId="77777777" w:rsidR="008B5F95" w:rsidRDefault="00000000">
      <w:pPr>
        <w:pStyle w:val="Compact"/>
        <w:numPr>
          <w:ilvl w:val="0"/>
          <w:numId w:val="6"/>
        </w:numPr>
      </w:pPr>
      <w:r>
        <w:t>personalized assessment;</w:t>
      </w:r>
    </w:p>
    <w:p w14:paraId="66839973" w14:textId="77777777" w:rsidR="008B5F95" w:rsidRDefault="00000000">
      <w:pPr>
        <w:pStyle w:val="Compact"/>
        <w:numPr>
          <w:ilvl w:val="0"/>
          <w:numId w:val="6"/>
        </w:numPr>
      </w:pPr>
      <w:r>
        <w:t>confidential briefing;</w:t>
      </w:r>
    </w:p>
    <w:p w14:paraId="61A2C271" w14:textId="77777777" w:rsidR="008B5F95" w:rsidRDefault="00000000">
      <w:pPr>
        <w:pStyle w:val="Compact"/>
        <w:numPr>
          <w:ilvl w:val="0"/>
          <w:numId w:val="6"/>
        </w:numPr>
      </w:pPr>
      <w:r>
        <w:t>paid evaluation;</w:t>
      </w:r>
    </w:p>
    <w:p w14:paraId="3C0A57F2" w14:textId="77777777" w:rsidR="008B5F95" w:rsidRDefault="00000000">
      <w:pPr>
        <w:pStyle w:val="Compact"/>
        <w:numPr>
          <w:ilvl w:val="0"/>
          <w:numId w:val="6"/>
        </w:numPr>
      </w:pPr>
      <w:r>
        <w:t>PoC;</w:t>
      </w:r>
    </w:p>
    <w:p w14:paraId="73DCB228" w14:textId="77777777" w:rsidR="008B5F95" w:rsidRDefault="00000000">
      <w:pPr>
        <w:pStyle w:val="Compact"/>
        <w:numPr>
          <w:ilvl w:val="0"/>
          <w:numId w:val="6"/>
        </w:numPr>
      </w:pPr>
      <w:r>
        <w:t>technical review;</w:t>
      </w:r>
    </w:p>
    <w:p w14:paraId="74ABA12A" w14:textId="77777777" w:rsidR="008B5F95" w:rsidRDefault="00000000">
      <w:pPr>
        <w:pStyle w:val="Compact"/>
        <w:numPr>
          <w:ilvl w:val="0"/>
          <w:numId w:val="6"/>
        </w:numPr>
      </w:pPr>
      <w:r>
        <w:t>research discussion;</w:t>
      </w:r>
    </w:p>
    <w:p w14:paraId="7752B32D" w14:textId="77777777" w:rsidR="008B5F95" w:rsidRDefault="00000000">
      <w:pPr>
        <w:pStyle w:val="Compact"/>
        <w:numPr>
          <w:ilvl w:val="0"/>
          <w:numId w:val="6"/>
        </w:numPr>
      </w:pPr>
      <w:r>
        <w:t>investor briefing;</w:t>
      </w:r>
    </w:p>
    <w:p w14:paraId="3AB0CD58" w14:textId="77777777" w:rsidR="008B5F95" w:rsidRDefault="00000000">
      <w:pPr>
        <w:pStyle w:val="Compact"/>
        <w:numPr>
          <w:ilvl w:val="0"/>
          <w:numId w:val="6"/>
        </w:numPr>
      </w:pPr>
      <w:r>
        <w:t>media briefing;</w:t>
      </w:r>
    </w:p>
    <w:p w14:paraId="2BC27685" w14:textId="77777777" w:rsidR="008B5F95" w:rsidRDefault="00000000">
      <w:pPr>
        <w:pStyle w:val="Compact"/>
        <w:numPr>
          <w:ilvl w:val="0"/>
          <w:numId w:val="6"/>
        </w:numPr>
      </w:pPr>
      <w:r>
        <w:t>strategic partnership;</w:t>
      </w:r>
    </w:p>
    <w:p w14:paraId="5E49A614" w14:textId="77777777" w:rsidR="008B5F95" w:rsidRDefault="00000000">
      <w:pPr>
        <w:pStyle w:val="Compact"/>
        <w:numPr>
          <w:ilvl w:val="0"/>
          <w:numId w:val="6"/>
        </w:numPr>
      </w:pPr>
      <w:r>
        <w:t>license-out discussion.</w:t>
      </w:r>
    </w:p>
    <w:p w14:paraId="4A753E55" w14:textId="77777777" w:rsidR="008B5F95" w:rsidRDefault="00000000">
      <w:r>
        <w:pict w14:anchorId="12829256">
          <v:rect id="_x0000_i1028" style="width:0;height:1.5pt" o:hralign="center" o:hrstd="t" o:hr="t"/>
        </w:pict>
      </w:r>
    </w:p>
    <w:p w14:paraId="0EE52065" w14:textId="77777777" w:rsidR="008B5F95" w:rsidRDefault="00000000">
      <w:pPr>
        <w:pStyle w:val="2"/>
      </w:pPr>
      <w:bookmarkStart w:id="10" w:name="Xfe70241b79cf893aa536cd9a07461c8059007cf"/>
      <w:bookmarkEnd w:id="9"/>
      <w:r>
        <w:t>5. Primary Design Principle: Progressive Relevance</w:t>
      </w:r>
    </w:p>
    <w:p w14:paraId="07186A2F" w14:textId="77777777" w:rsidR="008B5F95" w:rsidRDefault="00000000">
      <w:pPr>
        <w:pStyle w:val="FirstParagraph"/>
      </w:pPr>
      <w:r>
        <w:t xml:space="preserve">The website should follow the principle of </w:t>
      </w:r>
      <w:r>
        <w:rPr>
          <w:b/>
          <w:bCs/>
        </w:rPr>
        <w:t>Progressive Relevance</w:t>
      </w:r>
      <w:r>
        <w:t>.</w:t>
      </w:r>
    </w:p>
    <w:p w14:paraId="4EAE35FC" w14:textId="77777777" w:rsidR="008B5F95" w:rsidRDefault="00000000">
      <w:pPr>
        <w:pStyle w:val="a0"/>
      </w:pPr>
      <w:r>
        <w:t>This means:</w:t>
      </w:r>
    </w:p>
    <w:p w14:paraId="0C59E522" w14:textId="77777777" w:rsidR="008B5F95" w:rsidRDefault="00000000">
      <w:pPr>
        <w:pStyle w:val="a8"/>
      </w:pPr>
      <w:r>
        <w:rPr>
          <w:b/>
          <w:bCs/>
        </w:rPr>
        <w:t>Information should appear only when it becomes relevant to the visitor’s intent, problem, and readiness.</w:t>
      </w:r>
    </w:p>
    <w:p w14:paraId="6FB801FF" w14:textId="77777777" w:rsidR="008B5F95" w:rsidRDefault="00000000">
      <w:pPr>
        <w:pStyle w:val="2"/>
      </w:pPr>
      <w:bookmarkStart w:id="11" w:name="do-not"/>
      <w:bookmarkEnd w:id="10"/>
      <w:r>
        <w:lastRenderedPageBreak/>
        <w:t>Do Not</w:t>
      </w:r>
    </w:p>
    <w:p w14:paraId="013179C5" w14:textId="77777777" w:rsidR="008B5F95" w:rsidRDefault="00000000">
      <w:pPr>
        <w:pStyle w:val="Compact"/>
        <w:numPr>
          <w:ilvl w:val="0"/>
          <w:numId w:val="7"/>
        </w:numPr>
      </w:pPr>
      <w:r>
        <w:t>Display all technology explanations on the homepage.</w:t>
      </w:r>
    </w:p>
    <w:p w14:paraId="62191DDB" w14:textId="77777777" w:rsidR="008B5F95" w:rsidRDefault="00000000">
      <w:pPr>
        <w:pStyle w:val="Compact"/>
        <w:numPr>
          <w:ilvl w:val="0"/>
          <w:numId w:val="7"/>
        </w:numPr>
      </w:pPr>
      <w:r>
        <w:t>Force visitors to read long company descriptions.</w:t>
      </w:r>
    </w:p>
    <w:p w14:paraId="789B499A" w14:textId="77777777" w:rsidR="008B5F95" w:rsidRDefault="00000000">
      <w:pPr>
        <w:pStyle w:val="Compact"/>
        <w:numPr>
          <w:ilvl w:val="0"/>
          <w:numId w:val="7"/>
        </w:numPr>
      </w:pPr>
      <w:r>
        <w:t>Put every product, patent, benchmark, diagram, and use case on the first page.</w:t>
      </w:r>
    </w:p>
    <w:p w14:paraId="78638597" w14:textId="77777777" w:rsidR="008B5F95" w:rsidRDefault="00000000">
      <w:pPr>
        <w:pStyle w:val="Compact"/>
        <w:numPr>
          <w:ilvl w:val="0"/>
          <w:numId w:val="7"/>
        </w:numPr>
      </w:pPr>
      <w:r>
        <w:t>Treat every visitor as a buyer.</w:t>
      </w:r>
    </w:p>
    <w:p w14:paraId="1D08DA62" w14:textId="77777777" w:rsidR="008B5F95" w:rsidRDefault="00000000">
      <w:pPr>
        <w:pStyle w:val="Compact"/>
        <w:numPr>
          <w:ilvl w:val="0"/>
          <w:numId w:val="7"/>
        </w:numPr>
      </w:pPr>
      <w:r>
        <w:t>Ask direct qualification questions too early.</w:t>
      </w:r>
    </w:p>
    <w:p w14:paraId="77AEA40F" w14:textId="77777777" w:rsidR="008B5F95" w:rsidRDefault="00000000">
      <w:pPr>
        <w:pStyle w:val="Compact"/>
        <w:numPr>
          <w:ilvl w:val="0"/>
          <w:numId w:val="7"/>
        </w:numPr>
      </w:pPr>
      <w:r>
        <w:t>Use generic chatbot language.</w:t>
      </w:r>
    </w:p>
    <w:p w14:paraId="01D8D814" w14:textId="77777777" w:rsidR="008B5F95" w:rsidRDefault="00000000">
      <w:pPr>
        <w:pStyle w:val="Compact"/>
        <w:numPr>
          <w:ilvl w:val="0"/>
          <w:numId w:val="7"/>
        </w:numPr>
      </w:pPr>
      <w:r>
        <w:t>Push “Contact Sales” before earning trust.</w:t>
      </w:r>
    </w:p>
    <w:p w14:paraId="76E617DB" w14:textId="77777777" w:rsidR="008B5F95" w:rsidRDefault="00000000">
      <w:pPr>
        <w:pStyle w:val="Compact"/>
        <w:numPr>
          <w:ilvl w:val="0"/>
          <w:numId w:val="7"/>
        </w:numPr>
      </w:pPr>
      <w:r>
        <w:t>Over-disclose sensitive technology before the visitor is qualified.</w:t>
      </w:r>
    </w:p>
    <w:p w14:paraId="742E2D49" w14:textId="77777777" w:rsidR="008B5F95" w:rsidRDefault="00000000">
      <w:pPr>
        <w:pStyle w:val="2"/>
      </w:pPr>
      <w:bookmarkStart w:id="12" w:name="do"/>
      <w:bookmarkEnd w:id="11"/>
      <w:r>
        <w:t>Do</w:t>
      </w:r>
    </w:p>
    <w:p w14:paraId="2A8C3CB0" w14:textId="77777777" w:rsidR="008B5F95" w:rsidRDefault="00000000">
      <w:pPr>
        <w:pStyle w:val="Compact"/>
        <w:numPr>
          <w:ilvl w:val="0"/>
          <w:numId w:val="8"/>
        </w:numPr>
      </w:pPr>
      <w:r>
        <w:t>Start with a calm, intelligent first impression.</w:t>
      </w:r>
    </w:p>
    <w:p w14:paraId="6100E674" w14:textId="77777777" w:rsidR="008B5F95" w:rsidRDefault="00000000">
      <w:pPr>
        <w:pStyle w:val="Compact"/>
        <w:numPr>
          <w:ilvl w:val="0"/>
          <w:numId w:val="8"/>
        </w:numPr>
      </w:pPr>
      <w:r>
        <w:t>Let visitors feel that itriX understands their world.</w:t>
      </w:r>
    </w:p>
    <w:p w14:paraId="7A95EB05" w14:textId="77777777" w:rsidR="008B5F95" w:rsidRDefault="00000000">
      <w:pPr>
        <w:pStyle w:val="Compact"/>
        <w:numPr>
          <w:ilvl w:val="0"/>
          <w:numId w:val="8"/>
        </w:numPr>
      </w:pPr>
      <w:r>
        <w:t>Invite visitors to share their computational pressure.</w:t>
      </w:r>
    </w:p>
    <w:p w14:paraId="64661AD2" w14:textId="77777777" w:rsidR="008B5F95" w:rsidRDefault="00000000">
      <w:pPr>
        <w:pStyle w:val="Compact"/>
        <w:numPr>
          <w:ilvl w:val="0"/>
          <w:numId w:val="8"/>
        </w:numPr>
      </w:pPr>
      <w:r>
        <w:t>Mirror the problem before presenting a solution.</w:t>
      </w:r>
    </w:p>
    <w:p w14:paraId="3C1FDBCE" w14:textId="77777777" w:rsidR="008B5F95" w:rsidRDefault="00000000">
      <w:pPr>
        <w:pStyle w:val="Compact"/>
        <w:numPr>
          <w:ilvl w:val="0"/>
          <w:numId w:val="8"/>
        </w:numPr>
      </w:pPr>
      <w:r>
        <w:t>Reveal only the most relevant information.</w:t>
      </w:r>
    </w:p>
    <w:p w14:paraId="2D404ECB" w14:textId="77777777" w:rsidR="008B5F95" w:rsidRDefault="00000000">
      <w:pPr>
        <w:pStyle w:val="Compact"/>
        <w:numPr>
          <w:ilvl w:val="0"/>
          <w:numId w:val="8"/>
        </w:numPr>
      </w:pPr>
      <w:r>
        <w:t>Guide serious visitors to a concierge-assisted next step.</w:t>
      </w:r>
    </w:p>
    <w:p w14:paraId="171B9D3D" w14:textId="77777777" w:rsidR="008B5F95" w:rsidRDefault="00000000">
      <w:pPr>
        <w:pStyle w:val="Compact"/>
        <w:numPr>
          <w:ilvl w:val="0"/>
          <w:numId w:val="8"/>
        </w:numPr>
      </w:pPr>
      <w:r>
        <w:t>Allow different visitor types to enter different rooms.</w:t>
      </w:r>
    </w:p>
    <w:p w14:paraId="196BD852" w14:textId="77777777" w:rsidR="008B5F95" w:rsidRDefault="00000000">
      <w:r>
        <w:pict w14:anchorId="3634A750">
          <v:rect id="_x0000_i1029" style="width:0;height:1.5pt" o:hralign="center" o:hrstd="t" o:hr="t"/>
        </w:pict>
      </w:r>
    </w:p>
    <w:p w14:paraId="59568D3E" w14:textId="77777777" w:rsidR="008B5F95" w:rsidRDefault="00000000">
      <w:pPr>
        <w:pStyle w:val="2"/>
      </w:pPr>
      <w:bookmarkStart w:id="13" w:name="X3202a8f012fc5c41c2cc04ea442912db9f9e85a"/>
      <w:bookmarkEnd w:id="12"/>
      <w:r>
        <w:t>6. Homepage as a Trust-Building Concierge Room</w:t>
      </w:r>
    </w:p>
    <w:p w14:paraId="687559FD" w14:textId="77777777" w:rsidR="008B5F95" w:rsidRDefault="00000000">
      <w:pPr>
        <w:pStyle w:val="FirstParagraph"/>
      </w:pPr>
      <w:r>
        <w:t>The homepage should feel like entering a quiet, futuristic, intelligent room.</w:t>
      </w:r>
    </w:p>
    <w:p w14:paraId="790A3046" w14:textId="77777777" w:rsidR="008B5F95" w:rsidRDefault="00000000">
      <w:pPr>
        <w:pStyle w:val="a0"/>
      </w:pPr>
      <w:r>
        <w:t>It should not feel like:</w:t>
      </w:r>
    </w:p>
    <w:p w14:paraId="16EAE6D1" w14:textId="77777777" w:rsidR="008B5F95" w:rsidRDefault="00000000">
      <w:pPr>
        <w:pStyle w:val="Compact"/>
        <w:numPr>
          <w:ilvl w:val="0"/>
          <w:numId w:val="9"/>
        </w:numPr>
      </w:pPr>
      <w:r>
        <w:t>a corporate brochure;</w:t>
      </w:r>
    </w:p>
    <w:p w14:paraId="4CA59D4B" w14:textId="77777777" w:rsidR="008B5F95" w:rsidRDefault="00000000">
      <w:pPr>
        <w:pStyle w:val="Compact"/>
        <w:numPr>
          <w:ilvl w:val="0"/>
          <w:numId w:val="9"/>
        </w:numPr>
      </w:pPr>
      <w:r>
        <w:t>a chatbot page;</w:t>
      </w:r>
    </w:p>
    <w:p w14:paraId="08901706" w14:textId="77777777" w:rsidR="008B5F95" w:rsidRDefault="00000000">
      <w:pPr>
        <w:pStyle w:val="Compact"/>
        <w:numPr>
          <w:ilvl w:val="0"/>
          <w:numId w:val="9"/>
        </w:numPr>
      </w:pPr>
      <w:r>
        <w:t>a product catalog;</w:t>
      </w:r>
    </w:p>
    <w:p w14:paraId="1ACFED51" w14:textId="77777777" w:rsidR="008B5F95" w:rsidRDefault="00000000">
      <w:pPr>
        <w:pStyle w:val="Compact"/>
        <w:numPr>
          <w:ilvl w:val="0"/>
          <w:numId w:val="9"/>
        </w:numPr>
      </w:pPr>
      <w:r>
        <w:t>a technical archive;</w:t>
      </w:r>
    </w:p>
    <w:p w14:paraId="35CFEF61" w14:textId="77777777" w:rsidR="008B5F95" w:rsidRDefault="00000000">
      <w:pPr>
        <w:pStyle w:val="Compact"/>
        <w:numPr>
          <w:ilvl w:val="0"/>
          <w:numId w:val="9"/>
        </w:numPr>
      </w:pPr>
      <w:r>
        <w:t>a lead form;</w:t>
      </w:r>
    </w:p>
    <w:p w14:paraId="051F2380" w14:textId="77777777" w:rsidR="008B5F95" w:rsidRDefault="00000000">
      <w:pPr>
        <w:pStyle w:val="Compact"/>
        <w:numPr>
          <w:ilvl w:val="0"/>
          <w:numId w:val="9"/>
        </w:numPr>
      </w:pPr>
      <w:r>
        <w:t>a sales funnel.</w:t>
      </w:r>
    </w:p>
    <w:p w14:paraId="16A18F03" w14:textId="77777777" w:rsidR="008B5F95" w:rsidRDefault="00000000">
      <w:pPr>
        <w:pStyle w:val="FirstParagraph"/>
      </w:pPr>
      <w:r>
        <w:t>It should feel like a strategic reception space where the visitor is respected.</w:t>
      </w:r>
    </w:p>
    <w:p w14:paraId="4EF831B1" w14:textId="77777777" w:rsidR="008B5F95" w:rsidRDefault="00000000">
      <w:pPr>
        <w:pStyle w:val="a0"/>
      </w:pPr>
      <w:r>
        <w:t>The homepage should begin with:</w:t>
      </w:r>
    </w:p>
    <w:p w14:paraId="229737B5" w14:textId="77777777" w:rsidR="008B5F95" w:rsidRDefault="00000000">
      <w:pPr>
        <w:pStyle w:val="a8"/>
      </w:pPr>
      <w:r>
        <w:rPr>
          <w:b/>
          <w:bCs/>
        </w:rPr>
        <w:t>Computational AI Infrastructure for Sustainable AI</w:t>
      </w:r>
    </w:p>
    <w:p w14:paraId="1E40DD84" w14:textId="77777777" w:rsidR="008B5F95" w:rsidRDefault="00000000">
      <w:pPr>
        <w:pStyle w:val="FirstParagraph"/>
      </w:pPr>
      <w:r>
        <w:t>Then:</w:t>
      </w:r>
    </w:p>
    <w:p w14:paraId="397EE4B9" w14:textId="77777777" w:rsidR="008B5F95" w:rsidRDefault="00000000">
      <w:pPr>
        <w:pStyle w:val="a8"/>
      </w:pPr>
      <w:r>
        <w:rPr>
          <w:b/>
          <w:bCs/>
        </w:rPr>
        <w:lastRenderedPageBreak/>
        <w:t>Before scaling more hardware, understand whether the computation itself can be reconstructed.</w:t>
      </w:r>
    </w:p>
    <w:p w14:paraId="541969E4" w14:textId="77777777" w:rsidR="008B5F95" w:rsidRDefault="00000000">
      <w:pPr>
        <w:pStyle w:val="FirstParagraph"/>
      </w:pPr>
      <w:r>
        <w:t>Then a soft trust-building line:</w:t>
      </w:r>
    </w:p>
    <w:p w14:paraId="6E00441D" w14:textId="77777777" w:rsidR="008B5F95" w:rsidRDefault="00000000">
      <w:pPr>
        <w:pStyle w:val="a8"/>
      </w:pPr>
      <w:r>
        <w:rPr>
          <w:b/>
          <w:bCs/>
        </w:rPr>
        <w:t>Many teams come to itriX when computation has become too expensive, too slow, too unstable, or too energy-intensive.</w:t>
      </w:r>
    </w:p>
    <w:p w14:paraId="1B420925" w14:textId="77777777" w:rsidR="008B5F95" w:rsidRDefault="00000000">
      <w:pPr>
        <w:pStyle w:val="FirstParagraph"/>
      </w:pPr>
      <w:r>
        <w:t>This makes the visitor feel understood before being asked to act.</w:t>
      </w:r>
    </w:p>
    <w:p w14:paraId="4F65869D" w14:textId="77777777" w:rsidR="008B5F95" w:rsidRDefault="00000000">
      <w:pPr>
        <w:pStyle w:val="a0"/>
      </w:pPr>
      <w:r>
        <w:t>The first meaningful prompt should be:</w:t>
      </w:r>
    </w:p>
    <w:p w14:paraId="04EA1B64" w14:textId="77777777" w:rsidR="008B5F95" w:rsidRDefault="00000000">
      <w:pPr>
        <w:pStyle w:val="a8"/>
      </w:pPr>
      <w:r>
        <w:rPr>
          <w:b/>
          <w:bCs/>
        </w:rPr>
        <w:t>What kind of computational pressure brought you here?</w:t>
      </w:r>
    </w:p>
    <w:p w14:paraId="24298374" w14:textId="77777777" w:rsidR="008B5F95" w:rsidRDefault="00000000">
      <w:pPr>
        <w:pStyle w:val="FirstParagraph"/>
      </w:pPr>
      <w:r>
        <w:t>Or:</w:t>
      </w:r>
    </w:p>
    <w:p w14:paraId="67A4AE7D" w14:textId="77777777" w:rsidR="008B5F95" w:rsidRDefault="00000000">
      <w:pPr>
        <w:pStyle w:val="a8"/>
      </w:pPr>
      <w:r>
        <w:rPr>
          <w:b/>
          <w:bCs/>
        </w:rPr>
        <w:t>You can begin with one sentence. We will help structure the problem.</w:t>
      </w:r>
    </w:p>
    <w:p w14:paraId="33C6D7D7" w14:textId="77777777" w:rsidR="008B5F95" w:rsidRDefault="00000000">
      <w:r>
        <w:pict w14:anchorId="1D037923">
          <v:rect id="_x0000_i1030" style="width:0;height:1.5pt" o:hralign="center" o:hrstd="t" o:hr="t"/>
        </w:pict>
      </w:r>
    </w:p>
    <w:p w14:paraId="6E531231" w14:textId="77777777" w:rsidR="008B5F95" w:rsidRDefault="00000000">
      <w:pPr>
        <w:pStyle w:val="2"/>
      </w:pPr>
      <w:bookmarkStart w:id="14" w:name="visitor-classification"/>
      <w:bookmarkEnd w:id="13"/>
      <w:r>
        <w:t>7. Visitor Classification</w:t>
      </w:r>
    </w:p>
    <w:p w14:paraId="03EDDFC2" w14:textId="77777777" w:rsidR="008B5F95" w:rsidRDefault="00000000">
      <w:pPr>
        <w:pStyle w:val="FirstParagraph"/>
      </w:pPr>
      <w:r>
        <w:t>The itriX website must serve a wide spectrum of visitors.</w:t>
      </w:r>
    </w:p>
    <w:p w14:paraId="57ADD5FD" w14:textId="77777777" w:rsidR="008B5F95" w:rsidRDefault="00000000">
      <w:pPr>
        <w:pStyle w:val="a0"/>
      </w:pPr>
      <w:r>
        <w:t>Not every visitor is a buyer.</w:t>
      </w:r>
    </w:p>
    <w:p w14:paraId="42F733CF" w14:textId="77777777" w:rsidR="008B5F95" w:rsidRDefault="00000000">
      <w:pPr>
        <w:pStyle w:val="a0"/>
      </w:pPr>
      <w:r>
        <w:t>Some visitors may be:</w:t>
      </w:r>
    </w:p>
    <w:p w14:paraId="208B716E" w14:textId="5B25CCE0" w:rsidR="008B5F95" w:rsidRDefault="00000000">
      <w:pPr>
        <w:pStyle w:val="Compact"/>
        <w:numPr>
          <w:ilvl w:val="0"/>
          <w:numId w:val="10"/>
        </w:numPr>
      </w:pPr>
      <w:r>
        <w:t>Strategic customers</w:t>
      </w:r>
    </w:p>
    <w:p w14:paraId="208B4BA6" w14:textId="543188B6" w:rsidR="008B5F95" w:rsidRDefault="00000000">
      <w:pPr>
        <w:pStyle w:val="Compact"/>
        <w:numPr>
          <w:ilvl w:val="0"/>
          <w:numId w:val="10"/>
        </w:numPr>
      </w:pPr>
      <w:r>
        <w:t>Technical evaluators / engineers</w:t>
      </w:r>
    </w:p>
    <w:p w14:paraId="1AE1EC1C" w14:textId="0B569812" w:rsidR="008B5F95" w:rsidRDefault="00000000">
      <w:pPr>
        <w:pStyle w:val="Compact"/>
        <w:numPr>
          <w:ilvl w:val="0"/>
          <w:numId w:val="10"/>
        </w:numPr>
      </w:pPr>
      <w:r>
        <w:t>Scholars / researchers</w:t>
      </w:r>
    </w:p>
    <w:p w14:paraId="682BA89D" w14:textId="141497E0" w:rsidR="008B5F95" w:rsidRDefault="00000000">
      <w:pPr>
        <w:pStyle w:val="Compact"/>
        <w:numPr>
          <w:ilvl w:val="0"/>
          <w:numId w:val="10"/>
        </w:numPr>
      </w:pPr>
      <w:r>
        <w:t>Investors</w:t>
      </w:r>
    </w:p>
    <w:p w14:paraId="6DF082F2" w14:textId="75131BBA" w:rsidR="008B5F95" w:rsidRDefault="00000000">
      <w:pPr>
        <w:pStyle w:val="Compact"/>
        <w:numPr>
          <w:ilvl w:val="0"/>
          <w:numId w:val="10"/>
        </w:numPr>
      </w:pPr>
      <w:r>
        <w:t>Shareholders / existing stakeholders</w:t>
      </w:r>
    </w:p>
    <w:p w14:paraId="3EDC7E0B" w14:textId="791BA6FA" w:rsidR="008B5F95" w:rsidRDefault="00000000">
      <w:pPr>
        <w:pStyle w:val="Compact"/>
        <w:numPr>
          <w:ilvl w:val="0"/>
          <w:numId w:val="10"/>
        </w:numPr>
      </w:pPr>
      <w:r>
        <w:t>Journalists / media</w:t>
      </w:r>
    </w:p>
    <w:p w14:paraId="2BDC36DA" w14:textId="34E1C121" w:rsidR="008B5F95" w:rsidRDefault="00000000">
      <w:pPr>
        <w:pStyle w:val="Compact"/>
        <w:numPr>
          <w:ilvl w:val="0"/>
          <w:numId w:val="10"/>
        </w:numPr>
      </w:pPr>
      <w:r>
        <w:t>YouTubers / content creators</w:t>
      </w:r>
    </w:p>
    <w:p w14:paraId="3A310E48" w14:textId="53BACFA7" w:rsidR="008B5F95" w:rsidRDefault="00000000">
      <w:pPr>
        <w:pStyle w:val="Compact"/>
        <w:numPr>
          <w:ilvl w:val="0"/>
          <w:numId w:val="10"/>
        </w:numPr>
      </w:pPr>
      <w:r>
        <w:t>Strategic partners</w:t>
      </w:r>
    </w:p>
    <w:p w14:paraId="06FDA5C5" w14:textId="40BD0A24" w:rsidR="008B5F95" w:rsidRDefault="00000000">
      <w:pPr>
        <w:pStyle w:val="Compact"/>
        <w:numPr>
          <w:ilvl w:val="0"/>
          <w:numId w:val="10"/>
        </w:numPr>
      </w:pPr>
      <w:r>
        <w:t>Government / public institutions</w:t>
      </w:r>
    </w:p>
    <w:p w14:paraId="4BCD203A" w14:textId="77777777" w:rsidR="008B5F95" w:rsidRDefault="00000000">
      <w:pPr>
        <w:pStyle w:val="Compact"/>
        <w:numPr>
          <w:ilvl w:val="0"/>
          <w:numId w:val="10"/>
        </w:numPr>
      </w:pPr>
      <w:r>
        <w:t>Curious explorers</w:t>
      </w:r>
    </w:p>
    <w:p w14:paraId="175A2A9D" w14:textId="77777777" w:rsidR="008B5F95" w:rsidRDefault="00000000">
      <w:pPr>
        <w:pStyle w:val="FirstParagraph"/>
      </w:pPr>
      <w:r>
        <w:t xml:space="preserve">The website should classify visitors by </w:t>
      </w:r>
      <w:r>
        <w:rPr>
          <w:b/>
          <w:bCs/>
        </w:rPr>
        <w:t>intent</w:t>
      </w:r>
      <w:r>
        <w:t>, not only by industry.</w:t>
      </w:r>
    </w:p>
    <w:p w14:paraId="79217ED5" w14:textId="77777777" w:rsidR="008B5F95" w:rsidRDefault="00000000">
      <w:pPr>
        <w:pStyle w:val="a0"/>
      </w:pPr>
      <w:r>
        <w:t>It should not ask directly:</w:t>
      </w:r>
    </w:p>
    <w:p w14:paraId="150B9B41" w14:textId="77777777" w:rsidR="008B5F95" w:rsidRDefault="00000000">
      <w:pPr>
        <w:pStyle w:val="a8"/>
      </w:pPr>
      <w:r>
        <w:rPr>
          <w:b/>
          <w:bCs/>
        </w:rPr>
        <w:t>Who are you?</w:t>
      </w:r>
    </w:p>
    <w:p w14:paraId="794FD969" w14:textId="77777777" w:rsidR="008B5F95" w:rsidRDefault="00000000">
      <w:pPr>
        <w:pStyle w:val="FirstParagraph"/>
      </w:pPr>
      <w:r>
        <w:t>Instead, it should ask:</w:t>
      </w:r>
    </w:p>
    <w:p w14:paraId="07549852" w14:textId="77777777" w:rsidR="008B5F95" w:rsidRDefault="00000000">
      <w:pPr>
        <w:pStyle w:val="a8"/>
      </w:pPr>
      <w:r>
        <w:rPr>
          <w:b/>
          <w:bCs/>
        </w:rPr>
        <w:t>Different visitors arrive here with different questions. What brought you to itriX today?</w:t>
      </w:r>
    </w:p>
    <w:p w14:paraId="536428FA" w14:textId="77777777" w:rsidR="008B5F95" w:rsidRDefault="00000000">
      <w:pPr>
        <w:pStyle w:val="FirstParagraph"/>
      </w:pPr>
      <w:r>
        <w:lastRenderedPageBreak/>
        <w:t>Soft entry options may include:</w:t>
      </w:r>
    </w:p>
    <w:p w14:paraId="4484D896" w14:textId="77777777" w:rsidR="008B5F95" w:rsidRDefault="00000000">
      <w:pPr>
        <w:pStyle w:val="Compact"/>
        <w:numPr>
          <w:ilvl w:val="0"/>
          <w:numId w:val="11"/>
        </w:numPr>
      </w:pPr>
      <w:r>
        <w:t>I have a compute bottleneck.</w:t>
      </w:r>
    </w:p>
    <w:p w14:paraId="3775BD32" w14:textId="77777777" w:rsidR="008B5F95" w:rsidRDefault="00000000">
      <w:pPr>
        <w:pStyle w:val="Compact"/>
        <w:numPr>
          <w:ilvl w:val="0"/>
          <w:numId w:val="11"/>
        </w:numPr>
      </w:pPr>
      <w:r>
        <w:t>I want to understand the technology.</w:t>
      </w:r>
    </w:p>
    <w:p w14:paraId="3AE804AD" w14:textId="77777777" w:rsidR="008B5F95" w:rsidRDefault="00000000">
      <w:pPr>
        <w:pStyle w:val="Compact"/>
        <w:numPr>
          <w:ilvl w:val="0"/>
          <w:numId w:val="11"/>
        </w:numPr>
      </w:pPr>
      <w:r>
        <w:t>I am exploring partnership.</w:t>
      </w:r>
    </w:p>
    <w:p w14:paraId="72082EB2" w14:textId="77777777" w:rsidR="008B5F95" w:rsidRDefault="00000000">
      <w:pPr>
        <w:pStyle w:val="Compact"/>
        <w:numPr>
          <w:ilvl w:val="0"/>
          <w:numId w:val="11"/>
        </w:numPr>
      </w:pPr>
      <w:r>
        <w:t>I am evaluating investment potential.</w:t>
      </w:r>
    </w:p>
    <w:p w14:paraId="3EF4584D" w14:textId="77777777" w:rsidR="008B5F95" w:rsidRDefault="00000000">
      <w:pPr>
        <w:pStyle w:val="Compact"/>
        <w:numPr>
          <w:ilvl w:val="0"/>
          <w:numId w:val="11"/>
        </w:numPr>
      </w:pPr>
      <w:r>
        <w:t>I am covering or explaining the story.</w:t>
      </w:r>
    </w:p>
    <w:p w14:paraId="3EEC62B5" w14:textId="77777777" w:rsidR="008B5F95" w:rsidRDefault="00000000">
      <w:pPr>
        <w:pStyle w:val="Compact"/>
        <w:numPr>
          <w:ilvl w:val="0"/>
          <w:numId w:val="11"/>
        </w:numPr>
      </w:pPr>
      <w:r>
        <w:t>I am already connected to itriX.</w:t>
      </w:r>
    </w:p>
    <w:p w14:paraId="0D938057" w14:textId="77777777" w:rsidR="008B5F95" w:rsidRDefault="00000000">
      <w:pPr>
        <w:pStyle w:val="Compact"/>
        <w:numPr>
          <w:ilvl w:val="0"/>
          <w:numId w:val="11"/>
        </w:numPr>
      </w:pPr>
      <w:r>
        <w:t>I am just exploring.</w:t>
      </w:r>
    </w:p>
    <w:p w14:paraId="6EAF4120" w14:textId="77777777" w:rsidR="008B5F95" w:rsidRDefault="00000000">
      <w:pPr>
        <w:pStyle w:val="FirstParagraph"/>
      </w:pPr>
      <w:r>
        <w:t>This allows the visitor to enter naturally.</w:t>
      </w:r>
    </w:p>
    <w:p w14:paraId="54625951" w14:textId="77777777" w:rsidR="008B5F95" w:rsidRDefault="00000000">
      <w:r>
        <w:pict w14:anchorId="294AFBB9">
          <v:rect id="_x0000_i1031" style="width:0;height:1.5pt" o:hralign="center" o:hrstd="t" o:hr="t"/>
        </w:pict>
      </w:r>
    </w:p>
    <w:p w14:paraId="5C095975" w14:textId="77777777" w:rsidR="008B5F95" w:rsidRDefault="00000000">
      <w:pPr>
        <w:pStyle w:val="2"/>
      </w:pPr>
      <w:bookmarkStart w:id="15" w:name="X711589acded71fefdfa8fb76c3fe5169a412263"/>
      <w:bookmarkEnd w:id="14"/>
      <w:r>
        <w:t>8. Commercial Visitor Entry: Computational Pressure</w:t>
      </w:r>
    </w:p>
    <w:p w14:paraId="6DB9BFF5" w14:textId="77777777" w:rsidR="008B5F95" w:rsidRDefault="00000000">
      <w:pPr>
        <w:pStyle w:val="FirstParagraph"/>
      </w:pPr>
      <w:r>
        <w:t>For commercial visitors, the best entry point is not product interest, but computational pressure.</w:t>
      </w:r>
    </w:p>
    <w:p w14:paraId="0A060DC6" w14:textId="77777777" w:rsidR="008B5F95" w:rsidRDefault="00000000">
      <w:pPr>
        <w:pStyle w:val="a0"/>
      </w:pPr>
      <w:r>
        <w:t>Recommended soft doors:</w:t>
      </w:r>
    </w:p>
    <w:p w14:paraId="254B0A79" w14:textId="77777777" w:rsidR="008B5F95" w:rsidRDefault="00000000">
      <w:pPr>
        <w:pStyle w:val="Compact"/>
        <w:numPr>
          <w:ilvl w:val="0"/>
          <w:numId w:val="12"/>
        </w:numPr>
      </w:pPr>
      <w:r>
        <w:rPr>
          <w:b/>
          <w:bCs/>
        </w:rPr>
        <w:t>Computation is becoming too expensive.</w:t>
      </w:r>
    </w:p>
    <w:p w14:paraId="4ADD7782" w14:textId="77777777" w:rsidR="008B5F95" w:rsidRDefault="00000000">
      <w:pPr>
        <w:pStyle w:val="Compact"/>
        <w:numPr>
          <w:ilvl w:val="0"/>
          <w:numId w:val="12"/>
        </w:numPr>
      </w:pPr>
      <w:r>
        <w:rPr>
          <w:b/>
          <w:bCs/>
        </w:rPr>
        <w:t>Our workload is too slow.</w:t>
      </w:r>
    </w:p>
    <w:p w14:paraId="2D3E8EDE" w14:textId="77777777" w:rsidR="008B5F95" w:rsidRDefault="00000000">
      <w:pPr>
        <w:pStyle w:val="Compact"/>
        <w:numPr>
          <w:ilvl w:val="0"/>
          <w:numId w:val="12"/>
        </w:numPr>
      </w:pPr>
      <w:r>
        <w:rPr>
          <w:b/>
          <w:bCs/>
        </w:rPr>
        <w:t>Accuracy or stability is difficult to maintain.</w:t>
      </w:r>
    </w:p>
    <w:p w14:paraId="53FBAFEA" w14:textId="77777777" w:rsidR="008B5F95" w:rsidRDefault="00000000">
      <w:pPr>
        <w:pStyle w:val="Compact"/>
        <w:numPr>
          <w:ilvl w:val="0"/>
          <w:numId w:val="12"/>
        </w:numPr>
      </w:pPr>
      <w:r>
        <w:rPr>
          <w:b/>
          <w:bCs/>
        </w:rPr>
        <w:t>Energy consumption is becoming a constraint.</w:t>
      </w:r>
    </w:p>
    <w:p w14:paraId="799898F8" w14:textId="77777777" w:rsidR="008B5F95" w:rsidRDefault="00000000">
      <w:pPr>
        <w:pStyle w:val="Compact"/>
        <w:numPr>
          <w:ilvl w:val="0"/>
          <w:numId w:val="12"/>
        </w:numPr>
      </w:pPr>
      <w:r>
        <w:rPr>
          <w:b/>
          <w:bCs/>
        </w:rPr>
        <w:t>Hardware utilization is not good enough.</w:t>
      </w:r>
    </w:p>
    <w:p w14:paraId="6E3150AF" w14:textId="77777777" w:rsidR="008B5F95" w:rsidRDefault="00000000">
      <w:pPr>
        <w:pStyle w:val="Compact"/>
        <w:numPr>
          <w:ilvl w:val="0"/>
          <w:numId w:val="12"/>
        </w:numPr>
      </w:pPr>
      <w:r>
        <w:rPr>
          <w:b/>
          <w:bCs/>
        </w:rPr>
        <w:t>We are exploring a new computational architecture.</w:t>
      </w:r>
    </w:p>
    <w:p w14:paraId="74F14DAB" w14:textId="77777777" w:rsidR="008B5F95" w:rsidRDefault="00000000">
      <w:pPr>
        <w:pStyle w:val="Compact"/>
        <w:numPr>
          <w:ilvl w:val="0"/>
          <w:numId w:val="12"/>
        </w:numPr>
      </w:pPr>
      <w:r>
        <w:rPr>
          <w:b/>
          <w:bCs/>
        </w:rPr>
        <w:t>I want to understand the idea behind itriX.</w:t>
      </w:r>
    </w:p>
    <w:p w14:paraId="683DA250" w14:textId="77777777" w:rsidR="008B5F95" w:rsidRDefault="00000000">
      <w:pPr>
        <w:pStyle w:val="FirstParagraph"/>
      </w:pPr>
      <w:r>
        <w:t>These options do not force the visitor to identify themselves. They allow the visitor to recognize the pressure that brought them to the website.</w:t>
      </w:r>
    </w:p>
    <w:p w14:paraId="1F88C762" w14:textId="77777777" w:rsidR="008B5F95" w:rsidRDefault="00000000">
      <w:r>
        <w:pict w14:anchorId="3CA7B10A">
          <v:rect id="_x0000_i1032" style="width:0;height:1.5pt" o:hralign="center" o:hrstd="t" o:hr="t"/>
        </w:pict>
      </w:r>
    </w:p>
    <w:p w14:paraId="5D55B8CA" w14:textId="77777777" w:rsidR="008B5F95" w:rsidRDefault="00000000">
      <w:pPr>
        <w:pStyle w:val="2"/>
      </w:pPr>
      <w:bookmarkStart w:id="16" w:name="X2a442c18ba280f355b90e761f0b886f373524b1"/>
      <w:bookmarkEnd w:id="15"/>
      <w:r>
        <w:t>9. The Website Must Mirror Before It Explains</w:t>
      </w:r>
    </w:p>
    <w:p w14:paraId="3C9F1472" w14:textId="77777777" w:rsidR="008B5F95" w:rsidRDefault="00000000">
      <w:pPr>
        <w:pStyle w:val="FirstParagraph"/>
      </w:pPr>
      <w:r>
        <w:t>After the visitor selects a pressure or writes a prompt, the homepage should respond by mirroring the problem.</w:t>
      </w:r>
    </w:p>
    <w:p w14:paraId="3DE024F1" w14:textId="77777777" w:rsidR="008B5F95" w:rsidRDefault="00000000">
      <w:pPr>
        <w:pStyle w:val="a0"/>
      </w:pPr>
      <w:r>
        <w:t>It should not immediately sell.</w:t>
      </w:r>
    </w:p>
    <w:p w14:paraId="5AF60EFC" w14:textId="77777777" w:rsidR="008B5F95" w:rsidRDefault="00000000">
      <w:pPr>
        <w:pStyle w:val="2"/>
      </w:pPr>
      <w:bookmarkStart w:id="17" w:name="example"/>
      <w:bookmarkEnd w:id="16"/>
      <w:r>
        <w:t>Example</w:t>
      </w:r>
    </w:p>
    <w:p w14:paraId="2CA9C6CB" w14:textId="77777777" w:rsidR="008B5F95" w:rsidRDefault="00000000">
      <w:pPr>
        <w:pStyle w:val="FirstParagraph"/>
      </w:pPr>
      <w:r>
        <w:t>Visitor selects:</w:t>
      </w:r>
    </w:p>
    <w:p w14:paraId="083C2D25" w14:textId="77777777" w:rsidR="008B5F95" w:rsidRDefault="00000000">
      <w:pPr>
        <w:pStyle w:val="a8"/>
      </w:pPr>
      <w:r>
        <w:rPr>
          <w:b/>
          <w:bCs/>
        </w:rPr>
        <w:t>Computation is becoming too expensive.</w:t>
      </w:r>
    </w:p>
    <w:p w14:paraId="079C9E4A" w14:textId="77777777" w:rsidR="008B5F95" w:rsidRDefault="00000000">
      <w:pPr>
        <w:pStyle w:val="FirstParagraph"/>
      </w:pPr>
      <w:r>
        <w:lastRenderedPageBreak/>
        <w:t>The website responds:</w:t>
      </w:r>
    </w:p>
    <w:p w14:paraId="1E71390D" w14:textId="77777777" w:rsidR="008B5F95" w:rsidRDefault="00000000">
      <w:pPr>
        <w:pStyle w:val="a8"/>
      </w:pPr>
      <w:r>
        <w:rPr>
          <w:b/>
          <w:bCs/>
        </w:rPr>
        <w:t>Your challenge may not be only the cost of hardware. Some workloads become expensive because the computational structure itself carries unnecessary burden. itriX begins by examining whether the computation can be reconstructed before more infrastructure is added.</w:t>
      </w:r>
    </w:p>
    <w:p w14:paraId="78A67C17" w14:textId="77777777" w:rsidR="008B5F95" w:rsidRDefault="00000000">
      <w:pPr>
        <w:pStyle w:val="FirstParagraph"/>
      </w:pPr>
      <w:r>
        <w:t>Then the website may suggest:</w:t>
      </w:r>
    </w:p>
    <w:p w14:paraId="25F36C6D" w14:textId="77777777" w:rsidR="008B5F95" w:rsidRDefault="00000000">
      <w:pPr>
        <w:pStyle w:val="a8"/>
      </w:pPr>
      <w:r>
        <w:rPr>
          <w:b/>
          <w:bCs/>
        </w:rPr>
        <w:t>For this type of challenge, Alpha Compute is usually the first evaluation path.</w:t>
      </w:r>
    </w:p>
    <w:p w14:paraId="069364FF" w14:textId="77777777" w:rsidR="008B5F95" w:rsidRDefault="00000000">
      <w:pPr>
        <w:pStyle w:val="FirstParagraph"/>
      </w:pPr>
      <w:r>
        <w:t>The sequence is important:</w:t>
      </w:r>
    </w:p>
    <w:p w14:paraId="5F96447B" w14:textId="77777777" w:rsidR="008B5F95" w:rsidRDefault="00000000">
      <w:pPr>
        <w:pStyle w:val="Compact"/>
        <w:numPr>
          <w:ilvl w:val="0"/>
          <w:numId w:val="13"/>
        </w:numPr>
      </w:pPr>
      <w:r>
        <w:t>Mirror the problem.</w:t>
      </w:r>
    </w:p>
    <w:p w14:paraId="22CE0537" w14:textId="77777777" w:rsidR="008B5F95" w:rsidRDefault="00000000">
      <w:pPr>
        <w:pStyle w:val="Compact"/>
        <w:numPr>
          <w:ilvl w:val="0"/>
          <w:numId w:val="13"/>
        </w:numPr>
      </w:pPr>
      <w:r>
        <w:t>Interpret the pressure.</w:t>
      </w:r>
    </w:p>
    <w:p w14:paraId="54AAE359" w14:textId="77777777" w:rsidR="008B5F95" w:rsidRDefault="00000000">
      <w:pPr>
        <w:pStyle w:val="Compact"/>
        <w:numPr>
          <w:ilvl w:val="0"/>
          <w:numId w:val="13"/>
        </w:numPr>
      </w:pPr>
      <w:r>
        <w:t>Introduce the relevant path.</w:t>
      </w:r>
    </w:p>
    <w:p w14:paraId="3AE0BB67" w14:textId="77777777" w:rsidR="008B5F95" w:rsidRDefault="00000000">
      <w:pPr>
        <w:pStyle w:val="Compact"/>
        <w:numPr>
          <w:ilvl w:val="0"/>
          <w:numId w:val="13"/>
        </w:numPr>
      </w:pPr>
      <w:r>
        <w:t>Suggest the next step.</w:t>
      </w:r>
    </w:p>
    <w:p w14:paraId="5A8231BD" w14:textId="77777777" w:rsidR="008B5F95" w:rsidRDefault="00000000">
      <w:pPr>
        <w:pStyle w:val="FirstParagraph"/>
      </w:pPr>
      <w:r>
        <w:t>The visitor should feel:</w:t>
      </w:r>
    </w:p>
    <w:p w14:paraId="4FBAF8E6" w14:textId="77777777" w:rsidR="008B5F95" w:rsidRDefault="00000000">
      <w:pPr>
        <w:pStyle w:val="a8"/>
      </w:pPr>
      <w:r>
        <w:rPr>
          <w:b/>
          <w:bCs/>
        </w:rPr>
        <w:t>“They understand my problem before trying to sell me something.”</w:t>
      </w:r>
    </w:p>
    <w:p w14:paraId="52EB7635" w14:textId="77777777" w:rsidR="008B5F95" w:rsidRDefault="00000000">
      <w:r>
        <w:pict w14:anchorId="083F9564">
          <v:rect id="_x0000_i1033" style="width:0;height:1.5pt" o:hralign="center" o:hrstd="t" o:hr="t"/>
        </w:pict>
      </w:r>
    </w:p>
    <w:p w14:paraId="2E22A340" w14:textId="77777777" w:rsidR="008B5F95" w:rsidRDefault="00000000">
      <w:pPr>
        <w:pStyle w:val="2"/>
      </w:pPr>
      <w:bookmarkStart w:id="18" w:name="response-timing-principle"/>
      <w:bookmarkEnd w:id="17"/>
      <w:r>
        <w:t>10. Response Timing Principle</w:t>
      </w:r>
    </w:p>
    <w:p w14:paraId="01DD997B" w14:textId="77777777" w:rsidR="008B5F95" w:rsidRDefault="00000000">
      <w:pPr>
        <w:pStyle w:val="FirstParagraph"/>
      </w:pPr>
      <w:r>
        <w:t>There should not be any long pause after the visitor submits a prompt.</w:t>
      </w:r>
    </w:p>
    <w:p w14:paraId="2D55C53F" w14:textId="77777777" w:rsidR="008B5F95" w:rsidRDefault="00000000">
      <w:pPr>
        <w:pStyle w:val="a0"/>
      </w:pPr>
      <w:r>
        <w:t>The website should respond immediately, even if the full personalized briefing requires more time.</w:t>
      </w:r>
    </w:p>
    <w:p w14:paraId="4E7CD941" w14:textId="77777777" w:rsidR="008B5F95" w:rsidRDefault="00000000">
      <w:pPr>
        <w:pStyle w:val="a0"/>
      </w:pPr>
      <w:r>
        <w:t>The first response should acknowledge the visitor’s input and show that the system has begun understanding the problem.</w:t>
      </w:r>
    </w:p>
    <w:p w14:paraId="26A77B84" w14:textId="77777777" w:rsidR="008B5F95" w:rsidRDefault="00000000">
      <w:pPr>
        <w:pStyle w:val="a0"/>
      </w:pPr>
      <w:r>
        <w:t>For example:</w:t>
      </w:r>
    </w:p>
    <w:p w14:paraId="023A35D2" w14:textId="77777777" w:rsidR="008B5F95" w:rsidRDefault="00000000">
      <w:pPr>
        <w:pStyle w:val="a8"/>
      </w:pPr>
      <w:r>
        <w:rPr>
          <w:b/>
          <w:bCs/>
        </w:rPr>
        <w:t>We understand. This may involve a structural compute bottleneck. We are preparing a more relevant assessment.</w:t>
      </w:r>
    </w:p>
    <w:p w14:paraId="0E2F7BFB" w14:textId="77777777" w:rsidR="008B5F95" w:rsidRDefault="00000000">
      <w:pPr>
        <w:pStyle w:val="FirstParagraph"/>
      </w:pPr>
      <w:r>
        <w:t>If the response requires human review or deeper analysis, the website should say so clearly and respectfully.</w:t>
      </w:r>
    </w:p>
    <w:p w14:paraId="4EB3F2A0" w14:textId="77777777" w:rsidR="008B5F95" w:rsidRDefault="00000000">
      <w:pPr>
        <w:pStyle w:val="a0"/>
      </w:pPr>
      <w:r>
        <w:t>For example:</w:t>
      </w:r>
    </w:p>
    <w:p w14:paraId="686FB592" w14:textId="77777777" w:rsidR="008B5F95" w:rsidRDefault="00000000">
      <w:pPr>
        <w:pStyle w:val="a8"/>
      </w:pPr>
      <w:r>
        <w:rPr>
          <w:b/>
          <w:bCs/>
        </w:rPr>
        <w:t>A more precise assessment may require review by the itriX Concierge Team. We can prepare a personalized briefing and send it to you by email.</w:t>
      </w:r>
    </w:p>
    <w:p w14:paraId="20958CE4" w14:textId="77777777" w:rsidR="008B5F95" w:rsidRDefault="00000000">
      <w:pPr>
        <w:pStyle w:val="FirstParagraph"/>
      </w:pPr>
      <w:r>
        <w:t>The visitor should never feel that the system has stopped or ignored them.</w:t>
      </w:r>
    </w:p>
    <w:p w14:paraId="244ABB0E" w14:textId="77777777" w:rsidR="008B5F95" w:rsidRDefault="00000000">
      <w:pPr>
        <w:pStyle w:val="a0"/>
      </w:pPr>
      <w:r>
        <w:t>The correct sequence is:</w:t>
      </w:r>
    </w:p>
    <w:p w14:paraId="61F6D2B6" w14:textId="77777777" w:rsidR="008B5F95" w:rsidRDefault="00000000">
      <w:pPr>
        <w:pStyle w:val="Compact"/>
        <w:numPr>
          <w:ilvl w:val="0"/>
          <w:numId w:val="14"/>
        </w:numPr>
      </w:pPr>
      <w:r>
        <w:lastRenderedPageBreak/>
        <w:t>Visitor submits a prompt.</w:t>
      </w:r>
    </w:p>
    <w:p w14:paraId="54FE8D06" w14:textId="77777777" w:rsidR="008B5F95" w:rsidRDefault="00000000">
      <w:pPr>
        <w:pStyle w:val="Compact"/>
        <w:numPr>
          <w:ilvl w:val="0"/>
          <w:numId w:val="14"/>
        </w:numPr>
      </w:pPr>
      <w:r>
        <w:t>Website responds immediately with a short acknowledgment and preliminary interpretation.</w:t>
      </w:r>
    </w:p>
    <w:p w14:paraId="4474F127" w14:textId="77777777" w:rsidR="008B5F95" w:rsidRDefault="00000000">
      <w:pPr>
        <w:pStyle w:val="Compact"/>
        <w:numPr>
          <w:ilvl w:val="0"/>
          <w:numId w:val="14"/>
        </w:numPr>
      </w:pPr>
      <w:r>
        <w:t>Website explains when deeper analysis or human review is required.</w:t>
      </w:r>
    </w:p>
    <w:p w14:paraId="55543411" w14:textId="77777777" w:rsidR="008B5F95" w:rsidRDefault="00000000">
      <w:pPr>
        <w:pStyle w:val="Compact"/>
        <w:numPr>
          <w:ilvl w:val="0"/>
          <w:numId w:val="14"/>
        </w:numPr>
      </w:pPr>
      <w:r>
        <w:t>The itriX Concierge Team refines the assessment behind the platform if needed.</w:t>
      </w:r>
    </w:p>
    <w:p w14:paraId="1A5E5448" w14:textId="77777777" w:rsidR="008B5F95" w:rsidRDefault="00000000">
      <w:pPr>
        <w:pStyle w:val="Compact"/>
        <w:numPr>
          <w:ilvl w:val="0"/>
          <w:numId w:val="14"/>
        </w:numPr>
      </w:pPr>
      <w:r>
        <w:t>A personalized briefing document is delivered by email.</w:t>
      </w:r>
    </w:p>
    <w:p w14:paraId="2FD41B69" w14:textId="77777777" w:rsidR="008B5F95" w:rsidRDefault="00000000">
      <w:pPr>
        <w:pStyle w:val="Compact"/>
        <w:numPr>
          <w:ilvl w:val="0"/>
          <w:numId w:val="14"/>
        </w:numPr>
      </w:pPr>
      <w:r>
        <w:t>An itriX specialist follows up with the visitor when appropriate.</w:t>
      </w:r>
    </w:p>
    <w:p w14:paraId="772C4908" w14:textId="77777777" w:rsidR="008B5F95" w:rsidRDefault="00000000">
      <w:pPr>
        <w:pStyle w:val="FirstParagraph"/>
      </w:pPr>
      <w:r>
        <w:t>The principle is:</w:t>
      </w:r>
    </w:p>
    <w:p w14:paraId="78FAB974" w14:textId="77777777" w:rsidR="008B5F95" w:rsidRDefault="00000000">
      <w:pPr>
        <w:pStyle w:val="a8"/>
      </w:pPr>
      <w:r>
        <w:rPr>
          <w:b/>
          <w:bCs/>
        </w:rPr>
        <w:t>Respond immediately. Refine carefully. Follow up personally.</w:t>
      </w:r>
    </w:p>
    <w:p w14:paraId="45A99997" w14:textId="77777777" w:rsidR="008B5F95" w:rsidRDefault="00000000">
      <w:r>
        <w:pict w14:anchorId="0A52DF1E">
          <v:rect id="_x0000_i1034" style="width:0;height:1.5pt" o:hralign="center" o:hrstd="t" o:hr="t"/>
        </w:pict>
      </w:r>
    </w:p>
    <w:p w14:paraId="167618D7" w14:textId="77777777" w:rsidR="008B5F95" w:rsidRDefault="00000000">
      <w:pPr>
        <w:pStyle w:val="2"/>
      </w:pPr>
      <w:bookmarkStart w:id="19" w:name="information-layering"/>
      <w:bookmarkEnd w:id="18"/>
      <w:r>
        <w:t>11. Information Layering</w:t>
      </w:r>
    </w:p>
    <w:p w14:paraId="4BA3A18F" w14:textId="77777777" w:rsidR="008B5F95" w:rsidRDefault="00000000">
      <w:pPr>
        <w:pStyle w:val="FirstParagraph"/>
      </w:pPr>
      <w:r>
        <w:t>The itriX website should use layered information.</w:t>
      </w:r>
    </w:p>
    <w:p w14:paraId="5F79C04A" w14:textId="77777777" w:rsidR="008B5F95" w:rsidRDefault="00000000">
      <w:pPr>
        <w:pStyle w:val="2"/>
      </w:pPr>
      <w:bookmarkStart w:id="20" w:name="layer-1-public-and-simple"/>
      <w:bookmarkEnd w:id="19"/>
      <w:r>
        <w:t>Layer 1: Public and Simple</w:t>
      </w:r>
    </w:p>
    <w:p w14:paraId="5CD2D2D0" w14:textId="77777777" w:rsidR="008B5F95" w:rsidRDefault="00000000">
      <w:pPr>
        <w:pStyle w:val="FirstParagraph"/>
      </w:pPr>
      <w:r>
        <w:t>For all visitors.</w:t>
      </w:r>
    </w:p>
    <w:p w14:paraId="1EEE600A" w14:textId="77777777" w:rsidR="008B5F95" w:rsidRDefault="00000000">
      <w:pPr>
        <w:pStyle w:val="a0"/>
      </w:pPr>
      <w:r>
        <w:t>Includes:</w:t>
      </w:r>
    </w:p>
    <w:p w14:paraId="39E71761" w14:textId="77777777" w:rsidR="008B5F95" w:rsidRDefault="00000000">
      <w:pPr>
        <w:pStyle w:val="Compact"/>
        <w:numPr>
          <w:ilvl w:val="0"/>
          <w:numId w:val="15"/>
        </w:numPr>
      </w:pPr>
      <w:r>
        <w:t>core positioning;</w:t>
      </w:r>
    </w:p>
    <w:p w14:paraId="7178C378" w14:textId="77777777" w:rsidR="008B5F95" w:rsidRDefault="00000000">
      <w:pPr>
        <w:pStyle w:val="Compact"/>
        <w:numPr>
          <w:ilvl w:val="0"/>
          <w:numId w:val="15"/>
        </w:numPr>
      </w:pPr>
      <w:r>
        <w:t>sustainable AI thesis;</w:t>
      </w:r>
    </w:p>
    <w:p w14:paraId="40EFCDA0" w14:textId="77777777" w:rsidR="008B5F95" w:rsidRDefault="00000000">
      <w:pPr>
        <w:pStyle w:val="Compact"/>
        <w:numPr>
          <w:ilvl w:val="0"/>
          <w:numId w:val="15"/>
        </w:numPr>
      </w:pPr>
      <w:r>
        <w:t>basic itriX story;</w:t>
      </w:r>
    </w:p>
    <w:p w14:paraId="4AB056DB" w14:textId="77777777" w:rsidR="008B5F95" w:rsidRDefault="00000000">
      <w:pPr>
        <w:pStyle w:val="Compact"/>
        <w:numPr>
          <w:ilvl w:val="0"/>
          <w:numId w:val="15"/>
        </w:numPr>
      </w:pPr>
      <w:r>
        <w:t>Alpha Compute overview;</w:t>
      </w:r>
    </w:p>
    <w:p w14:paraId="6A00E054" w14:textId="77777777" w:rsidR="008B5F95" w:rsidRDefault="00000000">
      <w:pPr>
        <w:pStyle w:val="Compact"/>
        <w:numPr>
          <w:ilvl w:val="0"/>
          <w:numId w:val="15"/>
        </w:numPr>
      </w:pPr>
      <w:r>
        <w:t>Alpha Core overview;</w:t>
      </w:r>
    </w:p>
    <w:p w14:paraId="3EAAEF60" w14:textId="77777777" w:rsidR="008B5F95" w:rsidRDefault="00000000">
      <w:pPr>
        <w:pStyle w:val="Compact"/>
        <w:numPr>
          <w:ilvl w:val="0"/>
          <w:numId w:val="15"/>
        </w:numPr>
      </w:pPr>
      <w:r>
        <w:t>visitor entry paths.</w:t>
      </w:r>
    </w:p>
    <w:p w14:paraId="3EAE0F31" w14:textId="77777777" w:rsidR="008B5F95" w:rsidRDefault="00000000">
      <w:pPr>
        <w:pStyle w:val="2"/>
      </w:pPr>
      <w:bookmarkStart w:id="21" w:name="layer-2-contextual-and-personalized"/>
      <w:bookmarkEnd w:id="20"/>
      <w:r>
        <w:t>Layer 2: Contextual and Personalized</w:t>
      </w:r>
    </w:p>
    <w:p w14:paraId="3689920F" w14:textId="77777777" w:rsidR="008B5F95" w:rsidRDefault="00000000">
      <w:pPr>
        <w:pStyle w:val="FirstParagraph"/>
      </w:pPr>
      <w:r>
        <w:t>Shown after visitor interaction.</w:t>
      </w:r>
    </w:p>
    <w:p w14:paraId="56B51952" w14:textId="77777777" w:rsidR="008B5F95" w:rsidRDefault="00000000">
      <w:pPr>
        <w:pStyle w:val="a0"/>
      </w:pPr>
      <w:r>
        <w:t>Includes:</w:t>
      </w:r>
    </w:p>
    <w:p w14:paraId="7C9950C0" w14:textId="77777777" w:rsidR="008B5F95" w:rsidRDefault="00000000">
      <w:pPr>
        <w:pStyle w:val="Compact"/>
        <w:numPr>
          <w:ilvl w:val="0"/>
          <w:numId w:val="16"/>
        </w:numPr>
      </w:pPr>
      <w:r>
        <w:t>bottleneck interpretation;</w:t>
      </w:r>
    </w:p>
    <w:p w14:paraId="20BBE085" w14:textId="77777777" w:rsidR="008B5F95" w:rsidRDefault="00000000">
      <w:pPr>
        <w:pStyle w:val="Compact"/>
        <w:numPr>
          <w:ilvl w:val="0"/>
          <w:numId w:val="16"/>
        </w:numPr>
      </w:pPr>
      <w:r>
        <w:t>recommended Alpha Compute / Alpha Core path;</w:t>
      </w:r>
    </w:p>
    <w:p w14:paraId="62A11113" w14:textId="77777777" w:rsidR="008B5F95" w:rsidRDefault="00000000">
      <w:pPr>
        <w:pStyle w:val="Compact"/>
        <w:numPr>
          <w:ilvl w:val="0"/>
          <w:numId w:val="16"/>
        </w:numPr>
      </w:pPr>
      <w:r>
        <w:t>industry-specific explanation;</w:t>
      </w:r>
    </w:p>
    <w:p w14:paraId="58190009" w14:textId="77777777" w:rsidR="008B5F95" w:rsidRDefault="00000000">
      <w:pPr>
        <w:pStyle w:val="Compact"/>
        <w:numPr>
          <w:ilvl w:val="0"/>
          <w:numId w:val="16"/>
        </w:numPr>
      </w:pPr>
      <w:r>
        <w:t>personalized briefing;</w:t>
      </w:r>
    </w:p>
    <w:p w14:paraId="522335F4" w14:textId="77777777" w:rsidR="008B5F95" w:rsidRDefault="00000000">
      <w:pPr>
        <w:pStyle w:val="Compact"/>
        <w:numPr>
          <w:ilvl w:val="0"/>
          <w:numId w:val="16"/>
        </w:numPr>
      </w:pPr>
      <w:r>
        <w:t>relevant use cases;</w:t>
      </w:r>
    </w:p>
    <w:p w14:paraId="2BD9C5EE" w14:textId="77777777" w:rsidR="008B5F95" w:rsidRDefault="00000000">
      <w:pPr>
        <w:pStyle w:val="Compact"/>
        <w:numPr>
          <w:ilvl w:val="0"/>
          <w:numId w:val="16"/>
        </w:numPr>
      </w:pPr>
      <w:r>
        <w:t>suggested next step.</w:t>
      </w:r>
    </w:p>
    <w:p w14:paraId="5C8B11B4" w14:textId="77777777" w:rsidR="008B5F95" w:rsidRDefault="00000000">
      <w:pPr>
        <w:pStyle w:val="2"/>
      </w:pPr>
      <w:bookmarkStart w:id="22" w:name="layer-3-gated-or-concierge-assisted"/>
      <w:bookmarkEnd w:id="21"/>
      <w:r>
        <w:lastRenderedPageBreak/>
        <w:t>Layer 3: Gated or Concierge-Assisted</w:t>
      </w:r>
    </w:p>
    <w:p w14:paraId="5E3302DA" w14:textId="77777777" w:rsidR="008B5F95" w:rsidRDefault="00000000">
      <w:pPr>
        <w:pStyle w:val="FirstParagraph"/>
      </w:pPr>
      <w:r>
        <w:t>Shown after the visitor expresses serious interest.</w:t>
      </w:r>
    </w:p>
    <w:p w14:paraId="66014494" w14:textId="77777777" w:rsidR="008B5F95" w:rsidRDefault="00000000">
      <w:pPr>
        <w:pStyle w:val="a0"/>
      </w:pPr>
      <w:r>
        <w:t>Includes:</w:t>
      </w:r>
    </w:p>
    <w:p w14:paraId="59B0C45F" w14:textId="77777777" w:rsidR="008B5F95" w:rsidRDefault="00000000">
      <w:pPr>
        <w:pStyle w:val="Compact"/>
        <w:numPr>
          <w:ilvl w:val="0"/>
          <w:numId w:val="17"/>
        </w:numPr>
      </w:pPr>
      <w:r>
        <w:t>technical briefing;</w:t>
      </w:r>
    </w:p>
    <w:p w14:paraId="6D6A4BD9" w14:textId="77777777" w:rsidR="008B5F95" w:rsidRDefault="00000000">
      <w:pPr>
        <w:pStyle w:val="Compact"/>
        <w:numPr>
          <w:ilvl w:val="0"/>
          <w:numId w:val="17"/>
        </w:numPr>
      </w:pPr>
      <w:r>
        <w:t>research explanation;</w:t>
      </w:r>
    </w:p>
    <w:p w14:paraId="21ECADC8" w14:textId="77777777" w:rsidR="008B5F95" w:rsidRDefault="00000000">
      <w:pPr>
        <w:pStyle w:val="Compact"/>
        <w:numPr>
          <w:ilvl w:val="0"/>
          <w:numId w:val="17"/>
        </w:numPr>
      </w:pPr>
      <w:r>
        <w:t>investor deck;</w:t>
      </w:r>
    </w:p>
    <w:p w14:paraId="0FD3A581" w14:textId="77777777" w:rsidR="008B5F95" w:rsidRDefault="00000000">
      <w:pPr>
        <w:pStyle w:val="Compact"/>
        <w:numPr>
          <w:ilvl w:val="0"/>
          <w:numId w:val="17"/>
        </w:numPr>
      </w:pPr>
      <w:r>
        <w:t>partnership pathway;</w:t>
      </w:r>
    </w:p>
    <w:p w14:paraId="45810328" w14:textId="77777777" w:rsidR="008B5F95" w:rsidRDefault="00000000">
      <w:pPr>
        <w:pStyle w:val="Compact"/>
        <w:numPr>
          <w:ilvl w:val="0"/>
          <w:numId w:val="17"/>
        </w:numPr>
      </w:pPr>
      <w:r>
        <w:t>evaluation process;</w:t>
      </w:r>
    </w:p>
    <w:p w14:paraId="0162DF57" w14:textId="77777777" w:rsidR="008B5F95" w:rsidRDefault="00000000">
      <w:pPr>
        <w:pStyle w:val="Compact"/>
        <w:numPr>
          <w:ilvl w:val="0"/>
          <w:numId w:val="17"/>
        </w:numPr>
      </w:pPr>
      <w:r>
        <w:t>PoC discussion;</w:t>
      </w:r>
    </w:p>
    <w:p w14:paraId="491EBCDC" w14:textId="77777777" w:rsidR="008B5F95" w:rsidRDefault="00000000">
      <w:pPr>
        <w:pStyle w:val="Compact"/>
        <w:numPr>
          <w:ilvl w:val="0"/>
          <w:numId w:val="17"/>
        </w:numPr>
      </w:pPr>
      <w:r>
        <w:t>media kit;</w:t>
      </w:r>
    </w:p>
    <w:p w14:paraId="3B401CDD" w14:textId="77777777" w:rsidR="008B5F95" w:rsidRDefault="00000000">
      <w:pPr>
        <w:pStyle w:val="Compact"/>
        <w:numPr>
          <w:ilvl w:val="0"/>
          <w:numId w:val="17"/>
        </w:numPr>
      </w:pPr>
      <w:r>
        <w:t>confidential assessment.</w:t>
      </w:r>
    </w:p>
    <w:p w14:paraId="25A02088" w14:textId="77777777" w:rsidR="008B5F95" w:rsidRDefault="00000000">
      <w:pPr>
        <w:pStyle w:val="2"/>
      </w:pPr>
      <w:bookmarkStart w:id="23" w:name="layer-4-nda-only"/>
      <w:bookmarkEnd w:id="22"/>
      <w:r>
        <w:t>Layer 4: NDA-Only</w:t>
      </w:r>
    </w:p>
    <w:p w14:paraId="0B0CB782" w14:textId="77777777" w:rsidR="008B5F95" w:rsidRDefault="00000000">
      <w:pPr>
        <w:pStyle w:val="FirstParagraph"/>
      </w:pPr>
      <w:r>
        <w:t>Protected content.</w:t>
      </w:r>
    </w:p>
    <w:p w14:paraId="01E8AF40" w14:textId="77777777" w:rsidR="008B5F95" w:rsidRDefault="00000000">
      <w:pPr>
        <w:pStyle w:val="a0"/>
      </w:pPr>
      <w:r>
        <w:t>Includes:</w:t>
      </w:r>
    </w:p>
    <w:p w14:paraId="5697E67E" w14:textId="77777777" w:rsidR="008B5F95" w:rsidRDefault="00000000">
      <w:pPr>
        <w:pStyle w:val="Compact"/>
        <w:numPr>
          <w:ilvl w:val="0"/>
          <w:numId w:val="18"/>
        </w:numPr>
      </w:pPr>
      <w:r>
        <w:t>deeper AXIOM / CRE / FQNM explanation;</w:t>
      </w:r>
    </w:p>
    <w:p w14:paraId="1C724B1E" w14:textId="77777777" w:rsidR="008B5F95" w:rsidRDefault="00000000">
      <w:pPr>
        <w:pStyle w:val="Compact"/>
        <w:numPr>
          <w:ilvl w:val="0"/>
          <w:numId w:val="18"/>
        </w:numPr>
      </w:pPr>
      <w:r>
        <w:t>patent-sensitive mechanisms;</w:t>
      </w:r>
    </w:p>
    <w:p w14:paraId="67B8721F" w14:textId="77777777" w:rsidR="008B5F95" w:rsidRDefault="00000000">
      <w:pPr>
        <w:pStyle w:val="Compact"/>
        <w:numPr>
          <w:ilvl w:val="0"/>
          <w:numId w:val="18"/>
        </w:numPr>
      </w:pPr>
      <w:r>
        <w:t>benchmark details;</w:t>
      </w:r>
    </w:p>
    <w:p w14:paraId="29FF0041" w14:textId="77777777" w:rsidR="008B5F95" w:rsidRDefault="00000000">
      <w:pPr>
        <w:pStyle w:val="Compact"/>
        <w:numPr>
          <w:ilvl w:val="0"/>
          <w:numId w:val="18"/>
        </w:numPr>
      </w:pPr>
      <w:r>
        <w:t>proof details;</w:t>
      </w:r>
    </w:p>
    <w:p w14:paraId="36B99428" w14:textId="77777777" w:rsidR="008B5F95" w:rsidRDefault="00000000">
      <w:pPr>
        <w:pStyle w:val="Compact"/>
        <w:numPr>
          <w:ilvl w:val="0"/>
          <w:numId w:val="18"/>
        </w:numPr>
      </w:pPr>
      <w:r>
        <w:t>customer-specific evaluation;</w:t>
      </w:r>
    </w:p>
    <w:p w14:paraId="08759482" w14:textId="77777777" w:rsidR="008B5F95" w:rsidRDefault="00000000">
      <w:pPr>
        <w:pStyle w:val="Compact"/>
        <w:numPr>
          <w:ilvl w:val="0"/>
          <w:numId w:val="18"/>
        </w:numPr>
      </w:pPr>
      <w:r>
        <w:t>license-out terms.</w:t>
      </w:r>
    </w:p>
    <w:p w14:paraId="21CEE7C4" w14:textId="77777777" w:rsidR="008B5F95" w:rsidRDefault="00000000">
      <w:pPr>
        <w:pStyle w:val="FirstParagraph"/>
      </w:pPr>
      <w:r>
        <w:t>The website should not expose all layers at once.</w:t>
      </w:r>
    </w:p>
    <w:p w14:paraId="199E07F2" w14:textId="77777777" w:rsidR="008B5F95" w:rsidRDefault="00000000">
      <w:r>
        <w:pict w14:anchorId="284647CF">
          <v:rect id="_x0000_i1035" style="width:0;height:1.5pt" o:hralign="center" o:hrstd="t" o:hr="t"/>
        </w:pict>
      </w:r>
    </w:p>
    <w:p w14:paraId="5EA39C2A" w14:textId="77777777" w:rsidR="008B5F95" w:rsidRDefault="00000000">
      <w:pPr>
        <w:pStyle w:val="2"/>
      </w:pPr>
      <w:bookmarkStart w:id="24" w:name="X98a6d24670d99bbe47cdd06fc5fa9210a474eaa"/>
      <w:bookmarkEnd w:id="23"/>
      <w:r>
        <w:t>12. Alpha Compute and Alpha Core Presentation Rule</w:t>
      </w:r>
    </w:p>
    <w:p w14:paraId="45AADB83" w14:textId="77777777" w:rsidR="008B5F95" w:rsidRDefault="00000000">
      <w:pPr>
        <w:pStyle w:val="FirstParagraph"/>
      </w:pPr>
      <w:r>
        <w:t>The website must clearly distinguish Alpha Compute and Alpha Core.</w:t>
      </w:r>
    </w:p>
    <w:p w14:paraId="46B40BC7" w14:textId="77777777" w:rsidR="008B5F95" w:rsidRDefault="00000000">
      <w:pPr>
        <w:pStyle w:val="2"/>
      </w:pPr>
      <w:bookmarkStart w:id="25" w:name="alpha-compute"/>
      <w:bookmarkEnd w:id="24"/>
      <w:r>
        <w:t>Alpha Compute</w:t>
      </w:r>
    </w:p>
    <w:p w14:paraId="0434AD4F" w14:textId="77777777" w:rsidR="008B5F95" w:rsidRDefault="00000000">
      <w:pPr>
        <w:pStyle w:val="FirstParagraph"/>
      </w:pPr>
      <w:r>
        <w:t>Alpha Compute is the easier adoption path.</w:t>
      </w:r>
    </w:p>
    <w:p w14:paraId="73E96545" w14:textId="77777777" w:rsidR="008B5F95" w:rsidRDefault="00000000">
      <w:pPr>
        <w:pStyle w:val="a0"/>
      </w:pPr>
      <w:r>
        <w:t>It is software-oriented and should usually be introduced first.</w:t>
      </w:r>
    </w:p>
    <w:p w14:paraId="5BDF0366" w14:textId="77777777" w:rsidR="008B5F95" w:rsidRDefault="00000000">
      <w:pPr>
        <w:pStyle w:val="a0"/>
      </w:pPr>
      <w:r>
        <w:t>It can support:</w:t>
      </w:r>
    </w:p>
    <w:p w14:paraId="1592394C" w14:textId="77777777" w:rsidR="008B5F95" w:rsidRDefault="00000000">
      <w:pPr>
        <w:pStyle w:val="Compact"/>
        <w:numPr>
          <w:ilvl w:val="0"/>
          <w:numId w:val="19"/>
        </w:numPr>
      </w:pPr>
      <w:r>
        <w:t>workload analysis;</w:t>
      </w:r>
    </w:p>
    <w:p w14:paraId="25ACD8E6" w14:textId="77777777" w:rsidR="008B5F95" w:rsidRDefault="00000000">
      <w:pPr>
        <w:pStyle w:val="Compact"/>
        <w:numPr>
          <w:ilvl w:val="0"/>
          <w:numId w:val="19"/>
        </w:numPr>
      </w:pPr>
      <w:r>
        <w:lastRenderedPageBreak/>
        <w:t>software-level evaluation;</w:t>
      </w:r>
    </w:p>
    <w:p w14:paraId="7309C38C" w14:textId="77777777" w:rsidR="008B5F95" w:rsidRDefault="00000000">
      <w:pPr>
        <w:pStyle w:val="Compact"/>
        <w:numPr>
          <w:ilvl w:val="0"/>
          <w:numId w:val="19"/>
        </w:numPr>
      </w:pPr>
      <w:r>
        <w:t>solver mapping;</w:t>
      </w:r>
    </w:p>
    <w:p w14:paraId="589FC373" w14:textId="77777777" w:rsidR="008B5F95" w:rsidRDefault="00000000">
      <w:pPr>
        <w:pStyle w:val="Compact"/>
        <w:numPr>
          <w:ilvl w:val="0"/>
          <w:numId w:val="19"/>
        </w:numPr>
      </w:pPr>
      <w:r>
        <w:t>computational reconstruction;</w:t>
      </w:r>
    </w:p>
    <w:p w14:paraId="0419FAB5" w14:textId="77777777" w:rsidR="008B5F95" w:rsidRDefault="00000000">
      <w:pPr>
        <w:pStyle w:val="Compact"/>
        <w:numPr>
          <w:ilvl w:val="0"/>
          <w:numId w:val="19"/>
        </w:numPr>
      </w:pPr>
      <w:r>
        <w:t>paid evaluation;</w:t>
      </w:r>
    </w:p>
    <w:p w14:paraId="73B3A2C1" w14:textId="77777777" w:rsidR="008B5F95" w:rsidRDefault="00000000">
      <w:pPr>
        <w:pStyle w:val="Compact"/>
        <w:numPr>
          <w:ilvl w:val="0"/>
          <w:numId w:val="19"/>
        </w:numPr>
      </w:pPr>
      <w:r>
        <w:t>PoC.</w:t>
      </w:r>
    </w:p>
    <w:p w14:paraId="4D77BE5F" w14:textId="77777777" w:rsidR="008B5F95" w:rsidRDefault="00000000">
      <w:pPr>
        <w:pStyle w:val="2"/>
      </w:pPr>
      <w:bookmarkStart w:id="26" w:name="alpha-core"/>
      <w:bookmarkEnd w:id="25"/>
      <w:r>
        <w:t>Alpha Core</w:t>
      </w:r>
    </w:p>
    <w:p w14:paraId="05CF30E3" w14:textId="77777777" w:rsidR="008B5F95" w:rsidRDefault="00000000">
      <w:pPr>
        <w:pStyle w:val="FirstParagraph"/>
      </w:pPr>
      <w:r>
        <w:t>Alpha Core is the deeper infrastructure path.</w:t>
      </w:r>
    </w:p>
    <w:p w14:paraId="789316EE" w14:textId="77777777" w:rsidR="008B5F95" w:rsidRDefault="00000000">
      <w:pPr>
        <w:pStyle w:val="a0"/>
      </w:pPr>
      <w:r>
        <w:t>It is related to:</w:t>
      </w:r>
    </w:p>
    <w:p w14:paraId="3DE39794" w14:textId="77777777" w:rsidR="008B5F95" w:rsidRDefault="00000000">
      <w:pPr>
        <w:pStyle w:val="Compact"/>
        <w:numPr>
          <w:ilvl w:val="0"/>
          <w:numId w:val="20"/>
        </w:numPr>
      </w:pPr>
      <w:r>
        <w:t>CPU;</w:t>
      </w:r>
    </w:p>
    <w:p w14:paraId="5F3AF0FD" w14:textId="77777777" w:rsidR="008B5F95" w:rsidRDefault="00000000">
      <w:pPr>
        <w:pStyle w:val="Compact"/>
        <w:numPr>
          <w:ilvl w:val="0"/>
          <w:numId w:val="20"/>
        </w:numPr>
      </w:pPr>
      <w:r>
        <w:t>GPU;</w:t>
      </w:r>
    </w:p>
    <w:p w14:paraId="733C0D26" w14:textId="77777777" w:rsidR="008B5F95" w:rsidRDefault="00000000">
      <w:pPr>
        <w:pStyle w:val="Compact"/>
        <w:numPr>
          <w:ilvl w:val="0"/>
          <w:numId w:val="20"/>
        </w:numPr>
      </w:pPr>
      <w:r>
        <w:t>NPU;</w:t>
      </w:r>
    </w:p>
    <w:p w14:paraId="61D15294" w14:textId="77777777" w:rsidR="008B5F95" w:rsidRDefault="00000000">
      <w:pPr>
        <w:pStyle w:val="Compact"/>
        <w:numPr>
          <w:ilvl w:val="0"/>
          <w:numId w:val="20"/>
        </w:numPr>
      </w:pPr>
      <w:r>
        <w:t>edge computers;</w:t>
      </w:r>
    </w:p>
    <w:p w14:paraId="3659E7A2" w14:textId="77777777" w:rsidR="008B5F95" w:rsidRDefault="00000000">
      <w:pPr>
        <w:pStyle w:val="Compact"/>
        <w:numPr>
          <w:ilvl w:val="0"/>
          <w:numId w:val="20"/>
        </w:numPr>
      </w:pPr>
      <w:r>
        <w:t>hardware execution;</w:t>
      </w:r>
    </w:p>
    <w:p w14:paraId="321812F6" w14:textId="77777777" w:rsidR="008B5F95" w:rsidRDefault="00000000">
      <w:pPr>
        <w:pStyle w:val="Compact"/>
        <w:numPr>
          <w:ilvl w:val="0"/>
          <w:numId w:val="20"/>
        </w:numPr>
      </w:pPr>
      <w:r>
        <w:t>runtime layers;</w:t>
      </w:r>
    </w:p>
    <w:p w14:paraId="609C2A6D" w14:textId="77777777" w:rsidR="008B5F95" w:rsidRDefault="00000000">
      <w:pPr>
        <w:pStyle w:val="Compact"/>
        <w:numPr>
          <w:ilvl w:val="0"/>
          <w:numId w:val="20"/>
        </w:numPr>
      </w:pPr>
      <w:r>
        <w:t>future AI infrastructure.</w:t>
      </w:r>
    </w:p>
    <w:p w14:paraId="6214873D" w14:textId="77777777" w:rsidR="008B5F95" w:rsidRDefault="00000000">
      <w:pPr>
        <w:pStyle w:val="FirstParagraph"/>
      </w:pPr>
      <w:r>
        <w:t>Alpha Core should not be pushed too early. It should be introduced when hardware, runtime, edge, chip, or infrastructure relevance becomes clear.</w:t>
      </w:r>
    </w:p>
    <w:p w14:paraId="489521BA" w14:textId="77777777" w:rsidR="008B5F95" w:rsidRDefault="00000000">
      <w:pPr>
        <w:pStyle w:val="2"/>
      </w:pPr>
      <w:bookmarkStart w:id="27" w:name="product-communication-rule"/>
      <w:bookmarkEnd w:id="26"/>
      <w:r>
        <w:t>Product Communication Rule</w:t>
      </w:r>
    </w:p>
    <w:p w14:paraId="1C3BABFF" w14:textId="77777777" w:rsidR="008B5F95" w:rsidRDefault="00000000">
      <w:pPr>
        <w:pStyle w:val="a8"/>
      </w:pPr>
      <w:r>
        <w:rPr>
          <w:b/>
          <w:bCs/>
        </w:rPr>
        <w:t>Lead with Alpha Compute. Introduce Alpha Core when the visitor’s problem justifies it.</w:t>
      </w:r>
    </w:p>
    <w:p w14:paraId="38421DCB" w14:textId="77777777" w:rsidR="008B5F95" w:rsidRDefault="00000000">
      <w:pPr>
        <w:pStyle w:val="FirstParagraph"/>
      </w:pPr>
      <w:r>
        <w:t>This protects the visitor from confusion and protects itriX from overselling a deeper infrastructure path too early.</w:t>
      </w:r>
    </w:p>
    <w:p w14:paraId="5B7DCB83" w14:textId="77777777" w:rsidR="008B5F95" w:rsidRDefault="00000000">
      <w:r>
        <w:pict w14:anchorId="2B3D95BC">
          <v:rect id="_x0000_i1036" style="width:0;height:1.5pt" o:hralign="center" o:hrstd="t" o:hr="t"/>
        </w:pict>
      </w:r>
    </w:p>
    <w:p w14:paraId="03F54778" w14:textId="77777777" w:rsidR="008B5F95" w:rsidRDefault="00000000">
      <w:pPr>
        <w:pStyle w:val="2"/>
      </w:pPr>
      <w:bookmarkStart w:id="28" w:name="Xd2e08db2c62582b522eabd050d11036bf586858"/>
      <w:bookmarkEnd w:id="27"/>
      <w:r>
        <w:t>13. Personalized Compute Bottleneck Assessment</w:t>
      </w:r>
    </w:p>
    <w:p w14:paraId="73C38921" w14:textId="77777777" w:rsidR="008B5F95" w:rsidRDefault="00000000">
      <w:pPr>
        <w:pStyle w:val="FirstParagraph"/>
      </w:pPr>
      <w:r>
        <w:t xml:space="preserve">The unique feature of the homepage should be the </w:t>
      </w:r>
      <w:r>
        <w:rPr>
          <w:b/>
          <w:bCs/>
        </w:rPr>
        <w:t>Personalized Compute Bottleneck Assessment</w:t>
      </w:r>
      <w:r>
        <w:t>.</w:t>
      </w:r>
    </w:p>
    <w:p w14:paraId="2F709C38" w14:textId="77777777" w:rsidR="008B5F95" w:rsidRDefault="00000000">
      <w:pPr>
        <w:pStyle w:val="a0"/>
      </w:pPr>
      <w:r>
        <w:t>It should feel less like a form and more like a private briefing room.</w:t>
      </w:r>
    </w:p>
    <w:p w14:paraId="0E25D31C" w14:textId="77777777" w:rsidR="008B5F95" w:rsidRDefault="00000000">
      <w:pPr>
        <w:pStyle w:val="a0"/>
      </w:pPr>
      <w:r>
        <w:t>After the visitor shares enough context, the website should prepare a personalized assessment.</w:t>
      </w:r>
    </w:p>
    <w:p w14:paraId="5C208694" w14:textId="77777777" w:rsidR="008B5F95" w:rsidRDefault="00000000">
      <w:pPr>
        <w:pStyle w:val="2"/>
      </w:pPr>
      <w:bookmarkStart w:id="29" w:name="assessment-structure"/>
      <w:bookmarkEnd w:id="28"/>
      <w:r>
        <w:lastRenderedPageBreak/>
        <w:t>Assessment Structure</w:t>
      </w:r>
    </w:p>
    <w:p w14:paraId="66D7B873" w14:textId="77777777" w:rsidR="008B5F95" w:rsidRDefault="00000000">
      <w:pPr>
        <w:numPr>
          <w:ilvl w:val="0"/>
          <w:numId w:val="21"/>
        </w:numPr>
      </w:pPr>
      <w:r>
        <w:rPr>
          <w:b/>
          <w:bCs/>
        </w:rPr>
        <w:t>What we heard</w:t>
      </w:r>
      <w:r>
        <w:br/>
        <w:t>A short restatement of the visitor’s issue.</w:t>
      </w:r>
    </w:p>
    <w:p w14:paraId="7CCC0810" w14:textId="77777777" w:rsidR="008B5F95" w:rsidRDefault="00000000">
      <w:pPr>
        <w:numPr>
          <w:ilvl w:val="0"/>
          <w:numId w:val="21"/>
        </w:numPr>
      </w:pPr>
      <w:r>
        <w:rPr>
          <w:b/>
          <w:bCs/>
        </w:rPr>
        <w:t>Likely bottleneck</w:t>
      </w:r>
      <w:r>
        <w:br/>
        <w:t>Cost, speed, energy, memory, stability, accuracy, representation, or hardware utilization.</w:t>
      </w:r>
    </w:p>
    <w:p w14:paraId="3A5E4A6B" w14:textId="77777777" w:rsidR="008B5F95" w:rsidRDefault="00000000">
      <w:pPr>
        <w:numPr>
          <w:ilvl w:val="0"/>
          <w:numId w:val="21"/>
        </w:numPr>
      </w:pPr>
      <w:r>
        <w:rPr>
          <w:b/>
          <w:bCs/>
        </w:rPr>
        <w:t>Possible reconstruction path</w:t>
      </w:r>
      <w:r>
        <w:br/>
        <w:t>How itriX would think about the problem.</w:t>
      </w:r>
    </w:p>
    <w:p w14:paraId="4E59C768" w14:textId="77777777" w:rsidR="008B5F95" w:rsidRDefault="00000000">
      <w:pPr>
        <w:numPr>
          <w:ilvl w:val="0"/>
          <w:numId w:val="21"/>
        </w:numPr>
      </w:pPr>
      <w:r>
        <w:rPr>
          <w:b/>
          <w:bCs/>
        </w:rPr>
        <w:t>Recommended starting point</w:t>
      </w:r>
      <w:r>
        <w:br/>
        <w:t>Alpha Compute first in most cases. Alpha Core if hardware relevance is clear.</w:t>
      </w:r>
    </w:p>
    <w:p w14:paraId="6543C722" w14:textId="77777777" w:rsidR="008B5F95" w:rsidRDefault="00000000">
      <w:pPr>
        <w:numPr>
          <w:ilvl w:val="0"/>
          <w:numId w:val="21"/>
        </w:numPr>
      </w:pPr>
      <w:r>
        <w:rPr>
          <w:b/>
          <w:bCs/>
        </w:rPr>
        <w:t>Suggested next step</w:t>
      </w:r>
      <w:r>
        <w:br/>
        <w:t>Concierge discussion, paid evaluation, PoC scoping, NDA discussion, technical briefing, investor briefing, media contact, or partnership discussion.</w:t>
      </w:r>
    </w:p>
    <w:p w14:paraId="743B41D5" w14:textId="77777777" w:rsidR="008B5F95" w:rsidRDefault="00000000">
      <w:pPr>
        <w:pStyle w:val="FirstParagraph"/>
      </w:pPr>
      <w:r>
        <w:t>This should feel like a thoughtful expert preparing a short first memo after listening carefully.</w:t>
      </w:r>
    </w:p>
    <w:p w14:paraId="20598A75" w14:textId="77777777" w:rsidR="008B5F95" w:rsidRDefault="00000000">
      <w:r>
        <w:pict w14:anchorId="74A61659">
          <v:rect id="_x0000_i1037" style="width:0;height:1.5pt" o:hralign="center" o:hrstd="t" o:hr="t"/>
        </w:pict>
      </w:r>
    </w:p>
    <w:p w14:paraId="26216A92" w14:textId="77777777" w:rsidR="008B5F95" w:rsidRDefault="00000000">
      <w:pPr>
        <w:pStyle w:val="2"/>
      </w:pPr>
      <w:bookmarkStart w:id="30" w:name="concierge-assisted-model"/>
      <w:bookmarkEnd w:id="29"/>
      <w:r>
        <w:t>14. Concierge-Assisted Model</w:t>
      </w:r>
    </w:p>
    <w:p w14:paraId="6B022220" w14:textId="77777777" w:rsidR="008B5F95" w:rsidRDefault="00000000">
      <w:pPr>
        <w:pStyle w:val="FirstParagraph"/>
      </w:pPr>
      <w:r>
        <w:t>At the initial stage, the website does not need to be fully automated.</w:t>
      </w:r>
    </w:p>
    <w:p w14:paraId="4BE42394" w14:textId="77777777" w:rsidR="008B5F95" w:rsidRDefault="00000000">
      <w:pPr>
        <w:pStyle w:val="a0"/>
      </w:pPr>
      <w:r>
        <w:t xml:space="preserve">The website can be </w:t>
      </w:r>
      <w:r>
        <w:rPr>
          <w:b/>
          <w:bCs/>
        </w:rPr>
        <w:t>AI-assisted and human-refined</w:t>
      </w:r>
      <w:r>
        <w:t>.</w:t>
      </w:r>
    </w:p>
    <w:p w14:paraId="0A35CBA5" w14:textId="77777777" w:rsidR="008B5F95" w:rsidRDefault="00000000">
      <w:pPr>
        <w:pStyle w:val="a0"/>
      </w:pPr>
      <w:r>
        <w:t>This means:</w:t>
      </w:r>
    </w:p>
    <w:p w14:paraId="4CD23B7A" w14:textId="77777777" w:rsidR="008B5F95" w:rsidRDefault="00000000">
      <w:pPr>
        <w:pStyle w:val="Compact"/>
        <w:numPr>
          <w:ilvl w:val="0"/>
          <w:numId w:val="22"/>
        </w:numPr>
      </w:pPr>
      <w:r>
        <w:t>The visitor shares a prompt or selects a soft door.</w:t>
      </w:r>
    </w:p>
    <w:p w14:paraId="38409C8D" w14:textId="77777777" w:rsidR="008B5F95" w:rsidRDefault="00000000">
      <w:pPr>
        <w:pStyle w:val="Compact"/>
        <w:numPr>
          <w:ilvl w:val="0"/>
          <w:numId w:val="22"/>
        </w:numPr>
      </w:pPr>
      <w:r>
        <w:t>The website responds immediately with a short acknowledgment and preliminary interpretation.</w:t>
      </w:r>
    </w:p>
    <w:p w14:paraId="21C28FE9" w14:textId="77777777" w:rsidR="008B5F95" w:rsidRDefault="00000000">
      <w:pPr>
        <w:pStyle w:val="Compact"/>
        <w:numPr>
          <w:ilvl w:val="0"/>
          <w:numId w:val="22"/>
        </w:numPr>
      </w:pPr>
      <w:r>
        <w:t>The system drafts an initial assessment based on the visitor’s input.</w:t>
      </w:r>
    </w:p>
    <w:p w14:paraId="4017AA72" w14:textId="77777777" w:rsidR="008B5F95" w:rsidRDefault="00000000">
      <w:pPr>
        <w:pStyle w:val="Compact"/>
        <w:numPr>
          <w:ilvl w:val="0"/>
          <w:numId w:val="22"/>
        </w:numPr>
      </w:pPr>
      <w:r>
        <w:t>The itriX Concierge Team reviews and improves the response behind the platform when needed.</w:t>
      </w:r>
    </w:p>
    <w:p w14:paraId="66F2B838" w14:textId="77777777" w:rsidR="008B5F95" w:rsidRDefault="00000000">
      <w:pPr>
        <w:pStyle w:val="Compact"/>
        <w:numPr>
          <w:ilvl w:val="0"/>
          <w:numId w:val="22"/>
        </w:numPr>
      </w:pPr>
      <w:r>
        <w:t>The visitor receives a more thoughtful personalized briefing.</w:t>
      </w:r>
    </w:p>
    <w:p w14:paraId="08923043" w14:textId="77777777" w:rsidR="008B5F95" w:rsidRDefault="00000000">
      <w:pPr>
        <w:pStyle w:val="Compact"/>
        <w:numPr>
          <w:ilvl w:val="0"/>
          <w:numId w:val="22"/>
        </w:numPr>
      </w:pPr>
      <w:r>
        <w:t>The personalized briefing document is delivered to the visitor by email for review and follow-up.</w:t>
      </w:r>
    </w:p>
    <w:p w14:paraId="6B522DBD" w14:textId="77777777" w:rsidR="008B5F95" w:rsidRDefault="00000000">
      <w:pPr>
        <w:pStyle w:val="Compact"/>
        <w:numPr>
          <w:ilvl w:val="0"/>
          <w:numId w:val="22"/>
        </w:numPr>
      </w:pPr>
      <w:r>
        <w:t>Serious visitors are handed to an itriX specialist, the itriX Expert Concierge, or the itriX Success Team for the next step.</w:t>
      </w:r>
    </w:p>
    <w:p w14:paraId="4AB19CBA" w14:textId="77777777" w:rsidR="008B5F95" w:rsidRDefault="00000000">
      <w:pPr>
        <w:pStyle w:val="FirstParagraph"/>
      </w:pPr>
      <w:r>
        <w:t>This is not a weakness. It is the correct MVP strategy.</w:t>
      </w:r>
    </w:p>
    <w:p w14:paraId="1AD66929" w14:textId="77777777" w:rsidR="008B5F95" w:rsidRDefault="00000000">
      <w:pPr>
        <w:pStyle w:val="a0"/>
      </w:pPr>
      <w:r>
        <w:lastRenderedPageBreak/>
        <w:t>For a strategic technology like Alpha Compute and Alpha Core, the early experience should be premium, careful, and human-supported.</w:t>
      </w:r>
    </w:p>
    <w:p w14:paraId="2E8CF85A" w14:textId="77777777" w:rsidR="008B5F95" w:rsidRDefault="00000000">
      <w:pPr>
        <w:pStyle w:val="a0"/>
      </w:pPr>
      <w:r>
        <w:t>The rule is:</w:t>
      </w:r>
    </w:p>
    <w:p w14:paraId="71205FD9" w14:textId="77777777" w:rsidR="008B5F95" w:rsidRDefault="00000000">
      <w:pPr>
        <w:pStyle w:val="a8"/>
      </w:pPr>
      <w:r>
        <w:rPr>
          <w:b/>
          <w:bCs/>
        </w:rPr>
        <w:t>Start with concierge-assisted personalization. Automate only after learning what visitors actually need.</w:t>
      </w:r>
    </w:p>
    <w:p w14:paraId="0209E8CB" w14:textId="77777777" w:rsidR="008B5F95" w:rsidRDefault="00000000">
      <w:r>
        <w:pict w14:anchorId="22B4585C">
          <v:rect id="_x0000_i1038" style="width:0;height:1.5pt" o:hralign="center" o:hrstd="t" o:hr="t"/>
        </w:pict>
      </w:r>
    </w:p>
    <w:p w14:paraId="51346905" w14:textId="77777777" w:rsidR="008B5F95" w:rsidRDefault="00000000">
      <w:pPr>
        <w:pStyle w:val="2"/>
      </w:pPr>
      <w:bookmarkStart w:id="31" w:name="visitor-facing-team-language"/>
      <w:bookmarkEnd w:id="30"/>
      <w:r>
        <w:t>15. Visitor-Facing Team Language</w:t>
      </w:r>
    </w:p>
    <w:p w14:paraId="62ADC447" w14:textId="77777777" w:rsidR="008B5F95" w:rsidRDefault="00000000">
      <w:pPr>
        <w:pStyle w:val="FirstParagraph"/>
      </w:pPr>
      <w:r>
        <w:t>Visitors should experience the process as an itriX service.</w:t>
      </w:r>
    </w:p>
    <w:p w14:paraId="3F4FB202" w14:textId="77777777" w:rsidR="008B5F95" w:rsidRDefault="00000000">
      <w:pPr>
        <w:pStyle w:val="a0"/>
      </w:pPr>
      <w:r>
        <w:t xml:space="preserve">They do not need to know which internal or external partner operates behind the platform. The visitor-facing language should always make them feel that </w:t>
      </w:r>
      <w:r>
        <w:rPr>
          <w:b/>
          <w:bCs/>
        </w:rPr>
        <w:t>itriX is serving them directly</w:t>
      </w:r>
      <w:r>
        <w:t>.</w:t>
      </w:r>
    </w:p>
    <w:p w14:paraId="6F6CC4E0" w14:textId="77777777" w:rsidR="008B5F95" w:rsidRDefault="00000000">
      <w:pPr>
        <w:pStyle w:val="a0"/>
      </w:pPr>
      <w:r>
        <w:t>Use the following names:</w:t>
      </w:r>
    </w:p>
    <w:p w14:paraId="3AC9B086" w14:textId="77777777" w:rsidR="008B5F95" w:rsidRDefault="00000000">
      <w:pPr>
        <w:pStyle w:val="Compact"/>
        <w:numPr>
          <w:ilvl w:val="0"/>
          <w:numId w:val="23"/>
        </w:numPr>
      </w:pPr>
      <w:r>
        <w:rPr>
          <w:b/>
          <w:bCs/>
        </w:rPr>
        <w:t>itriX Concierge Team</w:t>
      </w:r>
      <w:r>
        <w:t xml:space="preserve"> for personalized assessment and visitor guidance.</w:t>
      </w:r>
    </w:p>
    <w:p w14:paraId="6685D4ED" w14:textId="77777777" w:rsidR="008B5F95" w:rsidRDefault="00000000">
      <w:pPr>
        <w:pStyle w:val="Compact"/>
        <w:numPr>
          <w:ilvl w:val="0"/>
          <w:numId w:val="23"/>
        </w:numPr>
      </w:pPr>
      <w:r>
        <w:rPr>
          <w:b/>
          <w:bCs/>
        </w:rPr>
        <w:t>itriX Assessment Team</w:t>
      </w:r>
      <w:r>
        <w:t xml:space="preserve"> for more structured review.</w:t>
      </w:r>
    </w:p>
    <w:p w14:paraId="3746768B" w14:textId="77777777" w:rsidR="008B5F95" w:rsidRDefault="00000000">
      <w:pPr>
        <w:pStyle w:val="Compact"/>
        <w:numPr>
          <w:ilvl w:val="0"/>
          <w:numId w:val="23"/>
        </w:numPr>
      </w:pPr>
      <w:r>
        <w:rPr>
          <w:b/>
          <w:bCs/>
        </w:rPr>
        <w:t>itriX Expert Concierge</w:t>
      </w:r>
      <w:r>
        <w:t xml:space="preserve"> for high-value or strategic discussions.</w:t>
      </w:r>
    </w:p>
    <w:p w14:paraId="253E824C" w14:textId="77777777" w:rsidR="008B5F95" w:rsidRDefault="00000000">
      <w:pPr>
        <w:pStyle w:val="Compact"/>
        <w:numPr>
          <w:ilvl w:val="0"/>
          <w:numId w:val="23"/>
        </w:numPr>
      </w:pPr>
      <w:r>
        <w:rPr>
          <w:b/>
          <w:bCs/>
        </w:rPr>
        <w:t>itriX Technical Review Team</w:t>
      </w:r>
      <w:r>
        <w:t xml:space="preserve"> for technical escalation.</w:t>
      </w:r>
    </w:p>
    <w:p w14:paraId="6A19623E" w14:textId="77777777" w:rsidR="008B5F95" w:rsidRDefault="00000000">
      <w:pPr>
        <w:pStyle w:val="Compact"/>
        <w:numPr>
          <w:ilvl w:val="0"/>
          <w:numId w:val="23"/>
        </w:numPr>
      </w:pPr>
      <w:r>
        <w:rPr>
          <w:b/>
          <w:bCs/>
        </w:rPr>
        <w:t>itriX Success Team</w:t>
      </w:r>
      <w:r>
        <w:t xml:space="preserve"> for post-meeting follow-up, evaluation support, PoC progress, and expansion.</w:t>
      </w:r>
    </w:p>
    <w:p w14:paraId="6ADACD0C" w14:textId="77777777" w:rsidR="008B5F95" w:rsidRDefault="00000000">
      <w:pPr>
        <w:pStyle w:val="2"/>
      </w:pPr>
      <w:bookmarkStart w:id="32" w:name="do-not-use-in-visitor-facing-copy"/>
      <w:bookmarkEnd w:id="31"/>
      <w:r>
        <w:t>Do Not Use in Visitor-Facing Copy</w:t>
      </w:r>
    </w:p>
    <w:p w14:paraId="66F92E1B" w14:textId="77777777" w:rsidR="008B5F95" w:rsidRDefault="00000000">
      <w:pPr>
        <w:pStyle w:val="Compact"/>
        <w:numPr>
          <w:ilvl w:val="0"/>
          <w:numId w:val="24"/>
        </w:numPr>
      </w:pPr>
      <w:r>
        <w:t>IWL will review your request.</w:t>
      </w:r>
    </w:p>
    <w:p w14:paraId="006ABF9E" w14:textId="77777777" w:rsidR="008B5F95" w:rsidRDefault="00000000">
      <w:pPr>
        <w:pStyle w:val="Compact"/>
        <w:numPr>
          <w:ilvl w:val="0"/>
          <w:numId w:val="24"/>
        </w:numPr>
      </w:pPr>
      <w:r>
        <w:t>IWL will follow up.</w:t>
      </w:r>
    </w:p>
    <w:p w14:paraId="1A45C2E7" w14:textId="77777777" w:rsidR="008B5F95" w:rsidRDefault="00000000">
      <w:pPr>
        <w:pStyle w:val="Compact"/>
        <w:numPr>
          <w:ilvl w:val="0"/>
          <w:numId w:val="24"/>
        </w:numPr>
      </w:pPr>
      <w:r>
        <w:t>IWL operates the platform.</w:t>
      </w:r>
    </w:p>
    <w:p w14:paraId="0152DBBC" w14:textId="77777777" w:rsidR="008B5F95" w:rsidRDefault="00000000">
      <w:pPr>
        <w:pStyle w:val="Compact"/>
        <w:numPr>
          <w:ilvl w:val="0"/>
          <w:numId w:val="24"/>
        </w:numPr>
      </w:pPr>
      <w:r>
        <w:t>Our outsourced team will contact you.</w:t>
      </w:r>
    </w:p>
    <w:p w14:paraId="62C462AB" w14:textId="77777777" w:rsidR="008B5F95" w:rsidRDefault="00000000">
      <w:pPr>
        <w:pStyle w:val="2"/>
      </w:pPr>
      <w:bookmarkStart w:id="33" w:name="use-instead"/>
      <w:bookmarkEnd w:id="32"/>
      <w:r>
        <w:t>Use Instead</w:t>
      </w:r>
    </w:p>
    <w:p w14:paraId="230A387E" w14:textId="77777777" w:rsidR="008B5F95" w:rsidRDefault="00000000">
      <w:pPr>
        <w:pStyle w:val="Compact"/>
        <w:numPr>
          <w:ilvl w:val="0"/>
          <w:numId w:val="25"/>
        </w:numPr>
      </w:pPr>
      <w:r>
        <w:t>The itriX Concierge Team will prepare a more specific briefing.</w:t>
      </w:r>
    </w:p>
    <w:p w14:paraId="5A25F27E" w14:textId="77777777" w:rsidR="008B5F95" w:rsidRDefault="00000000">
      <w:pPr>
        <w:pStyle w:val="Compact"/>
        <w:numPr>
          <w:ilvl w:val="0"/>
          <w:numId w:val="25"/>
        </w:numPr>
      </w:pPr>
      <w:r>
        <w:t>An itriX specialist will follow up.</w:t>
      </w:r>
    </w:p>
    <w:p w14:paraId="7CD4B8DE" w14:textId="77777777" w:rsidR="008B5F95" w:rsidRDefault="00000000">
      <w:pPr>
        <w:pStyle w:val="Compact"/>
        <w:numPr>
          <w:ilvl w:val="0"/>
          <w:numId w:val="25"/>
        </w:numPr>
      </w:pPr>
      <w:r>
        <w:t>The itriX Assessment Team can review your case.</w:t>
      </w:r>
    </w:p>
    <w:p w14:paraId="07C50879" w14:textId="77777777" w:rsidR="008B5F95" w:rsidRDefault="00000000">
      <w:pPr>
        <w:pStyle w:val="Compact"/>
        <w:numPr>
          <w:ilvl w:val="0"/>
          <w:numId w:val="25"/>
        </w:numPr>
      </w:pPr>
      <w:r>
        <w:t>The itriX Success Team can help coordinate the next step.</w:t>
      </w:r>
    </w:p>
    <w:p w14:paraId="2CE2CC1F" w14:textId="77777777" w:rsidR="008B5F95" w:rsidRDefault="00000000">
      <w:pPr>
        <w:pStyle w:val="FirstParagraph"/>
      </w:pPr>
      <w:r>
        <w:t>The external experience must be:</w:t>
      </w:r>
    </w:p>
    <w:p w14:paraId="13BD83A7" w14:textId="77777777" w:rsidR="008B5F95" w:rsidRDefault="00000000">
      <w:pPr>
        <w:pStyle w:val="a8"/>
      </w:pPr>
      <w:r>
        <w:rPr>
          <w:b/>
          <w:bCs/>
        </w:rPr>
        <w:t>itriX is serving me directly.</w:t>
      </w:r>
    </w:p>
    <w:p w14:paraId="68704E98" w14:textId="77777777" w:rsidR="008B5F95" w:rsidRDefault="00000000">
      <w:r>
        <w:pict w14:anchorId="7BAE76FE">
          <v:rect id="_x0000_i1039" style="width:0;height:1.5pt" o:hralign="center" o:hrstd="t" o:hr="t"/>
        </w:pict>
      </w:r>
    </w:p>
    <w:p w14:paraId="37840E83" w14:textId="77777777" w:rsidR="008B5F95" w:rsidRDefault="00000000">
      <w:pPr>
        <w:pStyle w:val="2"/>
      </w:pPr>
      <w:bookmarkStart w:id="34" w:name="X647464973e93f8048f9feee760e60e907be8808"/>
      <w:bookmarkEnd w:id="33"/>
      <w:r>
        <w:lastRenderedPageBreak/>
        <w:t>16. From Sales Funnel to Problem-Solving Partnership</w:t>
      </w:r>
    </w:p>
    <w:p w14:paraId="602D83A4" w14:textId="77777777" w:rsidR="008B5F95" w:rsidRDefault="00000000">
      <w:pPr>
        <w:pStyle w:val="FirstParagraph"/>
      </w:pPr>
      <w:r>
        <w:t>The itriX website should not be designed as a simple sales funnel.</w:t>
      </w:r>
    </w:p>
    <w:p w14:paraId="4D20126E" w14:textId="77777777" w:rsidR="008B5F95" w:rsidRDefault="00000000">
      <w:pPr>
        <w:pStyle w:val="a0"/>
      </w:pPr>
      <w:r>
        <w:t>A sales funnel tries to convert visitors.</w:t>
      </w:r>
    </w:p>
    <w:p w14:paraId="626FD65B" w14:textId="77777777" w:rsidR="008B5F95" w:rsidRDefault="00000000">
      <w:pPr>
        <w:pStyle w:val="a0"/>
      </w:pPr>
      <w:r>
        <w:t>A problem-solving partnership tries to understand visitors.</w:t>
      </w:r>
    </w:p>
    <w:p w14:paraId="777F5D70" w14:textId="77777777" w:rsidR="008B5F95" w:rsidRDefault="00000000">
      <w:pPr>
        <w:pStyle w:val="a0"/>
      </w:pPr>
      <w:r>
        <w:t>The itriX website should guide visitors through the following journey:</w:t>
      </w:r>
    </w:p>
    <w:p w14:paraId="6C307F9B" w14:textId="77777777" w:rsidR="008B5F95" w:rsidRDefault="00000000">
      <w:pPr>
        <w:numPr>
          <w:ilvl w:val="0"/>
          <w:numId w:val="26"/>
        </w:numPr>
      </w:pPr>
      <w:r>
        <w:rPr>
          <w:b/>
          <w:bCs/>
        </w:rPr>
        <w:t>Trust</w:t>
      </w:r>
      <w:r>
        <w:br/>
        <w:t>The visitor feels that itriX is credible and serious.</w:t>
      </w:r>
    </w:p>
    <w:p w14:paraId="1B9C4922" w14:textId="77777777" w:rsidR="008B5F95" w:rsidRDefault="00000000">
      <w:pPr>
        <w:numPr>
          <w:ilvl w:val="0"/>
          <w:numId w:val="26"/>
        </w:numPr>
      </w:pPr>
      <w:r>
        <w:rPr>
          <w:b/>
          <w:bCs/>
        </w:rPr>
        <w:t>Comfort</w:t>
      </w:r>
      <w:r>
        <w:br/>
        <w:t>The visitor feels safe enough to share the real problem.</w:t>
      </w:r>
    </w:p>
    <w:p w14:paraId="55AE5F83" w14:textId="77777777" w:rsidR="008B5F95" w:rsidRDefault="00000000">
      <w:pPr>
        <w:numPr>
          <w:ilvl w:val="0"/>
          <w:numId w:val="26"/>
        </w:numPr>
      </w:pPr>
      <w:r>
        <w:rPr>
          <w:b/>
          <w:bCs/>
        </w:rPr>
        <w:t>Understanding</w:t>
      </w:r>
      <w:r>
        <w:br/>
        <w:t>The website mirrors and structures the visitor’s problem.</w:t>
      </w:r>
    </w:p>
    <w:p w14:paraId="1D930D58" w14:textId="77777777" w:rsidR="008B5F95" w:rsidRDefault="00000000">
      <w:pPr>
        <w:numPr>
          <w:ilvl w:val="0"/>
          <w:numId w:val="26"/>
        </w:numPr>
      </w:pPr>
      <w:r>
        <w:rPr>
          <w:b/>
          <w:bCs/>
        </w:rPr>
        <w:t>Relevance</w:t>
      </w:r>
      <w:r>
        <w:br/>
        <w:t>The website provides only the information needed for that problem.</w:t>
      </w:r>
    </w:p>
    <w:p w14:paraId="2D7399E6" w14:textId="77777777" w:rsidR="008B5F95" w:rsidRDefault="00000000">
      <w:pPr>
        <w:numPr>
          <w:ilvl w:val="0"/>
          <w:numId w:val="26"/>
        </w:numPr>
      </w:pPr>
      <w:r>
        <w:rPr>
          <w:b/>
          <w:bCs/>
        </w:rPr>
        <w:t>Pathway</w:t>
      </w:r>
      <w:r>
        <w:br/>
        <w:t>The website suggests the right next step.</w:t>
      </w:r>
    </w:p>
    <w:p w14:paraId="46E3D77C" w14:textId="77777777" w:rsidR="008B5F95" w:rsidRDefault="00000000">
      <w:pPr>
        <w:numPr>
          <w:ilvl w:val="0"/>
          <w:numId w:val="26"/>
        </w:numPr>
      </w:pPr>
      <w:r>
        <w:rPr>
          <w:b/>
          <w:bCs/>
        </w:rPr>
        <w:t>Partnership</w:t>
      </w:r>
      <w:r>
        <w:br/>
        <w:t>itriX and the visitor begin exploring the solution together.</w:t>
      </w:r>
    </w:p>
    <w:p w14:paraId="2DCE7C1A" w14:textId="77777777" w:rsidR="008B5F95" w:rsidRDefault="00000000">
      <w:pPr>
        <w:pStyle w:val="FirstParagraph"/>
      </w:pPr>
      <w:r>
        <w:t>This is the correct commercial posture for a deep technology company.</w:t>
      </w:r>
    </w:p>
    <w:p w14:paraId="657BB2EE" w14:textId="77777777" w:rsidR="008B5F95" w:rsidRDefault="00000000">
      <w:r>
        <w:pict w14:anchorId="6F17E99A">
          <v:rect id="_x0000_i1040" style="width:0;height:1.5pt" o:hralign="center" o:hrstd="t" o:hr="t"/>
        </w:pict>
      </w:r>
    </w:p>
    <w:p w14:paraId="558C4B39" w14:textId="77777777" w:rsidR="008B5F95" w:rsidRDefault="00000000">
      <w:pPr>
        <w:pStyle w:val="2"/>
      </w:pPr>
      <w:bookmarkStart w:id="35" w:name="scene-based-website-experience"/>
      <w:bookmarkEnd w:id="34"/>
      <w:r>
        <w:t>17. Scene-Based Website Experience</w:t>
      </w:r>
    </w:p>
    <w:p w14:paraId="022E9FBB" w14:textId="77777777" w:rsidR="008B5F95" w:rsidRDefault="00000000">
      <w:pPr>
        <w:pStyle w:val="FirstParagraph"/>
      </w:pPr>
      <w:r>
        <w:t>The website should be built as a sequence of experience scenes.</w:t>
      </w:r>
    </w:p>
    <w:p w14:paraId="51B26A20" w14:textId="77777777" w:rsidR="008B5F95" w:rsidRDefault="00000000">
      <w:pPr>
        <w:pStyle w:val="a0"/>
      </w:pPr>
      <w:r>
        <w:t>Each scene has a distinct emotional and functional role.</w:t>
      </w:r>
    </w:p>
    <w:p w14:paraId="449E3960" w14:textId="77777777" w:rsidR="008B5F95" w:rsidRDefault="00000000">
      <w:pPr>
        <w:pStyle w:val="2"/>
      </w:pPr>
      <w:bookmarkStart w:id="36" w:name="scene-1-arrival"/>
      <w:bookmarkEnd w:id="35"/>
      <w:r>
        <w:t>Scene 1: Arrival</w:t>
      </w:r>
    </w:p>
    <w:p w14:paraId="050BEA00" w14:textId="77777777" w:rsidR="008B5F95" w:rsidRDefault="00000000">
      <w:pPr>
        <w:pStyle w:val="FirstParagraph"/>
      </w:pPr>
      <w:r>
        <w:t>Purpose: Create trust and curiosity.</w:t>
      </w:r>
    </w:p>
    <w:p w14:paraId="351CB879" w14:textId="77777777" w:rsidR="008B5F95" w:rsidRDefault="00000000">
      <w:pPr>
        <w:pStyle w:val="a0"/>
      </w:pPr>
      <w:r>
        <w:t>Visitor feels:</w:t>
      </w:r>
    </w:p>
    <w:p w14:paraId="29DDD5D2" w14:textId="77777777" w:rsidR="008B5F95" w:rsidRDefault="00000000">
      <w:pPr>
        <w:pStyle w:val="a8"/>
      </w:pPr>
      <w:r>
        <w:rPr>
          <w:b/>
          <w:bCs/>
        </w:rPr>
        <w:t>“This is serious, calm, and different.”</w:t>
      </w:r>
    </w:p>
    <w:p w14:paraId="3E60A74A" w14:textId="77777777" w:rsidR="008B5F95" w:rsidRDefault="00000000">
      <w:pPr>
        <w:pStyle w:val="2"/>
      </w:pPr>
      <w:bookmarkStart w:id="37" w:name="scene-2-subtle-concierge-desk"/>
      <w:bookmarkEnd w:id="36"/>
      <w:r>
        <w:t>Scene 2: Subtle Concierge Desk</w:t>
      </w:r>
    </w:p>
    <w:p w14:paraId="1CFE9F19" w14:textId="77777777" w:rsidR="008B5F95" w:rsidRDefault="00000000">
      <w:pPr>
        <w:pStyle w:val="FirstParagraph"/>
      </w:pPr>
      <w:r>
        <w:t>Purpose: Invite the visitor to share computational pressure.</w:t>
      </w:r>
    </w:p>
    <w:p w14:paraId="6F2A340F" w14:textId="77777777" w:rsidR="008B5F95" w:rsidRDefault="00000000">
      <w:pPr>
        <w:pStyle w:val="a0"/>
      </w:pPr>
      <w:r>
        <w:lastRenderedPageBreak/>
        <w:t>Visitor feels:</w:t>
      </w:r>
    </w:p>
    <w:p w14:paraId="411C0335" w14:textId="77777777" w:rsidR="008B5F95" w:rsidRDefault="00000000">
      <w:pPr>
        <w:pStyle w:val="a8"/>
      </w:pPr>
      <w:r>
        <w:rPr>
          <w:b/>
          <w:bCs/>
        </w:rPr>
        <w:t>“I can begin with my problem.”</w:t>
      </w:r>
    </w:p>
    <w:p w14:paraId="6AB3E77C" w14:textId="77777777" w:rsidR="008B5F95" w:rsidRDefault="00000000">
      <w:pPr>
        <w:pStyle w:val="2"/>
      </w:pPr>
      <w:bookmarkStart w:id="38" w:name="scene-3-problem-mirror"/>
      <w:bookmarkEnd w:id="37"/>
      <w:r>
        <w:t>Scene 3: Problem Mirror</w:t>
      </w:r>
    </w:p>
    <w:p w14:paraId="12C47B15" w14:textId="77777777" w:rsidR="008B5F95" w:rsidRDefault="00000000">
      <w:pPr>
        <w:pStyle w:val="FirstParagraph"/>
      </w:pPr>
      <w:r>
        <w:t>Purpose: Show that itriX understands the visitor’s situation.</w:t>
      </w:r>
    </w:p>
    <w:p w14:paraId="16B291D9" w14:textId="77777777" w:rsidR="008B5F95" w:rsidRDefault="00000000">
      <w:pPr>
        <w:pStyle w:val="a0"/>
      </w:pPr>
      <w:r>
        <w:t>Visitor feels:</w:t>
      </w:r>
    </w:p>
    <w:p w14:paraId="5B91F4AB" w14:textId="77777777" w:rsidR="008B5F95" w:rsidRDefault="00000000">
      <w:pPr>
        <w:pStyle w:val="a8"/>
      </w:pPr>
      <w:r>
        <w:rPr>
          <w:b/>
          <w:bCs/>
        </w:rPr>
        <w:t>“They understand the nature of my challenge.”</w:t>
      </w:r>
    </w:p>
    <w:p w14:paraId="09641EDD" w14:textId="77777777" w:rsidR="008B5F95" w:rsidRDefault="00000000">
      <w:pPr>
        <w:pStyle w:val="2"/>
      </w:pPr>
      <w:bookmarkStart w:id="39" w:name="scene-4-personalized-briefing-room"/>
      <w:bookmarkEnd w:id="38"/>
      <w:r>
        <w:t>Scene 4: Personalized Briefing Room</w:t>
      </w:r>
    </w:p>
    <w:p w14:paraId="6100B67C" w14:textId="77777777" w:rsidR="008B5F95" w:rsidRDefault="00000000">
      <w:pPr>
        <w:pStyle w:val="FirstParagraph"/>
      </w:pPr>
      <w:r>
        <w:t>Purpose: Provide the relevant path.</w:t>
      </w:r>
    </w:p>
    <w:p w14:paraId="7365A7B5" w14:textId="77777777" w:rsidR="008B5F95" w:rsidRDefault="00000000">
      <w:pPr>
        <w:pStyle w:val="a0"/>
      </w:pPr>
      <w:r>
        <w:t>Visitor feels:</w:t>
      </w:r>
    </w:p>
    <w:p w14:paraId="1DDFC3D7" w14:textId="77777777" w:rsidR="008B5F95" w:rsidRDefault="00000000">
      <w:pPr>
        <w:pStyle w:val="a8"/>
      </w:pPr>
      <w:r>
        <w:rPr>
          <w:b/>
          <w:bCs/>
        </w:rPr>
        <w:t>“This is not generic content. This is about my situation.”</w:t>
      </w:r>
    </w:p>
    <w:p w14:paraId="2C68D6F7" w14:textId="77777777" w:rsidR="008B5F95" w:rsidRDefault="00000000">
      <w:pPr>
        <w:pStyle w:val="2"/>
      </w:pPr>
      <w:bookmarkStart w:id="40" w:name="scene-5-partnership-pathway"/>
      <w:bookmarkEnd w:id="39"/>
      <w:r>
        <w:t>Scene 5: Partnership Pathway</w:t>
      </w:r>
    </w:p>
    <w:p w14:paraId="4D0B7CA0" w14:textId="77777777" w:rsidR="008B5F95" w:rsidRDefault="00000000">
      <w:pPr>
        <w:pStyle w:val="FirstParagraph"/>
      </w:pPr>
      <w:r>
        <w:t>Purpose: Move the visitor forward.</w:t>
      </w:r>
    </w:p>
    <w:p w14:paraId="4CB8D71F" w14:textId="77777777" w:rsidR="008B5F95" w:rsidRDefault="00000000">
      <w:pPr>
        <w:pStyle w:val="a0"/>
      </w:pPr>
      <w:r>
        <w:t>Visitor feels:</w:t>
      </w:r>
    </w:p>
    <w:p w14:paraId="6A21A7A9" w14:textId="77777777" w:rsidR="008B5F95" w:rsidRDefault="00000000">
      <w:pPr>
        <w:pStyle w:val="a8"/>
      </w:pPr>
      <w:r>
        <w:rPr>
          <w:b/>
          <w:bCs/>
        </w:rPr>
        <w:t>“There is a serious next step we can take together.”</w:t>
      </w:r>
    </w:p>
    <w:p w14:paraId="2829F1B6" w14:textId="77777777" w:rsidR="008B5F95" w:rsidRDefault="00000000">
      <w:r>
        <w:pict w14:anchorId="0369B88D">
          <v:rect id="_x0000_i1041" style="width:0;height:1.5pt" o:hralign="center" o:hrstd="t" o:hr="t"/>
        </w:pict>
      </w:r>
    </w:p>
    <w:p w14:paraId="6C2A9B7F" w14:textId="77777777" w:rsidR="008B5F95" w:rsidRDefault="00000000">
      <w:pPr>
        <w:pStyle w:val="2"/>
      </w:pPr>
      <w:bookmarkStart w:id="41" w:name="homepage-structure"/>
      <w:bookmarkEnd w:id="40"/>
      <w:r>
        <w:t>18. Homepage Structure</w:t>
      </w:r>
    </w:p>
    <w:p w14:paraId="399C42CF" w14:textId="77777777" w:rsidR="008B5F95" w:rsidRDefault="00000000">
      <w:pPr>
        <w:pStyle w:val="2"/>
      </w:pPr>
      <w:bookmarkStart w:id="42" w:name="top-navigation"/>
      <w:bookmarkEnd w:id="41"/>
      <w:r>
        <w:t>Top Navigation</w:t>
      </w:r>
    </w:p>
    <w:p w14:paraId="3ABBD9CA" w14:textId="77777777" w:rsidR="008B5F95" w:rsidRDefault="00000000">
      <w:pPr>
        <w:pStyle w:val="Compact"/>
        <w:numPr>
          <w:ilvl w:val="0"/>
          <w:numId w:val="27"/>
        </w:numPr>
      </w:pPr>
      <w:r>
        <w:t>About</w:t>
      </w:r>
    </w:p>
    <w:p w14:paraId="539EE503" w14:textId="77777777" w:rsidR="008B5F95" w:rsidRDefault="00000000">
      <w:pPr>
        <w:pStyle w:val="Compact"/>
        <w:numPr>
          <w:ilvl w:val="0"/>
          <w:numId w:val="27"/>
        </w:numPr>
      </w:pPr>
      <w:r>
        <w:t>Technology</w:t>
      </w:r>
    </w:p>
    <w:p w14:paraId="11C47AA3" w14:textId="77777777" w:rsidR="008B5F95" w:rsidRDefault="00000000">
      <w:pPr>
        <w:pStyle w:val="Compact"/>
        <w:numPr>
          <w:ilvl w:val="0"/>
          <w:numId w:val="27"/>
        </w:numPr>
      </w:pPr>
      <w:r>
        <w:t>Alpha Compute</w:t>
      </w:r>
    </w:p>
    <w:p w14:paraId="39A16AD3" w14:textId="77777777" w:rsidR="008B5F95" w:rsidRDefault="00000000">
      <w:pPr>
        <w:pStyle w:val="Compact"/>
        <w:numPr>
          <w:ilvl w:val="0"/>
          <w:numId w:val="27"/>
        </w:numPr>
      </w:pPr>
      <w:r>
        <w:t>Alpha Core</w:t>
      </w:r>
    </w:p>
    <w:p w14:paraId="008BEF8E" w14:textId="77777777" w:rsidR="008B5F95" w:rsidRDefault="00000000">
      <w:pPr>
        <w:pStyle w:val="Compact"/>
        <w:numPr>
          <w:ilvl w:val="0"/>
          <w:numId w:val="27"/>
        </w:numPr>
      </w:pPr>
      <w:r>
        <w:t>Use Cases</w:t>
      </w:r>
    </w:p>
    <w:p w14:paraId="1371D854" w14:textId="77777777" w:rsidR="008B5F95" w:rsidRDefault="00000000">
      <w:pPr>
        <w:pStyle w:val="Compact"/>
        <w:numPr>
          <w:ilvl w:val="0"/>
          <w:numId w:val="27"/>
        </w:numPr>
      </w:pPr>
      <w:r>
        <w:t>Resources</w:t>
      </w:r>
    </w:p>
    <w:p w14:paraId="1184DBC5" w14:textId="77777777" w:rsidR="008B5F95" w:rsidRDefault="00000000">
      <w:pPr>
        <w:pStyle w:val="Compact"/>
        <w:numPr>
          <w:ilvl w:val="0"/>
          <w:numId w:val="27"/>
        </w:numPr>
      </w:pPr>
      <w:r>
        <w:t>Contact</w:t>
      </w:r>
    </w:p>
    <w:p w14:paraId="30EFDDF6" w14:textId="77777777" w:rsidR="008B5F95" w:rsidRDefault="00000000">
      <w:pPr>
        <w:pStyle w:val="FirstParagraph"/>
      </w:pPr>
      <w:r>
        <w:t>Top-right CTA:</w:t>
      </w:r>
    </w:p>
    <w:p w14:paraId="7D22E9D6" w14:textId="77777777" w:rsidR="008B5F95" w:rsidRDefault="00000000">
      <w:pPr>
        <w:pStyle w:val="a8"/>
      </w:pPr>
      <w:r>
        <w:rPr>
          <w:b/>
          <w:bCs/>
        </w:rPr>
        <w:t>Start Assessment</w:t>
      </w:r>
    </w:p>
    <w:p w14:paraId="3F71B988" w14:textId="77777777" w:rsidR="008B5F95" w:rsidRDefault="00000000">
      <w:pPr>
        <w:pStyle w:val="2"/>
      </w:pPr>
      <w:bookmarkStart w:id="43" w:name="section-1-hero"/>
      <w:bookmarkEnd w:id="42"/>
      <w:r>
        <w:t>Section 1: Hero</w:t>
      </w:r>
    </w:p>
    <w:p w14:paraId="08E75F2A" w14:textId="77777777" w:rsidR="008B5F95" w:rsidRDefault="00000000">
      <w:pPr>
        <w:pStyle w:val="FirstParagraph"/>
      </w:pPr>
      <w:r>
        <w:t>Headline:</w:t>
      </w:r>
    </w:p>
    <w:p w14:paraId="2F3A900C" w14:textId="77777777" w:rsidR="008B5F95" w:rsidRDefault="00000000">
      <w:pPr>
        <w:pStyle w:val="a8"/>
      </w:pPr>
      <w:r>
        <w:rPr>
          <w:b/>
          <w:bCs/>
        </w:rPr>
        <w:lastRenderedPageBreak/>
        <w:t>Computational AI Infrastructure for Sustainable AI</w:t>
      </w:r>
    </w:p>
    <w:p w14:paraId="74B4E244" w14:textId="77777777" w:rsidR="008B5F95" w:rsidRDefault="00000000">
      <w:pPr>
        <w:pStyle w:val="FirstParagraph"/>
      </w:pPr>
      <w:r>
        <w:t>Sub-headline:</w:t>
      </w:r>
    </w:p>
    <w:p w14:paraId="5A593699" w14:textId="77777777" w:rsidR="008B5F95" w:rsidRDefault="00000000">
      <w:pPr>
        <w:pStyle w:val="a8"/>
      </w:pPr>
      <w:r>
        <w:rPr>
          <w:b/>
          <w:bCs/>
        </w:rPr>
        <w:t>Before scaling more hardware, understand whether the computation itself can be reconstructed.</w:t>
      </w:r>
    </w:p>
    <w:p w14:paraId="2B907B01" w14:textId="77777777" w:rsidR="008B5F95" w:rsidRDefault="00000000">
      <w:pPr>
        <w:pStyle w:val="FirstParagraph"/>
      </w:pPr>
      <w:r>
        <w:t>Soft CTA:</w:t>
      </w:r>
    </w:p>
    <w:p w14:paraId="60CB8CA9" w14:textId="77777777" w:rsidR="008B5F95" w:rsidRDefault="00000000">
      <w:pPr>
        <w:pStyle w:val="a8"/>
      </w:pPr>
      <w:r>
        <w:rPr>
          <w:b/>
          <w:bCs/>
        </w:rPr>
        <w:t>Begin with your computational pressure</w:t>
      </w:r>
    </w:p>
    <w:p w14:paraId="7BE00B2E" w14:textId="77777777" w:rsidR="008B5F95" w:rsidRDefault="00000000">
      <w:pPr>
        <w:pStyle w:val="2"/>
      </w:pPr>
      <w:bookmarkStart w:id="44" w:name="section-2-trust-statement"/>
      <w:bookmarkEnd w:id="43"/>
      <w:r>
        <w:t>Section 2: Trust Statement</w:t>
      </w:r>
    </w:p>
    <w:p w14:paraId="5D19D11B" w14:textId="77777777" w:rsidR="008B5F95" w:rsidRDefault="00000000">
      <w:pPr>
        <w:pStyle w:val="a8"/>
      </w:pPr>
      <w:r>
        <w:rPr>
          <w:b/>
          <w:bCs/>
        </w:rPr>
        <w:t>itriX helps teams examine whether computation can be reconstructed before more infrastructure is added.</w:t>
      </w:r>
    </w:p>
    <w:p w14:paraId="4277DA24" w14:textId="77777777" w:rsidR="008B5F95" w:rsidRDefault="00000000">
      <w:pPr>
        <w:pStyle w:val="FirstParagraph"/>
      </w:pPr>
      <w:r>
        <w:t>This section should be short. It should create confidence, not explain everything.</w:t>
      </w:r>
    </w:p>
    <w:p w14:paraId="0AF86F0C" w14:textId="77777777" w:rsidR="008B5F95" w:rsidRPr="006C08BE" w:rsidRDefault="00000000">
      <w:pPr>
        <w:pStyle w:val="2"/>
        <w:rPr>
          <w:lang w:val="fr-FR"/>
        </w:rPr>
      </w:pPr>
      <w:bookmarkStart w:id="45" w:name="section-3-subtle-concierge-desk"/>
      <w:bookmarkEnd w:id="44"/>
      <w:r w:rsidRPr="006C08BE">
        <w:rPr>
          <w:lang w:val="fr-FR"/>
        </w:rPr>
        <w:t>Section 3: Subtle Concierge Desk</w:t>
      </w:r>
    </w:p>
    <w:p w14:paraId="77C8DC46" w14:textId="77777777" w:rsidR="008B5F95" w:rsidRPr="006C08BE" w:rsidRDefault="00000000">
      <w:pPr>
        <w:pStyle w:val="FirstParagraph"/>
        <w:rPr>
          <w:lang w:val="fr-FR"/>
        </w:rPr>
      </w:pPr>
      <w:r w:rsidRPr="006C08BE">
        <w:rPr>
          <w:lang w:val="fr-FR"/>
        </w:rPr>
        <w:t>Question:</w:t>
      </w:r>
    </w:p>
    <w:p w14:paraId="6FB75D1E" w14:textId="77777777" w:rsidR="008B5F95" w:rsidRDefault="00000000">
      <w:pPr>
        <w:pStyle w:val="a8"/>
      </w:pPr>
      <w:r>
        <w:rPr>
          <w:b/>
          <w:bCs/>
        </w:rPr>
        <w:t xml:space="preserve">What brought you to </w:t>
      </w:r>
      <w:proofErr w:type="spellStart"/>
      <w:r>
        <w:rPr>
          <w:b/>
          <w:bCs/>
        </w:rPr>
        <w:t>itriX</w:t>
      </w:r>
      <w:proofErr w:type="spellEnd"/>
      <w:r>
        <w:rPr>
          <w:b/>
          <w:bCs/>
        </w:rPr>
        <w:t xml:space="preserve"> today?</w:t>
      </w:r>
    </w:p>
    <w:p w14:paraId="687C331E" w14:textId="77777777" w:rsidR="008B5F95" w:rsidRDefault="00000000">
      <w:pPr>
        <w:pStyle w:val="FirstParagraph"/>
      </w:pPr>
      <w:r>
        <w:t>Soft doors:</w:t>
      </w:r>
    </w:p>
    <w:p w14:paraId="7FC20366" w14:textId="77777777" w:rsidR="008B5F95" w:rsidRDefault="00000000">
      <w:pPr>
        <w:pStyle w:val="Compact"/>
        <w:numPr>
          <w:ilvl w:val="0"/>
          <w:numId w:val="28"/>
        </w:numPr>
      </w:pPr>
      <w:r>
        <w:t>Computation is becoming too expensive.</w:t>
      </w:r>
    </w:p>
    <w:p w14:paraId="510969C6" w14:textId="77777777" w:rsidR="008B5F95" w:rsidRDefault="00000000">
      <w:pPr>
        <w:pStyle w:val="Compact"/>
        <w:numPr>
          <w:ilvl w:val="0"/>
          <w:numId w:val="28"/>
        </w:numPr>
      </w:pPr>
      <w:r>
        <w:t>Our workload is too slow.</w:t>
      </w:r>
    </w:p>
    <w:p w14:paraId="712BA55F" w14:textId="77777777" w:rsidR="008B5F95" w:rsidRDefault="00000000">
      <w:pPr>
        <w:pStyle w:val="Compact"/>
        <w:numPr>
          <w:ilvl w:val="0"/>
          <w:numId w:val="28"/>
        </w:numPr>
      </w:pPr>
      <w:r>
        <w:t>Accuracy or stability is difficult to maintain.</w:t>
      </w:r>
    </w:p>
    <w:p w14:paraId="3274228D" w14:textId="77777777" w:rsidR="008B5F95" w:rsidRDefault="00000000">
      <w:pPr>
        <w:pStyle w:val="Compact"/>
        <w:numPr>
          <w:ilvl w:val="0"/>
          <w:numId w:val="28"/>
        </w:numPr>
      </w:pPr>
      <w:r>
        <w:t>Energy consumption is becoming a constraint.</w:t>
      </w:r>
    </w:p>
    <w:p w14:paraId="2C5E4A93" w14:textId="77777777" w:rsidR="008B5F95" w:rsidRDefault="00000000">
      <w:pPr>
        <w:pStyle w:val="Compact"/>
        <w:numPr>
          <w:ilvl w:val="0"/>
          <w:numId w:val="28"/>
        </w:numPr>
      </w:pPr>
      <w:r>
        <w:t>Hardware utilization is not good enough.</w:t>
      </w:r>
    </w:p>
    <w:p w14:paraId="385FAA97" w14:textId="77777777" w:rsidR="008B5F95" w:rsidRDefault="00000000">
      <w:pPr>
        <w:pStyle w:val="Compact"/>
        <w:numPr>
          <w:ilvl w:val="0"/>
          <w:numId w:val="28"/>
        </w:numPr>
      </w:pPr>
      <w:r>
        <w:t>We are exploring a new computational architecture.</w:t>
      </w:r>
    </w:p>
    <w:p w14:paraId="49203DBE" w14:textId="77777777" w:rsidR="008B5F95" w:rsidRDefault="00000000">
      <w:pPr>
        <w:pStyle w:val="Compact"/>
        <w:numPr>
          <w:ilvl w:val="0"/>
          <w:numId w:val="28"/>
        </w:numPr>
      </w:pPr>
      <w:r>
        <w:t>I want to understand the story.</w:t>
      </w:r>
    </w:p>
    <w:p w14:paraId="74ED8886" w14:textId="77777777" w:rsidR="008B5F95" w:rsidRDefault="00000000">
      <w:pPr>
        <w:pStyle w:val="FirstParagraph"/>
      </w:pPr>
      <w:r>
        <w:t>Open prompt:</w:t>
      </w:r>
    </w:p>
    <w:p w14:paraId="579B691A" w14:textId="77777777" w:rsidR="008B5F95" w:rsidRDefault="00000000">
      <w:pPr>
        <w:pStyle w:val="a8"/>
      </w:pPr>
      <w:r>
        <w:rPr>
          <w:b/>
          <w:bCs/>
        </w:rPr>
        <w:t>Or describe it in your own words. A sentence is enough.</w:t>
      </w:r>
    </w:p>
    <w:p w14:paraId="001BDDFF" w14:textId="77777777" w:rsidR="008B5F95" w:rsidRDefault="00000000">
      <w:pPr>
        <w:pStyle w:val="2"/>
      </w:pPr>
      <w:bookmarkStart w:id="46" w:name="section-4-dynamic-problem-mirror"/>
      <w:bookmarkEnd w:id="45"/>
      <w:r>
        <w:t>Section 4: Dynamic Problem Mirror</w:t>
      </w:r>
    </w:p>
    <w:p w14:paraId="4820210E" w14:textId="77777777" w:rsidR="008B5F95" w:rsidRDefault="00000000">
      <w:pPr>
        <w:pStyle w:val="FirstParagraph"/>
      </w:pPr>
      <w:r>
        <w:t>The page responds with:</w:t>
      </w:r>
    </w:p>
    <w:p w14:paraId="13A0F061" w14:textId="77777777" w:rsidR="008B5F95" w:rsidRDefault="00000000">
      <w:pPr>
        <w:pStyle w:val="Compact"/>
        <w:numPr>
          <w:ilvl w:val="0"/>
          <w:numId w:val="29"/>
        </w:numPr>
      </w:pPr>
      <w:r>
        <w:t>what the visitor may be facing;</w:t>
      </w:r>
    </w:p>
    <w:p w14:paraId="20327662" w14:textId="77777777" w:rsidR="008B5F95" w:rsidRDefault="00000000">
      <w:pPr>
        <w:pStyle w:val="Compact"/>
        <w:numPr>
          <w:ilvl w:val="0"/>
          <w:numId w:val="29"/>
        </w:numPr>
      </w:pPr>
      <w:r>
        <w:t>why it may matter;</w:t>
      </w:r>
    </w:p>
    <w:p w14:paraId="4AF44978" w14:textId="77777777" w:rsidR="008B5F95" w:rsidRDefault="00000000">
      <w:pPr>
        <w:pStyle w:val="Compact"/>
        <w:numPr>
          <w:ilvl w:val="0"/>
          <w:numId w:val="29"/>
        </w:numPr>
      </w:pPr>
      <w:r>
        <w:t>whether Alpha Compute or Alpha Core may be relevant;</w:t>
      </w:r>
    </w:p>
    <w:p w14:paraId="18B35F75" w14:textId="77777777" w:rsidR="008B5F95" w:rsidRDefault="00000000">
      <w:pPr>
        <w:pStyle w:val="Compact"/>
        <w:numPr>
          <w:ilvl w:val="0"/>
          <w:numId w:val="29"/>
        </w:numPr>
      </w:pPr>
      <w:r>
        <w:t>what the next step could be.</w:t>
      </w:r>
    </w:p>
    <w:p w14:paraId="3461BD55" w14:textId="77777777" w:rsidR="008B5F95" w:rsidRDefault="00000000">
      <w:pPr>
        <w:pStyle w:val="2"/>
      </w:pPr>
      <w:bookmarkStart w:id="47" w:name="section-5-why-itrix-thinks-differently"/>
      <w:bookmarkEnd w:id="46"/>
      <w:r>
        <w:lastRenderedPageBreak/>
        <w:t>Section 5: Why itriX Thinks Differently</w:t>
      </w:r>
    </w:p>
    <w:p w14:paraId="24A937B4" w14:textId="77777777" w:rsidR="008B5F95" w:rsidRDefault="00000000">
      <w:pPr>
        <w:pStyle w:val="FirstParagraph"/>
      </w:pPr>
      <w:r>
        <w:t>Static but concise:</w:t>
      </w:r>
    </w:p>
    <w:p w14:paraId="0ACAB55B" w14:textId="77777777" w:rsidR="008B5F95" w:rsidRDefault="00000000">
      <w:pPr>
        <w:pStyle w:val="a8"/>
      </w:pPr>
      <w:r>
        <w:rPr>
          <w:b/>
          <w:bCs/>
        </w:rPr>
        <w:t>The old model scales hardware to meet computation. itriX asks whether computation can be reconstructed before hardware is scaled.</w:t>
      </w:r>
    </w:p>
    <w:p w14:paraId="1D9C2A0B" w14:textId="77777777" w:rsidR="008B5F95" w:rsidRDefault="00000000">
      <w:pPr>
        <w:pStyle w:val="2"/>
      </w:pPr>
      <w:bookmarkStart w:id="48" w:name="section-6-relevant-path"/>
      <w:bookmarkEnd w:id="47"/>
      <w:r>
        <w:t>Section 6: Relevant Path</w:t>
      </w:r>
    </w:p>
    <w:p w14:paraId="0B05B480" w14:textId="77777777" w:rsidR="008B5F95" w:rsidRDefault="00000000">
      <w:pPr>
        <w:pStyle w:val="FirstParagraph"/>
      </w:pPr>
      <w:r>
        <w:t>Dynamic based on visitor type:</w:t>
      </w:r>
    </w:p>
    <w:p w14:paraId="74EA576E" w14:textId="77777777" w:rsidR="008B5F95" w:rsidRDefault="00000000">
      <w:pPr>
        <w:pStyle w:val="Compact"/>
        <w:numPr>
          <w:ilvl w:val="0"/>
          <w:numId w:val="30"/>
        </w:numPr>
      </w:pPr>
      <w:r>
        <w:t>Compute Bottleneck Assessment</w:t>
      </w:r>
    </w:p>
    <w:p w14:paraId="5D291B5C" w14:textId="77777777" w:rsidR="008B5F95" w:rsidRDefault="00000000">
      <w:pPr>
        <w:pStyle w:val="Compact"/>
        <w:numPr>
          <w:ilvl w:val="0"/>
          <w:numId w:val="30"/>
        </w:numPr>
      </w:pPr>
      <w:r>
        <w:t>Technical Briefing</w:t>
      </w:r>
    </w:p>
    <w:p w14:paraId="0D0B70C4" w14:textId="77777777" w:rsidR="008B5F95" w:rsidRDefault="00000000">
      <w:pPr>
        <w:pStyle w:val="Compact"/>
        <w:numPr>
          <w:ilvl w:val="0"/>
          <w:numId w:val="30"/>
        </w:numPr>
      </w:pPr>
      <w:r>
        <w:t>Research Room</w:t>
      </w:r>
    </w:p>
    <w:p w14:paraId="0AF1C89A" w14:textId="77777777" w:rsidR="008B5F95" w:rsidRDefault="00000000">
      <w:pPr>
        <w:pStyle w:val="Compact"/>
        <w:numPr>
          <w:ilvl w:val="0"/>
          <w:numId w:val="30"/>
        </w:numPr>
      </w:pPr>
      <w:r>
        <w:t>Investor Briefing</w:t>
      </w:r>
    </w:p>
    <w:p w14:paraId="78A974AA" w14:textId="77777777" w:rsidR="008B5F95" w:rsidRDefault="00000000">
      <w:pPr>
        <w:pStyle w:val="Compact"/>
        <w:numPr>
          <w:ilvl w:val="0"/>
          <w:numId w:val="30"/>
        </w:numPr>
      </w:pPr>
      <w:r>
        <w:t>Media / Creator Story Kit</w:t>
      </w:r>
    </w:p>
    <w:p w14:paraId="17ED8ADB" w14:textId="77777777" w:rsidR="008B5F95" w:rsidRDefault="00000000">
      <w:pPr>
        <w:pStyle w:val="Compact"/>
        <w:numPr>
          <w:ilvl w:val="0"/>
          <w:numId w:val="30"/>
        </w:numPr>
      </w:pPr>
      <w:r>
        <w:t>Partnership Discussion</w:t>
      </w:r>
    </w:p>
    <w:p w14:paraId="0EF4B905" w14:textId="77777777" w:rsidR="008B5F95" w:rsidRDefault="00000000">
      <w:pPr>
        <w:pStyle w:val="Compact"/>
        <w:numPr>
          <w:ilvl w:val="0"/>
          <w:numId w:val="30"/>
        </w:numPr>
      </w:pPr>
      <w:r>
        <w:t>Shareholder Update</w:t>
      </w:r>
    </w:p>
    <w:p w14:paraId="5D6AB6E7" w14:textId="77777777" w:rsidR="008B5F95" w:rsidRDefault="00000000">
      <w:pPr>
        <w:pStyle w:val="Compact"/>
        <w:numPr>
          <w:ilvl w:val="0"/>
          <w:numId w:val="30"/>
        </w:numPr>
      </w:pPr>
      <w:r>
        <w:t>Public Infrastructure Briefing</w:t>
      </w:r>
    </w:p>
    <w:p w14:paraId="61F79DB3" w14:textId="77777777" w:rsidR="008B5F95" w:rsidRDefault="00000000">
      <w:pPr>
        <w:pStyle w:val="2"/>
      </w:pPr>
      <w:bookmarkStart w:id="49" w:name="section-7-human-concierge-invitation"/>
      <w:bookmarkEnd w:id="48"/>
      <w:r>
        <w:t>Section 7: Human Concierge Invitation</w:t>
      </w:r>
    </w:p>
    <w:p w14:paraId="7369B770" w14:textId="77777777" w:rsidR="008B5F95" w:rsidRDefault="00000000">
      <w:pPr>
        <w:pStyle w:val="FirstParagraph"/>
      </w:pPr>
      <w:r>
        <w:t>CTA:</w:t>
      </w:r>
    </w:p>
    <w:p w14:paraId="39AF349B" w14:textId="77777777" w:rsidR="008B5F95" w:rsidRDefault="00000000">
      <w:pPr>
        <w:pStyle w:val="a8"/>
      </w:pPr>
      <w:r>
        <w:rPr>
          <w:b/>
          <w:bCs/>
        </w:rPr>
        <w:t>Continue with a Concierge</w:t>
      </w:r>
    </w:p>
    <w:p w14:paraId="1181EDF6" w14:textId="77777777" w:rsidR="008B5F95" w:rsidRDefault="00000000">
      <w:pPr>
        <w:pStyle w:val="FirstParagraph"/>
      </w:pPr>
      <w:r>
        <w:t>Supporting line:</w:t>
      </w:r>
    </w:p>
    <w:p w14:paraId="4092AD11" w14:textId="77777777" w:rsidR="008B5F95" w:rsidRDefault="00000000">
      <w:pPr>
        <w:pStyle w:val="a8"/>
      </w:pPr>
      <w:r>
        <w:rPr>
          <w:b/>
          <w:bCs/>
        </w:rPr>
        <w:t>For strategic workloads or sensitive discussions, the itriX Concierge Team can prepare a more specific briefing.</w:t>
      </w:r>
    </w:p>
    <w:p w14:paraId="56062F94" w14:textId="77777777" w:rsidR="008B5F95" w:rsidRDefault="00000000">
      <w:r>
        <w:pict w14:anchorId="09D9B997">
          <v:rect id="_x0000_i1042" style="width:0;height:1.5pt" o:hralign="center" o:hrstd="t" o:hr="t"/>
        </w:pict>
      </w:r>
    </w:p>
    <w:p w14:paraId="465C28C4" w14:textId="77777777" w:rsidR="008B5F95" w:rsidRDefault="00000000">
      <w:pPr>
        <w:pStyle w:val="2"/>
      </w:pPr>
      <w:bookmarkStart w:id="50" w:name="tone-of-voice"/>
      <w:bookmarkEnd w:id="49"/>
      <w:r>
        <w:t>19. Tone of Voice</w:t>
      </w:r>
    </w:p>
    <w:p w14:paraId="5894C589" w14:textId="77777777" w:rsidR="008B5F95" w:rsidRDefault="00000000">
      <w:pPr>
        <w:pStyle w:val="FirstParagraph"/>
      </w:pPr>
      <w:r>
        <w:t>The itriX website should sound:</w:t>
      </w:r>
    </w:p>
    <w:p w14:paraId="5E6B0CE8" w14:textId="77777777" w:rsidR="008B5F95" w:rsidRDefault="00000000">
      <w:pPr>
        <w:pStyle w:val="Compact"/>
        <w:numPr>
          <w:ilvl w:val="0"/>
          <w:numId w:val="31"/>
        </w:numPr>
      </w:pPr>
      <w:r>
        <w:t>calm;</w:t>
      </w:r>
    </w:p>
    <w:p w14:paraId="4BDB0EF3" w14:textId="77777777" w:rsidR="008B5F95" w:rsidRDefault="00000000">
      <w:pPr>
        <w:pStyle w:val="Compact"/>
        <w:numPr>
          <w:ilvl w:val="0"/>
          <w:numId w:val="31"/>
        </w:numPr>
      </w:pPr>
      <w:r>
        <w:t>intelligent;</w:t>
      </w:r>
    </w:p>
    <w:p w14:paraId="2DD964FB" w14:textId="77777777" w:rsidR="008B5F95" w:rsidRDefault="00000000">
      <w:pPr>
        <w:pStyle w:val="Compact"/>
        <w:numPr>
          <w:ilvl w:val="0"/>
          <w:numId w:val="31"/>
        </w:numPr>
      </w:pPr>
      <w:r>
        <w:t>precise;</w:t>
      </w:r>
    </w:p>
    <w:p w14:paraId="0803CFD2" w14:textId="77777777" w:rsidR="008B5F95" w:rsidRDefault="00000000">
      <w:pPr>
        <w:pStyle w:val="Compact"/>
        <w:numPr>
          <w:ilvl w:val="0"/>
          <w:numId w:val="31"/>
        </w:numPr>
      </w:pPr>
      <w:r>
        <w:t>respectful;</w:t>
      </w:r>
    </w:p>
    <w:p w14:paraId="15486E94" w14:textId="77777777" w:rsidR="008B5F95" w:rsidRDefault="00000000">
      <w:pPr>
        <w:pStyle w:val="Compact"/>
        <w:numPr>
          <w:ilvl w:val="0"/>
          <w:numId w:val="31"/>
        </w:numPr>
      </w:pPr>
      <w:r>
        <w:t>mathematically grounded;</w:t>
      </w:r>
    </w:p>
    <w:p w14:paraId="16C6DB97" w14:textId="77777777" w:rsidR="008B5F95" w:rsidRDefault="00000000">
      <w:pPr>
        <w:pStyle w:val="Compact"/>
        <w:numPr>
          <w:ilvl w:val="0"/>
          <w:numId w:val="31"/>
        </w:numPr>
      </w:pPr>
      <w:r>
        <w:t>commercially aware;</w:t>
      </w:r>
    </w:p>
    <w:p w14:paraId="65E2EFB1" w14:textId="77777777" w:rsidR="008B5F95" w:rsidRDefault="00000000">
      <w:pPr>
        <w:pStyle w:val="Compact"/>
        <w:numPr>
          <w:ilvl w:val="0"/>
          <w:numId w:val="31"/>
        </w:numPr>
      </w:pPr>
      <w:r>
        <w:t>never pushy.</w:t>
      </w:r>
    </w:p>
    <w:p w14:paraId="4E125036" w14:textId="77777777" w:rsidR="008B5F95" w:rsidRDefault="00000000">
      <w:pPr>
        <w:pStyle w:val="2"/>
      </w:pPr>
      <w:bookmarkStart w:id="51" w:name="avoid"/>
      <w:bookmarkEnd w:id="50"/>
      <w:r>
        <w:lastRenderedPageBreak/>
        <w:t>Avoid</w:t>
      </w:r>
    </w:p>
    <w:p w14:paraId="2F9C0B93" w14:textId="77777777" w:rsidR="008B5F95" w:rsidRDefault="00000000">
      <w:pPr>
        <w:pStyle w:val="Compact"/>
        <w:numPr>
          <w:ilvl w:val="0"/>
          <w:numId w:val="32"/>
        </w:numPr>
      </w:pPr>
      <w:r>
        <w:t>“Hi! How can I help you today?”</w:t>
      </w:r>
    </w:p>
    <w:p w14:paraId="1074C5B8" w14:textId="77777777" w:rsidR="008B5F95" w:rsidRDefault="00000000">
      <w:pPr>
        <w:pStyle w:val="Compact"/>
        <w:numPr>
          <w:ilvl w:val="0"/>
          <w:numId w:val="32"/>
        </w:numPr>
      </w:pPr>
      <w:r>
        <w:t>“Fill out the form below.”</w:t>
      </w:r>
    </w:p>
    <w:p w14:paraId="6AD1E9F9" w14:textId="77777777" w:rsidR="008B5F95" w:rsidRDefault="00000000">
      <w:pPr>
        <w:pStyle w:val="Compact"/>
        <w:numPr>
          <w:ilvl w:val="0"/>
          <w:numId w:val="32"/>
        </w:numPr>
      </w:pPr>
      <w:r>
        <w:t>“Book a demo now.”</w:t>
      </w:r>
    </w:p>
    <w:p w14:paraId="1209F643" w14:textId="77777777" w:rsidR="008B5F95" w:rsidRDefault="00000000">
      <w:pPr>
        <w:pStyle w:val="Compact"/>
        <w:numPr>
          <w:ilvl w:val="0"/>
          <w:numId w:val="32"/>
        </w:numPr>
      </w:pPr>
      <w:r>
        <w:t>“Our revolutionary technology will change everything.”</w:t>
      </w:r>
    </w:p>
    <w:p w14:paraId="2339251C" w14:textId="77777777" w:rsidR="008B5F95" w:rsidRDefault="00000000">
      <w:pPr>
        <w:pStyle w:val="Compact"/>
        <w:numPr>
          <w:ilvl w:val="0"/>
          <w:numId w:val="32"/>
        </w:numPr>
      </w:pPr>
      <w:r>
        <w:t>“We guarantee performance improvement.”</w:t>
      </w:r>
    </w:p>
    <w:p w14:paraId="6251628F" w14:textId="77777777" w:rsidR="008B5F95" w:rsidRDefault="00000000">
      <w:pPr>
        <w:pStyle w:val="Compact"/>
        <w:numPr>
          <w:ilvl w:val="0"/>
          <w:numId w:val="32"/>
        </w:numPr>
      </w:pPr>
      <w:r>
        <w:t>“Select your industry.”</w:t>
      </w:r>
    </w:p>
    <w:p w14:paraId="673EFB69" w14:textId="77777777" w:rsidR="008B5F95" w:rsidRDefault="00000000">
      <w:pPr>
        <w:pStyle w:val="2"/>
      </w:pPr>
      <w:bookmarkStart w:id="52" w:name="use"/>
      <w:bookmarkEnd w:id="51"/>
      <w:r>
        <w:t>Use</w:t>
      </w:r>
    </w:p>
    <w:p w14:paraId="763FE7D2" w14:textId="77777777" w:rsidR="008B5F95" w:rsidRDefault="00000000">
      <w:pPr>
        <w:pStyle w:val="Compact"/>
        <w:numPr>
          <w:ilvl w:val="0"/>
          <w:numId w:val="33"/>
        </w:numPr>
      </w:pPr>
      <w:r>
        <w:t>“What brought you here today?”</w:t>
      </w:r>
    </w:p>
    <w:p w14:paraId="0CAD6D16" w14:textId="77777777" w:rsidR="008B5F95" w:rsidRDefault="00000000">
      <w:pPr>
        <w:pStyle w:val="Compact"/>
        <w:numPr>
          <w:ilvl w:val="0"/>
          <w:numId w:val="33"/>
        </w:numPr>
      </w:pPr>
      <w:r>
        <w:t>“A sentence is enough.”</w:t>
      </w:r>
    </w:p>
    <w:p w14:paraId="743E99F7" w14:textId="77777777" w:rsidR="008B5F95" w:rsidRDefault="00000000">
      <w:pPr>
        <w:pStyle w:val="Compact"/>
        <w:numPr>
          <w:ilvl w:val="0"/>
          <w:numId w:val="33"/>
        </w:numPr>
      </w:pPr>
      <w:r>
        <w:t>“This may be a structural compute bottleneck.”</w:t>
      </w:r>
    </w:p>
    <w:p w14:paraId="20A582AE" w14:textId="77777777" w:rsidR="008B5F95" w:rsidRDefault="00000000">
      <w:pPr>
        <w:pStyle w:val="Compact"/>
        <w:numPr>
          <w:ilvl w:val="0"/>
          <w:numId w:val="33"/>
        </w:numPr>
      </w:pPr>
      <w:r>
        <w:t>“We can help explore whether the computation can be reconstructed.”</w:t>
      </w:r>
    </w:p>
    <w:p w14:paraId="0893210F" w14:textId="77777777" w:rsidR="008B5F95" w:rsidRDefault="00000000">
      <w:pPr>
        <w:pStyle w:val="Compact"/>
        <w:numPr>
          <w:ilvl w:val="0"/>
          <w:numId w:val="33"/>
        </w:numPr>
      </w:pPr>
      <w:r>
        <w:t>“This may be worth a confidential technical conversation.”</w:t>
      </w:r>
    </w:p>
    <w:p w14:paraId="0F67F9BE" w14:textId="77777777" w:rsidR="008B5F95" w:rsidRDefault="00000000">
      <w:pPr>
        <w:pStyle w:val="Compact"/>
        <w:numPr>
          <w:ilvl w:val="0"/>
          <w:numId w:val="33"/>
        </w:numPr>
      </w:pPr>
      <w:r>
        <w:t>“Alpha Compute may be the best first evaluation path.”</w:t>
      </w:r>
    </w:p>
    <w:p w14:paraId="22E4B7D4" w14:textId="77777777" w:rsidR="008B5F95" w:rsidRDefault="00000000">
      <w:pPr>
        <w:pStyle w:val="Compact"/>
        <w:numPr>
          <w:ilvl w:val="0"/>
          <w:numId w:val="33"/>
        </w:numPr>
      </w:pPr>
      <w:r>
        <w:t>“Alpha Core may become relevant if hardware execution is part of the challenge.”</w:t>
      </w:r>
    </w:p>
    <w:p w14:paraId="3B6D16A2" w14:textId="77777777" w:rsidR="008B5F95" w:rsidRDefault="00000000">
      <w:r>
        <w:pict w14:anchorId="00B18A76">
          <v:rect id="_x0000_i1043" style="width:0;height:1.5pt" o:hralign="center" o:hrstd="t" o:hr="t"/>
        </w:pict>
      </w:r>
    </w:p>
    <w:p w14:paraId="630A1DCA" w14:textId="77777777" w:rsidR="008B5F95" w:rsidRDefault="00000000">
      <w:pPr>
        <w:pStyle w:val="2"/>
      </w:pPr>
      <w:bookmarkStart w:id="53" w:name="visual-direction"/>
      <w:bookmarkEnd w:id="52"/>
      <w:r>
        <w:t>20. Visual Direction</w:t>
      </w:r>
    </w:p>
    <w:p w14:paraId="1625BF87" w14:textId="77777777" w:rsidR="008B5F95" w:rsidRDefault="00000000">
      <w:pPr>
        <w:pStyle w:val="FirstParagraph"/>
      </w:pPr>
      <w:r>
        <w:t>The website should look:</w:t>
      </w:r>
    </w:p>
    <w:p w14:paraId="41315C29" w14:textId="77777777" w:rsidR="008B5F95" w:rsidRDefault="00000000">
      <w:pPr>
        <w:pStyle w:val="Compact"/>
        <w:numPr>
          <w:ilvl w:val="0"/>
          <w:numId w:val="34"/>
        </w:numPr>
      </w:pPr>
      <w:r>
        <w:t>futuristic but not flashy;</w:t>
      </w:r>
    </w:p>
    <w:p w14:paraId="1DA95AA0" w14:textId="77777777" w:rsidR="008B5F95" w:rsidRDefault="00000000">
      <w:pPr>
        <w:pStyle w:val="Compact"/>
        <w:numPr>
          <w:ilvl w:val="0"/>
          <w:numId w:val="34"/>
        </w:numPr>
      </w:pPr>
      <w:r>
        <w:t>premium but not cold;</w:t>
      </w:r>
    </w:p>
    <w:p w14:paraId="05067BC7" w14:textId="77777777" w:rsidR="008B5F95" w:rsidRDefault="00000000">
      <w:pPr>
        <w:pStyle w:val="Compact"/>
        <w:numPr>
          <w:ilvl w:val="0"/>
          <w:numId w:val="34"/>
        </w:numPr>
      </w:pPr>
      <w:r>
        <w:t>mathematical but not academic;</w:t>
      </w:r>
    </w:p>
    <w:p w14:paraId="64C737FD" w14:textId="77777777" w:rsidR="008B5F95" w:rsidRDefault="00000000">
      <w:pPr>
        <w:pStyle w:val="Compact"/>
        <w:numPr>
          <w:ilvl w:val="0"/>
          <w:numId w:val="34"/>
        </w:numPr>
      </w:pPr>
      <w:r>
        <w:t>infrastructural but not heavy;</w:t>
      </w:r>
    </w:p>
    <w:p w14:paraId="49BBD5AD" w14:textId="77777777" w:rsidR="008B5F95" w:rsidRDefault="00000000">
      <w:pPr>
        <w:pStyle w:val="Compact"/>
        <w:numPr>
          <w:ilvl w:val="0"/>
          <w:numId w:val="34"/>
        </w:numPr>
      </w:pPr>
      <w:r>
        <w:t>calm but not boring.</w:t>
      </w:r>
    </w:p>
    <w:p w14:paraId="460135D9" w14:textId="77777777" w:rsidR="008B5F95" w:rsidRDefault="00000000">
      <w:pPr>
        <w:pStyle w:val="FirstParagraph"/>
      </w:pPr>
      <w:r>
        <w:t>Visual elements may include:</w:t>
      </w:r>
    </w:p>
    <w:p w14:paraId="377BA42B" w14:textId="77777777" w:rsidR="008B5F95" w:rsidRDefault="00000000">
      <w:pPr>
        <w:pStyle w:val="Compact"/>
        <w:numPr>
          <w:ilvl w:val="0"/>
          <w:numId w:val="35"/>
        </w:numPr>
      </w:pPr>
      <w:r>
        <w:t>square grid system;</w:t>
      </w:r>
    </w:p>
    <w:p w14:paraId="1D55D366" w14:textId="77777777" w:rsidR="008B5F95" w:rsidRDefault="00000000">
      <w:pPr>
        <w:pStyle w:val="Compact"/>
        <w:numPr>
          <w:ilvl w:val="0"/>
          <w:numId w:val="35"/>
        </w:numPr>
      </w:pPr>
      <w:r>
        <w:t>coordinate-space references;</w:t>
      </w:r>
    </w:p>
    <w:p w14:paraId="009BB85D" w14:textId="77777777" w:rsidR="008B5F95" w:rsidRDefault="00000000">
      <w:pPr>
        <w:pStyle w:val="Compact"/>
        <w:numPr>
          <w:ilvl w:val="0"/>
          <w:numId w:val="35"/>
        </w:numPr>
      </w:pPr>
      <w:r>
        <w:t>dimensional X;</w:t>
      </w:r>
    </w:p>
    <w:p w14:paraId="70FC861F" w14:textId="77777777" w:rsidR="008B5F95" w:rsidRDefault="00000000">
      <w:pPr>
        <w:pStyle w:val="Compact"/>
        <w:numPr>
          <w:ilvl w:val="0"/>
          <w:numId w:val="35"/>
        </w:numPr>
      </w:pPr>
      <w:r>
        <w:t>subtle light paths;</w:t>
      </w:r>
    </w:p>
    <w:p w14:paraId="22B25843" w14:textId="77777777" w:rsidR="008B5F95" w:rsidRDefault="00000000">
      <w:pPr>
        <w:pStyle w:val="Compact"/>
        <w:numPr>
          <w:ilvl w:val="0"/>
          <w:numId w:val="35"/>
        </w:numPr>
      </w:pPr>
      <w:r>
        <w:t>modular geometry;</w:t>
      </w:r>
    </w:p>
    <w:p w14:paraId="2EF0D13E" w14:textId="77777777" w:rsidR="008B5F95" w:rsidRDefault="00000000">
      <w:pPr>
        <w:pStyle w:val="Compact"/>
        <w:numPr>
          <w:ilvl w:val="0"/>
          <w:numId w:val="35"/>
        </w:numPr>
      </w:pPr>
      <w:r>
        <w:t>clean white and deep blue palette;</w:t>
      </w:r>
    </w:p>
    <w:p w14:paraId="6797F543" w14:textId="77777777" w:rsidR="008B5F95" w:rsidRDefault="00000000">
      <w:pPr>
        <w:pStyle w:val="Compact"/>
        <w:numPr>
          <w:ilvl w:val="0"/>
          <w:numId w:val="35"/>
        </w:numPr>
      </w:pPr>
      <w:r>
        <w:t>restrained metallic accents;</w:t>
      </w:r>
    </w:p>
    <w:p w14:paraId="4BA8FEF4" w14:textId="77777777" w:rsidR="008B5F95" w:rsidRDefault="00000000">
      <w:pPr>
        <w:pStyle w:val="Compact"/>
        <w:numPr>
          <w:ilvl w:val="0"/>
          <w:numId w:val="35"/>
        </w:numPr>
      </w:pPr>
      <w:r>
        <w:t>motion only where it supports meaning.</w:t>
      </w:r>
    </w:p>
    <w:p w14:paraId="2D49BAE5" w14:textId="77777777" w:rsidR="008B5F95" w:rsidRDefault="00000000">
      <w:pPr>
        <w:pStyle w:val="FirstParagraph"/>
      </w:pPr>
      <w:r>
        <w:t>The design should avoid:</w:t>
      </w:r>
    </w:p>
    <w:p w14:paraId="0093BE62" w14:textId="77777777" w:rsidR="008B5F95" w:rsidRDefault="00000000">
      <w:pPr>
        <w:pStyle w:val="Compact"/>
        <w:numPr>
          <w:ilvl w:val="0"/>
          <w:numId w:val="36"/>
        </w:numPr>
      </w:pPr>
      <w:r>
        <w:lastRenderedPageBreak/>
        <w:t>generic AI brain graphics;</w:t>
      </w:r>
    </w:p>
    <w:p w14:paraId="3EFB6B40" w14:textId="77777777" w:rsidR="008B5F95" w:rsidRDefault="00000000">
      <w:pPr>
        <w:pStyle w:val="Compact"/>
        <w:numPr>
          <w:ilvl w:val="0"/>
          <w:numId w:val="36"/>
        </w:numPr>
      </w:pPr>
      <w:r>
        <w:t>random neural networks;</w:t>
      </w:r>
    </w:p>
    <w:p w14:paraId="4E4E5230" w14:textId="77777777" w:rsidR="008B5F95" w:rsidRDefault="00000000">
      <w:pPr>
        <w:pStyle w:val="Compact"/>
        <w:numPr>
          <w:ilvl w:val="0"/>
          <w:numId w:val="36"/>
        </w:numPr>
      </w:pPr>
      <w:r>
        <w:t>excessive gradients;</w:t>
      </w:r>
    </w:p>
    <w:p w14:paraId="2DB3DBDF" w14:textId="77777777" w:rsidR="008B5F95" w:rsidRDefault="00000000">
      <w:pPr>
        <w:pStyle w:val="Compact"/>
        <w:numPr>
          <w:ilvl w:val="0"/>
          <w:numId w:val="36"/>
        </w:numPr>
      </w:pPr>
      <w:r>
        <w:t>cartoon chatbot imagery;</w:t>
      </w:r>
    </w:p>
    <w:p w14:paraId="6806CB15" w14:textId="77777777" w:rsidR="008B5F95" w:rsidRDefault="00000000">
      <w:pPr>
        <w:pStyle w:val="Compact"/>
        <w:numPr>
          <w:ilvl w:val="0"/>
          <w:numId w:val="36"/>
        </w:numPr>
      </w:pPr>
      <w:r>
        <w:t>cluttered dashboards;</w:t>
      </w:r>
    </w:p>
    <w:p w14:paraId="67A9D2FF" w14:textId="77777777" w:rsidR="008B5F95" w:rsidRDefault="00000000">
      <w:pPr>
        <w:pStyle w:val="Compact"/>
        <w:numPr>
          <w:ilvl w:val="0"/>
          <w:numId w:val="36"/>
        </w:numPr>
      </w:pPr>
      <w:r>
        <w:t>excessive text blocks.</w:t>
      </w:r>
    </w:p>
    <w:p w14:paraId="79106FD4" w14:textId="77777777" w:rsidR="008B5F95" w:rsidRDefault="00000000">
      <w:r>
        <w:pict w14:anchorId="3619719D">
          <v:rect id="_x0000_i1044" style="width:0;height:1.5pt" o:hralign="center" o:hrstd="t" o:hr="t"/>
        </w:pict>
      </w:r>
    </w:p>
    <w:p w14:paraId="069F0723" w14:textId="77777777" w:rsidR="008B5F95" w:rsidRDefault="00000000">
      <w:pPr>
        <w:pStyle w:val="2"/>
      </w:pPr>
      <w:bookmarkStart w:id="54" w:name="content-rules"/>
      <w:bookmarkEnd w:id="53"/>
      <w:r>
        <w:t>21. Content Rules</w:t>
      </w:r>
    </w:p>
    <w:p w14:paraId="1DE18B94" w14:textId="77777777" w:rsidR="008B5F95" w:rsidRDefault="00000000">
      <w:pPr>
        <w:pStyle w:val="FirstParagraph"/>
      </w:pPr>
      <w:r>
        <w:t>Every piece of content must answer one of these questions:</w:t>
      </w:r>
    </w:p>
    <w:p w14:paraId="70B479A4" w14:textId="77777777" w:rsidR="008B5F95" w:rsidRDefault="00000000">
      <w:pPr>
        <w:pStyle w:val="Compact"/>
        <w:numPr>
          <w:ilvl w:val="0"/>
          <w:numId w:val="37"/>
        </w:numPr>
      </w:pPr>
      <w:r>
        <w:t>Does it help build trust?</w:t>
      </w:r>
    </w:p>
    <w:p w14:paraId="56AB705A" w14:textId="77777777" w:rsidR="008B5F95" w:rsidRDefault="00000000">
      <w:pPr>
        <w:pStyle w:val="Compact"/>
        <w:numPr>
          <w:ilvl w:val="0"/>
          <w:numId w:val="37"/>
        </w:numPr>
      </w:pPr>
      <w:r>
        <w:t>Does it help the visitor feel comfortable enough to share the problem?</w:t>
      </w:r>
    </w:p>
    <w:p w14:paraId="0A021C91" w14:textId="77777777" w:rsidR="008B5F95" w:rsidRDefault="00000000">
      <w:pPr>
        <w:pStyle w:val="Compact"/>
        <w:numPr>
          <w:ilvl w:val="0"/>
          <w:numId w:val="37"/>
        </w:numPr>
      </w:pPr>
      <w:r>
        <w:t>Does it clarify the visitor’s problem?</w:t>
      </w:r>
    </w:p>
    <w:p w14:paraId="0E0EA16C" w14:textId="77777777" w:rsidR="008B5F95" w:rsidRDefault="00000000">
      <w:pPr>
        <w:pStyle w:val="Compact"/>
        <w:numPr>
          <w:ilvl w:val="0"/>
          <w:numId w:val="37"/>
        </w:numPr>
      </w:pPr>
      <w:r>
        <w:t>Does it provide information only when relevant?</w:t>
      </w:r>
    </w:p>
    <w:p w14:paraId="62536F4B" w14:textId="77777777" w:rsidR="008B5F95" w:rsidRDefault="00000000">
      <w:pPr>
        <w:pStyle w:val="Compact"/>
        <w:numPr>
          <w:ilvl w:val="0"/>
          <w:numId w:val="37"/>
        </w:numPr>
      </w:pPr>
      <w:r>
        <w:t>Does it clarify the itriX philosophy?</w:t>
      </w:r>
    </w:p>
    <w:p w14:paraId="35E17FE4" w14:textId="77777777" w:rsidR="008B5F95" w:rsidRDefault="00000000">
      <w:pPr>
        <w:pStyle w:val="Compact"/>
        <w:numPr>
          <w:ilvl w:val="0"/>
          <w:numId w:val="37"/>
        </w:numPr>
      </w:pPr>
      <w:r>
        <w:t>Does it support Alpha Compute adoption?</w:t>
      </w:r>
    </w:p>
    <w:p w14:paraId="26F41A08" w14:textId="77777777" w:rsidR="008B5F95" w:rsidRDefault="00000000">
      <w:pPr>
        <w:pStyle w:val="Compact"/>
        <w:numPr>
          <w:ilvl w:val="0"/>
          <w:numId w:val="37"/>
        </w:numPr>
      </w:pPr>
      <w:r>
        <w:t>Does it introduce Alpha Core only when appropriate?</w:t>
      </w:r>
    </w:p>
    <w:p w14:paraId="7D977454" w14:textId="77777777" w:rsidR="008B5F95" w:rsidRDefault="00000000">
      <w:pPr>
        <w:pStyle w:val="Compact"/>
        <w:numPr>
          <w:ilvl w:val="0"/>
          <w:numId w:val="37"/>
        </w:numPr>
      </w:pPr>
      <w:r>
        <w:t>Does it guide the visitor to the right next step?</w:t>
      </w:r>
    </w:p>
    <w:p w14:paraId="3656A909" w14:textId="77777777" w:rsidR="008B5F95" w:rsidRDefault="00000000">
      <w:pPr>
        <w:pStyle w:val="Compact"/>
        <w:numPr>
          <w:ilvl w:val="0"/>
          <w:numId w:val="37"/>
        </w:numPr>
      </w:pPr>
      <w:r>
        <w:t>Does it support a problem-solving partnership?</w:t>
      </w:r>
    </w:p>
    <w:p w14:paraId="359F951D" w14:textId="77777777" w:rsidR="008B5F95" w:rsidRDefault="00000000">
      <w:pPr>
        <w:pStyle w:val="FirstParagraph"/>
      </w:pPr>
      <w:r>
        <w:t>If not, remove it.</w:t>
      </w:r>
    </w:p>
    <w:p w14:paraId="46284104" w14:textId="77777777" w:rsidR="008B5F95" w:rsidRDefault="00000000">
      <w:pPr>
        <w:pStyle w:val="a0"/>
      </w:pPr>
      <w:r>
        <w:t>The homepage must not become an archive of information.</w:t>
      </w:r>
    </w:p>
    <w:p w14:paraId="11531B3C" w14:textId="77777777" w:rsidR="008B5F95" w:rsidRDefault="00000000">
      <w:pPr>
        <w:pStyle w:val="a0"/>
      </w:pPr>
      <w:r>
        <w:t>It must be a guided experience.</w:t>
      </w:r>
    </w:p>
    <w:p w14:paraId="3C488C09" w14:textId="77777777" w:rsidR="008B5F95" w:rsidRDefault="00000000">
      <w:r>
        <w:pict w14:anchorId="092855FA">
          <v:rect id="_x0000_i1045" style="width:0;height:1.5pt" o:hralign="center" o:hrstd="t" o:hr="t"/>
        </w:pict>
      </w:r>
    </w:p>
    <w:p w14:paraId="46311ACC" w14:textId="77777777" w:rsidR="008B5F95" w:rsidRDefault="00000000">
      <w:pPr>
        <w:pStyle w:val="2"/>
      </w:pPr>
      <w:bookmarkStart w:id="55" w:name="data-and-privacy-principle"/>
      <w:bookmarkEnd w:id="54"/>
      <w:r>
        <w:t>22. Data and Privacy Principle</w:t>
      </w:r>
    </w:p>
    <w:p w14:paraId="64DDE2AB" w14:textId="77777777" w:rsidR="008B5F95" w:rsidRDefault="00000000">
      <w:pPr>
        <w:pStyle w:val="FirstParagraph"/>
      </w:pPr>
      <w:r>
        <w:t>Because the homepage will respond intelligently to visitor behavior, it must be respectful and transparent.</w:t>
      </w:r>
    </w:p>
    <w:p w14:paraId="2F4D9CCE" w14:textId="77777777" w:rsidR="008B5F95" w:rsidRDefault="00000000">
      <w:pPr>
        <w:pStyle w:val="a0"/>
      </w:pPr>
      <w:r>
        <w:t>The website should not feel invasive.</w:t>
      </w:r>
    </w:p>
    <w:p w14:paraId="4F8546C7" w14:textId="77777777" w:rsidR="008B5F95" w:rsidRDefault="00000000">
      <w:pPr>
        <w:pStyle w:val="a0"/>
      </w:pPr>
      <w:r>
        <w:t>The visitor should not feel watched.</w:t>
      </w:r>
    </w:p>
    <w:p w14:paraId="46F9261F" w14:textId="77777777" w:rsidR="008B5F95" w:rsidRDefault="00000000">
      <w:pPr>
        <w:pStyle w:val="a0"/>
      </w:pPr>
      <w:r>
        <w:t>The system should use visitor input to improve relevance, but the tone must remain respectful.</w:t>
      </w:r>
    </w:p>
    <w:p w14:paraId="5F384754" w14:textId="77777777" w:rsidR="008B5F95" w:rsidRDefault="00000000">
      <w:pPr>
        <w:pStyle w:val="a0"/>
      </w:pPr>
      <w:r>
        <w:t>Recommended message:</w:t>
      </w:r>
    </w:p>
    <w:p w14:paraId="0D155A14" w14:textId="77777777" w:rsidR="008B5F95" w:rsidRDefault="00000000">
      <w:pPr>
        <w:pStyle w:val="a8"/>
      </w:pPr>
      <w:r>
        <w:rPr>
          <w:b/>
          <w:bCs/>
        </w:rPr>
        <w:lastRenderedPageBreak/>
        <w:t>We use what you share to prepare a more relevant assessment. Sensitive discussions can continue through a confidential concierge process.</w:t>
      </w:r>
    </w:p>
    <w:p w14:paraId="072D6EB6" w14:textId="77777777" w:rsidR="008B5F95" w:rsidRDefault="00000000">
      <w:r>
        <w:pict w14:anchorId="6B7710C3">
          <v:rect id="_x0000_i1046" style="width:0;height:1.5pt" o:hralign="center" o:hrstd="t" o:hr="t"/>
        </w:pict>
      </w:r>
    </w:p>
    <w:p w14:paraId="74FCED7E" w14:textId="77777777" w:rsidR="008B5F95" w:rsidRDefault="00000000">
      <w:pPr>
        <w:pStyle w:val="2"/>
      </w:pPr>
      <w:bookmarkStart w:id="56" w:name="mvp-scope"/>
      <w:bookmarkEnd w:id="55"/>
      <w:r>
        <w:t>23. MVP Scope</w:t>
      </w:r>
    </w:p>
    <w:p w14:paraId="262FEF83" w14:textId="77777777" w:rsidR="008B5F95" w:rsidRDefault="00000000">
      <w:pPr>
        <w:pStyle w:val="FirstParagraph"/>
      </w:pPr>
      <w:r>
        <w:t>For the first version, do not overbuild.</w:t>
      </w:r>
    </w:p>
    <w:p w14:paraId="18044E6E" w14:textId="77777777" w:rsidR="008B5F95" w:rsidRDefault="00000000">
      <w:pPr>
        <w:pStyle w:val="2"/>
      </w:pPr>
      <w:bookmarkStart w:id="57" w:name="mvp-must-include"/>
      <w:bookmarkEnd w:id="56"/>
      <w:r>
        <w:t>MVP Must Include</w:t>
      </w:r>
    </w:p>
    <w:p w14:paraId="7841A3A1" w14:textId="77777777" w:rsidR="008B5F95" w:rsidRDefault="00000000">
      <w:pPr>
        <w:pStyle w:val="Compact"/>
        <w:numPr>
          <w:ilvl w:val="0"/>
          <w:numId w:val="38"/>
        </w:numPr>
      </w:pPr>
      <w:r>
        <w:t>soft visitor intent entry;</w:t>
      </w:r>
    </w:p>
    <w:p w14:paraId="092F573F" w14:textId="77777777" w:rsidR="008B5F95" w:rsidRDefault="00000000">
      <w:pPr>
        <w:pStyle w:val="Compact"/>
        <w:numPr>
          <w:ilvl w:val="0"/>
          <w:numId w:val="38"/>
        </w:numPr>
      </w:pPr>
      <w:r>
        <w:t>computational pressure doors;</w:t>
      </w:r>
    </w:p>
    <w:p w14:paraId="7832B3D2" w14:textId="77777777" w:rsidR="008B5F95" w:rsidRDefault="00000000">
      <w:pPr>
        <w:pStyle w:val="Compact"/>
        <w:numPr>
          <w:ilvl w:val="0"/>
          <w:numId w:val="38"/>
        </w:numPr>
      </w:pPr>
      <w:r>
        <w:t>open prompt input;</w:t>
      </w:r>
    </w:p>
    <w:p w14:paraId="4C29785F" w14:textId="77777777" w:rsidR="008B5F95" w:rsidRDefault="00000000">
      <w:pPr>
        <w:pStyle w:val="Compact"/>
        <w:numPr>
          <w:ilvl w:val="0"/>
          <w:numId w:val="38"/>
        </w:numPr>
      </w:pPr>
      <w:r>
        <w:t>immediate acknowledgment after prompt submission;</w:t>
      </w:r>
    </w:p>
    <w:p w14:paraId="6DFBC2BB" w14:textId="77777777" w:rsidR="008B5F95" w:rsidRDefault="00000000">
      <w:pPr>
        <w:pStyle w:val="Compact"/>
        <w:numPr>
          <w:ilvl w:val="0"/>
          <w:numId w:val="38"/>
        </w:numPr>
      </w:pPr>
      <w:r>
        <w:t>dynamic problem mirror;</w:t>
      </w:r>
    </w:p>
    <w:p w14:paraId="6E6A6130" w14:textId="77777777" w:rsidR="008B5F95" w:rsidRDefault="00000000">
      <w:pPr>
        <w:pStyle w:val="Compact"/>
        <w:numPr>
          <w:ilvl w:val="0"/>
          <w:numId w:val="38"/>
        </w:numPr>
      </w:pPr>
      <w:r>
        <w:t>Alpha Compute / Alpha Core path logic;</w:t>
      </w:r>
    </w:p>
    <w:p w14:paraId="021F65F4" w14:textId="77777777" w:rsidR="008B5F95" w:rsidRDefault="00000000">
      <w:pPr>
        <w:pStyle w:val="Compact"/>
        <w:numPr>
          <w:ilvl w:val="0"/>
          <w:numId w:val="38"/>
        </w:numPr>
      </w:pPr>
      <w:r>
        <w:t>concierge handoff;</w:t>
      </w:r>
    </w:p>
    <w:p w14:paraId="0996EA55" w14:textId="77777777" w:rsidR="008B5F95" w:rsidRDefault="00000000">
      <w:pPr>
        <w:pStyle w:val="Compact"/>
        <w:numPr>
          <w:ilvl w:val="0"/>
          <w:numId w:val="38"/>
        </w:numPr>
      </w:pPr>
      <w:r>
        <w:t>email delivery of personalized briefing document;</w:t>
      </w:r>
    </w:p>
    <w:p w14:paraId="7DA86431" w14:textId="77777777" w:rsidR="008B5F95" w:rsidRDefault="00000000">
      <w:pPr>
        <w:pStyle w:val="Compact"/>
        <w:numPr>
          <w:ilvl w:val="0"/>
          <w:numId w:val="38"/>
        </w:numPr>
      </w:pPr>
      <w:r>
        <w:t>CRM capture;</w:t>
      </w:r>
    </w:p>
    <w:p w14:paraId="4018AE2B" w14:textId="77777777" w:rsidR="008B5F95" w:rsidRDefault="00000000">
      <w:pPr>
        <w:pStyle w:val="Compact"/>
        <w:numPr>
          <w:ilvl w:val="0"/>
          <w:numId w:val="38"/>
        </w:numPr>
      </w:pPr>
      <w:r>
        <w:t>basic personalized briefing template;</w:t>
      </w:r>
    </w:p>
    <w:p w14:paraId="0DDE746D" w14:textId="77777777" w:rsidR="008B5F95" w:rsidRDefault="00000000">
      <w:pPr>
        <w:pStyle w:val="Compact"/>
        <w:numPr>
          <w:ilvl w:val="0"/>
          <w:numId w:val="38"/>
        </w:numPr>
      </w:pPr>
      <w:r>
        <w:t>manual refinement by the itriX Concierge Team behind the platform.</w:t>
      </w:r>
    </w:p>
    <w:p w14:paraId="2A25340B" w14:textId="77777777" w:rsidR="008B5F95" w:rsidRDefault="00000000">
      <w:pPr>
        <w:pStyle w:val="2"/>
      </w:pPr>
      <w:bookmarkStart w:id="58" w:name="later-versions-can-add"/>
      <w:bookmarkEnd w:id="57"/>
      <w:r>
        <w:t>Later Versions Can Add</w:t>
      </w:r>
    </w:p>
    <w:p w14:paraId="704A578B" w14:textId="77777777" w:rsidR="008B5F95" w:rsidRDefault="00000000">
      <w:pPr>
        <w:pStyle w:val="Compact"/>
        <w:numPr>
          <w:ilvl w:val="0"/>
          <w:numId w:val="39"/>
        </w:numPr>
      </w:pPr>
      <w:r>
        <w:t>returning visitor memory;</w:t>
      </w:r>
    </w:p>
    <w:p w14:paraId="6F0D6F9F" w14:textId="77777777" w:rsidR="008B5F95" w:rsidRDefault="00000000">
      <w:pPr>
        <w:pStyle w:val="Compact"/>
        <w:numPr>
          <w:ilvl w:val="0"/>
          <w:numId w:val="39"/>
        </w:numPr>
      </w:pPr>
      <w:r>
        <w:t>deeper account-based personalization;</w:t>
      </w:r>
    </w:p>
    <w:p w14:paraId="718017FA" w14:textId="77777777" w:rsidR="008B5F95" w:rsidRDefault="00000000">
      <w:pPr>
        <w:pStyle w:val="Compact"/>
        <w:numPr>
          <w:ilvl w:val="0"/>
          <w:numId w:val="39"/>
        </w:numPr>
      </w:pPr>
      <w:r>
        <w:t>automated briefing-room generation;</w:t>
      </w:r>
    </w:p>
    <w:p w14:paraId="5A24BD57" w14:textId="77777777" w:rsidR="008B5F95" w:rsidRDefault="00000000">
      <w:pPr>
        <w:pStyle w:val="Compact"/>
        <w:numPr>
          <w:ilvl w:val="0"/>
          <w:numId w:val="39"/>
        </w:numPr>
      </w:pPr>
      <w:r>
        <w:t>document recommendation engine;</w:t>
      </w:r>
    </w:p>
    <w:p w14:paraId="4E80A59F" w14:textId="77777777" w:rsidR="008B5F95" w:rsidRDefault="00000000">
      <w:pPr>
        <w:pStyle w:val="Compact"/>
        <w:numPr>
          <w:ilvl w:val="0"/>
          <w:numId w:val="39"/>
        </w:numPr>
      </w:pPr>
      <w:r>
        <w:t>scheduling integration;</w:t>
      </w:r>
    </w:p>
    <w:p w14:paraId="385E97A2" w14:textId="77777777" w:rsidR="008B5F95" w:rsidRDefault="00000000">
      <w:pPr>
        <w:pStyle w:val="Compact"/>
        <w:numPr>
          <w:ilvl w:val="0"/>
          <w:numId w:val="39"/>
        </w:numPr>
      </w:pPr>
      <w:r>
        <w:t>data room access;</w:t>
      </w:r>
    </w:p>
    <w:p w14:paraId="1FEBF7A6" w14:textId="77777777" w:rsidR="008B5F95" w:rsidRDefault="00000000">
      <w:pPr>
        <w:pStyle w:val="Compact"/>
        <w:numPr>
          <w:ilvl w:val="0"/>
          <w:numId w:val="39"/>
        </w:numPr>
      </w:pPr>
      <w:r>
        <w:t>NDA workflow;</w:t>
      </w:r>
    </w:p>
    <w:p w14:paraId="3A884DF5" w14:textId="77777777" w:rsidR="008B5F95" w:rsidRDefault="00000000">
      <w:pPr>
        <w:pStyle w:val="Compact"/>
        <w:numPr>
          <w:ilvl w:val="0"/>
          <w:numId w:val="39"/>
        </w:numPr>
      </w:pPr>
      <w:r>
        <w:t>live technical concierge;</w:t>
      </w:r>
    </w:p>
    <w:p w14:paraId="1A2381C1" w14:textId="77777777" w:rsidR="008B5F95" w:rsidRDefault="00000000">
      <w:pPr>
        <w:pStyle w:val="Compact"/>
        <w:numPr>
          <w:ilvl w:val="0"/>
          <w:numId w:val="39"/>
        </w:numPr>
      </w:pPr>
      <w:r>
        <w:t>full AI-generated reports.</w:t>
      </w:r>
    </w:p>
    <w:p w14:paraId="5F35831B" w14:textId="77777777" w:rsidR="008B5F95" w:rsidRDefault="00000000">
      <w:r>
        <w:pict w14:anchorId="51CB0AD7">
          <v:rect id="_x0000_i1047" style="width:0;height:1.5pt" o:hralign="center" o:hrstd="t" o:hr="t"/>
        </w:pict>
      </w:r>
    </w:p>
    <w:p w14:paraId="22F39347" w14:textId="77777777" w:rsidR="008B5F95" w:rsidRDefault="00000000">
      <w:pPr>
        <w:pStyle w:val="2"/>
      </w:pPr>
      <w:bookmarkStart w:id="59" w:name="success-criteria"/>
      <w:bookmarkEnd w:id="58"/>
      <w:r>
        <w:t>24. Success Criteria</w:t>
      </w:r>
    </w:p>
    <w:p w14:paraId="7565D6EB" w14:textId="77777777" w:rsidR="008B5F95" w:rsidRDefault="00000000">
      <w:pPr>
        <w:pStyle w:val="FirstParagraph"/>
      </w:pPr>
      <w:r>
        <w:t>The website succeeds if visitors say:</w:t>
      </w:r>
    </w:p>
    <w:p w14:paraId="5EF2E430" w14:textId="77777777" w:rsidR="008B5F95" w:rsidRDefault="00000000">
      <w:pPr>
        <w:pStyle w:val="a8"/>
      </w:pPr>
      <w:r>
        <w:rPr>
          <w:b/>
          <w:bCs/>
        </w:rPr>
        <w:t>“This site helped me understand my problem better.”</w:t>
      </w:r>
    </w:p>
    <w:p w14:paraId="2728F828" w14:textId="77777777" w:rsidR="008B5F95" w:rsidRDefault="00000000">
      <w:pPr>
        <w:pStyle w:val="FirstParagraph"/>
      </w:pPr>
      <w:r>
        <w:t>Not merely:</w:t>
      </w:r>
    </w:p>
    <w:p w14:paraId="69C4CD87" w14:textId="77777777" w:rsidR="008B5F95" w:rsidRDefault="00000000">
      <w:pPr>
        <w:pStyle w:val="a8"/>
      </w:pPr>
      <w:r>
        <w:rPr>
          <w:b/>
          <w:bCs/>
        </w:rPr>
        <w:lastRenderedPageBreak/>
        <w:t>“This site explained the company well.”</w:t>
      </w:r>
    </w:p>
    <w:p w14:paraId="3E0D9A52" w14:textId="77777777" w:rsidR="008B5F95" w:rsidRDefault="00000000">
      <w:pPr>
        <w:pStyle w:val="FirstParagraph"/>
      </w:pPr>
      <w:r>
        <w:t>Key metrics:</w:t>
      </w:r>
    </w:p>
    <w:p w14:paraId="2AE6134F" w14:textId="77777777" w:rsidR="008B5F95" w:rsidRDefault="00000000">
      <w:pPr>
        <w:pStyle w:val="Compact"/>
        <w:numPr>
          <w:ilvl w:val="0"/>
          <w:numId w:val="40"/>
        </w:numPr>
      </w:pPr>
      <w:r>
        <w:t>assessment starts;</w:t>
      </w:r>
    </w:p>
    <w:p w14:paraId="577F772B" w14:textId="77777777" w:rsidR="008B5F95" w:rsidRDefault="00000000">
      <w:pPr>
        <w:pStyle w:val="Compact"/>
        <w:numPr>
          <w:ilvl w:val="0"/>
          <w:numId w:val="40"/>
        </w:numPr>
      </w:pPr>
      <w:r>
        <w:t>prompt submissions;</w:t>
      </w:r>
    </w:p>
    <w:p w14:paraId="500B92AC" w14:textId="77777777" w:rsidR="008B5F95" w:rsidRDefault="00000000">
      <w:pPr>
        <w:pStyle w:val="Compact"/>
        <w:numPr>
          <w:ilvl w:val="0"/>
          <w:numId w:val="40"/>
        </w:numPr>
      </w:pPr>
      <w:r>
        <w:t>immediate response rate after prompt submission;</w:t>
      </w:r>
    </w:p>
    <w:p w14:paraId="6706B975" w14:textId="77777777" w:rsidR="008B5F95" w:rsidRDefault="00000000">
      <w:pPr>
        <w:pStyle w:val="Compact"/>
        <w:numPr>
          <w:ilvl w:val="0"/>
          <w:numId w:val="40"/>
        </w:numPr>
      </w:pPr>
      <w:r>
        <w:t>time from prompt submission to first acknowledgment;</w:t>
      </w:r>
    </w:p>
    <w:p w14:paraId="0805A9B4" w14:textId="77777777" w:rsidR="008B5F95" w:rsidRDefault="00000000">
      <w:pPr>
        <w:pStyle w:val="Compact"/>
        <w:numPr>
          <w:ilvl w:val="0"/>
          <w:numId w:val="40"/>
        </w:numPr>
      </w:pPr>
      <w:r>
        <w:t>personalized briefing documents sent by email;</w:t>
      </w:r>
    </w:p>
    <w:p w14:paraId="5C4C1CF4" w14:textId="77777777" w:rsidR="008B5F95" w:rsidRDefault="00000000">
      <w:pPr>
        <w:pStyle w:val="Compact"/>
        <w:numPr>
          <w:ilvl w:val="0"/>
          <w:numId w:val="40"/>
        </w:numPr>
      </w:pPr>
      <w:r>
        <w:t>concierge handoff requests;</w:t>
      </w:r>
    </w:p>
    <w:p w14:paraId="6EFFB02D" w14:textId="77777777" w:rsidR="008B5F95" w:rsidRDefault="00000000">
      <w:pPr>
        <w:pStyle w:val="Compact"/>
        <w:numPr>
          <w:ilvl w:val="0"/>
          <w:numId w:val="40"/>
        </w:numPr>
      </w:pPr>
      <w:r>
        <w:t>technical briefing requests;</w:t>
      </w:r>
    </w:p>
    <w:p w14:paraId="6216B1FF" w14:textId="77777777" w:rsidR="008B5F95" w:rsidRDefault="00000000">
      <w:pPr>
        <w:pStyle w:val="Compact"/>
        <w:numPr>
          <w:ilvl w:val="0"/>
          <w:numId w:val="40"/>
        </w:numPr>
      </w:pPr>
      <w:r>
        <w:t>paid evaluation inquiries;</w:t>
      </w:r>
    </w:p>
    <w:p w14:paraId="1BB76306" w14:textId="77777777" w:rsidR="008B5F95" w:rsidRDefault="00000000">
      <w:pPr>
        <w:pStyle w:val="Compact"/>
        <w:numPr>
          <w:ilvl w:val="0"/>
          <w:numId w:val="40"/>
        </w:numPr>
      </w:pPr>
      <w:r>
        <w:t>PoC inquiries;</w:t>
      </w:r>
    </w:p>
    <w:p w14:paraId="655E996C" w14:textId="77777777" w:rsidR="008B5F95" w:rsidRDefault="00000000">
      <w:pPr>
        <w:pStyle w:val="Compact"/>
        <w:numPr>
          <w:ilvl w:val="0"/>
          <w:numId w:val="40"/>
        </w:numPr>
      </w:pPr>
      <w:r>
        <w:t>investor briefing requests;</w:t>
      </w:r>
    </w:p>
    <w:p w14:paraId="79309F92" w14:textId="77777777" w:rsidR="008B5F95" w:rsidRDefault="00000000">
      <w:pPr>
        <w:pStyle w:val="Compact"/>
        <w:numPr>
          <w:ilvl w:val="0"/>
          <w:numId w:val="40"/>
        </w:numPr>
      </w:pPr>
      <w:r>
        <w:t>media kit requests;</w:t>
      </w:r>
    </w:p>
    <w:p w14:paraId="59668DFD" w14:textId="77777777" w:rsidR="008B5F95" w:rsidRDefault="00000000">
      <w:pPr>
        <w:pStyle w:val="Compact"/>
        <w:numPr>
          <w:ilvl w:val="0"/>
          <w:numId w:val="40"/>
        </w:numPr>
      </w:pPr>
      <w:r>
        <w:t>return visits;</w:t>
      </w:r>
    </w:p>
    <w:p w14:paraId="4E61F6C1" w14:textId="77777777" w:rsidR="008B5F95" w:rsidRDefault="00000000">
      <w:pPr>
        <w:pStyle w:val="Compact"/>
        <w:numPr>
          <w:ilvl w:val="0"/>
          <w:numId w:val="40"/>
        </w:numPr>
      </w:pPr>
      <w:r>
        <w:t>quality of visitor self-disclosure;</w:t>
      </w:r>
    </w:p>
    <w:p w14:paraId="1F442DC5" w14:textId="77777777" w:rsidR="008B5F95" w:rsidRDefault="00000000">
      <w:pPr>
        <w:pStyle w:val="Compact"/>
        <w:numPr>
          <w:ilvl w:val="0"/>
          <w:numId w:val="40"/>
        </w:numPr>
      </w:pPr>
      <w:r>
        <w:t>conversion from visitor to qualified opportunity;</w:t>
      </w:r>
    </w:p>
    <w:p w14:paraId="159CA860" w14:textId="77777777" w:rsidR="008B5F95" w:rsidRDefault="00000000">
      <w:pPr>
        <w:pStyle w:val="Compact"/>
        <w:numPr>
          <w:ilvl w:val="0"/>
          <w:numId w:val="40"/>
        </w:numPr>
      </w:pPr>
      <w:r>
        <w:t>progression from opportunity to partnership discussion.</w:t>
      </w:r>
    </w:p>
    <w:p w14:paraId="35F41B21" w14:textId="77777777" w:rsidR="008B5F95" w:rsidRDefault="00000000">
      <w:r>
        <w:pict w14:anchorId="756BB9A3">
          <v:rect id="_x0000_i1048" style="width:0;height:1.5pt" o:hralign="center" o:hrstd="t" o:hr="t"/>
        </w:pict>
      </w:r>
    </w:p>
    <w:p w14:paraId="70C199ED" w14:textId="77777777" w:rsidR="008B5F95" w:rsidRDefault="00000000">
      <w:pPr>
        <w:pStyle w:val="2"/>
      </w:pPr>
      <w:bookmarkStart w:id="60" w:name="final-guiding-statement"/>
      <w:bookmarkEnd w:id="59"/>
      <w:r>
        <w:t>25. Final Guiding Statement</w:t>
      </w:r>
    </w:p>
    <w:p w14:paraId="4E3B0A3D" w14:textId="77777777" w:rsidR="008B5F95" w:rsidRDefault="00000000">
      <w:pPr>
        <w:pStyle w:val="FirstParagraph"/>
      </w:pPr>
      <w:r>
        <w:t>The itriX website should not try to tell everyone everything.</w:t>
      </w:r>
    </w:p>
    <w:p w14:paraId="4A04AACA" w14:textId="77777777" w:rsidR="008B5F95" w:rsidRDefault="00000000">
      <w:pPr>
        <w:pStyle w:val="a0"/>
      </w:pPr>
      <w:r>
        <w:t>It should know when to stay quiet, when to reveal, when to ask, when to mirror, when to guide, and when to hand the visitor to a human concierge.</w:t>
      </w:r>
    </w:p>
    <w:p w14:paraId="3018DF0D" w14:textId="77777777" w:rsidR="008B5F95" w:rsidRDefault="00000000">
      <w:pPr>
        <w:pStyle w:val="a0"/>
      </w:pPr>
      <w:r>
        <w:t>The best homepage is not the one with the most information.</w:t>
      </w:r>
    </w:p>
    <w:p w14:paraId="4531BD21" w14:textId="77777777" w:rsidR="008B5F95" w:rsidRDefault="00000000">
      <w:pPr>
        <w:pStyle w:val="a0"/>
      </w:pPr>
      <w:r>
        <w:t>The best homepage is the one that earns trust, helps the visitor share the real problem, provides only the information needed, and begins a partnership to solve that problem together.</w:t>
      </w:r>
    </w:p>
    <w:p w14:paraId="203178CD" w14:textId="77777777" w:rsidR="008B5F95" w:rsidRDefault="00000000">
      <w:pPr>
        <w:pStyle w:val="a0"/>
      </w:pPr>
      <w:r>
        <w:t>That is how the itriX website becomes the front door of the AI-powered sales platform.</w:t>
      </w:r>
      <w:bookmarkEnd w:id="0"/>
      <w:bookmarkEnd w:id="60"/>
    </w:p>
    <w:sectPr w:rsidR="008B5F95">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74F6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5426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89282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7812745">
    <w:abstractNumId w:val="0"/>
  </w:num>
  <w:num w:numId="2" w16cid:durableId="1244486534">
    <w:abstractNumId w:val="1"/>
  </w:num>
  <w:num w:numId="3" w16cid:durableId="1081753441">
    <w:abstractNumId w:val="1"/>
  </w:num>
  <w:num w:numId="4" w16cid:durableId="410784252">
    <w:abstractNumId w:val="1"/>
  </w:num>
  <w:num w:numId="5" w16cid:durableId="345210538">
    <w:abstractNumId w:val="1"/>
  </w:num>
  <w:num w:numId="6" w16cid:durableId="368065500">
    <w:abstractNumId w:val="1"/>
  </w:num>
  <w:num w:numId="7" w16cid:durableId="1700281268">
    <w:abstractNumId w:val="1"/>
  </w:num>
  <w:num w:numId="8" w16cid:durableId="896941096">
    <w:abstractNumId w:val="1"/>
  </w:num>
  <w:num w:numId="9" w16cid:durableId="276062983">
    <w:abstractNumId w:val="1"/>
  </w:num>
  <w:num w:numId="10" w16cid:durableId="1323657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2753031">
    <w:abstractNumId w:val="1"/>
  </w:num>
  <w:num w:numId="12" w16cid:durableId="430315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6733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90631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0934670">
    <w:abstractNumId w:val="1"/>
  </w:num>
  <w:num w:numId="16" w16cid:durableId="2111506543">
    <w:abstractNumId w:val="1"/>
  </w:num>
  <w:num w:numId="17" w16cid:durableId="796022142">
    <w:abstractNumId w:val="1"/>
  </w:num>
  <w:num w:numId="18" w16cid:durableId="1131048882">
    <w:abstractNumId w:val="1"/>
  </w:num>
  <w:num w:numId="19" w16cid:durableId="1914850740">
    <w:abstractNumId w:val="1"/>
  </w:num>
  <w:num w:numId="20" w16cid:durableId="44373288">
    <w:abstractNumId w:val="1"/>
  </w:num>
  <w:num w:numId="21" w16cid:durableId="1835955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23396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1392385">
    <w:abstractNumId w:val="1"/>
  </w:num>
  <w:num w:numId="24" w16cid:durableId="1201817925">
    <w:abstractNumId w:val="1"/>
  </w:num>
  <w:num w:numId="25" w16cid:durableId="320164543">
    <w:abstractNumId w:val="1"/>
  </w:num>
  <w:num w:numId="26" w16cid:durableId="62728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03862555">
    <w:abstractNumId w:val="1"/>
  </w:num>
  <w:num w:numId="28" w16cid:durableId="900872611">
    <w:abstractNumId w:val="1"/>
  </w:num>
  <w:num w:numId="29" w16cid:durableId="854422198">
    <w:abstractNumId w:val="1"/>
  </w:num>
  <w:num w:numId="30" w16cid:durableId="1478573706">
    <w:abstractNumId w:val="1"/>
  </w:num>
  <w:num w:numId="31" w16cid:durableId="2133590189">
    <w:abstractNumId w:val="1"/>
  </w:num>
  <w:num w:numId="32" w16cid:durableId="1342899246">
    <w:abstractNumId w:val="1"/>
  </w:num>
  <w:num w:numId="33" w16cid:durableId="1131706441">
    <w:abstractNumId w:val="1"/>
  </w:num>
  <w:num w:numId="34" w16cid:durableId="1830125334">
    <w:abstractNumId w:val="1"/>
  </w:num>
  <w:num w:numId="35" w16cid:durableId="454182209">
    <w:abstractNumId w:val="1"/>
  </w:num>
  <w:num w:numId="36" w16cid:durableId="306977710">
    <w:abstractNumId w:val="1"/>
  </w:num>
  <w:num w:numId="37" w16cid:durableId="123091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4234498">
    <w:abstractNumId w:val="1"/>
  </w:num>
  <w:num w:numId="39" w16cid:durableId="744298712">
    <w:abstractNumId w:val="1"/>
  </w:num>
  <w:num w:numId="40" w16cid:durableId="1010714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95"/>
    <w:rsid w:val="006C08BE"/>
    <w:rsid w:val="008B5F95"/>
    <w:rsid w:val="00A4374D"/>
    <w:rsid w:val="00DC08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5918"/>
  <w15:docId w15:val="{817E2C8A-11A3-4CEB-B782-1986A46E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21</Pages>
  <Words>3358</Words>
  <Characters>19678</Characters>
  <Application>Microsoft Office Word</Application>
  <DocSecurity>0</DocSecurity>
  <Lines>634</Lines>
  <Paragraphs>606</Paragraphs>
  <ScaleCrop>false</ScaleCrop>
  <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2026-05-29T03:48:00Z</dcterms:created>
  <dcterms:modified xsi:type="dcterms:W3CDTF">2026-05-29T03:48:00Z</dcterms:modified>
</cp:coreProperties>
</file>