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A2FF8" w14:textId="77777777" w:rsidR="006A0613" w:rsidRDefault="00000000">
      <w:pPr>
        <w:pStyle w:val="1"/>
      </w:pPr>
      <w:bookmarkStart w:id="0" w:name="itrix-website-personas-v0.1"/>
      <w:r>
        <w:t>itriX Website Personas v0.1</w:t>
      </w:r>
    </w:p>
    <w:p w14:paraId="0D7EF60B" w14:textId="77777777" w:rsidR="006A0613" w:rsidRDefault="00000000">
      <w:pPr>
        <w:pStyle w:val="2"/>
      </w:pPr>
      <w:bookmarkStart w:id="1" w:name="purpose"/>
      <w:r>
        <w:t>Purpose</w:t>
      </w:r>
    </w:p>
    <w:p w14:paraId="5AB1B945" w14:textId="77777777" w:rsidR="006A0613" w:rsidRDefault="00000000">
      <w:pPr>
        <w:pStyle w:val="FirstParagraph"/>
      </w:pPr>
      <w:r>
        <w:t>The itriX website must serve different types of visitors without overwhelming them with information. Each visitor arrives with a different question, pressure, curiosity, or concern.</w:t>
      </w:r>
    </w:p>
    <w:p w14:paraId="6F1D6B86" w14:textId="77777777" w:rsidR="006A0613" w:rsidRDefault="00000000">
      <w:pPr>
        <w:pStyle w:val="a0"/>
      </w:pPr>
      <w:r>
        <w:t>The purpose of persona design is to help the website provide the right information at the right moment.</w:t>
      </w:r>
    </w:p>
    <w:p w14:paraId="56B2DD41" w14:textId="77777777" w:rsidR="006A0613" w:rsidRDefault="00000000">
      <w:pPr>
        <w:pStyle w:val="a0"/>
      </w:pPr>
      <w:r>
        <w:t>The website should not treat everyone as a sales lead.</w:t>
      </w:r>
    </w:p>
    <w:p w14:paraId="26DEDDE8" w14:textId="77777777" w:rsidR="006A0613" w:rsidRDefault="00000000">
      <w:pPr>
        <w:pStyle w:val="a0"/>
      </w:pPr>
      <w:r>
        <w:t>Some visitors will become customers.</w:t>
      </w:r>
      <w:r>
        <w:br/>
        <w:t>Some will validate the technology.</w:t>
      </w:r>
      <w:r>
        <w:br/>
        <w:t>Some will invest.</w:t>
      </w:r>
      <w:r>
        <w:br/>
        <w:t>Some will explain the story to others.</w:t>
      </w:r>
      <w:r>
        <w:br/>
        <w:t>Some will influence public credibility.</w:t>
      </w:r>
      <w:r>
        <w:br/>
        <w:t>Some will simply try to understand what itriX is.</w:t>
      </w:r>
    </w:p>
    <w:p w14:paraId="4EF3D835" w14:textId="77777777" w:rsidR="006A0613" w:rsidRDefault="00000000">
      <w:pPr>
        <w:pStyle w:val="a0"/>
      </w:pPr>
      <w:r>
        <w:t>The homepage must therefore behave intelligently and adaptively.</w:t>
      </w:r>
    </w:p>
    <w:p w14:paraId="7BBA5BAB" w14:textId="77777777" w:rsidR="006A0613" w:rsidRDefault="00000000">
      <w:r>
        <w:pict w14:anchorId="42C5AA9C">
          <v:rect id="_x0000_i1025" style="width:0;height:1.5pt" o:hralign="center" o:hrstd="t" o:hr="t"/>
        </w:pict>
      </w:r>
    </w:p>
    <w:p w14:paraId="375B96F9" w14:textId="77777777" w:rsidR="006A0613" w:rsidRDefault="00000000">
      <w:pPr>
        <w:pStyle w:val="1"/>
      </w:pPr>
      <w:bookmarkStart w:id="2" w:name="persona-groups"/>
      <w:bookmarkEnd w:id="0"/>
      <w:bookmarkEnd w:id="1"/>
      <w:r>
        <w:t>1. Persona Groups</w:t>
      </w:r>
    </w:p>
    <w:p w14:paraId="4FBB9F01" w14:textId="77777777" w:rsidR="006A0613" w:rsidRDefault="00000000">
      <w:pPr>
        <w:pStyle w:val="FirstParagraph"/>
      </w:pPr>
      <w:r>
        <w:t>The visitor personas can be grouped into five categories.</w:t>
      </w:r>
    </w:p>
    <w:p w14:paraId="6BCFCD51" w14:textId="77777777" w:rsidR="006A0613" w:rsidRDefault="00000000">
      <w:pPr>
        <w:pStyle w:val="2"/>
      </w:pPr>
      <w:bookmarkStart w:id="3" w:name="a.-problem-owners"/>
      <w:r>
        <w:t>A. Problem Owners</w:t>
      </w:r>
    </w:p>
    <w:p w14:paraId="1E04821B" w14:textId="77777777" w:rsidR="006A0613" w:rsidRDefault="00000000">
      <w:pPr>
        <w:pStyle w:val="FirstParagraph"/>
      </w:pPr>
      <w:r>
        <w:t>These visitors have a real computational pain.</w:t>
      </w:r>
    </w:p>
    <w:p w14:paraId="2E000C05" w14:textId="77777777" w:rsidR="006A0613" w:rsidRDefault="00000000">
      <w:pPr>
        <w:pStyle w:val="a0"/>
      </w:pPr>
      <w:r>
        <w:t>They may become customers, PoC partners, or license-out candidates.</w:t>
      </w:r>
    </w:p>
    <w:p w14:paraId="52D9D6DC" w14:textId="77777777" w:rsidR="006A0613" w:rsidRDefault="00000000">
      <w:pPr>
        <w:pStyle w:val="a0"/>
      </w:pPr>
      <w:r>
        <w:t>Personas:</w:t>
      </w:r>
    </w:p>
    <w:p w14:paraId="0A1494DC" w14:textId="77777777" w:rsidR="006A0613" w:rsidRDefault="00000000">
      <w:pPr>
        <w:pStyle w:val="Compact"/>
        <w:numPr>
          <w:ilvl w:val="0"/>
          <w:numId w:val="2"/>
        </w:numPr>
      </w:pPr>
      <w:r>
        <w:t>Cost-Burdened AI Operator</w:t>
      </w:r>
      <w:r>
        <w:br/>
      </w:r>
    </w:p>
    <w:p w14:paraId="529F74B7" w14:textId="77777777" w:rsidR="006A0613" w:rsidRDefault="00000000">
      <w:pPr>
        <w:pStyle w:val="Compact"/>
        <w:numPr>
          <w:ilvl w:val="0"/>
          <w:numId w:val="2"/>
        </w:numPr>
      </w:pPr>
      <w:r>
        <w:t>HPC / Simulation Problem Owner</w:t>
      </w:r>
      <w:r>
        <w:br/>
      </w:r>
    </w:p>
    <w:p w14:paraId="4A4D848B" w14:textId="77777777" w:rsidR="006A0613" w:rsidRDefault="00000000">
      <w:pPr>
        <w:pStyle w:val="Compact"/>
        <w:numPr>
          <w:ilvl w:val="0"/>
          <w:numId w:val="2"/>
        </w:numPr>
      </w:pPr>
      <w:r>
        <w:t>Infrastructure Strategist</w:t>
      </w:r>
      <w:r>
        <w:br/>
      </w:r>
    </w:p>
    <w:p w14:paraId="1AE2B033" w14:textId="77777777" w:rsidR="006A0613" w:rsidRDefault="00000000">
      <w:pPr>
        <w:pStyle w:val="Compact"/>
        <w:numPr>
          <w:ilvl w:val="0"/>
          <w:numId w:val="2"/>
        </w:numPr>
      </w:pPr>
      <w:r>
        <w:t>Hardware / Edge / Semiconductor Partner</w:t>
      </w:r>
    </w:p>
    <w:p w14:paraId="058E56FE" w14:textId="77777777" w:rsidR="006A0613" w:rsidRDefault="00000000">
      <w:r>
        <w:pict w14:anchorId="342F05A7">
          <v:rect id="_x0000_i1026" style="width:0;height:1.5pt" o:hralign="center" o:hrstd="t" o:hr="t"/>
        </w:pict>
      </w:r>
    </w:p>
    <w:p w14:paraId="40AC062C" w14:textId="77777777" w:rsidR="006A0613" w:rsidRDefault="00000000">
      <w:pPr>
        <w:pStyle w:val="2"/>
      </w:pPr>
      <w:bookmarkStart w:id="4" w:name="b.-technical-validators"/>
      <w:bookmarkEnd w:id="3"/>
      <w:r>
        <w:lastRenderedPageBreak/>
        <w:t>B. Technical Validators</w:t>
      </w:r>
    </w:p>
    <w:p w14:paraId="22758CCB" w14:textId="77777777" w:rsidR="006A0613" w:rsidRDefault="00000000">
      <w:pPr>
        <w:pStyle w:val="FirstParagraph"/>
      </w:pPr>
      <w:r>
        <w:t>These visitors evaluate whether the technology is credible.</w:t>
      </w:r>
    </w:p>
    <w:p w14:paraId="12A7142D" w14:textId="77777777" w:rsidR="006A0613" w:rsidRDefault="00000000">
      <w:pPr>
        <w:pStyle w:val="a0"/>
      </w:pPr>
      <w:r>
        <w:t>They may become reviewers, collaborators, technical champions, or blockers.</w:t>
      </w:r>
    </w:p>
    <w:p w14:paraId="2EBDC051" w14:textId="77777777" w:rsidR="006A0613" w:rsidRDefault="00000000">
      <w:pPr>
        <w:pStyle w:val="a0"/>
      </w:pPr>
      <w:r>
        <w:t>Personas:</w:t>
      </w:r>
    </w:p>
    <w:p w14:paraId="40879F38" w14:textId="77777777" w:rsidR="006A0613" w:rsidRDefault="00000000">
      <w:pPr>
        <w:pStyle w:val="Compact"/>
        <w:numPr>
          <w:ilvl w:val="0"/>
          <w:numId w:val="3"/>
        </w:numPr>
      </w:pPr>
      <w:r>
        <w:t>Technical Evaluator / Engineer</w:t>
      </w:r>
      <w:r>
        <w:br/>
      </w:r>
    </w:p>
    <w:p w14:paraId="2DF3FF3C" w14:textId="77777777" w:rsidR="006A0613" w:rsidRDefault="00000000">
      <w:pPr>
        <w:pStyle w:val="Compact"/>
        <w:numPr>
          <w:ilvl w:val="0"/>
          <w:numId w:val="3"/>
        </w:numPr>
      </w:pPr>
      <w:r>
        <w:t>Scholar / Researcher</w:t>
      </w:r>
    </w:p>
    <w:p w14:paraId="04937D1D" w14:textId="77777777" w:rsidR="006A0613" w:rsidRDefault="00000000">
      <w:r>
        <w:pict w14:anchorId="0AF8AF7D">
          <v:rect id="_x0000_i1027" style="width:0;height:1.5pt" o:hralign="center" o:hrstd="t" o:hr="t"/>
        </w:pict>
      </w:r>
    </w:p>
    <w:p w14:paraId="29336C9F" w14:textId="77777777" w:rsidR="006A0613" w:rsidRDefault="00000000">
      <w:pPr>
        <w:pStyle w:val="2"/>
      </w:pPr>
      <w:bookmarkStart w:id="5" w:name="c.-capital-and-strategic-stakeholders"/>
      <w:bookmarkEnd w:id="4"/>
      <w:r>
        <w:t>C. Capital and Strategic Stakeholders</w:t>
      </w:r>
    </w:p>
    <w:p w14:paraId="34DAD43F" w14:textId="77777777" w:rsidR="006A0613" w:rsidRDefault="00000000">
      <w:pPr>
        <w:pStyle w:val="FirstParagraph"/>
      </w:pPr>
      <w:r>
        <w:t>These visitors evaluate the company’s future value.</w:t>
      </w:r>
    </w:p>
    <w:p w14:paraId="4A0D4F7A" w14:textId="77777777" w:rsidR="006A0613" w:rsidRDefault="00000000">
      <w:pPr>
        <w:pStyle w:val="a0"/>
      </w:pPr>
      <w:r>
        <w:t>Personas:</w:t>
      </w:r>
    </w:p>
    <w:p w14:paraId="7BAEC5F2" w14:textId="77777777" w:rsidR="006A0613" w:rsidRDefault="00000000">
      <w:pPr>
        <w:pStyle w:val="Compact"/>
        <w:numPr>
          <w:ilvl w:val="0"/>
          <w:numId w:val="4"/>
        </w:numPr>
      </w:pPr>
      <w:r>
        <w:t>Investor</w:t>
      </w:r>
      <w:r>
        <w:br/>
      </w:r>
    </w:p>
    <w:p w14:paraId="7AECD1D1" w14:textId="77777777" w:rsidR="006A0613" w:rsidRDefault="00000000">
      <w:pPr>
        <w:pStyle w:val="Compact"/>
        <w:numPr>
          <w:ilvl w:val="0"/>
          <w:numId w:val="4"/>
        </w:numPr>
      </w:pPr>
      <w:r>
        <w:t>Shareholder / Existing Stakeholder</w:t>
      </w:r>
      <w:r>
        <w:br/>
      </w:r>
    </w:p>
    <w:p w14:paraId="6A3A3755" w14:textId="77777777" w:rsidR="006A0613" w:rsidRDefault="00000000">
      <w:pPr>
        <w:pStyle w:val="Compact"/>
        <w:numPr>
          <w:ilvl w:val="0"/>
          <w:numId w:val="4"/>
        </w:numPr>
      </w:pPr>
      <w:r>
        <w:t>Strategic Partner</w:t>
      </w:r>
    </w:p>
    <w:p w14:paraId="5669B42F" w14:textId="77777777" w:rsidR="006A0613" w:rsidRDefault="00000000">
      <w:r>
        <w:pict w14:anchorId="0170FD65">
          <v:rect id="_x0000_i1028" style="width:0;height:1.5pt" o:hralign="center" o:hrstd="t" o:hr="t"/>
        </w:pict>
      </w:r>
    </w:p>
    <w:p w14:paraId="30325607" w14:textId="77777777" w:rsidR="006A0613" w:rsidRDefault="00000000">
      <w:pPr>
        <w:pStyle w:val="2"/>
      </w:pPr>
      <w:bookmarkStart w:id="6" w:name="d.-public-amplifiers"/>
      <w:bookmarkEnd w:id="5"/>
      <w:r>
        <w:t>D. Public Amplifiers</w:t>
      </w:r>
    </w:p>
    <w:p w14:paraId="161B140D" w14:textId="77777777" w:rsidR="006A0613" w:rsidRDefault="00000000">
      <w:pPr>
        <w:pStyle w:val="FirstParagraph"/>
      </w:pPr>
      <w:r>
        <w:t>These visitors explain the company to others.</w:t>
      </w:r>
    </w:p>
    <w:p w14:paraId="27DCF178" w14:textId="77777777" w:rsidR="006A0613" w:rsidRDefault="00000000">
      <w:pPr>
        <w:pStyle w:val="a0"/>
      </w:pPr>
      <w:r>
        <w:t>Personas:</w:t>
      </w:r>
    </w:p>
    <w:p w14:paraId="62284BA7" w14:textId="77777777" w:rsidR="006A0613" w:rsidRDefault="00000000">
      <w:pPr>
        <w:pStyle w:val="Compact"/>
        <w:numPr>
          <w:ilvl w:val="0"/>
          <w:numId w:val="5"/>
        </w:numPr>
      </w:pPr>
      <w:r>
        <w:t>Journalist / Media</w:t>
      </w:r>
      <w:r>
        <w:br/>
      </w:r>
    </w:p>
    <w:p w14:paraId="3EEB3550" w14:textId="77777777" w:rsidR="006A0613" w:rsidRDefault="00000000">
      <w:pPr>
        <w:pStyle w:val="Compact"/>
        <w:numPr>
          <w:ilvl w:val="0"/>
          <w:numId w:val="5"/>
        </w:numPr>
      </w:pPr>
      <w:r>
        <w:t>YouTuber / Content Creator</w:t>
      </w:r>
    </w:p>
    <w:p w14:paraId="60690A43" w14:textId="77777777" w:rsidR="006A0613" w:rsidRDefault="00000000">
      <w:r>
        <w:pict w14:anchorId="66B5BAE5">
          <v:rect id="_x0000_i1029" style="width:0;height:1.5pt" o:hralign="center" o:hrstd="t" o:hr="t"/>
        </w:pict>
      </w:r>
    </w:p>
    <w:p w14:paraId="38BBA221" w14:textId="77777777" w:rsidR="006A0613" w:rsidRDefault="00000000">
      <w:pPr>
        <w:pStyle w:val="2"/>
      </w:pPr>
      <w:bookmarkStart w:id="7" w:name="e.-general-explorers"/>
      <w:bookmarkEnd w:id="6"/>
      <w:r>
        <w:t>E. General Explorers</w:t>
      </w:r>
    </w:p>
    <w:p w14:paraId="11479426" w14:textId="77777777" w:rsidR="006A0613" w:rsidRDefault="00000000">
      <w:pPr>
        <w:pStyle w:val="FirstParagraph"/>
      </w:pPr>
      <w:r>
        <w:t>These visitors are interested but not yet committed.</w:t>
      </w:r>
    </w:p>
    <w:p w14:paraId="020B2636" w14:textId="77777777" w:rsidR="006A0613" w:rsidRDefault="00000000">
      <w:pPr>
        <w:pStyle w:val="a0"/>
      </w:pPr>
      <w:r>
        <w:t>Persona:</w:t>
      </w:r>
    </w:p>
    <w:p w14:paraId="00C5A622" w14:textId="77777777" w:rsidR="006A0613" w:rsidRDefault="00000000">
      <w:pPr>
        <w:pStyle w:val="Compact"/>
        <w:numPr>
          <w:ilvl w:val="0"/>
          <w:numId w:val="6"/>
        </w:numPr>
      </w:pPr>
      <w:r>
        <w:t>Curious Explorer</w:t>
      </w:r>
    </w:p>
    <w:p w14:paraId="398328E4" w14:textId="77777777" w:rsidR="006A0613" w:rsidRDefault="00000000">
      <w:r>
        <w:pict w14:anchorId="64CFCDAA">
          <v:rect id="_x0000_i1030" style="width:0;height:1.5pt" o:hralign="center" o:hrstd="t" o:hr="t"/>
        </w:pict>
      </w:r>
    </w:p>
    <w:p w14:paraId="77C488B0" w14:textId="77777777" w:rsidR="006A0613" w:rsidRDefault="00000000">
      <w:pPr>
        <w:pStyle w:val="1"/>
      </w:pPr>
      <w:bookmarkStart w:id="8" w:name="persona-1-cost-burdened-ai-operator"/>
      <w:bookmarkEnd w:id="2"/>
      <w:bookmarkEnd w:id="7"/>
      <w:r>
        <w:lastRenderedPageBreak/>
        <w:t>2. Persona 1 — Cost-Burdened AI Operator</w:t>
      </w:r>
    </w:p>
    <w:p w14:paraId="49BCBB2D" w14:textId="77777777" w:rsidR="006A0613" w:rsidRDefault="00000000">
      <w:pPr>
        <w:pStyle w:val="2"/>
      </w:pPr>
      <w:bookmarkStart w:id="9" w:name="who-they-are"/>
      <w:r>
        <w:t>Who They Are</w:t>
      </w:r>
    </w:p>
    <w:p w14:paraId="68659545" w14:textId="77777777" w:rsidR="006A0613" w:rsidRDefault="00000000">
      <w:pPr>
        <w:pStyle w:val="FirstParagraph"/>
      </w:pPr>
      <w:r>
        <w:t>AI service companies, enterprise AI teams, model operators, SaaS companies, or data-heavy businesses that are facing rising AI compute costs.</w:t>
      </w:r>
    </w:p>
    <w:p w14:paraId="1C1C75CC" w14:textId="77777777" w:rsidR="006A0613" w:rsidRDefault="00000000">
      <w:pPr>
        <w:pStyle w:val="2"/>
      </w:pPr>
      <w:bookmarkStart w:id="10" w:name="hidden-question"/>
      <w:bookmarkEnd w:id="9"/>
      <w:r>
        <w:t>Hidden Question</w:t>
      </w:r>
    </w:p>
    <w:p w14:paraId="0ADFE502" w14:textId="77777777" w:rsidR="006A0613" w:rsidRDefault="00000000">
      <w:pPr>
        <w:pStyle w:val="a8"/>
      </w:pPr>
      <w:r>
        <w:t>“Can we reduce AI computation cost without simply buying more hardware?”</w:t>
      </w:r>
    </w:p>
    <w:p w14:paraId="4A6145A8" w14:textId="77777777" w:rsidR="006A0613" w:rsidRDefault="00000000">
      <w:pPr>
        <w:pStyle w:val="2"/>
      </w:pPr>
      <w:bookmarkStart w:id="11" w:name="likely-pressure"/>
      <w:bookmarkEnd w:id="10"/>
      <w:r>
        <w:t>Likely Pressure</w:t>
      </w:r>
    </w:p>
    <w:p w14:paraId="10BA2642" w14:textId="77777777" w:rsidR="006A0613" w:rsidRDefault="00000000">
      <w:pPr>
        <w:pStyle w:val="Compact"/>
        <w:numPr>
          <w:ilvl w:val="0"/>
          <w:numId w:val="7"/>
        </w:numPr>
      </w:pPr>
      <w:r>
        <w:t>GPU-hour cost</w:t>
      </w:r>
    </w:p>
    <w:p w14:paraId="505A7EDA" w14:textId="77777777" w:rsidR="006A0613" w:rsidRDefault="00000000">
      <w:pPr>
        <w:pStyle w:val="Compact"/>
        <w:numPr>
          <w:ilvl w:val="0"/>
          <w:numId w:val="7"/>
        </w:numPr>
      </w:pPr>
      <w:r>
        <w:t>Inference cost</w:t>
      </w:r>
    </w:p>
    <w:p w14:paraId="3AC158F9" w14:textId="77777777" w:rsidR="006A0613" w:rsidRDefault="00000000">
      <w:pPr>
        <w:pStyle w:val="Compact"/>
        <w:numPr>
          <w:ilvl w:val="0"/>
          <w:numId w:val="7"/>
        </w:numPr>
      </w:pPr>
      <w:r>
        <w:t>Training cost</w:t>
      </w:r>
    </w:p>
    <w:p w14:paraId="267F11E3" w14:textId="77777777" w:rsidR="006A0613" w:rsidRDefault="00000000">
      <w:pPr>
        <w:pStyle w:val="Compact"/>
        <w:numPr>
          <w:ilvl w:val="0"/>
          <w:numId w:val="7"/>
        </w:numPr>
      </w:pPr>
      <w:r>
        <w:t>Scaling economics</w:t>
      </w:r>
    </w:p>
    <w:p w14:paraId="73DE0B9A" w14:textId="77777777" w:rsidR="006A0613" w:rsidRDefault="00000000">
      <w:pPr>
        <w:pStyle w:val="Compact"/>
        <w:numPr>
          <w:ilvl w:val="0"/>
          <w:numId w:val="7"/>
        </w:numPr>
      </w:pPr>
      <w:r>
        <w:t>Performance per dollar</w:t>
      </w:r>
    </w:p>
    <w:p w14:paraId="2870007E" w14:textId="77777777" w:rsidR="006A0613" w:rsidRDefault="00000000">
      <w:pPr>
        <w:pStyle w:val="Compact"/>
        <w:numPr>
          <w:ilvl w:val="0"/>
          <w:numId w:val="7"/>
        </w:numPr>
      </w:pPr>
      <w:r>
        <w:t>Infrastructure burden</w:t>
      </w:r>
    </w:p>
    <w:p w14:paraId="6BCFAAD4" w14:textId="77777777" w:rsidR="006A0613" w:rsidRDefault="00000000">
      <w:pPr>
        <w:pStyle w:val="2"/>
      </w:pPr>
      <w:bookmarkStart w:id="12" w:name="what-they-need-to-feel"/>
      <w:bookmarkEnd w:id="11"/>
      <w:r>
        <w:t>What They Need to Feel</w:t>
      </w:r>
    </w:p>
    <w:p w14:paraId="18D964AE" w14:textId="77777777" w:rsidR="006A0613" w:rsidRDefault="00000000">
      <w:pPr>
        <w:pStyle w:val="FirstParagraph"/>
      </w:pPr>
      <w:r>
        <w:t>They need to feel that itriX understands the economic pressure of AI computation.</w:t>
      </w:r>
    </w:p>
    <w:p w14:paraId="66F81CC8" w14:textId="77777777" w:rsidR="006A0613" w:rsidRDefault="00000000">
      <w:pPr>
        <w:pStyle w:val="2"/>
      </w:pPr>
      <w:bookmarkStart w:id="13" w:name="what-the-website-should-say-first"/>
      <w:bookmarkEnd w:id="12"/>
      <w:r>
        <w:t>What the Website Should Say First</w:t>
      </w:r>
    </w:p>
    <w:p w14:paraId="57751FFD" w14:textId="77777777" w:rsidR="006A0613" w:rsidRDefault="00000000">
      <w:pPr>
        <w:pStyle w:val="a8"/>
      </w:pPr>
      <w:r>
        <w:t>“Your challenge may not be only the cost of hardware. Some workloads become expensive because the computational structure itself carries unnecessary burden.”</w:t>
      </w:r>
    </w:p>
    <w:p w14:paraId="43590600" w14:textId="77777777" w:rsidR="006A0613" w:rsidRDefault="00000000">
      <w:pPr>
        <w:pStyle w:val="2"/>
      </w:pPr>
      <w:bookmarkStart w:id="14" w:name="relevant-itrix-path"/>
      <w:bookmarkEnd w:id="13"/>
      <w:r>
        <w:t>Relevant itriX Path</w:t>
      </w:r>
    </w:p>
    <w:p w14:paraId="494806B7" w14:textId="77777777" w:rsidR="006A0613" w:rsidRDefault="00000000">
      <w:pPr>
        <w:pStyle w:val="FirstParagraph"/>
      </w:pPr>
      <w:r>
        <w:t>Alpha Compute first.</w:t>
      </w:r>
    </w:p>
    <w:p w14:paraId="6B3676B7" w14:textId="77777777" w:rsidR="006A0613" w:rsidRDefault="00000000">
      <w:pPr>
        <w:pStyle w:val="2"/>
      </w:pPr>
      <w:bookmarkStart w:id="15" w:name="cta"/>
      <w:bookmarkEnd w:id="14"/>
      <w:r>
        <w:t>CTA</w:t>
      </w:r>
    </w:p>
    <w:p w14:paraId="23753B53" w14:textId="77777777" w:rsidR="006A0613" w:rsidRDefault="00000000">
      <w:pPr>
        <w:pStyle w:val="Compact"/>
        <w:numPr>
          <w:ilvl w:val="0"/>
          <w:numId w:val="8"/>
        </w:numPr>
      </w:pPr>
      <w:r>
        <w:t>Start Compute Bottleneck Assessment</w:t>
      </w:r>
    </w:p>
    <w:p w14:paraId="6371A7E8" w14:textId="77777777" w:rsidR="006A0613" w:rsidRDefault="00000000">
      <w:pPr>
        <w:pStyle w:val="Compact"/>
        <w:numPr>
          <w:ilvl w:val="0"/>
          <w:numId w:val="8"/>
        </w:numPr>
      </w:pPr>
      <w:r>
        <w:t>Request Cost Pressure Assessment</w:t>
      </w:r>
    </w:p>
    <w:p w14:paraId="1A43576F" w14:textId="77777777" w:rsidR="006A0613" w:rsidRDefault="00000000">
      <w:pPr>
        <w:pStyle w:val="Compact"/>
        <w:numPr>
          <w:ilvl w:val="0"/>
          <w:numId w:val="8"/>
        </w:numPr>
      </w:pPr>
      <w:r>
        <w:t>Map One Workload</w:t>
      </w:r>
    </w:p>
    <w:p w14:paraId="247E033C" w14:textId="77777777" w:rsidR="006A0613" w:rsidRDefault="00000000">
      <w:pPr>
        <w:pStyle w:val="2"/>
      </w:pPr>
      <w:bookmarkStart w:id="16" w:name="what-not-to-show-too-early"/>
      <w:bookmarkEnd w:id="15"/>
      <w:r>
        <w:t>What Not to Show Too Early</w:t>
      </w:r>
    </w:p>
    <w:p w14:paraId="114EDA55" w14:textId="77777777" w:rsidR="006A0613" w:rsidRDefault="00000000">
      <w:pPr>
        <w:pStyle w:val="Compact"/>
        <w:numPr>
          <w:ilvl w:val="0"/>
          <w:numId w:val="9"/>
        </w:numPr>
      </w:pPr>
      <w:r>
        <w:t>Deep Alpha Core hardware explanation</w:t>
      </w:r>
    </w:p>
    <w:p w14:paraId="191AB7F0" w14:textId="77777777" w:rsidR="006A0613" w:rsidRDefault="00000000">
      <w:pPr>
        <w:pStyle w:val="Compact"/>
        <w:numPr>
          <w:ilvl w:val="0"/>
          <w:numId w:val="9"/>
        </w:numPr>
      </w:pPr>
      <w:r>
        <w:t>Patent-sensitive details</w:t>
      </w:r>
    </w:p>
    <w:p w14:paraId="310F297C" w14:textId="77777777" w:rsidR="006A0613" w:rsidRDefault="00000000">
      <w:pPr>
        <w:pStyle w:val="Compact"/>
        <w:numPr>
          <w:ilvl w:val="0"/>
          <w:numId w:val="9"/>
        </w:numPr>
      </w:pPr>
      <w:r>
        <w:t>Academic theory before business relevance</w:t>
      </w:r>
    </w:p>
    <w:p w14:paraId="2DB755D6" w14:textId="77777777" w:rsidR="006A0613" w:rsidRDefault="00000000">
      <w:r>
        <w:lastRenderedPageBreak/>
        <w:pict w14:anchorId="1311DC56">
          <v:rect id="_x0000_i1031" style="width:0;height:1.5pt" o:hralign="center" o:hrstd="t" o:hr="t"/>
        </w:pict>
      </w:r>
    </w:p>
    <w:p w14:paraId="6D64B9C6" w14:textId="77777777" w:rsidR="006A0613" w:rsidRDefault="00000000">
      <w:pPr>
        <w:pStyle w:val="1"/>
      </w:pPr>
      <w:bookmarkStart w:id="17" w:name="persona-2-hpc-simulation-problem-owner"/>
      <w:bookmarkEnd w:id="8"/>
      <w:bookmarkEnd w:id="16"/>
      <w:r>
        <w:t>3. Persona 2 — HPC / Simulation Problem Owner</w:t>
      </w:r>
    </w:p>
    <w:p w14:paraId="4C37C243" w14:textId="77777777" w:rsidR="006A0613" w:rsidRDefault="00000000">
      <w:pPr>
        <w:pStyle w:val="2"/>
      </w:pPr>
      <w:bookmarkStart w:id="18" w:name="who-they-are-1"/>
      <w:r>
        <w:t>Who They Are</w:t>
      </w:r>
    </w:p>
    <w:p w14:paraId="12245C62" w14:textId="77777777" w:rsidR="006A0613" w:rsidRDefault="00000000">
      <w:pPr>
        <w:pStyle w:val="FirstParagraph"/>
      </w:pPr>
      <w:r>
        <w:t>Simulation-heavy companies, CAE users, scientific computing teams, engineering firms, research labs, and numerical solver users.</w:t>
      </w:r>
    </w:p>
    <w:p w14:paraId="17F8DF7D" w14:textId="77777777" w:rsidR="006A0613" w:rsidRDefault="00000000">
      <w:pPr>
        <w:pStyle w:val="2"/>
      </w:pPr>
      <w:bookmarkStart w:id="19" w:name="hidden-question-1"/>
      <w:bookmarkEnd w:id="18"/>
      <w:r>
        <w:t>Hidden Question</w:t>
      </w:r>
    </w:p>
    <w:p w14:paraId="41A2879E" w14:textId="77777777" w:rsidR="006A0613" w:rsidRDefault="00000000">
      <w:pPr>
        <w:pStyle w:val="a8"/>
      </w:pPr>
      <w:r>
        <w:t>“Can our workload be made faster, more stable, or more reproducible?”</w:t>
      </w:r>
    </w:p>
    <w:p w14:paraId="13397DA3" w14:textId="77777777" w:rsidR="006A0613" w:rsidRDefault="00000000">
      <w:pPr>
        <w:pStyle w:val="2"/>
      </w:pPr>
      <w:bookmarkStart w:id="20" w:name="likely-pressure-1"/>
      <w:bookmarkEnd w:id="19"/>
      <w:r>
        <w:t>Likely Pressure</w:t>
      </w:r>
    </w:p>
    <w:p w14:paraId="1F958366" w14:textId="77777777" w:rsidR="006A0613" w:rsidRDefault="00000000">
      <w:pPr>
        <w:pStyle w:val="Compact"/>
        <w:numPr>
          <w:ilvl w:val="0"/>
          <w:numId w:val="10"/>
        </w:numPr>
      </w:pPr>
      <w:r>
        <w:t>Solver speed</w:t>
      </w:r>
    </w:p>
    <w:p w14:paraId="45DEA7D6" w14:textId="77777777" w:rsidR="006A0613" w:rsidRDefault="00000000">
      <w:pPr>
        <w:pStyle w:val="Compact"/>
        <w:numPr>
          <w:ilvl w:val="0"/>
          <w:numId w:val="10"/>
        </w:numPr>
      </w:pPr>
      <w:r>
        <w:t>Numerical stability</w:t>
      </w:r>
    </w:p>
    <w:p w14:paraId="09D99709" w14:textId="77777777" w:rsidR="006A0613" w:rsidRDefault="00000000">
      <w:pPr>
        <w:pStyle w:val="Compact"/>
        <w:numPr>
          <w:ilvl w:val="0"/>
          <w:numId w:val="10"/>
        </w:numPr>
      </w:pPr>
      <w:r>
        <w:t>Long-time simulation</w:t>
      </w:r>
    </w:p>
    <w:p w14:paraId="7B83E305" w14:textId="77777777" w:rsidR="006A0613" w:rsidRDefault="00000000">
      <w:pPr>
        <w:pStyle w:val="Compact"/>
        <w:numPr>
          <w:ilvl w:val="0"/>
          <w:numId w:val="10"/>
        </w:numPr>
      </w:pPr>
      <w:r>
        <w:t>Accuracy</w:t>
      </w:r>
    </w:p>
    <w:p w14:paraId="0DA94436" w14:textId="77777777" w:rsidR="006A0613" w:rsidRDefault="00000000">
      <w:pPr>
        <w:pStyle w:val="Compact"/>
        <w:numPr>
          <w:ilvl w:val="0"/>
          <w:numId w:val="10"/>
        </w:numPr>
      </w:pPr>
      <w:r>
        <w:t>Memory burden</w:t>
      </w:r>
    </w:p>
    <w:p w14:paraId="31AA75CE" w14:textId="77777777" w:rsidR="006A0613" w:rsidRDefault="00000000">
      <w:pPr>
        <w:pStyle w:val="Compact"/>
        <w:numPr>
          <w:ilvl w:val="0"/>
          <w:numId w:val="10"/>
        </w:numPr>
      </w:pPr>
      <w:r>
        <w:t>Reproducibility</w:t>
      </w:r>
    </w:p>
    <w:p w14:paraId="73761D6D" w14:textId="77777777" w:rsidR="006A0613" w:rsidRDefault="00000000">
      <w:pPr>
        <w:pStyle w:val="2"/>
      </w:pPr>
      <w:bookmarkStart w:id="21" w:name="what-they-need-to-feel-1"/>
      <w:bookmarkEnd w:id="20"/>
      <w:r>
        <w:t>What They Need to Feel</w:t>
      </w:r>
    </w:p>
    <w:p w14:paraId="1553C447" w14:textId="77777777" w:rsidR="006A0613" w:rsidRDefault="00000000">
      <w:pPr>
        <w:pStyle w:val="FirstParagraph"/>
      </w:pPr>
      <w:r>
        <w:t>They need to feel that itriX respects mathematical rigor and understands structural computational problems.</w:t>
      </w:r>
    </w:p>
    <w:p w14:paraId="499D9E00" w14:textId="77777777" w:rsidR="006A0613" w:rsidRDefault="00000000">
      <w:pPr>
        <w:pStyle w:val="2"/>
      </w:pPr>
      <w:bookmarkStart w:id="22" w:name="what-the-website-should-say-first-1"/>
      <w:bookmarkEnd w:id="21"/>
      <w:r>
        <w:t>What the Website Should Say First</w:t>
      </w:r>
    </w:p>
    <w:p w14:paraId="3EC34768" w14:textId="77777777" w:rsidR="006A0613" w:rsidRDefault="00000000">
      <w:pPr>
        <w:pStyle w:val="a8"/>
      </w:pPr>
      <w:r>
        <w:t>“Some workloads are slow or unstable not simply because hardware is insufficient, but because the computation may be represented in a less efficient or less stable form.”</w:t>
      </w:r>
    </w:p>
    <w:p w14:paraId="64973FB7" w14:textId="77777777" w:rsidR="006A0613" w:rsidRDefault="00000000">
      <w:pPr>
        <w:pStyle w:val="2"/>
      </w:pPr>
      <w:bookmarkStart w:id="23" w:name="relevant-itrix-path-1"/>
      <w:bookmarkEnd w:id="22"/>
      <w:r>
        <w:t>Relevant itriX Path</w:t>
      </w:r>
    </w:p>
    <w:p w14:paraId="19742EA4" w14:textId="77777777" w:rsidR="006A0613" w:rsidRDefault="00000000">
      <w:pPr>
        <w:pStyle w:val="FirstParagraph"/>
      </w:pPr>
      <w:r>
        <w:t>Alpha Compute technical assessment.</w:t>
      </w:r>
    </w:p>
    <w:p w14:paraId="192E1748" w14:textId="77777777" w:rsidR="006A0613" w:rsidRDefault="00000000">
      <w:pPr>
        <w:pStyle w:val="2"/>
      </w:pPr>
      <w:bookmarkStart w:id="24" w:name="cta-1"/>
      <w:bookmarkEnd w:id="23"/>
      <w:r>
        <w:t>CTA</w:t>
      </w:r>
    </w:p>
    <w:p w14:paraId="183FE67F" w14:textId="77777777" w:rsidR="006A0613" w:rsidRDefault="00000000">
      <w:pPr>
        <w:pStyle w:val="Compact"/>
        <w:numPr>
          <w:ilvl w:val="0"/>
          <w:numId w:val="11"/>
        </w:numPr>
      </w:pPr>
      <w:r>
        <w:t>Request Technical Assessment</w:t>
      </w:r>
    </w:p>
    <w:p w14:paraId="667A5899" w14:textId="77777777" w:rsidR="006A0613" w:rsidRDefault="00000000">
      <w:pPr>
        <w:pStyle w:val="Compact"/>
        <w:numPr>
          <w:ilvl w:val="0"/>
          <w:numId w:val="11"/>
        </w:numPr>
      </w:pPr>
      <w:r>
        <w:t>Map One Solver Workload</w:t>
      </w:r>
    </w:p>
    <w:p w14:paraId="7EA5C3D7" w14:textId="77777777" w:rsidR="006A0613" w:rsidRDefault="00000000">
      <w:pPr>
        <w:pStyle w:val="Compact"/>
        <w:numPr>
          <w:ilvl w:val="0"/>
          <w:numId w:val="11"/>
        </w:numPr>
      </w:pPr>
      <w:r>
        <w:t>Request Research-Grade Briefing</w:t>
      </w:r>
    </w:p>
    <w:p w14:paraId="3856FC47" w14:textId="77777777" w:rsidR="006A0613" w:rsidRDefault="00000000">
      <w:pPr>
        <w:pStyle w:val="2"/>
      </w:pPr>
      <w:bookmarkStart w:id="25" w:name="what-not-to-show-too-early-1"/>
      <w:bookmarkEnd w:id="24"/>
      <w:r>
        <w:lastRenderedPageBreak/>
        <w:t>What Not to Show Too Early</w:t>
      </w:r>
    </w:p>
    <w:p w14:paraId="7C18FC4B" w14:textId="77777777" w:rsidR="006A0613" w:rsidRDefault="00000000">
      <w:pPr>
        <w:pStyle w:val="Compact"/>
        <w:numPr>
          <w:ilvl w:val="0"/>
          <w:numId w:val="12"/>
        </w:numPr>
      </w:pPr>
      <w:r>
        <w:t>Sales-heavy language</w:t>
      </w:r>
    </w:p>
    <w:p w14:paraId="6593B48B" w14:textId="77777777" w:rsidR="006A0613" w:rsidRDefault="00000000">
      <w:pPr>
        <w:pStyle w:val="Compact"/>
        <w:numPr>
          <w:ilvl w:val="0"/>
          <w:numId w:val="12"/>
        </w:numPr>
      </w:pPr>
      <w:r>
        <w:t>Generic AI claims</w:t>
      </w:r>
    </w:p>
    <w:p w14:paraId="6E821687" w14:textId="77777777" w:rsidR="006A0613" w:rsidRDefault="00000000">
      <w:pPr>
        <w:pStyle w:val="Compact"/>
        <w:numPr>
          <w:ilvl w:val="0"/>
          <w:numId w:val="12"/>
        </w:numPr>
      </w:pPr>
      <w:r>
        <w:t>Over-simplified marketing explanations</w:t>
      </w:r>
    </w:p>
    <w:p w14:paraId="0FA737AD" w14:textId="77777777" w:rsidR="006A0613" w:rsidRDefault="00000000">
      <w:r>
        <w:pict w14:anchorId="2F3E8019">
          <v:rect id="_x0000_i1032" style="width:0;height:1.5pt" o:hralign="center" o:hrstd="t" o:hr="t"/>
        </w:pict>
      </w:r>
    </w:p>
    <w:p w14:paraId="1D0F9A6D" w14:textId="77777777" w:rsidR="006A0613" w:rsidRDefault="00000000">
      <w:pPr>
        <w:pStyle w:val="1"/>
      </w:pPr>
      <w:bookmarkStart w:id="26" w:name="persona-3-infrastructure-strategist"/>
      <w:bookmarkEnd w:id="17"/>
      <w:bookmarkEnd w:id="25"/>
      <w:r>
        <w:t>4. Persona 3 — Infrastructure Strategist</w:t>
      </w:r>
    </w:p>
    <w:p w14:paraId="7AA4125F" w14:textId="77777777" w:rsidR="006A0613" w:rsidRDefault="00000000">
      <w:pPr>
        <w:pStyle w:val="2"/>
      </w:pPr>
      <w:bookmarkStart w:id="27" w:name="who-they-are-2"/>
      <w:r>
        <w:t>Who They Are</w:t>
      </w:r>
    </w:p>
    <w:p w14:paraId="0361D15C" w14:textId="77777777" w:rsidR="006A0613" w:rsidRDefault="00000000">
      <w:pPr>
        <w:pStyle w:val="FirstParagraph"/>
      </w:pPr>
      <w:r>
        <w:t>Cloud providers, data center companies, sovereign AI teams, enterprise infrastructure teams, and AI infrastructure planners.</w:t>
      </w:r>
    </w:p>
    <w:p w14:paraId="5AA959DD" w14:textId="77777777" w:rsidR="006A0613" w:rsidRDefault="00000000">
      <w:pPr>
        <w:pStyle w:val="2"/>
      </w:pPr>
      <w:bookmarkStart w:id="28" w:name="hidden-question-2"/>
      <w:bookmarkEnd w:id="27"/>
      <w:r>
        <w:t>Hidden Question</w:t>
      </w:r>
    </w:p>
    <w:p w14:paraId="2DE949E7" w14:textId="77777777" w:rsidR="006A0613" w:rsidRDefault="00000000">
      <w:pPr>
        <w:pStyle w:val="a8"/>
      </w:pPr>
      <w:r>
        <w:t>“Can AI infrastructure become more sustainable without endlessly adding capacity?”</w:t>
      </w:r>
    </w:p>
    <w:p w14:paraId="69C4FBDB" w14:textId="77777777" w:rsidR="006A0613" w:rsidRDefault="00000000">
      <w:pPr>
        <w:pStyle w:val="2"/>
      </w:pPr>
      <w:bookmarkStart w:id="29" w:name="likely-pressure-2"/>
      <w:bookmarkEnd w:id="28"/>
      <w:r>
        <w:t>Likely Pressure</w:t>
      </w:r>
    </w:p>
    <w:p w14:paraId="44FEF1B3" w14:textId="77777777" w:rsidR="006A0613" w:rsidRDefault="00000000">
      <w:pPr>
        <w:pStyle w:val="Compact"/>
        <w:numPr>
          <w:ilvl w:val="0"/>
          <w:numId w:val="13"/>
        </w:numPr>
      </w:pPr>
      <w:r>
        <w:t>Energy cost</w:t>
      </w:r>
    </w:p>
    <w:p w14:paraId="038B4483" w14:textId="77777777" w:rsidR="006A0613" w:rsidRDefault="00000000">
      <w:pPr>
        <w:pStyle w:val="Compact"/>
        <w:numPr>
          <w:ilvl w:val="0"/>
          <w:numId w:val="13"/>
        </w:numPr>
      </w:pPr>
      <w:r>
        <w:t>Power and cooling</w:t>
      </w:r>
    </w:p>
    <w:p w14:paraId="10CFF8F6" w14:textId="77777777" w:rsidR="006A0613" w:rsidRDefault="00000000">
      <w:pPr>
        <w:pStyle w:val="Compact"/>
        <w:numPr>
          <w:ilvl w:val="0"/>
          <w:numId w:val="13"/>
        </w:numPr>
      </w:pPr>
      <w:r>
        <w:t>Compute density</w:t>
      </w:r>
    </w:p>
    <w:p w14:paraId="158E9EA8" w14:textId="77777777" w:rsidR="006A0613" w:rsidRDefault="00000000">
      <w:pPr>
        <w:pStyle w:val="Compact"/>
        <w:numPr>
          <w:ilvl w:val="0"/>
          <w:numId w:val="13"/>
        </w:numPr>
      </w:pPr>
      <w:r>
        <w:t>Scaling limits</w:t>
      </w:r>
    </w:p>
    <w:p w14:paraId="1B6949BB" w14:textId="77777777" w:rsidR="006A0613" w:rsidRDefault="00000000">
      <w:pPr>
        <w:pStyle w:val="Compact"/>
        <w:numPr>
          <w:ilvl w:val="0"/>
          <w:numId w:val="13"/>
        </w:numPr>
      </w:pPr>
      <w:r>
        <w:t>Data center economics</w:t>
      </w:r>
    </w:p>
    <w:p w14:paraId="313E5557" w14:textId="77777777" w:rsidR="006A0613" w:rsidRDefault="00000000">
      <w:pPr>
        <w:pStyle w:val="Compact"/>
        <w:numPr>
          <w:ilvl w:val="0"/>
          <w:numId w:val="13"/>
        </w:numPr>
      </w:pPr>
      <w:r>
        <w:t>Infrastructure utilization</w:t>
      </w:r>
    </w:p>
    <w:p w14:paraId="3F5CAC3E" w14:textId="77777777" w:rsidR="006A0613" w:rsidRDefault="00000000">
      <w:pPr>
        <w:pStyle w:val="2"/>
      </w:pPr>
      <w:bookmarkStart w:id="30" w:name="what-they-need-to-feel-2"/>
      <w:bookmarkEnd w:id="29"/>
      <w:r>
        <w:t>What They Need to Feel</w:t>
      </w:r>
    </w:p>
    <w:p w14:paraId="6148A4DB" w14:textId="77777777" w:rsidR="006A0613" w:rsidRDefault="00000000">
      <w:pPr>
        <w:pStyle w:val="FirstParagraph"/>
      </w:pPr>
      <w:r>
        <w:t>They need to feel that itriX is addressing a strategic infrastructure problem, not just a software optimization issue.</w:t>
      </w:r>
    </w:p>
    <w:p w14:paraId="3AE959B3" w14:textId="77777777" w:rsidR="006A0613" w:rsidRDefault="00000000">
      <w:pPr>
        <w:pStyle w:val="2"/>
      </w:pPr>
      <w:bookmarkStart w:id="31" w:name="what-the-website-should-say-first-2"/>
      <w:bookmarkEnd w:id="30"/>
      <w:r>
        <w:t>What the Website Should Say First</w:t>
      </w:r>
    </w:p>
    <w:p w14:paraId="2522F056" w14:textId="77777777" w:rsidR="006A0613" w:rsidRDefault="00000000">
      <w:pPr>
        <w:pStyle w:val="a8"/>
      </w:pPr>
      <w:r>
        <w:t>“AI infrastructure is increasingly constrained by cost, power, cooling, and scale. itriX asks whether part of the burden can be reduced by reconstructing computation before infrastructure is expanded.”</w:t>
      </w:r>
    </w:p>
    <w:p w14:paraId="486AD195" w14:textId="77777777" w:rsidR="006A0613" w:rsidRDefault="00000000">
      <w:pPr>
        <w:pStyle w:val="2"/>
      </w:pPr>
      <w:bookmarkStart w:id="32" w:name="relevant-itrix-path-2"/>
      <w:bookmarkEnd w:id="31"/>
      <w:r>
        <w:t>Relevant itriX Path</w:t>
      </w:r>
    </w:p>
    <w:p w14:paraId="44F71FC3" w14:textId="77777777" w:rsidR="006A0613" w:rsidRDefault="00000000">
      <w:pPr>
        <w:pStyle w:val="FirstParagraph"/>
      </w:pPr>
      <w:r>
        <w:t>Alpha Compute first. Alpha Core later if infrastructure execution relevance becomes clear.</w:t>
      </w:r>
    </w:p>
    <w:p w14:paraId="578A657D" w14:textId="77777777" w:rsidR="006A0613" w:rsidRDefault="00000000">
      <w:pPr>
        <w:pStyle w:val="2"/>
      </w:pPr>
      <w:bookmarkStart w:id="33" w:name="cta-2"/>
      <w:bookmarkEnd w:id="32"/>
      <w:r>
        <w:lastRenderedPageBreak/>
        <w:t>CTA</w:t>
      </w:r>
    </w:p>
    <w:p w14:paraId="73644A98" w14:textId="77777777" w:rsidR="006A0613" w:rsidRDefault="00000000">
      <w:pPr>
        <w:pStyle w:val="Compact"/>
        <w:numPr>
          <w:ilvl w:val="0"/>
          <w:numId w:val="14"/>
        </w:numPr>
      </w:pPr>
      <w:r>
        <w:t>Request Sustainable AI Infrastructure Assessment</w:t>
      </w:r>
    </w:p>
    <w:p w14:paraId="698E8F6B" w14:textId="77777777" w:rsidR="006A0613" w:rsidRDefault="00000000">
      <w:pPr>
        <w:pStyle w:val="Compact"/>
        <w:numPr>
          <w:ilvl w:val="0"/>
          <w:numId w:val="14"/>
        </w:numPr>
      </w:pPr>
      <w:r>
        <w:t>Explore Strategic Infrastructure Briefing</w:t>
      </w:r>
    </w:p>
    <w:p w14:paraId="1D20F2C9" w14:textId="77777777" w:rsidR="006A0613" w:rsidRDefault="00000000">
      <w:pPr>
        <w:pStyle w:val="Compact"/>
        <w:numPr>
          <w:ilvl w:val="0"/>
          <w:numId w:val="14"/>
        </w:numPr>
      </w:pPr>
      <w:r>
        <w:t>Discuss Evaluation Path</w:t>
      </w:r>
    </w:p>
    <w:p w14:paraId="140EC69D" w14:textId="77777777" w:rsidR="006A0613" w:rsidRDefault="00000000">
      <w:pPr>
        <w:pStyle w:val="2"/>
      </w:pPr>
      <w:bookmarkStart w:id="34" w:name="what-not-to-show-too-early-2"/>
      <w:bookmarkEnd w:id="33"/>
      <w:r>
        <w:t>What Not to Show Too Early</w:t>
      </w:r>
    </w:p>
    <w:p w14:paraId="15E6345A" w14:textId="77777777" w:rsidR="006A0613" w:rsidRDefault="00000000">
      <w:pPr>
        <w:pStyle w:val="Compact"/>
        <w:numPr>
          <w:ilvl w:val="0"/>
          <w:numId w:val="15"/>
        </w:numPr>
      </w:pPr>
      <w:r>
        <w:t>Product catalog language</w:t>
      </w:r>
    </w:p>
    <w:p w14:paraId="3B7326D4" w14:textId="77777777" w:rsidR="006A0613" w:rsidRDefault="00000000">
      <w:pPr>
        <w:pStyle w:val="Compact"/>
        <w:numPr>
          <w:ilvl w:val="0"/>
          <w:numId w:val="15"/>
        </w:numPr>
      </w:pPr>
      <w:r>
        <w:t>Small SaaS-style demo framing</w:t>
      </w:r>
    </w:p>
    <w:p w14:paraId="4BA56D74" w14:textId="77777777" w:rsidR="006A0613" w:rsidRDefault="00000000">
      <w:pPr>
        <w:pStyle w:val="Compact"/>
        <w:numPr>
          <w:ilvl w:val="0"/>
          <w:numId w:val="15"/>
        </w:numPr>
      </w:pPr>
      <w:r>
        <w:t>Overclaiming energy reduction before proof</w:t>
      </w:r>
    </w:p>
    <w:p w14:paraId="2464DE33" w14:textId="77777777" w:rsidR="006A0613" w:rsidRDefault="00000000">
      <w:r>
        <w:pict w14:anchorId="0BC5030C">
          <v:rect id="_x0000_i1033" style="width:0;height:1.5pt" o:hralign="center" o:hrstd="t" o:hr="t"/>
        </w:pict>
      </w:r>
    </w:p>
    <w:p w14:paraId="4CAD02F3" w14:textId="77777777" w:rsidR="006A0613" w:rsidRDefault="00000000">
      <w:pPr>
        <w:pStyle w:val="1"/>
      </w:pPr>
      <w:bookmarkStart w:id="35" w:name="X2c2b3a1681ccdd59e67a419d0bcc0b0edf616c4"/>
      <w:bookmarkEnd w:id="26"/>
      <w:bookmarkEnd w:id="34"/>
      <w:r>
        <w:t>5. Persona 4 — Hardware / Edge / Semiconductor Partner</w:t>
      </w:r>
    </w:p>
    <w:p w14:paraId="2456F580" w14:textId="77777777" w:rsidR="006A0613" w:rsidRDefault="00000000">
      <w:pPr>
        <w:pStyle w:val="2"/>
      </w:pPr>
      <w:bookmarkStart w:id="36" w:name="who-they-are-3"/>
      <w:r>
        <w:t>Who They Are</w:t>
      </w:r>
    </w:p>
    <w:p w14:paraId="37150572" w14:textId="77777777" w:rsidR="006A0613" w:rsidRDefault="00000000">
      <w:pPr>
        <w:pStyle w:val="FirstParagraph"/>
      </w:pPr>
      <w:r>
        <w:t>Semiconductor companies, CPU/GPU/NPU companies, edge device companies, hardware architecture teams, compiler/runtime teams, and SDK strategy teams.</w:t>
      </w:r>
    </w:p>
    <w:p w14:paraId="3C7EA701" w14:textId="77777777" w:rsidR="006A0613" w:rsidRDefault="00000000">
      <w:pPr>
        <w:pStyle w:val="2"/>
      </w:pPr>
      <w:bookmarkStart w:id="37" w:name="hidden-question-3"/>
      <w:bookmarkEnd w:id="36"/>
      <w:r>
        <w:t>Hidden Question</w:t>
      </w:r>
    </w:p>
    <w:p w14:paraId="61D99ADE" w14:textId="77777777" w:rsidR="006A0613" w:rsidRDefault="00000000">
      <w:pPr>
        <w:pStyle w:val="a8"/>
      </w:pPr>
      <w:r>
        <w:t>“Can itriX help create a stronger computational path for our hardware?”</w:t>
      </w:r>
    </w:p>
    <w:p w14:paraId="741717C1" w14:textId="77777777" w:rsidR="006A0613" w:rsidRDefault="00000000">
      <w:pPr>
        <w:pStyle w:val="2"/>
      </w:pPr>
      <w:bookmarkStart w:id="38" w:name="likely-pressure-3"/>
      <w:bookmarkEnd w:id="37"/>
      <w:r>
        <w:t>Likely Pressure</w:t>
      </w:r>
    </w:p>
    <w:p w14:paraId="34F7308A" w14:textId="77777777" w:rsidR="006A0613" w:rsidRDefault="00000000">
      <w:pPr>
        <w:pStyle w:val="Compact"/>
        <w:numPr>
          <w:ilvl w:val="0"/>
          <w:numId w:val="16"/>
        </w:numPr>
      </w:pPr>
      <w:r>
        <w:t>Hardware differentiation</w:t>
      </w:r>
    </w:p>
    <w:p w14:paraId="0A0DE77E" w14:textId="77777777" w:rsidR="006A0613" w:rsidRDefault="00000000">
      <w:pPr>
        <w:pStyle w:val="Compact"/>
        <w:numPr>
          <w:ilvl w:val="0"/>
          <w:numId w:val="16"/>
        </w:numPr>
      </w:pPr>
      <w:r>
        <w:t>Runtime execution</w:t>
      </w:r>
    </w:p>
    <w:p w14:paraId="52767994" w14:textId="77777777" w:rsidR="006A0613" w:rsidRDefault="00000000">
      <w:pPr>
        <w:pStyle w:val="Compact"/>
        <w:numPr>
          <w:ilvl w:val="0"/>
          <w:numId w:val="16"/>
        </w:numPr>
      </w:pPr>
      <w:r>
        <w:t>Edge efficiency</w:t>
      </w:r>
    </w:p>
    <w:p w14:paraId="2623146F" w14:textId="77777777" w:rsidR="006A0613" w:rsidRDefault="00000000">
      <w:pPr>
        <w:pStyle w:val="Compact"/>
        <w:numPr>
          <w:ilvl w:val="0"/>
          <w:numId w:val="16"/>
        </w:numPr>
      </w:pPr>
      <w:r>
        <w:t>NPU / GPU / CPU relevance</w:t>
      </w:r>
    </w:p>
    <w:p w14:paraId="2AD3AEDB" w14:textId="77777777" w:rsidR="006A0613" w:rsidRDefault="00000000">
      <w:pPr>
        <w:pStyle w:val="Compact"/>
        <w:numPr>
          <w:ilvl w:val="0"/>
          <w:numId w:val="16"/>
        </w:numPr>
      </w:pPr>
      <w:r>
        <w:t>SDK value</w:t>
      </w:r>
    </w:p>
    <w:p w14:paraId="15E7DACF" w14:textId="77777777" w:rsidR="006A0613" w:rsidRDefault="00000000">
      <w:pPr>
        <w:pStyle w:val="Compact"/>
        <w:numPr>
          <w:ilvl w:val="0"/>
          <w:numId w:val="16"/>
        </w:numPr>
      </w:pPr>
      <w:r>
        <w:t>Killer software stack</w:t>
      </w:r>
    </w:p>
    <w:p w14:paraId="7AC1E31B" w14:textId="77777777" w:rsidR="006A0613" w:rsidRDefault="00000000">
      <w:pPr>
        <w:pStyle w:val="Compact"/>
        <w:numPr>
          <w:ilvl w:val="0"/>
          <w:numId w:val="16"/>
        </w:numPr>
      </w:pPr>
      <w:r>
        <w:t>Hardware utilization</w:t>
      </w:r>
    </w:p>
    <w:p w14:paraId="7B326D94" w14:textId="77777777" w:rsidR="006A0613" w:rsidRDefault="00000000">
      <w:pPr>
        <w:pStyle w:val="2"/>
      </w:pPr>
      <w:bookmarkStart w:id="39" w:name="what-they-need-to-feel-3"/>
      <w:bookmarkEnd w:id="38"/>
      <w:r>
        <w:t>What They Need to Feel</w:t>
      </w:r>
    </w:p>
    <w:p w14:paraId="58A2C0D3" w14:textId="77777777" w:rsidR="006A0613" w:rsidRDefault="00000000">
      <w:pPr>
        <w:pStyle w:val="FirstParagraph"/>
      </w:pPr>
      <w:r>
        <w:t>They need to feel that itriX understands hardware strategy but will not expose unsupported claims too early.</w:t>
      </w:r>
    </w:p>
    <w:p w14:paraId="76CC3471" w14:textId="77777777" w:rsidR="006A0613" w:rsidRDefault="00000000">
      <w:pPr>
        <w:pStyle w:val="2"/>
      </w:pPr>
      <w:bookmarkStart w:id="40" w:name="what-the-website-should-say-first-3"/>
      <w:bookmarkEnd w:id="39"/>
      <w:r>
        <w:t>What the Website Should Say First</w:t>
      </w:r>
    </w:p>
    <w:p w14:paraId="1304D26F" w14:textId="77777777" w:rsidR="006A0613" w:rsidRDefault="00000000">
      <w:pPr>
        <w:pStyle w:val="a8"/>
      </w:pPr>
      <w:r>
        <w:t>“When hardware is asked to execute inefficient computation, even advanced chips can inherit the burden. itriX explores how computation can be reconstructed before it reaches execution infrastructure.”</w:t>
      </w:r>
    </w:p>
    <w:p w14:paraId="3B0997B5" w14:textId="77777777" w:rsidR="006A0613" w:rsidRDefault="00000000">
      <w:pPr>
        <w:pStyle w:val="2"/>
      </w:pPr>
      <w:bookmarkStart w:id="41" w:name="relevant-itrix-path-3"/>
      <w:bookmarkEnd w:id="40"/>
      <w:r>
        <w:lastRenderedPageBreak/>
        <w:t>Relevant itriX Path</w:t>
      </w:r>
    </w:p>
    <w:p w14:paraId="7A0DDB1C" w14:textId="77777777" w:rsidR="006A0613" w:rsidRDefault="00000000">
      <w:pPr>
        <w:pStyle w:val="FirstParagraph"/>
      </w:pPr>
      <w:r>
        <w:t>Alpha Compute proof first, then Alpha Core strategic discussion.</w:t>
      </w:r>
    </w:p>
    <w:p w14:paraId="009BB1A5" w14:textId="77777777" w:rsidR="006A0613" w:rsidRDefault="00000000">
      <w:pPr>
        <w:pStyle w:val="2"/>
      </w:pPr>
      <w:bookmarkStart w:id="42" w:name="cta-3"/>
      <w:bookmarkEnd w:id="41"/>
      <w:r>
        <w:t>CTA</w:t>
      </w:r>
    </w:p>
    <w:p w14:paraId="6FFAACC7" w14:textId="77777777" w:rsidR="006A0613" w:rsidRDefault="00000000">
      <w:pPr>
        <w:pStyle w:val="Compact"/>
        <w:numPr>
          <w:ilvl w:val="0"/>
          <w:numId w:val="17"/>
        </w:numPr>
      </w:pPr>
      <w:r>
        <w:t>Request Architecture Discussion</w:t>
      </w:r>
    </w:p>
    <w:p w14:paraId="7EC34414" w14:textId="77777777" w:rsidR="006A0613" w:rsidRDefault="00000000">
      <w:pPr>
        <w:pStyle w:val="Compact"/>
        <w:numPr>
          <w:ilvl w:val="0"/>
          <w:numId w:val="17"/>
        </w:numPr>
      </w:pPr>
      <w:r>
        <w:t>Start Confidential Technical Briefing</w:t>
      </w:r>
    </w:p>
    <w:p w14:paraId="2417AD53" w14:textId="77777777" w:rsidR="006A0613" w:rsidRDefault="00000000">
      <w:pPr>
        <w:pStyle w:val="Compact"/>
        <w:numPr>
          <w:ilvl w:val="0"/>
          <w:numId w:val="17"/>
        </w:numPr>
      </w:pPr>
      <w:r>
        <w:t>Explore Alpha Core Relevance</w:t>
      </w:r>
    </w:p>
    <w:p w14:paraId="3B611EF2" w14:textId="77777777" w:rsidR="006A0613" w:rsidRDefault="00000000">
      <w:pPr>
        <w:pStyle w:val="2"/>
      </w:pPr>
      <w:bookmarkStart w:id="43" w:name="what-not-to-show-too-early-3"/>
      <w:bookmarkEnd w:id="42"/>
      <w:r>
        <w:t>What Not to Show Too Early</w:t>
      </w:r>
    </w:p>
    <w:p w14:paraId="17ED02EF" w14:textId="77777777" w:rsidR="006A0613" w:rsidRDefault="00000000">
      <w:pPr>
        <w:pStyle w:val="Compact"/>
        <w:numPr>
          <w:ilvl w:val="0"/>
          <w:numId w:val="18"/>
        </w:numPr>
      </w:pPr>
      <w:r>
        <w:t>Publicly detailed implementation logic</w:t>
      </w:r>
    </w:p>
    <w:p w14:paraId="7A963634" w14:textId="77777777" w:rsidR="006A0613" w:rsidRDefault="00000000">
      <w:pPr>
        <w:pStyle w:val="Compact"/>
        <w:numPr>
          <w:ilvl w:val="0"/>
          <w:numId w:val="18"/>
        </w:numPr>
      </w:pPr>
      <w:r>
        <w:t>Patent-sensitive mechanism</w:t>
      </w:r>
    </w:p>
    <w:p w14:paraId="6FAA6F9C" w14:textId="77777777" w:rsidR="006A0613" w:rsidRDefault="00000000">
      <w:pPr>
        <w:pStyle w:val="Compact"/>
        <w:numPr>
          <w:ilvl w:val="0"/>
          <w:numId w:val="18"/>
        </w:numPr>
      </w:pPr>
      <w:r>
        <w:t>Final license-out terms</w:t>
      </w:r>
    </w:p>
    <w:p w14:paraId="7888A449" w14:textId="77777777" w:rsidR="006A0613" w:rsidRDefault="00000000">
      <w:r>
        <w:pict w14:anchorId="20128D2C">
          <v:rect id="_x0000_i1034" style="width:0;height:1.5pt" o:hralign="center" o:hrstd="t" o:hr="t"/>
        </w:pict>
      </w:r>
    </w:p>
    <w:p w14:paraId="2D138506" w14:textId="77777777" w:rsidR="006A0613" w:rsidRDefault="00000000">
      <w:pPr>
        <w:pStyle w:val="1"/>
      </w:pPr>
      <w:bookmarkStart w:id="44" w:name="persona-5-technical-evaluator-engineer"/>
      <w:bookmarkEnd w:id="35"/>
      <w:bookmarkEnd w:id="43"/>
      <w:r>
        <w:t>6. Persona 5 — Technical Evaluator / Engineer</w:t>
      </w:r>
    </w:p>
    <w:p w14:paraId="60E2FE6F" w14:textId="77777777" w:rsidR="006A0613" w:rsidRDefault="00000000">
      <w:pPr>
        <w:pStyle w:val="2"/>
      </w:pPr>
      <w:bookmarkStart w:id="45" w:name="who-they-are-4"/>
      <w:r>
        <w:t>Who They Are</w:t>
      </w:r>
    </w:p>
    <w:p w14:paraId="7F47DE8F" w14:textId="77777777" w:rsidR="006A0613" w:rsidRDefault="00000000">
      <w:pPr>
        <w:pStyle w:val="FirstParagraph"/>
      </w:pPr>
      <w:r>
        <w:t>Engineers, software architects, AI infrastructure architects, numerical analysts, system designers, and technical decision-makers.</w:t>
      </w:r>
    </w:p>
    <w:p w14:paraId="033205EB" w14:textId="77777777" w:rsidR="006A0613" w:rsidRDefault="00000000">
      <w:pPr>
        <w:pStyle w:val="2"/>
      </w:pPr>
      <w:bookmarkStart w:id="46" w:name="hidden-question-4"/>
      <w:bookmarkEnd w:id="45"/>
      <w:r>
        <w:t>Hidden Question</w:t>
      </w:r>
    </w:p>
    <w:p w14:paraId="3119C67D" w14:textId="77777777" w:rsidR="006A0613" w:rsidRDefault="00000000">
      <w:pPr>
        <w:pStyle w:val="a8"/>
      </w:pPr>
      <w:r>
        <w:t>“Is this technically real?”</w:t>
      </w:r>
    </w:p>
    <w:p w14:paraId="44E07324" w14:textId="77777777" w:rsidR="006A0613" w:rsidRDefault="00000000">
      <w:pPr>
        <w:pStyle w:val="2"/>
      </w:pPr>
      <w:bookmarkStart w:id="47" w:name="likely-pressure-4"/>
      <w:bookmarkEnd w:id="46"/>
      <w:r>
        <w:t>Likely Pressure</w:t>
      </w:r>
    </w:p>
    <w:p w14:paraId="71AE12BA" w14:textId="77777777" w:rsidR="006A0613" w:rsidRDefault="00000000">
      <w:pPr>
        <w:pStyle w:val="Compact"/>
        <w:numPr>
          <w:ilvl w:val="0"/>
          <w:numId w:val="19"/>
        </w:numPr>
      </w:pPr>
      <w:r>
        <w:t>Technical credibility</w:t>
      </w:r>
    </w:p>
    <w:p w14:paraId="3E1163EE" w14:textId="77777777" w:rsidR="006A0613" w:rsidRDefault="00000000">
      <w:pPr>
        <w:pStyle w:val="Compact"/>
        <w:numPr>
          <w:ilvl w:val="0"/>
          <w:numId w:val="19"/>
        </w:numPr>
      </w:pPr>
      <w:r>
        <w:t>Reproducibility</w:t>
      </w:r>
    </w:p>
    <w:p w14:paraId="3C336CC4" w14:textId="77777777" w:rsidR="006A0613" w:rsidRDefault="00000000">
      <w:pPr>
        <w:pStyle w:val="Compact"/>
        <w:numPr>
          <w:ilvl w:val="0"/>
          <w:numId w:val="19"/>
        </w:numPr>
      </w:pPr>
      <w:r>
        <w:t>Implementation feasibility</w:t>
      </w:r>
    </w:p>
    <w:p w14:paraId="1BE063BC" w14:textId="77777777" w:rsidR="006A0613" w:rsidRDefault="00000000">
      <w:pPr>
        <w:pStyle w:val="Compact"/>
        <w:numPr>
          <w:ilvl w:val="0"/>
          <w:numId w:val="19"/>
        </w:numPr>
      </w:pPr>
      <w:r>
        <w:t>Performance logic</w:t>
      </w:r>
    </w:p>
    <w:p w14:paraId="0A5EF68C" w14:textId="77777777" w:rsidR="006A0613" w:rsidRDefault="00000000">
      <w:pPr>
        <w:pStyle w:val="Compact"/>
        <w:numPr>
          <w:ilvl w:val="0"/>
          <w:numId w:val="19"/>
        </w:numPr>
      </w:pPr>
      <w:r>
        <w:t>Integration risk</w:t>
      </w:r>
    </w:p>
    <w:p w14:paraId="782504C4" w14:textId="77777777" w:rsidR="006A0613" w:rsidRDefault="00000000">
      <w:pPr>
        <w:pStyle w:val="Compact"/>
        <w:numPr>
          <w:ilvl w:val="0"/>
          <w:numId w:val="19"/>
        </w:numPr>
      </w:pPr>
      <w:r>
        <w:t>Verification</w:t>
      </w:r>
    </w:p>
    <w:p w14:paraId="3F34BDFA" w14:textId="77777777" w:rsidR="006A0613" w:rsidRDefault="00000000">
      <w:pPr>
        <w:pStyle w:val="2"/>
      </w:pPr>
      <w:bookmarkStart w:id="48" w:name="what-they-need-to-feel-4"/>
      <w:bookmarkEnd w:id="47"/>
      <w:r>
        <w:t>What They Need to Feel</w:t>
      </w:r>
    </w:p>
    <w:p w14:paraId="6568F383" w14:textId="77777777" w:rsidR="006A0613" w:rsidRDefault="00000000">
      <w:pPr>
        <w:pStyle w:val="FirstParagraph"/>
      </w:pPr>
      <w:r>
        <w:t>They need to feel that itriX is precise, not promotional.</w:t>
      </w:r>
    </w:p>
    <w:p w14:paraId="0652E4AD" w14:textId="77777777" w:rsidR="006A0613" w:rsidRDefault="00000000">
      <w:pPr>
        <w:pStyle w:val="2"/>
      </w:pPr>
      <w:bookmarkStart w:id="49" w:name="what-the-website-should-say-first-4"/>
      <w:bookmarkEnd w:id="48"/>
      <w:r>
        <w:lastRenderedPageBreak/>
        <w:t>What the Website Should Say First</w:t>
      </w:r>
    </w:p>
    <w:p w14:paraId="351B6C88" w14:textId="77777777" w:rsidR="006A0613" w:rsidRDefault="00000000">
      <w:pPr>
        <w:pStyle w:val="a8"/>
      </w:pPr>
      <w:r>
        <w:t>“If you want to examine the technical foundation, itriX can provide a structured path from public explanation to confidential technical review.”</w:t>
      </w:r>
    </w:p>
    <w:p w14:paraId="781F7345" w14:textId="77777777" w:rsidR="006A0613" w:rsidRDefault="00000000">
      <w:pPr>
        <w:pStyle w:val="2"/>
      </w:pPr>
      <w:bookmarkStart w:id="50" w:name="relevant-itrix-path-4"/>
      <w:bookmarkEnd w:id="49"/>
      <w:r>
        <w:t>Relevant itriX Path</w:t>
      </w:r>
    </w:p>
    <w:p w14:paraId="69962469" w14:textId="77777777" w:rsidR="006A0613" w:rsidRDefault="00000000">
      <w:pPr>
        <w:pStyle w:val="FirstParagraph"/>
      </w:pPr>
      <w:r>
        <w:t>Technical Room.</w:t>
      </w:r>
    </w:p>
    <w:p w14:paraId="3FFFC435" w14:textId="77777777" w:rsidR="006A0613" w:rsidRDefault="00000000">
      <w:pPr>
        <w:pStyle w:val="2"/>
      </w:pPr>
      <w:bookmarkStart w:id="51" w:name="cta-4"/>
      <w:bookmarkEnd w:id="50"/>
      <w:r>
        <w:t>CTA</w:t>
      </w:r>
    </w:p>
    <w:p w14:paraId="52170CF4" w14:textId="77777777" w:rsidR="006A0613" w:rsidRDefault="00000000">
      <w:pPr>
        <w:pStyle w:val="Compact"/>
        <w:numPr>
          <w:ilvl w:val="0"/>
          <w:numId w:val="20"/>
        </w:numPr>
      </w:pPr>
      <w:r>
        <w:t>Request Technical Briefing</w:t>
      </w:r>
    </w:p>
    <w:p w14:paraId="5958D577" w14:textId="77777777" w:rsidR="006A0613" w:rsidRDefault="00000000">
      <w:pPr>
        <w:pStyle w:val="Compact"/>
        <w:numPr>
          <w:ilvl w:val="0"/>
          <w:numId w:val="20"/>
        </w:numPr>
      </w:pPr>
      <w:r>
        <w:t>Review Technical Foundation</w:t>
      </w:r>
    </w:p>
    <w:p w14:paraId="4002147E" w14:textId="77777777" w:rsidR="006A0613" w:rsidRDefault="00000000">
      <w:pPr>
        <w:pStyle w:val="Compact"/>
        <w:numPr>
          <w:ilvl w:val="0"/>
          <w:numId w:val="20"/>
        </w:numPr>
      </w:pPr>
      <w:r>
        <w:t>Request NDA-Based Review</w:t>
      </w:r>
    </w:p>
    <w:p w14:paraId="2AD8EC95" w14:textId="77777777" w:rsidR="006A0613" w:rsidRDefault="00000000">
      <w:pPr>
        <w:pStyle w:val="2"/>
      </w:pPr>
      <w:bookmarkStart w:id="52" w:name="what-not-to-show-too-early-4"/>
      <w:bookmarkEnd w:id="51"/>
      <w:r>
        <w:t>What Not to Show Too Early</w:t>
      </w:r>
    </w:p>
    <w:p w14:paraId="5EF8DC8E" w14:textId="77777777" w:rsidR="006A0613" w:rsidRDefault="00000000">
      <w:pPr>
        <w:pStyle w:val="Compact"/>
        <w:numPr>
          <w:ilvl w:val="0"/>
          <w:numId w:val="21"/>
        </w:numPr>
      </w:pPr>
      <w:r>
        <w:t>Vague marketing</w:t>
      </w:r>
    </w:p>
    <w:p w14:paraId="0C3217EB" w14:textId="77777777" w:rsidR="006A0613" w:rsidRDefault="00000000">
      <w:pPr>
        <w:pStyle w:val="Compact"/>
        <w:numPr>
          <w:ilvl w:val="0"/>
          <w:numId w:val="21"/>
        </w:numPr>
      </w:pPr>
      <w:r>
        <w:t>Grand claims without boundaries</w:t>
      </w:r>
    </w:p>
    <w:p w14:paraId="78CC4E29" w14:textId="77777777" w:rsidR="006A0613" w:rsidRDefault="00000000">
      <w:pPr>
        <w:pStyle w:val="Compact"/>
        <w:numPr>
          <w:ilvl w:val="0"/>
          <w:numId w:val="21"/>
        </w:numPr>
      </w:pPr>
      <w:r>
        <w:t>Full disclosure without qualification</w:t>
      </w:r>
    </w:p>
    <w:p w14:paraId="50DF7926" w14:textId="77777777" w:rsidR="006A0613" w:rsidRDefault="00000000">
      <w:r>
        <w:pict w14:anchorId="02BE921A">
          <v:rect id="_x0000_i1035" style="width:0;height:1.5pt" o:hralign="center" o:hrstd="t" o:hr="t"/>
        </w:pict>
      </w:r>
    </w:p>
    <w:p w14:paraId="28378331" w14:textId="77777777" w:rsidR="006A0613" w:rsidRDefault="00000000">
      <w:pPr>
        <w:pStyle w:val="1"/>
      </w:pPr>
      <w:bookmarkStart w:id="53" w:name="persona-6-scholar-researcher"/>
      <w:bookmarkEnd w:id="44"/>
      <w:bookmarkEnd w:id="52"/>
      <w:r>
        <w:t>7. Persona 6 — Scholar / Researcher</w:t>
      </w:r>
    </w:p>
    <w:p w14:paraId="74B0C737" w14:textId="77777777" w:rsidR="006A0613" w:rsidRDefault="00000000">
      <w:pPr>
        <w:pStyle w:val="2"/>
      </w:pPr>
      <w:bookmarkStart w:id="54" w:name="who-they-are-5"/>
      <w:r>
        <w:t>Who They Are</w:t>
      </w:r>
    </w:p>
    <w:p w14:paraId="3CD76FB5" w14:textId="77777777" w:rsidR="006A0613" w:rsidRDefault="00000000">
      <w:pPr>
        <w:pStyle w:val="FirstParagraph"/>
      </w:pPr>
      <w:r>
        <w:t>University professors, mathematicians, computer scientists, physicists, numerical method researchers, and research institute members.</w:t>
      </w:r>
    </w:p>
    <w:p w14:paraId="2FE54DCB" w14:textId="77777777" w:rsidR="006A0613" w:rsidRDefault="00000000">
      <w:pPr>
        <w:pStyle w:val="2"/>
      </w:pPr>
      <w:bookmarkStart w:id="55" w:name="hidden-question-5"/>
      <w:bookmarkEnd w:id="54"/>
      <w:r>
        <w:t>Hidden Question</w:t>
      </w:r>
    </w:p>
    <w:p w14:paraId="0AE632D3" w14:textId="77777777" w:rsidR="006A0613" w:rsidRDefault="00000000">
      <w:pPr>
        <w:pStyle w:val="a8"/>
      </w:pPr>
      <w:r>
        <w:t>“Is there a meaningful mathematical idea here?”</w:t>
      </w:r>
    </w:p>
    <w:p w14:paraId="3C388678" w14:textId="77777777" w:rsidR="006A0613" w:rsidRDefault="00000000">
      <w:pPr>
        <w:pStyle w:val="2"/>
      </w:pPr>
      <w:bookmarkStart w:id="56" w:name="likely-pressure-5"/>
      <w:bookmarkEnd w:id="55"/>
      <w:r>
        <w:t>Likely Pressure</w:t>
      </w:r>
    </w:p>
    <w:p w14:paraId="5F8B7DD0" w14:textId="77777777" w:rsidR="006A0613" w:rsidRDefault="00000000">
      <w:pPr>
        <w:pStyle w:val="Compact"/>
        <w:numPr>
          <w:ilvl w:val="0"/>
          <w:numId w:val="22"/>
        </w:numPr>
      </w:pPr>
      <w:r>
        <w:t>Conceptual clarity</w:t>
      </w:r>
    </w:p>
    <w:p w14:paraId="056674B3" w14:textId="77777777" w:rsidR="006A0613" w:rsidRDefault="00000000">
      <w:pPr>
        <w:pStyle w:val="Compact"/>
        <w:numPr>
          <w:ilvl w:val="0"/>
          <w:numId w:val="22"/>
        </w:numPr>
      </w:pPr>
      <w:r>
        <w:t>Mathematical rigor</w:t>
      </w:r>
    </w:p>
    <w:p w14:paraId="4697AC3A" w14:textId="77777777" w:rsidR="006A0613" w:rsidRDefault="00000000">
      <w:pPr>
        <w:pStyle w:val="Compact"/>
        <w:numPr>
          <w:ilvl w:val="0"/>
          <w:numId w:val="22"/>
        </w:numPr>
      </w:pPr>
      <w:r>
        <w:t>Relation to linear algebra, topology, geometry</w:t>
      </w:r>
    </w:p>
    <w:p w14:paraId="43B70590" w14:textId="77777777" w:rsidR="006A0613" w:rsidRDefault="00000000">
      <w:pPr>
        <w:pStyle w:val="Compact"/>
        <w:numPr>
          <w:ilvl w:val="0"/>
          <w:numId w:val="22"/>
        </w:numPr>
      </w:pPr>
      <w:r>
        <w:t>Reproducibility</w:t>
      </w:r>
    </w:p>
    <w:p w14:paraId="5F5D2CA5" w14:textId="77777777" w:rsidR="006A0613" w:rsidRDefault="00000000">
      <w:pPr>
        <w:pStyle w:val="Compact"/>
        <w:numPr>
          <w:ilvl w:val="0"/>
          <w:numId w:val="22"/>
        </w:numPr>
      </w:pPr>
      <w:r>
        <w:t>Research value</w:t>
      </w:r>
    </w:p>
    <w:p w14:paraId="14868CC9" w14:textId="77777777" w:rsidR="006A0613" w:rsidRDefault="00000000">
      <w:pPr>
        <w:pStyle w:val="Compact"/>
        <w:numPr>
          <w:ilvl w:val="0"/>
          <w:numId w:val="22"/>
        </w:numPr>
      </w:pPr>
      <w:r>
        <w:t>Theoretical validity</w:t>
      </w:r>
    </w:p>
    <w:p w14:paraId="08D3C281" w14:textId="77777777" w:rsidR="006A0613" w:rsidRDefault="00000000">
      <w:pPr>
        <w:pStyle w:val="2"/>
      </w:pPr>
      <w:bookmarkStart w:id="57" w:name="what-they-need-to-feel-5"/>
      <w:bookmarkEnd w:id="56"/>
      <w:r>
        <w:lastRenderedPageBreak/>
        <w:t>What They Need to Feel</w:t>
      </w:r>
    </w:p>
    <w:p w14:paraId="3ED98D47" w14:textId="77777777" w:rsidR="006A0613" w:rsidRDefault="00000000">
      <w:pPr>
        <w:pStyle w:val="FirstParagraph"/>
      </w:pPr>
      <w:r>
        <w:t>They need to feel intellectually respected.</w:t>
      </w:r>
    </w:p>
    <w:p w14:paraId="3B0DC265" w14:textId="77777777" w:rsidR="006A0613" w:rsidRDefault="00000000">
      <w:pPr>
        <w:pStyle w:val="2"/>
      </w:pPr>
      <w:bookmarkStart w:id="58" w:name="what-the-website-should-say-first-5"/>
      <w:bookmarkEnd w:id="57"/>
      <w:r>
        <w:t>What the Website Should Say First</w:t>
      </w:r>
    </w:p>
    <w:p w14:paraId="19E78239" w14:textId="77777777" w:rsidR="006A0613" w:rsidRDefault="00000000">
      <w:pPr>
        <w:pStyle w:val="a8"/>
      </w:pPr>
      <w:r>
        <w:t>“itriX approaches computation through a mathematical perspective where structure, representation, geometry, and continuity matter.”</w:t>
      </w:r>
    </w:p>
    <w:p w14:paraId="617B7CE7" w14:textId="77777777" w:rsidR="006A0613" w:rsidRDefault="00000000">
      <w:pPr>
        <w:pStyle w:val="2"/>
      </w:pPr>
      <w:bookmarkStart w:id="59" w:name="relevant-itrix-path-5"/>
      <w:bookmarkEnd w:id="58"/>
      <w:r>
        <w:t>Relevant itriX Path</w:t>
      </w:r>
    </w:p>
    <w:p w14:paraId="59738C99" w14:textId="77777777" w:rsidR="006A0613" w:rsidRDefault="00000000">
      <w:pPr>
        <w:pStyle w:val="FirstParagraph"/>
      </w:pPr>
      <w:r>
        <w:t>Research Room.</w:t>
      </w:r>
    </w:p>
    <w:p w14:paraId="40E5ABE3" w14:textId="77777777" w:rsidR="006A0613" w:rsidRDefault="00000000">
      <w:pPr>
        <w:pStyle w:val="2"/>
      </w:pPr>
      <w:bookmarkStart w:id="60" w:name="cta-5"/>
      <w:bookmarkEnd w:id="59"/>
      <w:r>
        <w:t>CTA</w:t>
      </w:r>
    </w:p>
    <w:p w14:paraId="4600094B" w14:textId="77777777" w:rsidR="006A0613" w:rsidRDefault="00000000">
      <w:pPr>
        <w:pStyle w:val="Compact"/>
        <w:numPr>
          <w:ilvl w:val="0"/>
          <w:numId w:val="23"/>
        </w:numPr>
      </w:pPr>
      <w:r>
        <w:t>Explore Mathematical Foundation</w:t>
      </w:r>
    </w:p>
    <w:p w14:paraId="0A715652" w14:textId="77777777" w:rsidR="006A0613" w:rsidRDefault="00000000">
      <w:pPr>
        <w:pStyle w:val="Compact"/>
        <w:numPr>
          <w:ilvl w:val="0"/>
          <w:numId w:val="23"/>
        </w:numPr>
      </w:pPr>
      <w:r>
        <w:t>Request Research Briefing</w:t>
      </w:r>
    </w:p>
    <w:p w14:paraId="3909339F" w14:textId="77777777" w:rsidR="006A0613" w:rsidRDefault="00000000">
      <w:pPr>
        <w:pStyle w:val="Compact"/>
        <w:numPr>
          <w:ilvl w:val="0"/>
          <w:numId w:val="23"/>
        </w:numPr>
      </w:pPr>
      <w:r>
        <w:t>Discuss Academic Collaboration</w:t>
      </w:r>
    </w:p>
    <w:p w14:paraId="310E3E91" w14:textId="77777777" w:rsidR="006A0613" w:rsidRDefault="00000000">
      <w:pPr>
        <w:pStyle w:val="2"/>
      </w:pPr>
      <w:bookmarkStart w:id="61" w:name="what-not-to-show-too-early-5"/>
      <w:bookmarkEnd w:id="60"/>
      <w:r>
        <w:t>What Not to Show Too Early</w:t>
      </w:r>
    </w:p>
    <w:p w14:paraId="0A83186C" w14:textId="77777777" w:rsidR="006A0613" w:rsidRDefault="00000000">
      <w:pPr>
        <w:pStyle w:val="Compact"/>
        <w:numPr>
          <w:ilvl w:val="0"/>
          <w:numId w:val="24"/>
        </w:numPr>
      </w:pPr>
      <w:r>
        <w:t>Simplistic commercial language</w:t>
      </w:r>
    </w:p>
    <w:p w14:paraId="624C8F3F" w14:textId="77777777" w:rsidR="006A0613" w:rsidRDefault="00000000">
      <w:pPr>
        <w:pStyle w:val="Compact"/>
        <w:numPr>
          <w:ilvl w:val="0"/>
          <w:numId w:val="24"/>
        </w:numPr>
      </w:pPr>
      <w:r>
        <w:t>Overly aggressive sales CTA</w:t>
      </w:r>
    </w:p>
    <w:p w14:paraId="2E203D94" w14:textId="77777777" w:rsidR="006A0613" w:rsidRDefault="00000000">
      <w:pPr>
        <w:pStyle w:val="Compact"/>
        <w:numPr>
          <w:ilvl w:val="0"/>
          <w:numId w:val="24"/>
        </w:numPr>
      </w:pPr>
      <w:r>
        <w:t>Unverified academic claims</w:t>
      </w:r>
    </w:p>
    <w:p w14:paraId="25E71A81" w14:textId="77777777" w:rsidR="006A0613" w:rsidRDefault="00000000">
      <w:r>
        <w:pict w14:anchorId="63F79D00">
          <v:rect id="_x0000_i1036" style="width:0;height:1.5pt" o:hralign="center" o:hrstd="t" o:hr="t"/>
        </w:pict>
      </w:r>
    </w:p>
    <w:p w14:paraId="2DF08222" w14:textId="77777777" w:rsidR="006A0613" w:rsidRDefault="00000000">
      <w:pPr>
        <w:pStyle w:val="1"/>
      </w:pPr>
      <w:bookmarkStart w:id="62" w:name="persona-7-investor"/>
      <w:bookmarkEnd w:id="53"/>
      <w:bookmarkEnd w:id="61"/>
      <w:r>
        <w:t>8. Persona 7 — Investor</w:t>
      </w:r>
    </w:p>
    <w:p w14:paraId="7EBD1FD3" w14:textId="77777777" w:rsidR="006A0613" w:rsidRDefault="00000000">
      <w:pPr>
        <w:pStyle w:val="2"/>
      </w:pPr>
      <w:bookmarkStart w:id="63" w:name="who-they-are-6"/>
      <w:r>
        <w:t>Who They Are</w:t>
      </w:r>
    </w:p>
    <w:p w14:paraId="387ADAD0" w14:textId="77777777" w:rsidR="006A0613" w:rsidRDefault="00000000">
      <w:pPr>
        <w:pStyle w:val="FirstParagraph"/>
      </w:pPr>
      <w:r>
        <w:t>VCs, strategic investors, corporate investors, family offices, financial sponsors, and technology-focused investors.</w:t>
      </w:r>
    </w:p>
    <w:p w14:paraId="5C292C76" w14:textId="77777777" w:rsidR="006A0613" w:rsidRDefault="00000000">
      <w:pPr>
        <w:pStyle w:val="2"/>
      </w:pPr>
      <w:bookmarkStart w:id="64" w:name="hidden-question-6"/>
      <w:bookmarkEnd w:id="63"/>
      <w:r>
        <w:t>Hidden Question</w:t>
      </w:r>
    </w:p>
    <w:p w14:paraId="329B8EF9" w14:textId="77777777" w:rsidR="006A0613" w:rsidRDefault="00000000">
      <w:pPr>
        <w:pStyle w:val="a8"/>
      </w:pPr>
      <w:r>
        <w:t>“Can this company become valuable in the Age of AI?”</w:t>
      </w:r>
    </w:p>
    <w:p w14:paraId="14C8B3B6" w14:textId="77777777" w:rsidR="006A0613" w:rsidRDefault="00000000">
      <w:pPr>
        <w:pStyle w:val="2"/>
      </w:pPr>
      <w:bookmarkStart w:id="65" w:name="likely-pressure-6"/>
      <w:bookmarkEnd w:id="64"/>
      <w:r>
        <w:t>Likely Pressure</w:t>
      </w:r>
    </w:p>
    <w:p w14:paraId="72A30B01" w14:textId="77777777" w:rsidR="006A0613" w:rsidRDefault="00000000">
      <w:pPr>
        <w:pStyle w:val="Compact"/>
        <w:numPr>
          <w:ilvl w:val="0"/>
          <w:numId w:val="25"/>
        </w:numPr>
      </w:pPr>
      <w:r>
        <w:t>Market timing</w:t>
      </w:r>
    </w:p>
    <w:p w14:paraId="73EA26E9" w14:textId="77777777" w:rsidR="006A0613" w:rsidRDefault="00000000">
      <w:pPr>
        <w:pStyle w:val="Compact"/>
        <w:numPr>
          <w:ilvl w:val="0"/>
          <w:numId w:val="25"/>
        </w:numPr>
      </w:pPr>
      <w:r>
        <w:t>IP defensibility</w:t>
      </w:r>
    </w:p>
    <w:p w14:paraId="78E3BB17" w14:textId="77777777" w:rsidR="006A0613" w:rsidRDefault="00000000">
      <w:pPr>
        <w:pStyle w:val="Compact"/>
        <w:numPr>
          <w:ilvl w:val="0"/>
          <w:numId w:val="25"/>
        </w:numPr>
      </w:pPr>
      <w:r>
        <w:t>Commercialization path</w:t>
      </w:r>
    </w:p>
    <w:p w14:paraId="538D6AB3" w14:textId="77777777" w:rsidR="006A0613" w:rsidRDefault="00000000">
      <w:pPr>
        <w:pStyle w:val="Compact"/>
        <w:numPr>
          <w:ilvl w:val="0"/>
          <w:numId w:val="25"/>
        </w:numPr>
      </w:pPr>
      <w:r>
        <w:t>Scalability</w:t>
      </w:r>
    </w:p>
    <w:p w14:paraId="73432CEA" w14:textId="77777777" w:rsidR="006A0613" w:rsidRDefault="00000000">
      <w:pPr>
        <w:pStyle w:val="Compact"/>
        <w:numPr>
          <w:ilvl w:val="0"/>
          <w:numId w:val="25"/>
        </w:numPr>
      </w:pPr>
      <w:r>
        <w:t>License-out potential</w:t>
      </w:r>
    </w:p>
    <w:p w14:paraId="731F0FAE" w14:textId="77777777" w:rsidR="006A0613" w:rsidRDefault="00000000">
      <w:pPr>
        <w:pStyle w:val="Compact"/>
        <w:numPr>
          <w:ilvl w:val="0"/>
          <w:numId w:val="25"/>
        </w:numPr>
      </w:pPr>
      <w:r>
        <w:lastRenderedPageBreak/>
        <w:t>Competitive positioning</w:t>
      </w:r>
    </w:p>
    <w:p w14:paraId="09A97E06" w14:textId="77777777" w:rsidR="006A0613" w:rsidRDefault="00000000">
      <w:pPr>
        <w:pStyle w:val="Compact"/>
        <w:numPr>
          <w:ilvl w:val="0"/>
          <w:numId w:val="25"/>
        </w:numPr>
      </w:pPr>
      <w:r>
        <w:t>Management credibility</w:t>
      </w:r>
    </w:p>
    <w:p w14:paraId="465470BD" w14:textId="77777777" w:rsidR="006A0613" w:rsidRDefault="00000000">
      <w:pPr>
        <w:pStyle w:val="2"/>
      </w:pPr>
      <w:bookmarkStart w:id="66" w:name="what-they-need-to-feel-6"/>
      <w:bookmarkEnd w:id="65"/>
      <w:r>
        <w:t>What They Need to Feel</w:t>
      </w:r>
    </w:p>
    <w:p w14:paraId="3075E438" w14:textId="77777777" w:rsidR="006A0613" w:rsidRDefault="00000000">
      <w:pPr>
        <w:pStyle w:val="FirstParagraph"/>
      </w:pPr>
      <w:r>
        <w:t>They need to feel that itriX is not just a technology idea, but a commercial infrastructure opportunity.</w:t>
      </w:r>
    </w:p>
    <w:p w14:paraId="35C0FEDA" w14:textId="77777777" w:rsidR="006A0613" w:rsidRDefault="00000000">
      <w:pPr>
        <w:pStyle w:val="2"/>
      </w:pPr>
      <w:bookmarkStart w:id="67" w:name="what-the-website-should-say-first-6"/>
      <w:bookmarkEnd w:id="66"/>
      <w:r>
        <w:t>What the Website Should Say First</w:t>
      </w:r>
    </w:p>
    <w:p w14:paraId="47FDC81D" w14:textId="77777777" w:rsidR="006A0613" w:rsidRDefault="00000000">
      <w:pPr>
        <w:pStyle w:val="a8"/>
      </w:pPr>
      <w:r>
        <w:t>“itriX addresses AI infrastructure from a deeper layer: the structure of computation itself.”</w:t>
      </w:r>
    </w:p>
    <w:p w14:paraId="6DF2CEFC" w14:textId="77777777" w:rsidR="006A0613" w:rsidRDefault="00000000">
      <w:pPr>
        <w:pStyle w:val="2"/>
      </w:pPr>
      <w:bookmarkStart w:id="68" w:name="relevant-itrix-path-6"/>
      <w:bookmarkEnd w:id="67"/>
      <w:r>
        <w:t>Relevant itriX Path</w:t>
      </w:r>
    </w:p>
    <w:p w14:paraId="16FB7A35" w14:textId="77777777" w:rsidR="006A0613" w:rsidRDefault="00000000">
      <w:pPr>
        <w:pStyle w:val="FirstParagraph"/>
      </w:pPr>
      <w:r>
        <w:t>Investor Room.</w:t>
      </w:r>
    </w:p>
    <w:p w14:paraId="488C0305" w14:textId="77777777" w:rsidR="006A0613" w:rsidRDefault="00000000">
      <w:pPr>
        <w:pStyle w:val="2"/>
      </w:pPr>
      <w:bookmarkStart w:id="69" w:name="cta-6"/>
      <w:bookmarkEnd w:id="68"/>
      <w:r>
        <w:t>CTA</w:t>
      </w:r>
    </w:p>
    <w:p w14:paraId="3E5CA065" w14:textId="77777777" w:rsidR="006A0613" w:rsidRDefault="00000000">
      <w:pPr>
        <w:pStyle w:val="Compact"/>
        <w:numPr>
          <w:ilvl w:val="0"/>
          <w:numId w:val="26"/>
        </w:numPr>
      </w:pPr>
      <w:r>
        <w:t>Request Investor Briefing</w:t>
      </w:r>
    </w:p>
    <w:p w14:paraId="02822AC5" w14:textId="77777777" w:rsidR="006A0613" w:rsidRDefault="00000000">
      <w:pPr>
        <w:pStyle w:val="Compact"/>
        <w:numPr>
          <w:ilvl w:val="0"/>
          <w:numId w:val="26"/>
        </w:numPr>
      </w:pPr>
      <w:r>
        <w:t>View Strategic Direction</w:t>
      </w:r>
    </w:p>
    <w:p w14:paraId="56AF8681" w14:textId="77777777" w:rsidR="006A0613" w:rsidRDefault="00000000">
      <w:pPr>
        <w:pStyle w:val="Compact"/>
        <w:numPr>
          <w:ilvl w:val="0"/>
          <w:numId w:val="26"/>
        </w:numPr>
      </w:pPr>
      <w:r>
        <w:t>Discuss Commercialization Path</w:t>
      </w:r>
    </w:p>
    <w:p w14:paraId="26C7F2E3" w14:textId="77777777" w:rsidR="006A0613" w:rsidRDefault="00000000">
      <w:pPr>
        <w:pStyle w:val="2"/>
      </w:pPr>
      <w:bookmarkStart w:id="70" w:name="what-not-to-show-too-early-6"/>
      <w:bookmarkEnd w:id="69"/>
      <w:r>
        <w:t>What Not to Show Too Early</w:t>
      </w:r>
    </w:p>
    <w:p w14:paraId="5FBDA7C9" w14:textId="77777777" w:rsidR="006A0613" w:rsidRDefault="00000000">
      <w:pPr>
        <w:pStyle w:val="Compact"/>
        <w:numPr>
          <w:ilvl w:val="0"/>
          <w:numId w:val="27"/>
        </w:numPr>
      </w:pPr>
      <w:r>
        <w:t>Excessive technical detail</w:t>
      </w:r>
    </w:p>
    <w:p w14:paraId="09DAA224" w14:textId="77777777" w:rsidR="006A0613" w:rsidRDefault="00000000">
      <w:pPr>
        <w:pStyle w:val="Compact"/>
        <w:numPr>
          <w:ilvl w:val="0"/>
          <w:numId w:val="27"/>
        </w:numPr>
      </w:pPr>
      <w:r>
        <w:t>Unclear business model</w:t>
      </w:r>
    </w:p>
    <w:p w14:paraId="238AE392" w14:textId="77777777" w:rsidR="006A0613" w:rsidRDefault="00000000">
      <w:pPr>
        <w:pStyle w:val="Compact"/>
        <w:numPr>
          <w:ilvl w:val="0"/>
          <w:numId w:val="27"/>
        </w:numPr>
      </w:pPr>
      <w:r>
        <w:t>Product confusion between Alpha Compute and Alpha Core</w:t>
      </w:r>
    </w:p>
    <w:p w14:paraId="22491D20" w14:textId="77777777" w:rsidR="006A0613" w:rsidRDefault="00000000">
      <w:r>
        <w:pict w14:anchorId="2D4EF3A0">
          <v:rect id="_x0000_i1037" style="width:0;height:1.5pt" o:hralign="center" o:hrstd="t" o:hr="t"/>
        </w:pict>
      </w:r>
    </w:p>
    <w:p w14:paraId="69EF1A3B" w14:textId="77777777" w:rsidR="006A0613" w:rsidRDefault="00000000">
      <w:pPr>
        <w:pStyle w:val="1"/>
      </w:pPr>
      <w:bookmarkStart w:id="71" w:name="X62eebeb56449c3858b9de27b6e44265569c47e6"/>
      <w:bookmarkEnd w:id="62"/>
      <w:bookmarkEnd w:id="70"/>
      <w:r>
        <w:t>9. Persona 8 — Shareholder / Existing Stakeholder</w:t>
      </w:r>
    </w:p>
    <w:p w14:paraId="14CE3FD3" w14:textId="77777777" w:rsidR="006A0613" w:rsidRDefault="00000000">
      <w:pPr>
        <w:pStyle w:val="2"/>
      </w:pPr>
      <w:bookmarkStart w:id="72" w:name="who-they-are-7"/>
      <w:r>
        <w:t>Who They Are</w:t>
      </w:r>
    </w:p>
    <w:p w14:paraId="477334D4" w14:textId="77777777" w:rsidR="006A0613" w:rsidRDefault="00000000">
      <w:pPr>
        <w:pStyle w:val="FirstParagraph"/>
      </w:pPr>
      <w:r>
        <w:t>Existing shareholders, advisors, internal stakeholders, early supporters, and people already connected to itriX.</w:t>
      </w:r>
    </w:p>
    <w:p w14:paraId="29BE852E" w14:textId="77777777" w:rsidR="006A0613" w:rsidRDefault="00000000">
      <w:pPr>
        <w:pStyle w:val="2"/>
      </w:pPr>
      <w:bookmarkStart w:id="73" w:name="hidden-question-7"/>
      <w:bookmarkEnd w:id="72"/>
      <w:r>
        <w:t>Hidden Question</w:t>
      </w:r>
    </w:p>
    <w:p w14:paraId="0D07F93A" w14:textId="77777777" w:rsidR="006A0613" w:rsidRDefault="00000000">
      <w:pPr>
        <w:pStyle w:val="a8"/>
      </w:pPr>
      <w:r>
        <w:t>“Where is itriX going now?”</w:t>
      </w:r>
    </w:p>
    <w:p w14:paraId="05F0CC70" w14:textId="77777777" w:rsidR="006A0613" w:rsidRDefault="00000000">
      <w:pPr>
        <w:pStyle w:val="2"/>
      </w:pPr>
      <w:bookmarkStart w:id="74" w:name="likely-pressure-7"/>
      <w:bookmarkEnd w:id="73"/>
      <w:r>
        <w:t>Likely Pressure</w:t>
      </w:r>
    </w:p>
    <w:p w14:paraId="01DF982B" w14:textId="77777777" w:rsidR="006A0613" w:rsidRDefault="00000000">
      <w:pPr>
        <w:pStyle w:val="Compact"/>
        <w:numPr>
          <w:ilvl w:val="0"/>
          <w:numId w:val="28"/>
        </w:numPr>
      </w:pPr>
      <w:r>
        <w:t>Strategic direction</w:t>
      </w:r>
    </w:p>
    <w:p w14:paraId="79DD54ED" w14:textId="77777777" w:rsidR="006A0613" w:rsidRDefault="00000000">
      <w:pPr>
        <w:pStyle w:val="Compact"/>
        <w:numPr>
          <w:ilvl w:val="0"/>
          <w:numId w:val="28"/>
        </w:numPr>
      </w:pPr>
      <w:r>
        <w:t>Rebranding rationale</w:t>
      </w:r>
    </w:p>
    <w:p w14:paraId="3B1007DA" w14:textId="77777777" w:rsidR="006A0613" w:rsidRDefault="00000000">
      <w:pPr>
        <w:pStyle w:val="Compact"/>
        <w:numPr>
          <w:ilvl w:val="0"/>
          <w:numId w:val="28"/>
        </w:numPr>
      </w:pPr>
      <w:r>
        <w:lastRenderedPageBreak/>
        <w:t>Commercialization plan</w:t>
      </w:r>
    </w:p>
    <w:p w14:paraId="710A1B6C" w14:textId="77777777" w:rsidR="006A0613" w:rsidRDefault="00000000">
      <w:pPr>
        <w:pStyle w:val="Compact"/>
        <w:numPr>
          <w:ilvl w:val="0"/>
          <w:numId w:val="28"/>
        </w:numPr>
      </w:pPr>
      <w:r>
        <w:t>Product roadmap</w:t>
      </w:r>
    </w:p>
    <w:p w14:paraId="2BCAE749" w14:textId="77777777" w:rsidR="006A0613" w:rsidRDefault="00000000">
      <w:pPr>
        <w:pStyle w:val="Compact"/>
        <w:numPr>
          <w:ilvl w:val="0"/>
          <w:numId w:val="28"/>
        </w:numPr>
      </w:pPr>
      <w:r>
        <w:t>Investor confidence</w:t>
      </w:r>
    </w:p>
    <w:p w14:paraId="2217A879" w14:textId="77777777" w:rsidR="006A0613" w:rsidRDefault="00000000">
      <w:pPr>
        <w:pStyle w:val="Compact"/>
        <w:numPr>
          <w:ilvl w:val="0"/>
          <w:numId w:val="28"/>
        </w:numPr>
      </w:pPr>
      <w:r>
        <w:t>Market positioning</w:t>
      </w:r>
    </w:p>
    <w:p w14:paraId="00A6F258" w14:textId="77777777" w:rsidR="006A0613" w:rsidRDefault="00000000">
      <w:pPr>
        <w:pStyle w:val="2"/>
      </w:pPr>
      <w:bookmarkStart w:id="75" w:name="what-they-need-to-feel-7"/>
      <w:bookmarkEnd w:id="74"/>
      <w:r>
        <w:t>What They Need to Feel</w:t>
      </w:r>
    </w:p>
    <w:p w14:paraId="1FABB8EB" w14:textId="77777777" w:rsidR="006A0613" w:rsidRDefault="00000000">
      <w:pPr>
        <w:pStyle w:val="FirstParagraph"/>
      </w:pPr>
      <w:r>
        <w:t>They need clarity and confidence.</w:t>
      </w:r>
    </w:p>
    <w:p w14:paraId="19E1C386" w14:textId="77777777" w:rsidR="006A0613" w:rsidRDefault="00000000">
      <w:pPr>
        <w:pStyle w:val="2"/>
      </w:pPr>
      <w:bookmarkStart w:id="76" w:name="what-the-website-should-say-first-7"/>
      <w:bookmarkEnd w:id="75"/>
      <w:r>
        <w:t>What the Website Should Say First</w:t>
      </w:r>
    </w:p>
    <w:p w14:paraId="0516BAD8" w14:textId="77777777" w:rsidR="006A0613" w:rsidRDefault="00000000">
      <w:pPr>
        <w:pStyle w:val="a8"/>
      </w:pPr>
      <w:r>
        <w:t>“itriX is moving toward a clearer identity as a Computational AI Infrastructure company for Sustainable AI.”</w:t>
      </w:r>
    </w:p>
    <w:p w14:paraId="540AB36B" w14:textId="77777777" w:rsidR="006A0613" w:rsidRDefault="00000000">
      <w:pPr>
        <w:pStyle w:val="2"/>
      </w:pPr>
      <w:bookmarkStart w:id="77" w:name="relevant-itrix-path-7"/>
      <w:bookmarkEnd w:id="76"/>
      <w:r>
        <w:t>Relevant itriX Path</w:t>
      </w:r>
    </w:p>
    <w:p w14:paraId="3991E1E1" w14:textId="77777777" w:rsidR="006A0613" w:rsidRDefault="00000000">
      <w:pPr>
        <w:pStyle w:val="FirstParagraph"/>
      </w:pPr>
      <w:r>
        <w:t>Shareholder Update Room.</w:t>
      </w:r>
    </w:p>
    <w:p w14:paraId="2C935A58" w14:textId="77777777" w:rsidR="006A0613" w:rsidRDefault="00000000">
      <w:pPr>
        <w:pStyle w:val="2"/>
      </w:pPr>
      <w:bookmarkStart w:id="78" w:name="cta-7"/>
      <w:bookmarkEnd w:id="77"/>
      <w:r>
        <w:t>CTA</w:t>
      </w:r>
    </w:p>
    <w:p w14:paraId="2BFDA123" w14:textId="77777777" w:rsidR="006A0613" w:rsidRDefault="00000000">
      <w:pPr>
        <w:pStyle w:val="Compact"/>
        <w:numPr>
          <w:ilvl w:val="0"/>
          <w:numId w:val="29"/>
        </w:numPr>
      </w:pPr>
      <w:r>
        <w:t>View Strategic Direction</w:t>
      </w:r>
    </w:p>
    <w:p w14:paraId="3C1B73E9" w14:textId="77777777" w:rsidR="006A0613" w:rsidRDefault="00000000">
      <w:pPr>
        <w:pStyle w:val="Compact"/>
        <w:numPr>
          <w:ilvl w:val="0"/>
          <w:numId w:val="29"/>
        </w:numPr>
      </w:pPr>
      <w:r>
        <w:t>Request Stakeholder Update</w:t>
      </w:r>
    </w:p>
    <w:p w14:paraId="043A9454" w14:textId="77777777" w:rsidR="006A0613" w:rsidRDefault="00000000">
      <w:pPr>
        <w:pStyle w:val="Compact"/>
        <w:numPr>
          <w:ilvl w:val="0"/>
          <w:numId w:val="29"/>
        </w:numPr>
      </w:pPr>
      <w:r>
        <w:t>Read Company Direction</w:t>
      </w:r>
    </w:p>
    <w:p w14:paraId="56591675" w14:textId="77777777" w:rsidR="006A0613" w:rsidRDefault="00000000">
      <w:pPr>
        <w:pStyle w:val="2"/>
      </w:pPr>
      <w:bookmarkStart w:id="79" w:name="what-not-to-show-too-early-7"/>
      <w:bookmarkEnd w:id="78"/>
      <w:r>
        <w:t>What Not to Show Too Early</w:t>
      </w:r>
    </w:p>
    <w:p w14:paraId="32BF6C55" w14:textId="77777777" w:rsidR="006A0613" w:rsidRDefault="00000000">
      <w:pPr>
        <w:pStyle w:val="Compact"/>
        <w:numPr>
          <w:ilvl w:val="0"/>
          <w:numId w:val="30"/>
        </w:numPr>
      </w:pPr>
      <w:r>
        <w:t>Too much experimental language</w:t>
      </w:r>
    </w:p>
    <w:p w14:paraId="74ABCCF2" w14:textId="77777777" w:rsidR="006A0613" w:rsidRDefault="00000000">
      <w:pPr>
        <w:pStyle w:val="Compact"/>
        <w:numPr>
          <w:ilvl w:val="0"/>
          <w:numId w:val="30"/>
        </w:numPr>
      </w:pPr>
      <w:r>
        <w:t>Confusing product architecture</w:t>
      </w:r>
    </w:p>
    <w:p w14:paraId="7DE25878" w14:textId="77777777" w:rsidR="006A0613" w:rsidRDefault="00000000">
      <w:pPr>
        <w:pStyle w:val="Compact"/>
        <w:numPr>
          <w:ilvl w:val="0"/>
          <w:numId w:val="30"/>
        </w:numPr>
      </w:pPr>
      <w:r>
        <w:t>Unclear distinction between brand story and commercial plan</w:t>
      </w:r>
    </w:p>
    <w:p w14:paraId="6F68FDD5" w14:textId="77777777" w:rsidR="006A0613" w:rsidRDefault="00000000">
      <w:r>
        <w:pict w14:anchorId="48E51DD0">
          <v:rect id="_x0000_i1038" style="width:0;height:1.5pt" o:hralign="center" o:hrstd="t" o:hr="t"/>
        </w:pict>
      </w:r>
    </w:p>
    <w:p w14:paraId="29DED987" w14:textId="77777777" w:rsidR="006A0613" w:rsidRDefault="00000000">
      <w:pPr>
        <w:pStyle w:val="1"/>
      </w:pPr>
      <w:bookmarkStart w:id="80" w:name="persona-9-strategic-partner"/>
      <w:bookmarkEnd w:id="71"/>
      <w:bookmarkEnd w:id="79"/>
      <w:r>
        <w:t>10. Persona 9 — Strategic Partner</w:t>
      </w:r>
    </w:p>
    <w:p w14:paraId="654BE157" w14:textId="77777777" w:rsidR="006A0613" w:rsidRDefault="00000000">
      <w:pPr>
        <w:pStyle w:val="2"/>
      </w:pPr>
      <w:bookmarkStart w:id="81" w:name="who-they-are-8"/>
      <w:r>
        <w:t>Who They Are</w:t>
      </w:r>
    </w:p>
    <w:p w14:paraId="2B10A385" w14:textId="77777777" w:rsidR="006A0613" w:rsidRDefault="00000000">
      <w:pPr>
        <w:pStyle w:val="FirstParagraph"/>
      </w:pPr>
      <w:r>
        <w:t>Semiconductor companies, cloud providers, data center operators, public institutions, large enterprises, research institutions, and AI infrastructure ecosystem partners.</w:t>
      </w:r>
    </w:p>
    <w:p w14:paraId="385DE1C9" w14:textId="77777777" w:rsidR="006A0613" w:rsidRDefault="00000000">
      <w:pPr>
        <w:pStyle w:val="2"/>
      </w:pPr>
      <w:bookmarkStart w:id="82" w:name="hidden-question-8"/>
      <w:bookmarkEnd w:id="81"/>
      <w:r>
        <w:t>Hidden Question</w:t>
      </w:r>
    </w:p>
    <w:p w14:paraId="04ABA5E7" w14:textId="77777777" w:rsidR="006A0613" w:rsidRDefault="00000000">
      <w:pPr>
        <w:pStyle w:val="a8"/>
      </w:pPr>
      <w:r>
        <w:t>“Can we build something meaningful together?”</w:t>
      </w:r>
    </w:p>
    <w:p w14:paraId="48084624" w14:textId="77777777" w:rsidR="006A0613" w:rsidRDefault="00000000">
      <w:pPr>
        <w:pStyle w:val="2"/>
      </w:pPr>
      <w:bookmarkStart w:id="83" w:name="likely-pressure-8"/>
      <w:bookmarkEnd w:id="82"/>
      <w:r>
        <w:t>Likely Pressure</w:t>
      </w:r>
    </w:p>
    <w:p w14:paraId="0077A7E7" w14:textId="77777777" w:rsidR="006A0613" w:rsidRDefault="00000000">
      <w:pPr>
        <w:pStyle w:val="Compact"/>
        <w:numPr>
          <w:ilvl w:val="0"/>
          <w:numId w:val="31"/>
        </w:numPr>
      </w:pPr>
      <w:r>
        <w:t>Joint PoC</w:t>
      </w:r>
    </w:p>
    <w:p w14:paraId="0970EDB6" w14:textId="77777777" w:rsidR="006A0613" w:rsidRDefault="00000000">
      <w:pPr>
        <w:pStyle w:val="Compact"/>
        <w:numPr>
          <w:ilvl w:val="0"/>
          <w:numId w:val="31"/>
        </w:numPr>
      </w:pPr>
      <w:r>
        <w:lastRenderedPageBreak/>
        <w:t>Field-of-use opportunity</w:t>
      </w:r>
    </w:p>
    <w:p w14:paraId="4C5C19B6" w14:textId="77777777" w:rsidR="006A0613" w:rsidRDefault="00000000">
      <w:pPr>
        <w:pStyle w:val="Compact"/>
        <w:numPr>
          <w:ilvl w:val="0"/>
          <w:numId w:val="31"/>
        </w:numPr>
      </w:pPr>
      <w:r>
        <w:t>License-out structure</w:t>
      </w:r>
    </w:p>
    <w:p w14:paraId="0453421C" w14:textId="77777777" w:rsidR="006A0613" w:rsidRDefault="00000000">
      <w:pPr>
        <w:pStyle w:val="Compact"/>
        <w:numPr>
          <w:ilvl w:val="0"/>
          <w:numId w:val="31"/>
        </w:numPr>
      </w:pPr>
      <w:r>
        <w:t>Strategic collaboration</w:t>
      </w:r>
    </w:p>
    <w:p w14:paraId="091BE605" w14:textId="77777777" w:rsidR="006A0613" w:rsidRDefault="00000000">
      <w:pPr>
        <w:pStyle w:val="Compact"/>
        <w:numPr>
          <w:ilvl w:val="0"/>
          <w:numId w:val="31"/>
        </w:numPr>
      </w:pPr>
      <w:r>
        <w:t>Co-development</w:t>
      </w:r>
    </w:p>
    <w:p w14:paraId="0E5409FD" w14:textId="77777777" w:rsidR="006A0613" w:rsidRDefault="00000000">
      <w:pPr>
        <w:pStyle w:val="Compact"/>
        <w:numPr>
          <w:ilvl w:val="0"/>
          <w:numId w:val="31"/>
        </w:numPr>
      </w:pPr>
      <w:r>
        <w:t>Integration roadmap</w:t>
      </w:r>
    </w:p>
    <w:p w14:paraId="490FDCEA" w14:textId="77777777" w:rsidR="006A0613" w:rsidRDefault="00000000">
      <w:pPr>
        <w:pStyle w:val="2"/>
      </w:pPr>
      <w:bookmarkStart w:id="84" w:name="what-they-need-to-feel-8"/>
      <w:bookmarkEnd w:id="83"/>
      <w:r>
        <w:t>What They Need to Feel</w:t>
      </w:r>
    </w:p>
    <w:p w14:paraId="009AEB15" w14:textId="77777777" w:rsidR="006A0613" w:rsidRDefault="00000000">
      <w:pPr>
        <w:pStyle w:val="FirstParagraph"/>
      </w:pPr>
      <w:r>
        <w:t>They need to feel that itriX has a serious partnership pathway.</w:t>
      </w:r>
    </w:p>
    <w:p w14:paraId="52393196" w14:textId="77777777" w:rsidR="006A0613" w:rsidRDefault="00000000">
      <w:pPr>
        <w:pStyle w:val="2"/>
      </w:pPr>
      <w:bookmarkStart w:id="85" w:name="what-the-website-should-say-first-8"/>
      <w:bookmarkEnd w:id="84"/>
      <w:r>
        <w:t>What the Website Should Say First</w:t>
      </w:r>
    </w:p>
    <w:p w14:paraId="773020BB" w14:textId="77777777" w:rsidR="006A0613" w:rsidRDefault="00000000">
      <w:pPr>
        <w:pStyle w:val="a8"/>
      </w:pPr>
      <w:r>
        <w:t>“itriX works with strategic partners through a staged path: confidential assessment, evaluation, PoC, milestone, and potential license-out or partnership structure.”</w:t>
      </w:r>
    </w:p>
    <w:p w14:paraId="0C64980E" w14:textId="77777777" w:rsidR="006A0613" w:rsidRDefault="00000000">
      <w:pPr>
        <w:pStyle w:val="2"/>
      </w:pPr>
      <w:bookmarkStart w:id="86" w:name="relevant-itrix-path-8"/>
      <w:bookmarkEnd w:id="85"/>
      <w:r>
        <w:t>Relevant itriX Path</w:t>
      </w:r>
    </w:p>
    <w:p w14:paraId="0A29F6C7" w14:textId="77777777" w:rsidR="006A0613" w:rsidRDefault="00000000">
      <w:pPr>
        <w:pStyle w:val="FirstParagraph"/>
      </w:pPr>
      <w:r>
        <w:t>Partnership Room.</w:t>
      </w:r>
    </w:p>
    <w:p w14:paraId="06ECF1C9" w14:textId="77777777" w:rsidR="006A0613" w:rsidRDefault="00000000">
      <w:pPr>
        <w:pStyle w:val="2"/>
      </w:pPr>
      <w:bookmarkStart w:id="87" w:name="cta-8"/>
      <w:bookmarkEnd w:id="86"/>
      <w:r>
        <w:t>CTA</w:t>
      </w:r>
    </w:p>
    <w:p w14:paraId="4B04560E" w14:textId="77777777" w:rsidR="006A0613" w:rsidRDefault="00000000">
      <w:pPr>
        <w:pStyle w:val="Compact"/>
        <w:numPr>
          <w:ilvl w:val="0"/>
          <w:numId w:val="32"/>
        </w:numPr>
      </w:pPr>
      <w:r>
        <w:t>Request Partnership Discussion</w:t>
      </w:r>
    </w:p>
    <w:p w14:paraId="00662D1C" w14:textId="77777777" w:rsidR="006A0613" w:rsidRDefault="00000000">
      <w:pPr>
        <w:pStyle w:val="Compact"/>
        <w:numPr>
          <w:ilvl w:val="0"/>
          <w:numId w:val="32"/>
        </w:numPr>
      </w:pPr>
      <w:r>
        <w:t>Explore License-Out Pathway</w:t>
      </w:r>
    </w:p>
    <w:p w14:paraId="6ADD2C5D" w14:textId="77777777" w:rsidR="006A0613" w:rsidRDefault="00000000">
      <w:pPr>
        <w:pStyle w:val="Compact"/>
        <w:numPr>
          <w:ilvl w:val="0"/>
          <w:numId w:val="32"/>
        </w:numPr>
      </w:pPr>
      <w:r>
        <w:t>Start Confidential Assessment</w:t>
      </w:r>
    </w:p>
    <w:p w14:paraId="41FBD789" w14:textId="77777777" w:rsidR="006A0613" w:rsidRDefault="00000000">
      <w:pPr>
        <w:pStyle w:val="2"/>
      </w:pPr>
      <w:bookmarkStart w:id="88" w:name="what-not-to-show-too-early-8"/>
      <w:bookmarkEnd w:id="87"/>
      <w:r>
        <w:t>What Not to Show Too Early</w:t>
      </w:r>
    </w:p>
    <w:p w14:paraId="75886C45" w14:textId="77777777" w:rsidR="006A0613" w:rsidRDefault="00000000">
      <w:pPr>
        <w:pStyle w:val="Compact"/>
        <w:numPr>
          <w:ilvl w:val="0"/>
          <w:numId w:val="33"/>
        </w:numPr>
      </w:pPr>
      <w:r>
        <w:t>Public pricing</w:t>
      </w:r>
    </w:p>
    <w:p w14:paraId="0DAE9A8A" w14:textId="77777777" w:rsidR="006A0613" w:rsidRDefault="00000000">
      <w:pPr>
        <w:pStyle w:val="Compact"/>
        <w:numPr>
          <w:ilvl w:val="0"/>
          <w:numId w:val="33"/>
        </w:numPr>
      </w:pPr>
      <w:r>
        <w:t>Sensitive license terms</w:t>
      </w:r>
    </w:p>
    <w:p w14:paraId="7E6B6331" w14:textId="77777777" w:rsidR="006A0613" w:rsidRDefault="00000000">
      <w:pPr>
        <w:pStyle w:val="Compact"/>
        <w:numPr>
          <w:ilvl w:val="0"/>
          <w:numId w:val="33"/>
        </w:numPr>
      </w:pPr>
      <w:r>
        <w:t>Overly simple product framing</w:t>
      </w:r>
    </w:p>
    <w:p w14:paraId="78C93E71" w14:textId="77777777" w:rsidR="006A0613" w:rsidRDefault="00000000">
      <w:r>
        <w:pict w14:anchorId="18B5827E">
          <v:rect id="_x0000_i1039" style="width:0;height:1.5pt" o:hralign="center" o:hrstd="t" o:hr="t"/>
        </w:pict>
      </w:r>
    </w:p>
    <w:p w14:paraId="5B6D67C4" w14:textId="77777777" w:rsidR="006A0613" w:rsidRDefault="00000000">
      <w:pPr>
        <w:pStyle w:val="1"/>
      </w:pPr>
      <w:bookmarkStart w:id="89" w:name="persona-10-journalist-media"/>
      <w:bookmarkEnd w:id="80"/>
      <w:bookmarkEnd w:id="88"/>
      <w:r>
        <w:t>11. Persona 10 — Journalist / Media</w:t>
      </w:r>
    </w:p>
    <w:p w14:paraId="0F32A7A4" w14:textId="77777777" w:rsidR="006A0613" w:rsidRDefault="00000000">
      <w:pPr>
        <w:pStyle w:val="2"/>
      </w:pPr>
      <w:bookmarkStart w:id="90" w:name="who-they-are-9"/>
      <w:r>
        <w:t>Who They Are</w:t>
      </w:r>
    </w:p>
    <w:p w14:paraId="25560576" w14:textId="77777777" w:rsidR="006A0613" w:rsidRDefault="00000000">
      <w:pPr>
        <w:pStyle w:val="FirstParagraph"/>
      </w:pPr>
      <w:r>
        <w:t>Technology journalists, business reporters, AI industry writers, and media researchers.</w:t>
      </w:r>
    </w:p>
    <w:p w14:paraId="701C5343" w14:textId="77777777" w:rsidR="006A0613" w:rsidRDefault="00000000">
      <w:pPr>
        <w:pStyle w:val="2"/>
      </w:pPr>
      <w:bookmarkStart w:id="91" w:name="hidden-question-9"/>
      <w:bookmarkEnd w:id="90"/>
      <w:r>
        <w:t>Hidden Question</w:t>
      </w:r>
    </w:p>
    <w:p w14:paraId="09B3118D" w14:textId="77777777" w:rsidR="006A0613" w:rsidRDefault="00000000">
      <w:pPr>
        <w:pStyle w:val="a8"/>
      </w:pPr>
      <w:r>
        <w:t>“What is the story, and why does it matter?”</w:t>
      </w:r>
    </w:p>
    <w:p w14:paraId="35B50A64" w14:textId="77777777" w:rsidR="006A0613" w:rsidRDefault="00000000">
      <w:pPr>
        <w:pStyle w:val="2"/>
      </w:pPr>
      <w:bookmarkStart w:id="92" w:name="likely-pressure-9"/>
      <w:bookmarkEnd w:id="91"/>
      <w:r>
        <w:lastRenderedPageBreak/>
        <w:t>Likely Pressure</w:t>
      </w:r>
    </w:p>
    <w:p w14:paraId="7D5C72B2" w14:textId="77777777" w:rsidR="006A0613" w:rsidRDefault="00000000">
      <w:pPr>
        <w:pStyle w:val="Compact"/>
        <w:numPr>
          <w:ilvl w:val="0"/>
          <w:numId w:val="34"/>
        </w:numPr>
      </w:pPr>
      <w:r>
        <w:t>Clear explanation</w:t>
      </w:r>
    </w:p>
    <w:p w14:paraId="5EA904BB" w14:textId="77777777" w:rsidR="006A0613" w:rsidRDefault="00000000">
      <w:pPr>
        <w:pStyle w:val="Compact"/>
        <w:numPr>
          <w:ilvl w:val="0"/>
          <w:numId w:val="34"/>
        </w:numPr>
      </w:pPr>
      <w:r>
        <w:t>Market relevance</w:t>
      </w:r>
    </w:p>
    <w:p w14:paraId="152773B2" w14:textId="77777777" w:rsidR="006A0613" w:rsidRDefault="00000000">
      <w:pPr>
        <w:pStyle w:val="Compact"/>
        <w:numPr>
          <w:ilvl w:val="0"/>
          <w:numId w:val="34"/>
        </w:numPr>
      </w:pPr>
      <w:r>
        <w:t>Differentiation</w:t>
      </w:r>
    </w:p>
    <w:p w14:paraId="258E2D83" w14:textId="77777777" w:rsidR="006A0613" w:rsidRDefault="00000000">
      <w:pPr>
        <w:pStyle w:val="Compact"/>
        <w:numPr>
          <w:ilvl w:val="0"/>
          <w:numId w:val="34"/>
        </w:numPr>
      </w:pPr>
      <w:r>
        <w:t>Quotable language</w:t>
      </w:r>
    </w:p>
    <w:p w14:paraId="5A74B6C2" w14:textId="77777777" w:rsidR="006A0613" w:rsidRDefault="00000000">
      <w:pPr>
        <w:pStyle w:val="Compact"/>
        <w:numPr>
          <w:ilvl w:val="0"/>
          <w:numId w:val="34"/>
        </w:numPr>
      </w:pPr>
      <w:r>
        <w:t>Founder / inventor story</w:t>
      </w:r>
    </w:p>
    <w:p w14:paraId="4A9404D8" w14:textId="77777777" w:rsidR="006A0613" w:rsidRDefault="00000000">
      <w:pPr>
        <w:pStyle w:val="Compact"/>
        <w:numPr>
          <w:ilvl w:val="0"/>
          <w:numId w:val="34"/>
        </w:numPr>
      </w:pPr>
      <w:r>
        <w:t>Sustainable AI angle</w:t>
      </w:r>
    </w:p>
    <w:p w14:paraId="2B8AC08A" w14:textId="77777777" w:rsidR="006A0613" w:rsidRDefault="00000000">
      <w:pPr>
        <w:pStyle w:val="2"/>
      </w:pPr>
      <w:bookmarkStart w:id="93" w:name="what-they-need-to-feel-9"/>
      <w:bookmarkEnd w:id="92"/>
      <w:r>
        <w:t>What They Need to Feel</w:t>
      </w:r>
    </w:p>
    <w:p w14:paraId="05094175" w14:textId="77777777" w:rsidR="006A0613" w:rsidRDefault="00000000">
      <w:pPr>
        <w:pStyle w:val="FirstParagraph"/>
      </w:pPr>
      <w:r>
        <w:t>They need a simple, credible story.</w:t>
      </w:r>
    </w:p>
    <w:p w14:paraId="4F20D861" w14:textId="77777777" w:rsidR="006A0613" w:rsidRDefault="00000000">
      <w:pPr>
        <w:pStyle w:val="2"/>
      </w:pPr>
      <w:bookmarkStart w:id="94" w:name="what-the-website-should-say-first-9"/>
      <w:bookmarkEnd w:id="93"/>
      <w:r>
        <w:t>What the Website Should Say First</w:t>
      </w:r>
    </w:p>
    <w:p w14:paraId="3A19E7E4" w14:textId="77777777" w:rsidR="006A0613" w:rsidRDefault="00000000">
      <w:pPr>
        <w:pStyle w:val="a8"/>
      </w:pPr>
      <w:r>
        <w:t>“itriX is exploring a different approach to AI infrastructure: reconstructing computation before scaling hardware.”</w:t>
      </w:r>
    </w:p>
    <w:p w14:paraId="0EE1E9D3" w14:textId="77777777" w:rsidR="006A0613" w:rsidRDefault="00000000">
      <w:pPr>
        <w:pStyle w:val="2"/>
      </w:pPr>
      <w:bookmarkStart w:id="95" w:name="relevant-itrix-path-9"/>
      <w:bookmarkEnd w:id="94"/>
      <w:r>
        <w:t>Relevant itriX Path</w:t>
      </w:r>
    </w:p>
    <w:p w14:paraId="0BD40EE2" w14:textId="77777777" w:rsidR="006A0613" w:rsidRDefault="00000000">
      <w:pPr>
        <w:pStyle w:val="FirstParagraph"/>
      </w:pPr>
      <w:r>
        <w:t>Media Room.</w:t>
      </w:r>
    </w:p>
    <w:p w14:paraId="614BB5AA" w14:textId="77777777" w:rsidR="006A0613" w:rsidRDefault="00000000">
      <w:pPr>
        <w:pStyle w:val="2"/>
      </w:pPr>
      <w:bookmarkStart w:id="96" w:name="cta-9"/>
      <w:bookmarkEnd w:id="95"/>
      <w:r>
        <w:t>CTA</w:t>
      </w:r>
    </w:p>
    <w:p w14:paraId="30851220" w14:textId="77777777" w:rsidR="006A0613" w:rsidRDefault="00000000">
      <w:pPr>
        <w:pStyle w:val="Compact"/>
        <w:numPr>
          <w:ilvl w:val="0"/>
          <w:numId w:val="35"/>
        </w:numPr>
      </w:pPr>
      <w:r>
        <w:t>Request Media Kit</w:t>
      </w:r>
    </w:p>
    <w:p w14:paraId="7C152785" w14:textId="77777777" w:rsidR="006A0613" w:rsidRDefault="00000000">
      <w:pPr>
        <w:pStyle w:val="Compact"/>
        <w:numPr>
          <w:ilvl w:val="0"/>
          <w:numId w:val="35"/>
        </w:numPr>
      </w:pPr>
      <w:r>
        <w:t>Contact Media Team</w:t>
      </w:r>
    </w:p>
    <w:p w14:paraId="529A079C" w14:textId="77777777" w:rsidR="006A0613" w:rsidRDefault="00000000">
      <w:pPr>
        <w:pStyle w:val="Compact"/>
        <w:numPr>
          <w:ilvl w:val="0"/>
          <w:numId w:val="35"/>
        </w:numPr>
      </w:pPr>
      <w:r>
        <w:t>Read Company Story</w:t>
      </w:r>
    </w:p>
    <w:p w14:paraId="7A22D3E5" w14:textId="77777777" w:rsidR="006A0613" w:rsidRDefault="00000000">
      <w:pPr>
        <w:pStyle w:val="2"/>
      </w:pPr>
      <w:bookmarkStart w:id="97" w:name="what-not-to-show-too-early-9"/>
      <w:bookmarkEnd w:id="96"/>
      <w:r>
        <w:t>What Not to Show Too Early</w:t>
      </w:r>
    </w:p>
    <w:p w14:paraId="2527EB6F" w14:textId="77777777" w:rsidR="006A0613" w:rsidRDefault="00000000">
      <w:pPr>
        <w:pStyle w:val="Compact"/>
        <w:numPr>
          <w:ilvl w:val="0"/>
          <w:numId w:val="36"/>
        </w:numPr>
      </w:pPr>
      <w:r>
        <w:t>Dense technical jargon</w:t>
      </w:r>
    </w:p>
    <w:p w14:paraId="077FC2E4" w14:textId="77777777" w:rsidR="006A0613" w:rsidRDefault="00000000">
      <w:pPr>
        <w:pStyle w:val="Compact"/>
        <w:numPr>
          <w:ilvl w:val="0"/>
          <w:numId w:val="36"/>
        </w:numPr>
      </w:pPr>
      <w:r>
        <w:t>Unverifiable claims</w:t>
      </w:r>
    </w:p>
    <w:p w14:paraId="4B6455D5" w14:textId="77777777" w:rsidR="006A0613" w:rsidRDefault="00000000">
      <w:pPr>
        <w:pStyle w:val="Compact"/>
        <w:numPr>
          <w:ilvl w:val="0"/>
          <w:numId w:val="36"/>
        </w:numPr>
      </w:pPr>
      <w:r>
        <w:t>Confidential technology details</w:t>
      </w:r>
    </w:p>
    <w:p w14:paraId="633D9E46" w14:textId="77777777" w:rsidR="006A0613" w:rsidRDefault="00000000">
      <w:r>
        <w:pict w14:anchorId="065BCBA8">
          <v:rect id="_x0000_i1040" style="width:0;height:1.5pt" o:hralign="center" o:hrstd="t" o:hr="t"/>
        </w:pict>
      </w:r>
    </w:p>
    <w:p w14:paraId="4DEDD1B9" w14:textId="77777777" w:rsidR="006A0613" w:rsidRDefault="00000000">
      <w:pPr>
        <w:pStyle w:val="1"/>
      </w:pPr>
      <w:bookmarkStart w:id="98" w:name="persona-11-youtuber-content-creator"/>
      <w:bookmarkEnd w:id="89"/>
      <w:bookmarkEnd w:id="97"/>
      <w:r>
        <w:t>12. Persona 11 — YouTuber / Content Creator</w:t>
      </w:r>
    </w:p>
    <w:p w14:paraId="37938E6F" w14:textId="77777777" w:rsidR="006A0613" w:rsidRDefault="00000000">
      <w:pPr>
        <w:pStyle w:val="2"/>
      </w:pPr>
      <w:bookmarkStart w:id="99" w:name="who-they-are-10"/>
      <w:r>
        <w:t>Who They Are</w:t>
      </w:r>
    </w:p>
    <w:p w14:paraId="32CC0534" w14:textId="77777777" w:rsidR="006A0613" w:rsidRDefault="00000000">
      <w:pPr>
        <w:pStyle w:val="FirstParagraph"/>
      </w:pPr>
      <w:r>
        <w:t>AI YouTubers, technology explainers, science communicators, newsletter writers, and online educators.</w:t>
      </w:r>
    </w:p>
    <w:p w14:paraId="57F05D4D" w14:textId="77777777" w:rsidR="006A0613" w:rsidRDefault="00000000">
      <w:pPr>
        <w:pStyle w:val="2"/>
      </w:pPr>
      <w:bookmarkStart w:id="100" w:name="hidden-question-10"/>
      <w:bookmarkEnd w:id="99"/>
      <w:r>
        <w:lastRenderedPageBreak/>
        <w:t>Hidden Question</w:t>
      </w:r>
    </w:p>
    <w:p w14:paraId="3B3842C4" w14:textId="77777777" w:rsidR="006A0613" w:rsidRDefault="00000000">
      <w:pPr>
        <w:pStyle w:val="a8"/>
      </w:pPr>
      <w:r>
        <w:t>“Can I explain this in a compelling way to my audience?”</w:t>
      </w:r>
    </w:p>
    <w:p w14:paraId="78663357" w14:textId="77777777" w:rsidR="006A0613" w:rsidRDefault="00000000">
      <w:pPr>
        <w:pStyle w:val="2"/>
      </w:pPr>
      <w:bookmarkStart w:id="101" w:name="likely-pressure-10"/>
      <w:bookmarkEnd w:id="100"/>
      <w:r>
        <w:t>Likely Pressure</w:t>
      </w:r>
    </w:p>
    <w:p w14:paraId="03CC7E28" w14:textId="77777777" w:rsidR="006A0613" w:rsidRDefault="00000000">
      <w:pPr>
        <w:pStyle w:val="Compact"/>
        <w:numPr>
          <w:ilvl w:val="0"/>
          <w:numId w:val="37"/>
        </w:numPr>
      </w:pPr>
      <w:r>
        <w:t>Visual metaphor</w:t>
      </w:r>
    </w:p>
    <w:p w14:paraId="57106739" w14:textId="77777777" w:rsidR="006A0613" w:rsidRDefault="00000000">
      <w:pPr>
        <w:pStyle w:val="Compact"/>
        <w:numPr>
          <w:ilvl w:val="0"/>
          <w:numId w:val="37"/>
        </w:numPr>
      </w:pPr>
      <w:r>
        <w:t>Simple narrative</w:t>
      </w:r>
    </w:p>
    <w:p w14:paraId="2B54D35E" w14:textId="77777777" w:rsidR="006A0613" w:rsidRDefault="00000000">
      <w:pPr>
        <w:pStyle w:val="Compact"/>
        <w:numPr>
          <w:ilvl w:val="0"/>
          <w:numId w:val="37"/>
        </w:numPr>
      </w:pPr>
      <w:r>
        <w:t>Contrast with old computing model</w:t>
      </w:r>
    </w:p>
    <w:p w14:paraId="703D98EF" w14:textId="77777777" w:rsidR="006A0613" w:rsidRDefault="00000000">
      <w:pPr>
        <w:pStyle w:val="Compact"/>
        <w:numPr>
          <w:ilvl w:val="0"/>
          <w:numId w:val="37"/>
        </w:numPr>
      </w:pPr>
      <w:r>
        <w:t>Sustainable AI theme</w:t>
      </w:r>
    </w:p>
    <w:p w14:paraId="0620F639" w14:textId="77777777" w:rsidR="006A0613" w:rsidRDefault="00000000">
      <w:pPr>
        <w:pStyle w:val="Compact"/>
        <w:numPr>
          <w:ilvl w:val="0"/>
          <w:numId w:val="37"/>
        </w:numPr>
      </w:pPr>
      <w:r>
        <w:t>Founder / invention story</w:t>
      </w:r>
    </w:p>
    <w:p w14:paraId="3992A3AD" w14:textId="77777777" w:rsidR="006A0613" w:rsidRDefault="00000000">
      <w:pPr>
        <w:pStyle w:val="Compact"/>
        <w:numPr>
          <w:ilvl w:val="0"/>
          <w:numId w:val="37"/>
        </w:numPr>
      </w:pPr>
      <w:r>
        <w:t>Logo and X story</w:t>
      </w:r>
    </w:p>
    <w:p w14:paraId="499DFBD0" w14:textId="77777777" w:rsidR="006A0613" w:rsidRDefault="00000000">
      <w:pPr>
        <w:pStyle w:val="2"/>
      </w:pPr>
      <w:bookmarkStart w:id="102" w:name="what-they-need-to-feel-10"/>
      <w:bookmarkEnd w:id="101"/>
      <w:r>
        <w:t>What They Need to Feel</w:t>
      </w:r>
    </w:p>
    <w:p w14:paraId="4CD23DD8" w14:textId="77777777" w:rsidR="006A0613" w:rsidRDefault="00000000">
      <w:pPr>
        <w:pStyle w:val="FirstParagraph"/>
      </w:pPr>
      <w:r>
        <w:t>They need a strong story that is technically interesting and visually explainable.</w:t>
      </w:r>
    </w:p>
    <w:p w14:paraId="389B54CC" w14:textId="77777777" w:rsidR="006A0613" w:rsidRDefault="00000000">
      <w:pPr>
        <w:pStyle w:val="2"/>
      </w:pPr>
      <w:bookmarkStart w:id="103" w:name="what-the-website-should-say-first-10"/>
      <w:bookmarkEnd w:id="102"/>
      <w:r>
        <w:t>What the Website Should Say First</w:t>
      </w:r>
    </w:p>
    <w:p w14:paraId="3A10DAF8" w14:textId="77777777" w:rsidR="006A0613" w:rsidRDefault="00000000">
      <w:pPr>
        <w:pStyle w:val="a8"/>
      </w:pPr>
      <w:r>
        <w:t>“Most AI infrastructure stories are about more chips and more power. itriX begins with another question: can the computation itself be reconstructed first?”</w:t>
      </w:r>
    </w:p>
    <w:p w14:paraId="33AD3329" w14:textId="77777777" w:rsidR="006A0613" w:rsidRDefault="00000000">
      <w:pPr>
        <w:pStyle w:val="2"/>
      </w:pPr>
      <w:bookmarkStart w:id="104" w:name="relevant-itrix-path-10"/>
      <w:bookmarkEnd w:id="103"/>
      <w:r>
        <w:t>Relevant itriX Path</w:t>
      </w:r>
    </w:p>
    <w:p w14:paraId="16908849" w14:textId="77777777" w:rsidR="006A0613" w:rsidRDefault="00000000">
      <w:pPr>
        <w:pStyle w:val="FirstParagraph"/>
      </w:pPr>
      <w:r>
        <w:t>Story Room.</w:t>
      </w:r>
    </w:p>
    <w:p w14:paraId="41C90A92" w14:textId="77777777" w:rsidR="006A0613" w:rsidRDefault="00000000">
      <w:pPr>
        <w:pStyle w:val="2"/>
      </w:pPr>
      <w:bookmarkStart w:id="105" w:name="cta-10"/>
      <w:bookmarkEnd w:id="104"/>
      <w:r>
        <w:t>CTA</w:t>
      </w:r>
    </w:p>
    <w:p w14:paraId="58A769C4" w14:textId="77777777" w:rsidR="006A0613" w:rsidRDefault="00000000">
      <w:pPr>
        <w:pStyle w:val="Compact"/>
        <w:numPr>
          <w:ilvl w:val="0"/>
          <w:numId w:val="38"/>
        </w:numPr>
      </w:pPr>
      <w:r>
        <w:t>Request Story Kit</w:t>
      </w:r>
    </w:p>
    <w:p w14:paraId="29915F2B" w14:textId="77777777" w:rsidR="006A0613" w:rsidRDefault="00000000">
      <w:pPr>
        <w:pStyle w:val="Compact"/>
        <w:numPr>
          <w:ilvl w:val="0"/>
          <w:numId w:val="38"/>
        </w:numPr>
      </w:pPr>
      <w:r>
        <w:t>Explore the itriX Idea</w:t>
      </w:r>
    </w:p>
    <w:p w14:paraId="48FCBBBA" w14:textId="77777777" w:rsidR="006A0613" w:rsidRDefault="00000000">
      <w:pPr>
        <w:pStyle w:val="Compact"/>
        <w:numPr>
          <w:ilvl w:val="0"/>
          <w:numId w:val="38"/>
        </w:numPr>
      </w:pPr>
      <w:r>
        <w:t>Request Interview</w:t>
      </w:r>
    </w:p>
    <w:p w14:paraId="22BAB6DF" w14:textId="77777777" w:rsidR="006A0613" w:rsidRDefault="00000000">
      <w:pPr>
        <w:pStyle w:val="2"/>
      </w:pPr>
      <w:bookmarkStart w:id="106" w:name="what-not-to-show-too-early-10"/>
      <w:bookmarkEnd w:id="105"/>
      <w:r>
        <w:t>What Not to Show Too Early</w:t>
      </w:r>
    </w:p>
    <w:p w14:paraId="70065CDB" w14:textId="77777777" w:rsidR="006A0613" w:rsidRDefault="00000000">
      <w:pPr>
        <w:pStyle w:val="Compact"/>
        <w:numPr>
          <w:ilvl w:val="0"/>
          <w:numId w:val="39"/>
        </w:numPr>
      </w:pPr>
      <w:r>
        <w:t>Long academic explanation</w:t>
      </w:r>
    </w:p>
    <w:p w14:paraId="3F252137" w14:textId="77777777" w:rsidR="006A0613" w:rsidRDefault="00000000">
      <w:pPr>
        <w:pStyle w:val="Compact"/>
        <w:numPr>
          <w:ilvl w:val="0"/>
          <w:numId w:val="39"/>
        </w:numPr>
      </w:pPr>
      <w:r>
        <w:t>Unclear terminology</w:t>
      </w:r>
    </w:p>
    <w:p w14:paraId="0E7804F0" w14:textId="77777777" w:rsidR="006A0613" w:rsidRDefault="00000000">
      <w:pPr>
        <w:pStyle w:val="Compact"/>
        <w:numPr>
          <w:ilvl w:val="0"/>
          <w:numId w:val="39"/>
        </w:numPr>
      </w:pPr>
      <w:r>
        <w:t>Overly corporate language</w:t>
      </w:r>
    </w:p>
    <w:p w14:paraId="2D622961" w14:textId="77777777" w:rsidR="006A0613" w:rsidRDefault="00000000">
      <w:r>
        <w:pict w14:anchorId="0AA0A222">
          <v:rect id="_x0000_i1041" style="width:0;height:1.5pt" o:hralign="center" o:hrstd="t" o:hr="t"/>
        </w:pict>
      </w:r>
    </w:p>
    <w:p w14:paraId="29DA3EF0" w14:textId="77777777" w:rsidR="006A0613" w:rsidRDefault="00000000">
      <w:pPr>
        <w:pStyle w:val="1"/>
      </w:pPr>
      <w:bookmarkStart w:id="107" w:name="persona-12-curious-explorer"/>
      <w:bookmarkEnd w:id="98"/>
      <w:bookmarkEnd w:id="106"/>
      <w:r>
        <w:lastRenderedPageBreak/>
        <w:t>13. Persona 12 — Curious Explorer</w:t>
      </w:r>
    </w:p>
    <w:p w14:paraId="34AD48B7" w14:textId="77777777" w:rsidR="006A0613" w:rsidRDefault="00000000">
      <w:pPr>
        <w:pStyle w:val="2"/>
      </w:pPr>
      <w:bookmarkStart w:id="108" w:name="who-they-are-11"/>
      <w:r>
        <w:t>Who They Are</w:t>
      </w:r>
    </w:p>
    <w:p w14:paraId="76CB71EA" w14:textId="77777777" w:rsidR="006A0613" w:rsidRDefault="00000000">
      <w:pPr>
        <w:pStyle w:val="FirstParagraph"/>
      </w:pPr>
      <w:r>
        <w:t>General visitors, students, professionals, potential recruits, early followers, and people who simply want to understand what itriX is.</w:t>
      </w:r>
    </w:p>
    <w:p w14:paraId="75DE0B40" w14:textId="77777777" w:rsidR="006A0613" w:rsidRDefault="00000000">
      <w:pPr>
        <w:pStyle w:val="2"/>
      </w:pPr>
      <w:bookmarkStart w:id="109" w:name="hidden-question-11"/>
      <w:bookmarkEnd w:id="108"/>
      <w:r>
        <w:t>Hidden Question</w:t>
      </w:r>
    </w:p>
    <w:p w14:paraId="62629028" w14:textId="77777777" w:rsidR="006A0613" w:rsidRDefault="00000000">
      <w:pPr>
        <w:pStyle w:val="a8"/>
      </w:pPr>
      <w:r>
        <w:t>“What is itriX?”</w:t>
      </w:r>
    </w:p>
    <w:p w14:paraId="7A413CBF" w14:textId="77777777" w:rsidR="006A0613" w:rsidRDefault="00000000">
      <w:pPr>
        <w:pStyle w:val="2"/>
      </w:pPr>
      <w:bookmarkStart w:id="110" w:name="likely-pressure-11"/>
      <w:bookmarkEnd w:id="109"/>
      <w:r>
        <w:t>Likely Pressure</w:t>
      </w:r>
    </w:p>
    <w:p w14:paraId="33C47302" w14:textId="77777777" w:rsidR="006A0613" w:rsidRDefault="00000000">
      <w:pPr>
        <w:pStyle w:val="Compact"/>
        <w:numPr>
          <w:ilvl w:val="0"/>
          <w:numId w:val="40"/>
        </w:numPr>
      </w:pPr>
      <w:r>
        <w:t>Simple explanation</w:t>
      </w:r>
    </w:p>
    <w:p w14:paraId="127CE4E1" w14:textId="77777777" w:rsidR="006A0613" w:rsidRDefault="00000000">
      <w:pPr>
        <w:pStyle w:val="Compact"/>
        <w:numPr>
          <w:ilvl w:val="0"/>
          <w:numId w:val="40"/>
        </w:numPr>
      </w:pPr>
      <w:r>
        <w:t>Orientation</w:t>
      </w:r>
    </w:p>
    <w:p w14:paraId="5C653459" w14:textId="77777777" w:rsidR="006A0613" w:rsidRDefault="00000000">
      <w:pPr>
        <w:pStyle w:val="Compact"/>
        <w:numPr>
          <w:ilvl w:val="0"/>
          <w:numId w:val="40"/>
        </w:numPr>
      </w:pPr>
      <w:r>
        <w:t>Trust</w:t>
      </w:r>
    </w:p>
    <w:p w14:paraId="31962568" w14:textId="77777777" w:rsidR="006A0613" w:rsidRDefault="00000000">
      <w:pPr>
        <w:pStyle w:val="Compact"/>
        <w:numPr>
          <w:ilvl w:val="0"/>
          <w:numId w:val="40"/>
        </w:numPr>
      </w:pPr>
      <w:r>
        <w:t>Curiosity</w:t>
      </w:r>
    </w:p>
    <w:p w14:paraId="6825CFE9" w14:textId="77777777" w:rsidR="006A0613" w:rsidRDefault="00000000">
      <w:pPr>
        <w:pStyle w:val="Compact"/>
        <w:numPr>
          <w:ilvl w:val="0"/>
          <w:numId w:val="40"/>
        </w:numPr>
      </w:pPr>
      <w:r>
        <w:t>Learning</w:t>
      </w:r>
    </w:p>
    <w:p w14:paraId="0DA60247" w14:textId="77777777" w:rsidR="006A0613" w:rsidRDefault="00000000">
      <w:pPr>
        <w:pStyle w:val="2"/>
      </w:pPr>
      <w:bookmarkStart w:id="111" w:name="what-they-need-to-feel-11"/>
      <w:bookmarkEnd w:id="110"/>
      <w:r>
        <w:t>What They Need to Feel</w:t>
      </w:r>
    </w:p>
    <w:p w14:paraId="34B20F19" w14:textId="77777777" w:rsidR="006A0613" w:rsidRDefault="00000000">
      <w:pPr>
        <w:pStyle w:val="FirstParagraph"/>
      </w:pPr>
      <w:r>
        <w:t>They should feel welcomed, not excluded by technical complexity.</w:t>
      </w:r>
    </w:p>
    <w:p w14:paraId="2DF9F97D" w14:textId="77777777" w:rsidR="006A0613" w:rsidRDefault="00000000">
      <w:pPr>
        <w:pStyle w:val="2"/>
      </w:pPr>
      <w:bookmarkStart w:id="112" w:name="what-the-website-should-say-first-11"/>
      <w:bookmarkEnd w:id="111"/>
      <w:r>
        <w:t>What the Website Should Say First</w:t>
      </w:r>
    </w:p>
    <w:p w14:paraId="69E50E38" w14:textId="77777777" w:rsidR="006A0613" w:rsidRDefault="00000000">
      <w:pPr>
        <w:pStyle w:val="a8"/>
      </w:pPr>
      <w:r>
        <w:t>“Start with one idea: the future of AI may depend not only on more computation, but on better computational structure.”</w:t>
      </w:r>
    </w:p>
    <w:p w14:paraId="135F6412" w14:textId="77777777" w:rsidR="006A0613" w:rsidRDefault="00000000">
      <w:pPr>
        <w:pStyle w:val="2"/>
      </w:pPr>
      <w:bookmarkStart w:id="113" w:name="relevant-itrix-path-11"/>
      <w:bookmarkEnd w:id="112"/>
      <w:r>
        <w:t>Relevant itriX Path</w:t>
      </w:r>
    </w:p>
    <w:p w14:paraId="4D8EC554" w14:textId="77777777" w:rsidR="006A0613" w:rsidRDefault="00000000">
      <w:pPr>
        <w:pStyle w:val="FirstParagraph"/>
      </w:pPr>
      <w:r>
        <w:t>Orientation Room.</w:t>
      </w:r>
    </w:p>
    <w:p w14:paraId="79350998" w14:textId="77777777" w:rsidR="006A0613" w:rsidRDefault="00000000">
      <w:pPr>
        <w:pStyle w:val="2"/>
      </w:pPr>
      <w:bookmarkStart w:id="114" w:name="cta-11"/>
      <w:bookmarkEnd w:id="113"/>
      <w:r>
        <w:t>CTA</w:t>
      </w:r>
    </w:p>
    <w:p w14:paraId="02BE0382" w14:textId="77777777" w:rsidR="006A0613" w:rsidRDefault="00000000">
      <w:pPr>
        <w:pStyle w:val="Compact"/>
        <w:numPr>
          <w:ilvl w:val="0"/>
          <w:numId w:val="41"/>
        </w:numPr>
      </w:pPr>
      <w:r>
        <w:t>Start with the itriX Idea</w:t>
      </w:r>
    </w:p>
    <w:p w14:paraId="4E994C4C" w14:textId="77777777" w:rsidR="006A0613" w:rsidRDefault="00000000">
      <w:pPr>
        <w:pStyle w:val="Compact"/>
        <w:numPr>
          <w:ilvl w:val="0"/>
          <w:numId w:val="41"/>
        </w:numPr>
      </w:pPr>
      <w:r>
        <w:t>Learn How itriX Thinks</w:t>
      </w:r>
    </w:p>
    <w:p w14:paraId="6A10D0AF" w14:textId="77777777" w:rsidR="006A0613" w:rsidRDefault="00000000">
      <w:pPr>
        <w:pStyle w:val="Compact"/>
        <w:numPr>
          <w:ilvl w:val="0"/>
          <w:numId w:val="41"/>
        </w:numPr>
      </w:pPr>
      <w:r>
        <w:t>Explore the Brand Story</w:t>
      </w:r>
    </w:p>
    <w:p w14:paraId="2222A896" w14:textId="77777777" w:rsidR="006A0613" w:rsidRDefault="00000000">
      <w:pPr>
        <w:pStyle w:val="2"/>
      </w:pPr>
      <w:bookmarkStart w:id="115" w:name="what-not-to-show-too-early-11"/>
      <w:bookmarkEnd w:id="114"/>
      <w:r>
        <w:t>What Not to Show Too Early</w:t>
      </w:r>
    </w:p>
    <w:p w14:paraId="26AA4242" w14:textId="77777777" w:rsidR="006A0613" w:rsidRDefault="00000000">
      <w:pPr>
        <w:pStyle w:val="Compact"/>
        <w:numPr>
          <w:ilvl w:val="0"/>
          <w:numId w:val="42"/>
        </w:numPr>
      </w:pPr>
      <w:r>
        <w:t>Dense patent language</w:t>
      </w:r>
    </w:p>
    <w:p w14:paraId="6CBCA78E" w14:textId="77777777" w:rsidR="006A0613" w:rsidRDefault="00000000">
      <w:pPr>
        <w:pStyle w:val="Compact"/>
        <w:numPr>
          <w:ilvl w:val="0"/>
          <w:numId w:val="42"/>
        </w:numPr>
      </w:pPr>
      <w:r>
        <w:t>Technical diagrams without context</w:t>
      </w:r>
    </w:p>
    <w:p w14:paraId="1C74DAAA" w14:textId="77777777" w:rsidR="006A0613" w:rsidRDefault="00000000">
      <w:pPr>
        <w:pStyle w:val="Compact"/>
        <w:numPr>
          <w:ilvl w:val="0"/>
          <w:numId w:val="42"/>
        </w:numPr>
      </w:pPr>
      <w:r>
        <w:t>Sales CTAs</w:t>
      </w:r>
    </w:p>
    <w:p w14:paraId="49F56AC6" w14:textId="77777777" w:rsidR="006A0613" w:rsidRDefault="00000000">
      <w:r>
        <w:pict w14:anchorId="4F78AB5F">
          <v:rect id="_x0000_i1042" style="width:0;height:1.5pt" o:hralign="center" o:hrstd="t" o:hr="t"/>
        </w:pict>
      </w:r>
    </w:p>
    <w:p w14:paraId="670DFE8D" w14:textId="77777777" w:rsidR="006A0613" w:rsidRDefault="00000000">
      <w:pPr>
        <w:pStyle w:val="1"/>
      </w:pPr>
      <w:bookmarkStart w:id="116" w:name="internal-routing-logic"/>
      <w:bookmarkEnd w:id="107"/>
      <w:bookmarkEnd w:id="115"/>
      <w:r>
        <w:lastRenderedPageBreak/>
        <w:t>14. Internal Routing Logic</w:t>
      </w:r>
    </w:p>
    <w:p w14:paraId="1EEB5226" w14:textId="77777777" w:rsidR="006A0613" w:rsidRDefault="00000000">
      <w:pPr>
        <w:pStyle w:val="FirstParagraph"/>
      </w:pPr>
      <w:r>
        <w:t>The website should not expose all personas as a blunt menu.</w:t>
      </w:r>
    </w:p>
    <w:p w14:paraId="44BB3700" w14:textId="77777777" w:rsidR="006A0613" w:rsidRDefault="00000000">
      <w:pPr>
        <w:pStyle w:val="a0"/>
      </w:pPr>
      <w:r>
        <w:t>Instead, it should infer visitor intent from soft signals.</w:t>
      </w:r>
    </w:p>
    <w:p w14:paraId="5D39C182" w14:textId="77777777" w:rsidR="006A0613" w:rsidRDefault="00000000">
      <w:pPr>
        <w:pStyle w:val="2"/>
      </w:pPr>
      <w:bookmarkStart w:id="117" w:name="visitor-signals"/>
      <w:r>
        <w:t>Visitor Signals</w:t>
      </w:r>
    </w:p>
    <w:p w14:paraId="0BC16F26" w14:textId="77777777" w:rsidR="006A0613" w:rsidRDefault="00000000">
      <w:pPr>
        <w:pStyle w:val="Compact"/>
        <w:numPr>
          <w:ilvl w:val="0"/>
          <w:numId w:val="43"/>
        </w:numPr>
      </w:pPr>
      <w:r>
        <w:t>Selected pressure door</w:t>
      </w:r>
    </w:p>
    <w:p w14:paraId="16D1ACE5" w14:textId="77777777" w:rsidR="006A0613" w:rsidRDefault="00000000">
      <w:pPr>
        <w:pStyle w:val="Compact"/>
        <w:numPr>
          <w:ilvl w:val="0"/>
          <w:numId w:val="43"/>
        </w:numPr>
      </w:pPr>
      <w:r>
        <w:t>Free-text prompt</w:t>
      </w:r>
    </w:p>
    <w:p w14:paraId="04E2877D" w14:textId="77777777" w:rsidR="006A0613" w:rsidRDefault="00000000">
      <w:pPr>
        <w:pStyle w:val="Compact"/>
        <w:numPr>
          <w:ilvl w:val="0"/>
          <w:numId w:val="43"/>
        </w:numPr>
      </w:pPr>
      <w:r>
        <w:t>Pages visited</w:t>
      </w:r>
    </w:p>
    <w:p w14:paraId="01748607" w14:textId="77777777" w:rsidR="006A0613" w:rsidRDefault="00000000">
      <w:pPr>
        <w:pStyle w:val="Compact"/>
        <w:numPr>
          <w:ilvl w:val="0"/>
          <w:numId w:val="43"/>
        </w:numPr>
      </w:pPr>
      <w:r>
        <w:t>Referral source</w:t>
      </w:r>
    </w:p>
    <w:p w14:paraId="6E46762F" w14:textId="77777777" w:rsidR="006A0613" w:rsidRDefault="00000000">
      <w:pPr>
        <w:pStyle w:val="Compact"/>
        <w:numPr>
          <w:ilvl w:val="0"/>
          <w:numId w:val="43"/>
        </w:numPr>
      </w:pPr>
      <w:r>
        <w:t>Time spent on technical content</w:t>
      </w:r>
    </w:p>
    <w:p w14:paraId="2030D965" w14:textId="77777777" w:rsidR="006A0613" w:rsidRDefault="00000000">
      <w:pPr>
        <w:pStyle w:val="Compact"/>
        <w:numPr>
          <w:ilvl w:val="0"/>
          <w:numId w:val="43"/>
        </w:numPr>
      </w:pPr>
      <w:r>
        <w:t>Click on investor / media / research / partnership content</w:t>
      </w:r>
    </w:p>
    <w:p w14:paraId="0D10C180" w14:textId="77777777" w:rsidR="006A0613" w:rsidRDefault="00000000">
      <w:pPr>
        <w:pStyle w:val="Compact"/>
        <w:numPr>
          <w:ilvl w:val="0"/>
          <w:numId w:val="43"/>
        </w:numPr>
      </w:pPr>
      <w:r>
        <w:t>Email domain</w:t>
      </w:r>
    </w:p>
    <w:p w14:paraId="56DBFBC1" w14:textId="77777777" w:rsidR="006A0613" w:rsidRDefault="00000000">
      <w:pPr>
        <w:pStyle w:val="Compact"/>
        <w:numPr>
          <w:ilvl w:val="0"/>
          <w:numId w:val="43"/>
        </w:numPr>
      </w:pPr>
      <w:r>
        <w:t>Download request</w:t>
      </w:r>
    </w:p>
    <w:p w14:paraId="5055F40D" w14:textId="77777777" w:rsidR="006A0613" w:rsidRDefault="00000000">
      <w:pPr>
        <w:pStyle w:val="Compact"/>
        <w:numPr>
          <w:ilvl w:val="0"/>
          <w:numId w:val="43"/>
        </w:numPr>
      </w:pPr>
      <w:r>
        <w:t>CTA clicked</w:t>
      </w:r>
    </w:p>
    <w:p w14:paraId="0C8087DE" w14:textId="77777777" w:rsidR="006A0613" w:rsidRDefault="00000000">
      <w:pPr>
        <w:pStyle w:val="2"/>
      </w:pPr>
      <w:bookmarkStart w:id="118" w:name="routing-principle"/>
      <w:bookmarkEnd w:id="117"/>
      <w:r>
        <w:t>Routing Principle</w:t>
      </w:r>
    </w:p>
    <w:p w14:paraId="39E90DC4" w14:textId="77777777" w:rsidR="006A0613" w:rsidRDefault="00000000">
      <w:pPr>
        <w:pStyle w:val="FirstParagraph"/>
      </w:pPr>
      <w:r>
        <w:t>The visitor should feel guided, not classified.</w:t>
      </w:r>
    </w:p>
    <w:p w14:paraId="3CC1E1EF" w14:textId="77777777" w:rsidR="006A0613" w:rsidRDefault="00000000">
      <w:pPr>
        <w:pStyle w:val="a0"/>
      </w:pPr>
      <w:r>
        <w:t>The website should not say:</w:t>
      </w:r>
    </w:p>
    <w:p w14:paraId="75055D78" w14:textId="77777777" w:rsidR="006A0613" w:rsidRDefault="00000000">
      <w:pPr>
        <w:pStyle w:val="a8"/>
      </w:pPr>
      <w:r>
        <w:t>“You are Persona 7: Investor.”</w:t>
      </w:r>
    </w:p>
    <w:p w14:paraId="69DFC804" w14:textId="77777777" w:rsidR="006A0613" w:rsidRDefault="00000000">
      <w:pPr>
        <w:pStyle w:val="FirstParagraph"/>
      </w:pPr>
      <w:r>
        <w:t>It should say:</w:t>
      </w:r>
    </w:p>
    <w:p w14:paraId="4909325F" w14:textId="77777777" w:rsidR="006A0613" w:rsidRDefault="00000000">
      <w:pPr>
        <w:pStyle w:val="a8"/>
      </w:pPr>
      <w:r>
        <w:t>“This may be the most relevant path for you.”</w:t>
      </w:r>
    </w:p>
    <w:p w14:paraId="00DE3617" w14:textId="77777777" w:rsidR="006A0613" w:rsidRDefault="00000000">
      <w:r>
        <w:pict w14:anchorId="63533E1E">
          <v:rect id="_x0000_i1043" style="width:0;height:1.5pt" o:hralign="center" o:hrstd="t" o:hr="t"/>
        </w:pict>
      </w:r>
    </w:p>
    <w:p w14:paraId="67CDC015" w14:textId="77777777" w:rsidR="006A0613" w:rsidRDefault="00000000">
      <w:pPr>
        <w:pStyle w:val="1"/>
      </w:pPr>
      <w:bookmarkStart w:id="119" w:name="persona-to-room-mapping"/>
      <w:bookmarkEnd w:id="116"/>
      <w:bookmarkEnd w:id="118"/>
      <w:r>
        <w:t>15. Persona-to-Room Mapping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20"/>
        <w:gridCol w:w="3120"/>
        <w:gridCol w:w="3120"/>
      </w:tblGrid>
      <w:tr w:rsidR="006A0613" w14:paraId="22E71B7E" w14:textId="77777777" w:rsidTr="006A06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5B4EDA84" w14:textId="77777777" w:rsidR="006A0613" w:rsidRDefault="00000000">
            <w:pPr>
              <w:pStyle w:val="Compact"/>
            </w:pPr>
            <w:r>
              <w:t>Persona</w:t>
            </w:r>
          </w:p>
        </w:tc>
        <w:tc>
          <w:tcPr>
            <w:tcW w:w="2640" w:type="dxa"/>
          </w:tcPr>
          <w:p w14:paraId="7B21ED0A" w14:textId="77777777" w:rsidR="006A0613" w:rsidRDefault="00000000">
            <w:pPr>
              <w:pStyle w:val="Compact"/>
            </w:pPr>
            <w:r>
              <w:t>Website Room</w:t>
            </w:r>
          </w:p>
        </w:tc>
        <w:tc>
          <w:tcPr>
            <w:tcW w:w="2640" w:type="dxa"/>
          </w:tcPr>
          <w:p w14:paraId="5F8F98D5" w14:textId="77777777" w:rsidR="006A0613" w:rsidRDefault="00000000">
            <w:pPr>
              <w:pStyle w:val="Compact"/>
            </w:pPr>
            <w:r>
              <w:t>Primary CTA</w:t>
            </w:r>
          </w:p>
        </w:tc>
      </w:tr>
      <w:tr w:rsidR="006A0613" w14:paraId="079E727F" w14:textId="77777777">
        <w:tc>
          <w:tcPr>
            <w:tcW w:w="2640" w:type="dxa"/>
          </w:tcPr>
          <w:p w14:paraId="17166AC5" w14:textId="77777777" w:rsidR="006A0613" w:rsidRDefault="00000000">
            <w:pPr>
              <w:pStyle w:val="Compact"/>
            </w:pPr>
            <w:r>
              <w:t>Cost-Burdened AI Operator</w:t>
            </w:r>
          </w:p>
        </w:tc>
        <w:tc>
          <w:tcPr>
            <w:tcW w:w="2640" w:type="dxa"/>
          </w:tcPr>
          <w:p w14:paraId="520AD1AB" w14:textId="77777777" w:rsidR="006A0613" w:rsidRDefault="00000000">
            <w:pPr>
              <w:pStyle w:val="Compact"/>
            </w:pPr>
            <w:r>
              <w:t>Compute Bottleneck Room</w:t>
            </w:r>
          </w:p>
        </w:tc>
        <w:tc>
          <w:tcPr>
            <w:tcW w:w="2640" w:type="dxa"/>
          </w:tcPr>
          <w:p w14:paraId="041A7F9E" w14:textId="77777777" w:rsidR="006A0613" w:rsidRDefault="00000000">
            <w:pPr>
              <w:pStyle w:val="Compact"/>
            </w:pPr>
            <w:r>
              <w:t>Start Assessment</w:t>
            </w:r>
          </w:p>
        </w:tc>
      </w:tr>
      <w:tr w:rsidR="006A0613" w14:paraId="0A09EAF8" w14:textId="77777777">
        <w:tc>
          <w:tcPr>
            <w:tcW w:w="2640" w:type="dxa"/>
          </w:tcPr>
          <w:p w14:paraId="649B180C" w14:textId="77777777" w:rsidR="006A0613" w:rsidRDefault="00000000">
            <w:pPr>
              <w:pStyle w:val="Compact"/>
            </w:pPr>
            <w:r>
              <w:t>HPC / Simulation Problem Owner</w:t>
            </w:r>
          </w:p>
        </w:tc>
        <w:tc>
          <w:tcPr>
            <w:tcW w:w="2640" w:type="dxa"/>
          </w:tcPr>
          <w:p w14:paraId="2CF6811E" w14:textId="77777777" w:rsidR="006A0613" w:rsidRDefault="00000000">
            <w:pPr>
              <w:pStyle w:val="Compact"/>
            </w:pPr>
            <w:r>
              <w:t>Technical Assessment Room</w:t>
            </w:r>
          </w:p>
        </w:tc>
        <w:tc>
          <w:tcPr>
            <w:tcW w:w="2640" w:type="dxa"/>
          </w:tcPr>
          <w:p w14:paraId="07C41FF0" w14:textId="77777777" w:rsidR="006A0613" w:rsidRDefault="00000000">
            <w:pPr>
              <w:pStyle w:val="Compact"/>
            </w:pPr>
            <w:r>
              <w:t>Map One Workload</w:t>
            </w:r>
          </w:p>
        </w:tc>
      </w:tr>
      <w:tr w:rsidR="006A0613" w14:paraId="5CB07334" w14:textId="77777777">
        <w:tc>
          <w:tcPr>
            <w:tcW w:w="2640" w:type="dxa"/>
          </w:tcPr>
          <w:p w14:paraId="3987E916" w14:textId="77777777" w:rsidR="006A0613" w:rsidRDefault="00000000">
            <w:pPr>
              <w:pStyle w:val="Compact"/>
            </w:pPr>
            <w:r>
              <w:t>Infrastructure Strategist</w:t>
            </w:r>
          </w:p>
        </w:tc>
        <w:tc>
          <w:tcPr>
            <w:tcW w:w="2640" w:type="dxa"/>
          </w:tcPr>
          <w:p w14:paraId="2E05C54A" w14:textId="77777777" w:rsidR="006A0613" w:rsidRDefault="00000000">
            <w:pPr>
              <w:pStyle w:val="Compact"/>
            </w:pPr>
            <w:r>
              <w:t>Sustainable AI Infrastructure Room</w:t>
            </w:r>
          </w:p>
        </w:tc>
        <w:tc>
          <w:tcPr>
            <w:tcW w:w="2640" w:type="dxa"/>
          </w:tcPr>
          <w:p w14:paraId="2E6E689F" w14:textId="77777777" w:rsidR="006A0613" w:rsidRDefault="00000000">
            <w:pPr>
              <w:pStyle w:val="Compact"/>
            </w:pPr>
            <w:r>
              <w:t>Request Strategic Assessment</w:t>
            </w:r>
          </w:p>
        </w:tc>
      </w:tr>
      <w:tr w:rsidR="006A0613" w14:paraId="67DD3B7C" w14:textId="77777777">
        <w:tc>
          <w:tcPr>
            <w:tcW w:w="2640" w:type="dxa"/>
          </w:tcPr>
          <w:p w14:paraId="78406AC1" w14:textId="77777777" w:rsidR="006A0613" w:rsidRDefault="00000000">
            <w:pPr>
              <w:pStyle w:val="Compact"/>
            </w:pPr>
            <w:r>
              <w:t>Hardware / Edge / Semiconductor Partner</w:t>
            </w:r>
          </w:p>
        </w:tc>
        <w:tc>
          <w:tcPr>
            <w:tcW w:w="2640" w:type="dxa"/>
          </w:tcPr>
          <w:p w14:paraId="5A4C5849" w14:textId="77777777" w:rsidR="006A0613" w:rsidRDefault="00000000">
            <w:pPr>
              <w:pStyle w:val="Compact"/>
            </w:pPr>
            <w:r>
              <w:t>Architecture Room</w:t>
            </w:r>
          </w:p>
        </w:tc>
        <w:tc>
          <w:tcPr>
            <w:tcW w:w="2640" w:type="dxa"/>
          </w:tcPr>
          <w:p w14:paraId="3DE3D132" w14:textId="77777777" w:rsidR="006A0613" w:rsidRDefault="00000000">
            <w:pPr>
              <w:pStyle w:val="Compact"/>
            </w:pPr>
            <w:r>
              <w:t>Request Architecture Discussion</w:t>
            </w:r>
          </w:p>
        </w:tc>
      </w:tr>
      <w:tr w:rsidR="006A0613" w14:paraId="619233A6" w14:textId="77777777">
        <w:tc>
          <w:tcPr>
            <w:tcW w:w="2640" w:type="dxa"/>
          </w:tcPr>
          <w:p w14:paraId="2D3FF976" w14:textId="77777777" w:rsidR="006A0613" w:rsidRDefault="00000000">
            <w:pPr>
              <w:pStyle w:val="Compact"/>
            </w:pPr>
            <w:r>
              <w:lastRenderedPageBreak/>
              <w:t>Technical Evaluator / Engineer</w:t>
            </w:r>
          </w:p>
        </w:tc>
        <w:tc>
          <w:tcPr>
            <w:tcW w:w="2640" w:type="dxa"/>
          </w:tcPr>
          <w:p w14:paraId="0A51EF8C" w14:textId="77777777" w:rsidR="006A0613" w:rsidRDefault="00000000">
            <w:pPr>
              <w:pStyle w:val="Compact"/>
            </w:pPr>
            <w:r>
              <w:t>Technical Room</w:t>
            </w:r>
          </w:p>
        </w:tc>
        <w:tc>
          <w:tcPr>
            <w:tcW w:w="2640" w:type="dxa"/>
          </w:tcPr>
          <w:p w14:paraId="045F92DF" w14:textId="77777777" w:rsidR="006A0613" w:rsidRDefault="00000000">
            <w:pPr>
              <w:pStyle w:val="Compact"/>
            </w:pPr>
            <w:r>
              <w:t>Request Technical Briefing</w:t>
            </w:r>
          </w:p>
        </w:tc>
      </w:tr>
      <w:tr w:rsidR="006A0613" w14:paraId="78AF01BA" w14:textId="77777777">
        <w:tc>
          <w:tcPr>
            <w:tcW w:w="2640" w:type="dxa"/>
          </w:tcPr>
          <w:p w14:paraId="40D461D0" w14:textId="77777777" w:rsidR="006A0613" w:rsidRDefault="00000000">
            <w:pPr>
              <w:pStyle w:val="Compact"/>
            </w:pPr>
            <w:r>
              <w:t>Scholar / Researcher</w:t>
            </w:r>
          </w:p>
        </w:tc>
        <w:tc>
          <w:tcPr>
            <w:tcW w:w="2640" w:type="dxa"/>
          </w:tcPr>
          <w:p w14:paraId="2EB941BB" w14:textId="77777777" w:rsidR="006A0613" w:rsidRDefault="00000000">
            <w:pPr>
              <w:pStyle w:val="Compact"/>
            </w:pPr>
            <w:r>
              <w:t>Research Room</w:t>
            </w:r>
          </w:p>
        </w:tc>
        <w:tc>
          <w:tcPr>
            <w:tcW w:w="2640" w:type="dxa"/>
          </w:tcPr>
          <w:p w14:paraId="141B5C42" w14:textId="77777777" w:rsidR="006A0613" w:rsidRDefault="00000000">
            <w:pPr>
              <w:pStyle w:val="Compact"/>
            </w:pPr>
            <w:r>
              <w:t>Explore Mathematical Foundation</w:t>
            </w:r>
          </w:p>
        </w:tc>
      </w:tr>
      <w:tr w:rsidR="006A0613" w14:paraId="6FEFBCAC" w14:textId="77777777">
        <w:tc>
          <w:tcPr>
            <w:tcW w:w="2640" w:type="dxa"/>
          </w:tcPr>
          <w:p w14:paraId="6CE22DC9" w14:textId="77777777" w:rsidR="006A0613" w:rsidRDefault="00000000">
            <w:pPr>
              <w:pStyle w:val="Compact"/>
            </w:pPr>
            <w:r>
              <w:t>Investor</w:t>
            </w:r>
          </w:p>
        </w:tc>
        <w:tc>
          <w:tcPr>
            <w:tcW w:w="2640" w:type="dxa"/>
          </w:tcPr>
          <w:p w14:paraId="3C03638B" w14:textId="77777777" w:rsidR="006A0613" w:rsidRDefault="00000000">
            <w:pPr>
              <w:pStyle w:val="Compact"/>
            </w:pPr>
            <w:r>
              <w:t>Investor Room</w:t>
            </w:r>
          </w:p>
        </w:tc>
        <w:tc>
          <w:tcPr>
            <w:tcW w:w="2640" w:type="dxa"/>
          </w:tcPr>
          <w:p w14:paraId="690E9825" w14:textId="77777777" w:rsidR="006A0613" w:rsidRDefault="00000000">
            <w:pPr>
              <w:pStyle w:val="Compact"/>
            </w:pPr>
            <w:r>
              <w:t>Request Investor Briefing</w:t>
            </w:r>
          </w:p>
        </w:tc>
      </w:tr>
      <w:tr w:rsidR="006A0613" w14:paraId="3FC297FB" w14:textId="77777777">
        <w:tc>
          <w:tcPr>
            <w:tcW w:w="2640" w:type="dxa"/>
          </w:tcPr>
          <w:p w14:paraId="5B260EA4" w14:textId="77777777" w:rsidR="006A0613" w:rsidRDefault="00000000">
            <w:pPr>
              <w:pStyle w:val="Compact"/>
            </w:pPr>
            <w:r>
              <w:t>Shareholder / Existing Stakeholder</w:t>
            </w:r>
          </w:p>
        </w:tc>
        <w:tc>
          <w:tcPr>
            <w:tcW w:w="2640" w:type="dxa"/>
          </w:tcPr>
          <w:p w14:paraId="5E0C82AB" w14:textId="77777777" w:rsidR="006A0613" w:rsidRDefault="00000000">
            <w:pPr>
              <w:pStyle w:val="Compact"/>
            </w:pPr>
            <w:r>
              <w:t>Shareholder Update Room</w:t>
            </w:r>
          </w:p>
        </w:tc>
        <w:tc>
          <w:tcPr>
            <w:tcW w:w="2640" w:type="dxa"/>
          </w:tcPr>
          <w:p w14:paraId="20FDB2D7" w14:textId="77777777" w:rsidR="006A0613" w:rsidRDefault="00000000">
            <w:pPr>
              <w:pStyle w:val="Compact"/>
            </w:pPr>
            <w:r>
              <w:t>View Strategic Direction</w:t>
            </w:r>
          </w:p>
        </w:tc>
      </w:tr>
      <w:tr w:rsidR="006A0613" w14:paraId="419A4C27" w14:textId="77777777">
        <w:tc>
          <w:tcPr>
            <w:tcW w:w="2640" w:type="dxa"/>
          </w:tcPr>
          <w:p w14:paraId="274D42AA" w14:textId="77777777" w:rsidR="006A0613" w:rsidRDefault="00000000">
            <w:pPr>
              <w:pStyle w:val="Compact"/>
            </w:pPr>
            <w:r>
              <w:t>Strategic Partner</w:t>
            </w:r>
          </w:p>
        </w:tc>
        <w:tc>
          <w:tcPr>
            <w:tcW w:w="2640" w:type="dxa"/>
          </w:tcPr>
          <w:p w14:paraId="5A033C5D" w14:textId="77777777" w:rsidR="006A0613" w:rsidRDefault="00000000">
            <w:pPr>
              <w:pStyle w:val="Compact"/>
            </w:pPr>
            <w:r>
              <w:t>Partnership Room</w:t>
            </w:r>
          </w:p>
        </w:tc>
        <w:tc>
          <w:tcPr>
            <w:tcW w:w="2640" w:type="dxa"/>
          </w:tcPr>
          <w:p w14:paraId="492F9600" w14:textId="77777777" w:rsidR="006A0613" w:rsidRDefault="00000000">
            <w:pPr>
              <w:pStyle w:val="Compact"/>
            </w:pPr>
            <w:r>
              <w:t>Request Partnership Discussion</w:t>
            </w:r>
          </w:p>
        </w:tc>
      </w:tr>
      <w:tr w:rsidR="006A0613" w14:paraId="4D0A48A9" w14:textId="77777777">
        <w:tc>
          <w:tcPr>
            <w:tcW w:w="2640" w:type="dxa"/>
          </w:tcPr>
          <w:p w14:paraId="576838F3" w14:textId="77777777" w:rsidR="006A0613" w:rsidRDefault="00000000">
            <w:pPr>
              <w:pStyle w:val="Compact"/>
            </w:pPr>
            <w:r>
              <w:t>Journalist / Media</w:t>
            </w:r>
          </w:p>
        </w:tc>
        <w:tc>
          <w:tcPr>
            <w:tcW w:w="2640" w:type="dxa"/>
          </w:tcPr>
          <w:p w14:paraId="545DB8BD" w14:textId="77777777" w:rsidR="006A0613" w:rsidRDefault="00000000">
            <w:pPr>
              <w:pStyle w:val="Compact"/>
            </w:pPr>
            <w:r>
              <w:t>Media Room</w:t>
            </w:r>
          </w:p>
        </w:tc>
        <w:tc>
          <w:tcPr>
            <w:tcW w:w="2640" w:type="dxa"/>
          </w:tcPr>
          <w:p w14:paraId="2A850B2B" w14:textId="77777777" w:rsidR="006A0613" w:rsidRDefault="00000000">
            <w:pPr>
              <w:pStyle w:val="Compact"/>
            </w:pPr>
            <w:r>
              <w:t>Request Media Kit</w:t>
            </w:r>
          </w:p>
        </w:tc>
      </w:tr>
      <w:tr w:rsidR="006A0613" w14:paraId="245C622E" w14:textId="77777777">
        <w:tc>
          <w:tcPr>
            <w:tcW w:w="2640" w:type="dxa"/>
          </w:tcPr>
          <w:p w14:paraId="1E9265A5" w14:textId="77777777" w:rsidR="006A0613" w:rsidRDefault="00000000">
            <w:pPr>
              <w:pStyle w:val="Compact"/>
            </w:pPr>
            <w:r>
              <w:t>YouTuber / Creator</w:t>
            </w:r>
          </w:p>
        </w:tc>
        <w:tc>
          <w:tcPr>
            <w:tcW w:w="2640" w:type="dxa"/>
          </w:tcPr>
          <w:p w14:paraId="71523425" w14:textId="77777777" w:rsidR="006A0613" w:rsidRDefault="00000000">
            <w:pPr>
              <w:pStyle w:val="Compact"/>
            </w:pPr>
            <w:r>
              <w:t>Story Room</w:t>
            </w:r>
          </w:p>
        </w:tc>
        <w:tc>
          <w:tcPr>
            <w:tcW w:w="2640" w:type="dxa"/>
          </w:tcPr>
          <w:p w14:paraId="79A75B09" w14:textId="77777777" w:rsidR="006A0613" w:rsidRDefault="00000000">
            <w:pPr>
              <w:pStyle w:val="Compact"/>
            </w:pPr>
            <w:r>
              <w:t>Request Story Kit</w:t>
            </w:r>
          </w:p>
        </w:tc>
      </w:tr>
      <w:tr w:rsidR="006A0613" w14:paraId="77F3EDB0" w14:textId="77777777">
        <w:tc>
          <w:tcPr>
            <w:tcW w:w="2640" w:type="dxa"/>
          </w:tcPr>
          <w:p w14:paraId="072F4692" w14:textId="77777777" w:rsidR="006A0613" w:rsidRDefault="00000000">
            <w:pPr>
              <w:pStyle w:val="Compact"/>
            </w:pPr>
            <w:r>
              <w:t>Curious Explorer</w:t>
            </w:r>
          </w:p>
        </w:tc>
        <w:tc>
          <w:tcPr>
            <w:tcW w:w="2640" w:type="dxa"/>
          </w:tcPr>
          <w:p w14:paraId="3BB309EF" w14:textId="77777777" w:rsidR="006A0613" w:rsidRDefault="00000000">
            <w:pPr>
              <w:pStyle w:val="Compact"/>
            </w:pPr>
            <w:r>
              <w:t>Orientation Room</w:t>
            </w:r>
          </w:p>
        </w:tc>
        <w:tc>
          <w:tcPr>
            <w:tcW w:w="2640" w:type="dxa"/>
          </w:tcPr>
          <w:p w14:paraId="5E90E6D2" w14:textId="77777777" w:rsidR="006A0613" w:rsidRDefault="00000000">
            <w:pPr>
              <w:pStyle w:val="Compact"/>
            </w:pPr>
            <w:r>
              <w:t>Start with the itriX Idea</w:t>
            </w:r>
          </w:p>
        </w:tc>
      </w:tr>
    </w:tbl>
    <w:p w14:paraId="63F26C40" w14:textId="77777777" w:rsidR="006A0613" w:rsidRDefault="00000000">
      <w:r>
        <w:pict w14:anchorId="0B82E03D">
          <v:rect id="_x0000_i1044" style="width:0;height:1.5pt" o:hralign="center" o:hrstd="t" o:hr="t"/>
        </w:pict>
      </w:r>
    </w:p>
    <w:p w14:paraId="662FC211" w14:textId="77777777" w:rsidR="006A0613" w:rsidRDefault="00000000">
      <w:pPr>
        <w:pStyle w:val="1"/>
      </w:pPr>
      <w:bookmarkStart w:id="120" w:name="final-principle"/>
      <w:bookmarkEnd w:id="119"/>
      <w:r>
        <w:t>16. Final Principle</w:t>
      </w:r>
    </w:p>
    <w:p w14:paraId="5134F8D1" w14:textId="77777777" w:rsidR="006A0613" w:rsidRDefault="00000000">
      <w:pPr>
        <w:pStyle w:val="FirstParagraph"/>
      </w:pPr>
      <w:r>
        <w:t>The personas are not labels for visitors.</w:t>
      </w:r>
    </w:p>
    <w:p w14:paraId="783A4051" w14:textId="77777777" w:rsidR="006A0613" w:rsidRDefault="00000000">
      <w:pPr>
        <w:pStyle w:val="a0"/>
      </w:pPr>
      <w:r>
        <w:t>They are design tools for itriX.</w:t>
      </w:r>
    </w:p>
    <w:p w14:paraId="6DC24DD2" w14:textId="77777777" w:rsidR="006A0613" w:rsidRDefault="00000000">
      <w:pPr>
        <w:pStyle w:val="a0"/>
      </w:pPr>
      <w:r>
        <w:t>The homepage should not force people to choose what they are.</w:t>
      </w:r>
    </w:p>
    <w:p w14:paraId="52306ECB" w14:textId="77777777" w:rsidR="006A0613" w:rsidRDefault="00000000">
      <w:pPr>
        <w:pStyle w:val="a0"/>
      </w:pPr>
      <w:r>
        <w:t>It should help them reveal why they came.</w:t>
      </w:r>
    </w:p>
    <w:p w14:paraId="2717452E" w14:textId="77777777" w:rsidR="006A0613" w:rsidRDefault="00000000">
      <w:pPr>
        <w:pStyle w:val="a0"/>
      </w:pPr>
      <w:r>
        <w:t>Once the website understands the visitor’s reason for arrival, it should provide only the information that helps that visitor take the next meaningful step.</w:t>
      </w:r>
      <w:bookmarkEnd w:id="120"/>
    </w:p>
    <w:sectPr w:rsidR="006A0613">
      <w:footerReference w:type="default" r:id="rId7"/>
      <w:footnotePr>
        <w:numRestart w:val="eachSect"/>
      </w:footnotePr>
      <w:pgSz w:w="12240" w:h="15840"/>
      <w:pgMar w:top="1701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5B0B9B" w14:textId="77777777" w:rsidR="00EE3F3A" w:rsidRDefault="00EE3F3A" w:rsidP="00BF69DC">
      <w:pPr>
        <w:spacing w:after="0"/>
      </w:pPr>
      <w:r>
        <w:separator/>
      </w:r>
    </w:p>
  </w:endnote>
  <w:endnote w:type="continuationSeparator" w:id="0">
    <w:p w14:paraId="56E20F60" w14:textId="77777777" w:rsidR="00EE3F3A" w:rsidRDefault="00EE3F3A" w:rsidP="00BF69D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64523666"/>
      <w:docPartObj>
        <w:docPartGallery w:val="Page Numbers (Bottom of Page)"/>
        <w:docPartUnique/>
      </w:docPartObj>
    </w:sdtPr>
    <w:sdtContent>
      <w:p w14:paraId="1973903F" w14:textId="12603B60" w:rsidR="00BF69DC" w:rsidRDefault="00BF69DC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ko-KR" w:eastAsia="ko-KR"/>
          </w:rPr>
          <w:t>2</w:t>
        </w:r>
        <w:r>
          <w:fldChar w:fldCharType="end"/>
        </w:r>
      </w:p>
    </w:sdtContent>
  </w:sdt>
  <w:p w14:paraId="6A571AA5" w14:textId="77777777" w:rsidR="00BF69DC" w:rsidRDefault="00BF69DC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0CB936" w14:textId="77777777" w:rsidR="00EE3F3A" w:rsidRDefault="00EE3F3A" w:rsidP="00BF69DC">
      <w:pPr>
        <w:spacing w:after="0"/>
      </w:pPr>
      <w:r>
        <w:separator/>
      </w:r>
    </w:p>
  </w:footnote>
  <w:footnote w:type="continuationSeparator" w:id="0">
    <w:p w14:paraId="2C62790C" w14:textId="77777777" w:rsidR="00EE3F3A" w:rsidRDefault="00EE3F3A" w:rsidP="00BF69D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C08A69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88200B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C53E8FC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5"/>
    <w:multiLevelType w:val="multilevel"/>
    <w:tmpl w:val="B0040408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0A99417"/>
    <w:multiLevelType w:val="multilevel"/>
    <w:tmpl w:val="B1989BBC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0A994110"/>
    <w:multiLevelType w:val="multilevel"/>
    <w:tmpl w:val="87A2E35A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0A994112"/>
    <w:multiLevelType w:val="multilevel"/>
    <w:tmpl w:val="EC24AC7A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num w:numId="1" w16cid:durableId="1412238086">
    <w:abstractNumId w:val="0"/>
  </w:num>
  <w:num w:numId="2" w16cid:durableId="45514992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660570823">
    <w:abstractNumId w:val="3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4" w16cid:durableId="652414421">
    <w:abstractNumId w:val="4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5" w16cid:durableId="1378775437">
    <w:abstractNumId w:val="5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6" w16cid:durableId="1776093586">
    <w:abstractNumId w:val="6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7" w16cid:durableId="1156647155">
    <w:abstractNumId w:val="1"/>
  </w:num>
  <w:num w:numId="8" w16cid:durableId="971519960">
    <w:abstractNumId w:val="1"/>
  </w:num>
  <w:num w:numId="9" w16cid:durableId="1472359936">
    <w:abstractNumId w:val="1"/>
  </w:num>
  <w:num w:numId="10" w16cid:durableId="419302736">
    <w:abstractNumId w:val="1"/>
  </w:num>
  <w:num w:numId="11" w16cid:durableId="1025598637">
    <w:abstractNumId w:val="1"/>
  </w:num>
  <w:num w:numId="12" w16cid:durableId="658462999">
    <w:abstractNumId w:val="1"/>
  </w:num>
  <w:num w:numId="13" w16cid:durableId="1206328007">
    <w:abstractNumId w:val="1"/>
  </w:num>
  <w:num w:numId="14" w16cid:durableId="1186674745">
    <w:abstractNumId w:val="1"/>
  </w:num>
  <w:num w:numId="15" w16cid:durableId="1181118691">
    <w:abstractNumId w:val="1"/>
  </w:num>
  <w:num w:numId="16" w16cid:durableId="1561136192">
    <w:abstractNumId w:val="1"/>
  </w:num>
  <w:num w:numId="17" w16cid:durableId="443303939">
    <w:abstractNumId w:val="1"/>
  </w:num>
  <w:num w:numId="18" w16cid:durableId="98183944">
    <w:abstractNumId w:val="1"/>
  </w:num>
  <w:num w:numId="19" w16cid:durableId="1343050795">
    <w:abstractNumId w:val="1"/>
  </w:num>
  <w:num w:numId="20" w16cid:durableId="1854681834">
    <w:abstractNumId w:val="1"/>
  </w:num>
  <w:num w:numId="21" w16cid:durableId="1389232851">
    <w:abstractNumId w:val="1"/>
  </w:num>
  <w:num w:numId="22" w16cid:durableId="1314332034">
    <w:abstractNumId w:val="1"/>
  </w:num>
  <w:num w:numId="23" w16cid:durableId="420679952">
    <w:abstractNumId w:val="1"/>
  </w:num>
  <w:num w:numId="24" w16cid:durableId="1692147289">
    <w:abstractNumId w:val="1"/>
  </w:num>
  <w:num w:numId="25" w16cid:durableId="286207845">
    <w:abstractNumId w:val="1"/>
  </w:num>
  <w:num w:numId="26" w16cid:durableId="1220897112">
    <w:abstractNumId w:val="1"/>
  </w:num>
  <w:num w:numId="27" w16cid:durableId="210271948">
    <w:abstractNumId w:val="1"/>
  </w:num>
  <w:num w:numId="28" w16cid:durableId="586814616">
    <w:abstractNumId w:val="1"/>
  </w:num>
  <w:num w:numId="29" w16cid:durableId="1620181650">
    <w:abstractNumId w:val="1"/>
  </w:num>
  <w:num w:numId="30" w16cid:durableId="1142775268">
    <w:abstractNumId w:val="1"/>
  </w:num>
  <w:num w:numId="31" w16cid:durableId="1982495626">
    <w:abstractNumId w:val="1"/>
  </w:num>
  <w:num w:numId="32" w16cid:durableId="178661995">
    <w:abstractNumId w:val="1"/>
  </w:num>
  <w:num w:numId="33" w16cid:durableId="917056693">
    <w:abstractNumId w:val="1"/>
  </w:num>
  <w:num w:numId="34" w16cid:durableId="327221272">
    <w:abstractNumId w:val="1"/>
  </w:num>
  <w:num w:numId="35" w16cid:durableId="2051218890">
    <w:abstractNumId w:val="1"/>
  </w:num>
  <w:num w:numId="36" w16cid:durableId="239100133">
    <w:abstractNumId w:val="1"/>
  </w:num>
  <w:num w:numId="37" w16cid:durableId="1087771295">
    <w:abstractNumId w:val="1"/>
  </w:num>
  <w:num w:numId="38" w16cid:durableId="2009212250">
    <w:abstractNumId w:val="1"/>
  </w:num>
  <w:num w:numId="39" w16cid:durableId="1037899358">
    <w:abstractNumId w:val="1"/>
  </w:num>
  <w:num w:numId="40" w16cid:durableId="1413895393">
    <w:abstractNumId w:val="1"/>
  </w:num>
  <w:num w:numId="41" w16cid:durableId="788276875">
    <w:abstractNumId w:val="1"/>
  </w:num>
  <w:num w:numId="42" w16cid:durableId="1123117509">
    <w:abstractNumId w:val="1"/>
  </w:num>
  <w:num w:numId="43" w16cid:durableId="7696186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613"/>
    <w:rsid w:val="006A0613"/>
    <w:rsid w:val="00A4374D"/>
    <w:rsid w:val="00BF69DC"/>
    <w:rsid w:val="00EE3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B0561"/>
  <w15:docId w15:val="{817E2C8A-11A3-4CEB-B782-1986A46E5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foot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4"/>
    <w:next w:val="a0"/>
    <w:link w:val="Char0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character" w:customStyle="1" w:styleId="1Char">
    <w:name w:val="제목 1 Char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9"/>
    <w:next w:val="a9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1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1">
    <w:name w:val="캡션 Char"/>
    <w:basedOn w:val="a1"/>
    <w:link w:val="aa"/>
  </w:style>
  <w:style w:type="character" w:customStyle="1" w:styleId="VerbatimChar">
    <w:name w:val="Verbatim Char"/>
    <w:basedOn w:val="Char1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1"/>
  </w:style>
  <w:style w:type="character" w:styleId="ab">
    <w:name w:val="footnote reference"/>
    <w:basedOn w:val="Char1"/>
    <w:rPr>
      <w:vertAlign w:val="superscript"/>
    </w:rPr>
  </w:style>
  <w:style w:type="character" w:styleId="ac">
    <w:name w:val="Hyperlink"/>
    <w:basedOn w:val="Char1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d">
    <w:name w:val="header"/>
    <w:basedOn w:val="a"/>
    <w:link w:val="Char2"/>
    <w:rsid w:val="00BF69DC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머리글 Char"/>
    <w:basedOn w:val="a1"/>
    <w:link w:val="ad"/>
    <w:rsid w:val="00BF69DC"/>
  </w:style>
  <w:style w:type="paragraph" w:styleId="ae">
    <w:name w:val="footer"/>
    <w:basedOn w:val="a"/>
    <w:link w:val="Char3"/>
    <w:uiPriority w:val="99"/>
    <w:rsid w:val="00BF69DC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바닥글 Char"/>
    <w:basedOn w:val="a1"/>
    <w:link w:val="ae"/>
    <w:uiPriority w:val="99"/>
    <w:rsid w:val="00BF69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17</Pages>
  <Words>1995</Words>
  <Characters>12369</Characters>
  <Application>Microsoft Office Word</Application>
  <DocSecurity>0</DocSecurity>
  <Lines>494</Lines>
  <Paragraphs>478</Paragraphs>
  <ScaleCrop>false</ScaleCrop>
  <Company/>
  <LinksUpToDate>false</LinksUpToDate>
  <CharactersWithSpaces>13886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DH Park</dc:creator>
  <cp:keywords/>
  <cp:lastModifiedBy>DH Park</cp:lastModifiedBy>
  <cp:revision>2</cp:revision>
  <dcterms:created xsi:type="dcterms:W3CDTF">2026-05-29T06:14:00Z</dcterms:created>
  <dcterms:modified xsi:type="dcterms:W3CDTF">2026-05-29T06:14:00Z</dcterms:modified>
</cp:coreProperties>
</file>