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0" w:lineRule="auto"/>
        <w:jc w:val="center"/>
        <w:rPr/>
      </w:pPr>
      <w:r w:rsidDel="00000000" w:rsidR="00000000" w:rsidRPr="00000000">
        <w:rPr>
          <w:rFonts w:ascii="Arial" w:cs="Arial" w:eastAsia="Arial" w:hAnsi="Arial"/>
          <w:b w:val="1"/>
          <w:bCs w:val="1"/>
          <w:smallCaps w:val="1"/>
          <w:color w:val="b07d2e"/>
          <w:sz w:val="26"/>
          <w:szCs w:val="26"/>
          <w:rtl w:val="0"/>
        </w:rPr>
        <w:t xml:space="preserve">ITRIX AI SALES ENGINE</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131a33"/>
          <w:sz w:val="64"/>
          <w:szCs w:val="64"/>
          <w:rtl w:val="0"/>
        </w:rPr>
        <w:t xml:space="preserve">Atelier Indigo</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3d4458"/>
          <w:sz w:val="28"/>
          <w:szCs w:val="28"/>
          <w:rtl w:val="0"/>
        </w:rPr>
        <w:t xml:space="preserve">Theme System &amp; Visual Language — v2.0</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i w:val="1"/>
          <w:iCs w:val="1"/>
          <w:color w:val="6b7186"/>
          <w:sz w:val="21"/>
          <w:szCs w:val="21"/>
          <w:rtl w:val="0"/>
        </w:rPr>
        <w:t xml:space="preserve">Warm paper foundations · Deep indigo structure · Sapphire action · Brushed-gold signature</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3d4458"/>
          <w:sz w:val="20"/>
          <w:szCs w:val="20"/>
          <w:rtl w:val="0"/>
        </w:rPr>
        <w:t xml:space="preserve">Applies to:  itrix-web (Surface 1)  +  itrix-dashboard (Surface 2)</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8e94a6"/>
          <w:sz w:val="19"/>
          <w:szCs w:val="19"/>
          <w:rtl w:val="0"/>
        </w:rPr>
        <w:t xml:space="preserve">Prepared for iTrix Co., Ltd &amp; IWL Partners  |  June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rFonts w:ascii="Arial" w:cs="Arial" w:eastAsia="Arial" w:hAnsi="Arial"/>
          <w:b w:val="1"/>
          <w:bCs w:val="1"/>
          <w:color w:val="131a33"/>
          <w:sz w:val="32"/>
          <w:szCs w:val="32"/>
          <w:rtl w:val="0"/>
        </w:rPr>
        <w:t xml:space="preserve">1. Design Philosophy — Why This Theme</w:t>
      </w:r>
      <w:r w:rsidDel="00000000" w:rsidR="00000000" w:rsidRPr="00000000">
        <w:rPr>
          <w:rtl w:val="0"/>
        </w:rPr>
      </w:r>
    </w:p>
    <w:p w:rsidR="00000000" w:rsidDel="00000000" w:rsidP="00000000" w:rsidRDefault="00000000" w:rsidRPr="00000000" w14:paraId="00000009">
      <w:pPr>
        <w:spacing w:after="140" w:line="300" w:lineRule="auto"/>
        <w:rPr/>
      </w:pPr>
      <w:r w:rsidDel="00000000" w:rsidR="00000000" w:rsidRPr="00000000">
        <w:rPr>
          <w:rFonts w:ascii="Arial" w:cs="Arial" w:eastAsia="Arial" w:hAnsi="Arial"/>
          <w:color w:val="1f2433"/>
          <w:sz w:val="21"/>
          <w:szCs w:val="21"/>
          <w:rtl w:val="0"/>
        </w:rPr>
        <w:t xml:space="preserve">The current theme renders both surfaces in full dark navy (#0A0F1E) with raw framework blue (#3B82F6). The result reads as heavy, low-contrast, and template-like: long text is hard to read on dark cards, the blue is the unmodified Tailwind default that thousands of unstyled projects ship with, and oversized titles consume vertical space without adding hierarchy.</w:t>
      </w:r>
      <w:r w:rsidDel="00000000" w:rsidR="00000000" w:rsidRPr="00000000">
        <w:rPr>
          <w:rtl w:val="0"/>
        </w:rPr>
      </w:r>
    </w:p>
    <w:p w:rsidR="00000000" w:rsidDel="00000000" w:rsidP="00000000" w:rsidRDefault="00000000" w:rsidRPr="00000000" w14:paraId="0000000A">
      <w:pPr>
        <w:spacing w:after="140" w:line="300" w:lineRule="auto"/>
        <w:rPr/>
      </w:pPr>
      <w:r w:rsidDel="00000000" w:rsidR="00000000" w:rsidRPr="00000000">
        <w:rPr>
          <w:rFonts w:ascii="Arial" w:cs="Arial" w:eastAsia="Arial" w:hAnsi="Arial"/>
          <w:color w:val="1f2433"/>
          <w:sz w:val="21"/>
          <w:szCs w:val="21"/>
          <w:rtl w:val="0"/>
        </w:rPr>
        <w:t xml:space="preserve">Atelier Indigo replaces this with a layered, light-majority system that keeps the identity you already have — the deep indigo and the blue do not disappear, they are refined and repositioned: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Warm, not dark, not sterile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The canvas becomes warm paper, not white and not gray. A faint warm tint (#FAF8F5) reads as premium print stock instead of a clinical hospital UI. It is the single biggest legibility win: dark ink on warm paper is the highest-comfort reading combination for dense CRM tables and long result pages.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Indigo is kept, repositioned — </w:t>
      </w:r>
      <w:r w:rsidDel="00000000" w:rsidR="00000000" w:rsidRPr="00000000">
        <w:rPr>
          <w:rFonts w:ascii="Arial Unicode MS" w:cs="Arial Unicode MS" w:eastAsia="Arial Unicode MS" w:hAnsi="Arial Unicode MS"/>
          <w:b w:val="0"/>
          <w:bCs w:val="0"/>
          <w:i w:val="0"/>
          <w:iCs w:val="0"/>
          <w:smallCaps w:val="0"/>
          <w:strike w:val="0"/>
          <w:color w:val="1f2433"/>
          <w:sz w:val="21"/>
          <w:szCs w:val="21"/>
          <w:u w:val="none"/>
          <w:shd w:fill="auto" w:val="clear"/>
          <w:vertAlign w:val="baseline"/>
          <w:rtl w:val="0"/>
        </w:rPr>
        <w:t xml:space="preserve">Your existing navy survives as the structural color: the dashboard sidebar, the public-site hero and footer, table header strips, and primary headings. It is warmed two steps (#0A0F1E → #131A33) so it sits softly against paper instead of cutting a hard black edge. Roughly 15–20% of every screen stays deep indigo — that is what keeps the product feeling engineered rather than washed-out.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Blue, evolved — not dropped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The action color shifts from raw #3B82F6 to a calibrated sapphire (#2950C8) — deeper, slightly desaturated, mixed toward indigo so it shares DNA with the structural color. It is unmistakably still your blue, but it no longer looks like an unstyled default. It passes WCAG AA on warm paper as both text and button fill.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One warm signature accent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A restrained brushed-gold accent (#C9943A) is introduced for moments of distinction: the active sidebar indicator, Tier-1 emphasis, special-rights flags, section rules, KPI highlights. Indigo + warm paper + gold is the classic high-trust pairing used across premium fintech and enterprise brands; used at under 5% of any screen it makes the interface feel designed, never decorated.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Soft companions everywhere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Every status and tier color ships with a matched soft companion (a tinted background at ~8% strength). Badges, alerts, and pills always use soft-background + strong-text — never solid color blocks — which is what separates professional dashboards from beginner ones.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Quieter, smaller typography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Page titles drop from 30px to 20px, section headers to 16px, body to 14px in the dashboard. Numbers (KPIs, scores) are the only elements allowed to be large. Compact type is the visual signature of serious operational software.</w:t>
      </w:r>
      <w:r w:rsidDel="00000000" w:rsidR="00000000" w:rsidRPr="00000000">
        <w:rPr>
          <w:rtl w:val="0"/>
        </w:rPr>
      </w:r>
    </w:p>
    <w:p w:rsidR="00000000" w:rsidDel="00000000" w:rsidP="00000000" w:rsidRDefault="00000000" w:rsidRPr="00000000" w14:paraId="00000011">
      <w:pPr>
        <w:pBdr>
          <w:bottom w:color="c9943a" w:space="1" w:sz="6" w:val="single"/>
        </w:pBdr>
        <w:spacing w:after="200" w:before="120" w:lineRule="auto"/>
        <w:rPr/>
      </w:pPr>
      <w:r w:rsidDel="00000000" w:rsidR="00000000" w:rsidRPr="00000000">
        <w:rPr>
          <w:rtl w:val="0"/>
        </w:rPr>
      </w:r>
    </w:p>
    <w:p w:rsidR="00000000" w:rsidDel="00000000" w:rsidP="00000000" w:rsidRDefault="00000000" w:rsidRPr="00000000" w14:paraId="00000012">
      <w:pPr>
        <w:pStyle w:val="Heading1"/>
        <w:spacing w:after="200" w:before="360" w:lineRule="auto"/>
        <w:rPr/>
      </w:pPr>
      <w:r w:rsidDel="00000000" w:rsidR="00000000" w:rsidRPr="00000000">
        <w:rPr>
          <w:rFonts w:ascii="Arial" w:cs="Arial" w:eastAsia="Arial" w:hAnsi="Arial"/>
          <w:b w:val="1"/>
          <w:bCs w:val="1"/>
          <w:color w:val="131a33"/>
          <w:sz w:val="32"/>
          <w:szCs w:val="32"/>
          <w:rtl w:val="0"/>
        </w:rPr>
        <w:t xml:space="preserve">2. Research Foundations</w:t>
      </w:r>
      <w:r w:rsidDel="00000000" w:rsidR="00000000" w:rsidRPr="00000000">
        <w:rPr>
          <w:rtl w:val="0"/>
        </w:rPr>
      </w:r>
    </w:p>
    <w:p w:rsidR="00000000" w:rsidDel="00000000" w:rsidP="00000000" w:rsidRDefault="00000000" w:rsidRPr="00000000" w14:paraId="00000013">
      <w:pPr>
        <w:spacing w:after="140" w:line="300" w:lineRule="auto"/>
        <w:rPr/>
      </w:pPr>
      <w:r w:rsidDel="00000000" w:rsidR="00000000" w:rsidRPr="00000000">
        <w:rPr>
          <w:rFonts w:ascii="Arial" w:cs="Arial" w:eastAsia="Arial" w:hAnsi="Arial"/>
          <w:color w:val="1f2433"/>
          <w:sz w:val="21"/>
          <w:szCs w:val="21"/>
          <w:rtl w:val="0"/>
        </w:rPr>
        <w:t xml:space="preserve">The system synthesizes current (2026) guidance from enterprise design-system literature and the published color systems of high-trust SaaS products: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Warm off-white research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Off-whites and warm paper tones reduce glare and eye strain versus pure white, and read as premium rather than clinical; pure white is reserved for elevated cards so elevation is communicated by warmth contrast, not heavy shadows.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Indigo + ivory + gold pairing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Deep indigo for navigation/structure paired with warm off-white content and a single gold accent is repeatedly identified as the most trust-inducing, premium pairing for fintech and enterprise tools (the “museum velvet” pattern: dark frame, warm paper, one metallic accent).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Soft companion tokens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Every brand color should ship with a -soft companion token used for tinted badge and alert backgrounds — the pattern modern token-driven dashboards (e.g., 2026 token architectures) standardize 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Status discipline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Traffic-light logic: green = good, amber = attention, red = critical only. Red must never be diluted on non-critical elements so it retains its alarm value for SLA breaches.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Compact enterprise type scales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Dashboard typography: 13–14px body, 20px page titles, a 1.125–1.2 ratio scale, with large sizes reserved exclusively for data (KPI numerals). Body text below 13px or titles above 24px both test poorly in dense operational UIs.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1f2433"/>
          <w:sz w:val="21"/>
          <w:szCs w:val="21"/>
          <w:u w:val="none"/>
          <w:shd w:fill="auto" w:val="clear"/>
          <w:vertAlign w:val="baseline"/>
          <w:rtl w:val="0"/>
        </w:rPr>
        <w:t xml:space="preserve">Data-visualization color strategy — </w:t>
      </w: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Categorical chart palettes need 5–6 distinguishable hues that are color-blind-safe in sequence and harmonized with the brand; the palette below interleaves cool and warm anchors for instant series separation.</w:t>
      </w:r>
      <w:r w:rsidDel="00000000" w:rsidR="00000000" w:rsidRPr="00000000">
        <w:rPr>
          <w:rtl w:val="0"/>
        </w:rPr>
      </w:r>
    </w:p>
    <w:p w:rsidR="00000000" w:rsidDel="00000000" w:rsidP="00000000" w:rsidRDefault="00000000" w:rsidRPr="00000000" w14:paraId="0000001A">
      <w:pPr>
        <w:pBdr>
          <w:bottom w:color="c9943a" w:space="1" w:sz="6" w:val="single"/>
        </w:pBdr>
        <w:spacing w:after="200" w:before="120" w:lineRule="auto"/>
        <w:rPr/>
      </w:pPr>
      <w:r w:rsidDel="00000000" w:rsidR="00000000" w:rsidRPr="00000000">
        <w:rPr>
          <w:rtl w:val="0"/>
        </w:rPr>
      </w:r>
    </w:p>
    <w:p w:rsidR="00000000" w:rsidDel="00000000" w:rsidP="00000000" w:rsidRDefault="00000000" w:rsidRPr="00000000" w14:paraId="0000001B">
      <w:pPr>
        <w:pStyle w:val="Heading1"/>
        <w:spacing w:after="200" w:before="360" w:lineRule="auto"/>
        <w:rPr/>
      </w:pPr>
      <w:r w:rsidDel="00000000" w:rsidR="00000000" w:rsidRPr="00000000">
        <w:rPr>
          <w:rFonts w:ascii="Arial" w:cs="Arial" w:eastAsia="Arial" w:hAnsi="Arial"/>
          <w:b w:val="1"/>
          <w:bCs w:val="1"/>
          <w:color w:val="131a33"/>
          <w:sz w:val="32"/>
          <w:szCs w:val="32"/>
          <w:rtl w:val="0"/>
        </w:rPr>
        <w:t xml:space="preserve">3. The Palette at a Glance</w:t>
      </w:r>
      <w:r w:rsidDel="00000000" w:rsidR="00000000" w:rsidRPr="00000000">
        <w:rPr>
          <w:rtl w:val="0"/>
        </w:rPr>
      </w:r>
    </w:p>
    <w:p w:rsidR="00000000" w:rsidDel="00000000" w:rsidP="00000000" w:rsidRDefault="00000000" w:rsidRPr="00000000" w14:paraId="0000001C">
      <w:pPr>
        <w:spacing w:after="140" w:line="300" w:lineRule="auto"/>
        <w:rPr/>
      </w:pPr>
      <w:r w:rsidDel="00000000" w:rsidR="00000000" w:rsidRPr="00000000">
        <w:rPr>
          <w:rFonts w:ascii="Arial" w:cs="Arial" w:eastAsia="Arial" w:hAnsi="Arial"/>
          <w:color w:val="1f2433"/>
          <w:sz w:val="21"/>
          <w:szCs w:val="21"/>
          <w:rtl w:val="0"/>
        </w:rPr>
        <w:t xml:space="preserve">Five families. Warm paper carries ~70% of every screen, deep indigo ~15–20%, sapphire ~5–8% (actions only), gold under 5% (signature moments), and status colors appear only when state demands them.</w:t>
      </w:r>
      <w:r w:rsidDel="00000000" w:rsidR="00000000" w:rsidRPr="00000000">
        <w:rPr>
          <w:rtl w:val="0"/>
        </w:rPr>
      </w:r>
    </w:p>
    <w:p w:rsidR="00000000" w:rsidDel="00000000" w:rsidP="00000000" w:rsidRDefault="00000000" w:rsidRPr="00000000" w14:paraId="0000001D">
      <w:pPr>
        <w:pStyle w:val="Heading3"/>
        <w:spacing w:after="120" w:before="220" w:lineRule="auto"/>
        <w:rPr/>
      </w:pPr>
      <w:r w:rsidDel="00000000" w:rsidR="00000000" w:rsidRPr="00000000">
        <w:rPr>
          <w:rFonts w:ascii="Arial Unicode MS" w:cs="Arial Unicode MS" w:eastAsia="Arial Unicode MS" w:hAnsi="Arial Unicode MS"/>
          <w:b w:val="1"/>
          <w:bCs w:val="1"/>
          <w:color w:val="3d4458"/>
          <w:sz w:val="22"/>
          <w:szCs w:val="22"/>
          <w:rtl w:val="0"/>
        </w:rPr>
        <w:t xml:space="preserve">3.1  Foundations — the warm paper canvas (≈70% of every screen)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60"/>
        <w:gridCol w:w="4500"/>
        <w:tblGridChange w:id="0">
          <w:tblGrid>
            <w:gridCol w:w="2000"/>
            <w:gridCol w:w="2860"/>
            <w:gridCol w:w="450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5f3ee"/>
                <w:sz w:val="18"/>
                <w:szCs w:val="18"/>
                <w:rtl w:val="0"/>
              </w:rPr>
              <w:t xml:space="preserve">Swatch / Hex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5f3ee"/>
                <w:sz w:val="18"/>
                <w:szCs w:val="18"/>
                <w:rtl w:val="0"/>
              </w:rPr>
              <w:t xml:space="preserve">Token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5f3ee"/>
                <w:sz w:val="18"/>
                <w:szCs w:val="18"/>
                <w:rtl w:val="0"/>
              </w:rPr>
              <w:t xml:space="preserve">Where it is used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af8f5"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Courier New" w:cs="Courier New" w:eastAsia="Courier New" w:hAnsi="Courier New"/>
                <w:b w:val="1"/>
                <w:bCs w:val="1"/>
                <w:color w:val="1f2433"/>
                <w:sz w:val="17"/>
                <w:szCs w:val="17"/>
                <w:rtl w:val="0"/>
              </w:rPr>
              <w:t xml:space="preserve">#FAF8F5</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Courier New" w:cs="Courier New" w:eastAsia="Courier New" w:hAnsi="Courier New"/>
                <w:b w:val="1"/>
                <w:bCs w:val="1"/>
                <w:color w:val="1f2433"/>
                <w:sz w:val="19"/>
                <w:szCs w:val="19"/>
                <w:rtl w:val="0"/>
              </w:rPr>
              <w:t xml:space="preserve">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color w:val="3d4458"/>
                <w:sz w:val="19"/>
                <w:szCs w:val="19"/>
                <w:rtl w:val="0"/>
              </w:rPr>
              <w:t xml:space="preserve">App &amp; page background on both surfaces. Warm paper — the default the eye rests on.</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4f1ec"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Courier New" w:cs="Courier New" w:eastAsia="Courier New" w:hAnsi="Courier New"/>
                <w:b w:val="1"/>
                <w:bCs w:val="1"/>
                <w:color w:val="1f2433"/>
                <w:sz w:val="17"/>
                <w:szCs w:val="17"/>
                <w:rtl w:val="0"/>
              </w:rPr>
              <w:t xml:space="preserve">#F4F1EC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Courier New" w:cs="Courier New" w:eastAsia="Courier New" w:hAnsi="Courier New"/>
                <w:b w:val="1"/>
                <w:bCs w:val="1"/>
                <w:color w:val="1f2433"/>
                <w:sz w:val="19"/>
                <w:szCs w:val="19"/>
                <w:rtl w:val="0"/>
              </w:rPr>
              <w:t xml:space="preserve">canvas-deep</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color w:val="3d4458"/>
                <w:sz w:val="19"/>
                <w:szCs w:val="19"/>
                <w:rtl w:val="0"/>
              </w:rPr>
              <w:t xml:space="preserve">Alternating page sections (Surface 1), page wells, sidebar of settings pages.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Courier New" w:cs="Courier New" w:eastAsia="Courier New" w:hAnsi="Courier New"/>
                <w:b w:val="1"/>
                <w:bCs w:val="1"/>
                <w:color w:val="1f2433"/>
                <w:sz w:val="17"/>
                <w:szCs w:val="17"/>
                <w:rtl w:val="0"/>
              </w:rPr>
              <w:t xml:space="preserve">#FFFFFF</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Courier New" w:cs="Courier New" w:eastAsia="Courier New" w:hAnsi="Courier New"/>
                <w:b w:val="1"/>
                <w:bCs w:val="1"/>
                <w:color w:val="1f2433"/>
                <w:sz w:val="19"/>
                <w:szCs w:val="19"/>
                <w:rtl w:val="0"/>
              </w:rPr>
              <w:t xml:space="preserve">surface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color w:val="3d4458"/>
                <w:sz w:val="19"/>
                <w:szCs w:val="19"/>
                <w:rtl w:val="0"/>
              </w:rPr>
              <w:t xml:space="preserve">Cards, modals, popovers, table bodies. Pure white = elevated above canvas.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dfcfa"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Courier New" w:cs="Courier New" w:eastAsia="Courier New" w:hAnsi="Courier New"/>
                <w:b w:val="1"/>
                <w:bCs w:val="1"/>
                <w:color w:val="1f2433"/>
                <w:sz w:val="17"/>
                <w:szCs w:val="17"/>
                <w:rtl w:val="0"/>
              </w:rPr>
              <w:t xml:space="preserve">#FDFCFA</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Courier New" w:cs="Courier New" w:eastAsia="Courier New" w:hAnsi="Courier New"/>
                <w:b w:val="1"/>
                <w:bCs w:val="1"/>
                <w:color w:val="1f2433"/>
                <w:sz w:val="19"/>
                <w:szCs w:val="19"/>
                <w:rtl w:val="0"/>
              </w:rPr>
              <w:t xml:space="preserve">surface-warm</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color w:val="3d4458"/>
                <w:sz w:val="19"/>
                <w:szCs w:val="19"/>
                <w:rtl w:val="0"/>
              </w:rPr>
              <w:t xml:space="preserve">Secondary cards, hover states on white, drawer panels.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0ede7"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Courier New" w:cs="Courier New" w:eastAsia="Courier New" w:hAnsi="Courier New"/>
                <w:b w:val="1"/>
                <w:bCs w:val="1"/>
                <w:color w:val="1f2433"/>
                <w:sz w:val="17"/>
                <w:szCs w:val="17"/>
                <w:rtl w:val="0"/>
              </w:rPr>
              <w:t xml:space="preserve">#F0EDE7</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Fonts w:ascii="Courier New" w:cs="Courier New" w:eastAsia="Courier New" w:hAnsi="Courier New"/>
                <w:b w:val="1"/>
                <w:bCs w:val="1"/>
                <w:color w:val="1f2433"/>
                <w:sz w:val="19"/>
                <w:szCs w:val="19"/>
                <w:rtl w:val="0"/>
              </w:rPr>
              <w:t xml:space="preserve">surface-sunken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color w:val="3d4458"/>
                <w:sz w:val="19"/>
                <w:szCs w:val="19"/>
                <w:rtl w:val="0"/>
              </w:rPr>
              <w:t xml:space="preserve">Input fields at rest, table header strips, code/memo blocks, timeline rails.</w:t>
            </w:r>
            <w:r w:rsidDel="00000000" w:rsidR="00000000" w:rsidRPr="00000000">
              <w:rPr>
                <w:rtl w:val="0"/>
              </w:rPr>
            </w:r>
          </w:p>
        </w:tc>
      </w:tr>
    </w:tbl>
    <w:p w:rsidR="00000000" w:rsidDel="00000000" w:rsidP="00000000" w:rsidRDefault="00000000" w:rsidRPr="00000000" w14:paraId="00000030">
      <w:pPr>
        <w:pStyle w:val="Heading3"/>
        <w:spacing w:after="120" w:before="220" w:lineRule="auto"/>
        <w:rPr/>
      </w:pPr>
      <w:r w:rsidDel="00000000" w:rsidR="00000000" w:rsidRPr="00000000">
        <w:rPr>
          <w:rFonts w:ascii="Arial Unicode MS" w:cs="Arial Unicode MS" w:eastAsia="Arial Unicode MS" w:hAnsi="Arial Unicode MS"/>
          <w:b w:val="1"/>
          <w:bCs w:val="1"/>
          <w:color w:val="3d4458"/>
          <w:sz w:val="22"/>
          <w:szCs w:val="22"/>
          <w:rtl w:val="0"/>
        </w:rPr>
        <w:t xml:space="preserve">3.2  Deep Indigo — structure &amp; identity (≈15–20%)</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60"/>
        <w:gridCol w:w="4500"/>
        <w:tblGridChange w:id="0">
          <w:tblGrid>
            <w:gridCol w:w="2000"/>
            <w:gridCol w:w="2860"/>
            <w:gridCol w:w="450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5f3ee"/>
                <w:sz w:val="18"/>
                <w:szCs w:val="18"/>
                <w:rtl w:val="0"/>
              </w:rPr>
              <w:t xml:space="preserve">Swatch / Hex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5f3ee"/>
                <w:sz w:val="18"/>
                <w:szCs w:val="18"/>
                <w:rtl w:val="0"/>
              </w:rPr>
              <w:t xml:space="preserve">Token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5f3ee"/>
                <w:sz w:val="18"/>
                <w:szCs w:val="18"/>
                <w:rtl w:val="0"/>
              </w:rPr>
              <w:t xml:space="preserve">Where it is used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Courier New" w:cs="Courier New" w:eastAsia="Courier New" w:hAnsi="Courier New"/>
                <w:b w:val="1"/>
                <w:bCs w:val="1"/>
                <w:color w:val="ffffff"/>
                <w:sz w:val="17"/>
                <w:szCs w:val="17"/>
                <w:rtl w:val="0"/>
              </w:rPr>
              <w:t xml:space="preserve">#131A33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Courier New" w:cs="Courier New" w:eastAsia="Courier New" w:hAnsi="Courier New"/>
                <w:b w:val="1"/>
                <w:bCs w:val="1"/>
                <w:color w:val="1f2433"/>
                <w:sz w:val="19"/>
                <w:szCs w:val="19"/>
                <w:rtl w:val="0"/>
              </w:rPr>
              <w:t xml:space="preserve">indigo-950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color w:val="3d4458"/>
                <w:sz w:val="19"/>
                <w:szCs w:val="19"/>
                <w:rtl w:val="0"/>
              </w:rPr>
              <w:t xml:space="preserve">Dashboard sidebar base, public-site footer &amp; hero base, primary headings on paper.</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1b2444"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Courier New" w:cs="Courier New" w:eastAsia="Courier New" w:hAnsi="Courier New"/>
                <w:b w:val="1"/>
                <w:bCs w:val="1"/>
                <w:color w:val="ffffff"/>
                <w:sz w:val="17"/>
                <w:szCs w:val="17"/>
                <w:rtl w:val="0"/>
              </w:rPr>
              <w:t xml:space="preserve">#1B2444</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Courier New" w:cs="Courier New" w:eastAsia="Courier New" w:hAnsi="Courier New"/>
                <w:b w:val="1"/>
                <w:bCs w:val="1"/>
                <w:color w:val="1f2433"/>
                <w:sz w:val="19"/>
                <w:szCs w:val="19"/>
                <w:rtl w:val="0"/>
              </w:rPr>
              <w:t xml:space="preserve">indigo-900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color w:val="3d4458"/>
                <w:sz w:val="19"/>
                <w:szCs w:val="19"/>
                <w:rtl w:val="0"/>
              </w:rPr>
              <w:t xml:space="preserve">Sidebar hover, hero gradient mid-stop, table header text on light strips.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243056"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rFonts w:ascii="Courier New" w:cs="Courier New" w:eastAsia="Courier New" w:hAnsi="Courier New"/>
                <w:b w:val="1"/>
                <w:bCs w:val="1"/>
                <w:color w:val="ffffff"/>
                <w:sz w:val="17"/>
                <w:szCs w:val="17"/>
                <w:rtl w:val="0"/>
              </w:rPr>
              <w:t xml:space="preserve">#243056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Courier New" w:cs="Courier New" w:eastAsia="Courier New" w:hAnsi="Courier New"/>
                <w:b w:val="1"/>
                <w:bCs w:val="1"/>
                <w:color w:val="1f2433"/>
                <w:sz w:val="19"/>
                <w:szCs w:val="19"/>
                <w:rtl w:val="0"/>
              </w:rPr>
              <w:t xml:space="preserve">indigo-800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color w:val="3d4458"/>
                <w:sz w:val="19"/>
                <w:szCs w:val="19"/>
                <w:rtl w:val="0"/>
              </w:rPr>
              <w:t xml:space="preserve">Sidebar active-item fill, dark-card surface inside hero sections.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2e3d6b"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Courier New" w:cs="Courier New" w:eastAsia="Courier New" w:hAnsi="Courier New"/>
                <w:b w:val="1"/>
                <w:bCs w:val="1"/>
                <w:color w:val="ffffff"/>
                <w:sz w:val="17"/>
                <w:szCs w:val="17"/>
                <w:rtl w:val="0"/>
              </w:rPr>
              <w:t xml:space="preserve">#2E3D6B</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Courier New" w:cs="Courier New" w:eastAsia="Courier New" w:hAnsi="Courier New"/>
                <w:b w:val="1"/>
                <w:bCs w:val="1"/>
                <w:color w:val="1f2433"/>
                <w:sz w:val="19"/>
                <w:szCs w:val="19"/>
                <w:rtl w:val="0"/>
              </w:rPr>
              <w:t xml:space="preserve">indigo-700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color w:val="3d4458"/>
                <w:sz w:val="19"/>
                <w:szCs w:val="19"/>
                <w:rtl w:val="0"/>
              </w:rPr>
              <w:t xml:space="preserve">Borders &amp; dividers on indigo surfaces, secondary dark buttons.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5f3ee"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Courier New" w:cs="Courier New" w:eastAsia="Courier New" w:hAnsi="Courier New"/>
                <w:b w:val="1"/>
                <w:bCs w:val="1"/>
                <w:color w:val="1f2433"/>
                <w:sz w:val="17"/>
                <w:szCs w:val="17"/>
                <w:rtl w:val="0"/>
              </w:rPr>
              <w:t xml:space="preserve">#F5F3EE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Courier New" w:cs="Courier New" w:eastAsia="Courier New" w:hAnsi="Courier New"/>
                <w:b w:val="1"/>
                <w:bCs w:val="1"/>
                <w:color w:val="1f2433"/>
                <w:sz w:val="19"/>
                <w:szCs w:val="19"/>
                <w:rtl w:val="0"/>
              </w:rPr>
              <w:t xml:space="preserve">on-indigo</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color w:val="3d4458"/>
                <w:sz w:val="19"/>
                <w:szCs w:val="19"/>
                <w:rtl w:val="0"/>
              </w:rPr>
              <w:t xml:space="preserve">Primary text on any indigo surface — warm white, never pure #FFF.</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9aa3bf"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Courier New" w:cs="Courier New" w:eastAsia="Courier New" w:hAnsi="Courier New"/>
                <w:b w:val="1"/>
                <w:bCs w:val="1"/>
                <w:color w:val="1f2433"/>
                <w:sz w:val="17"/>
                <w:szCs w:val="17"/>
                <w:rtl w:val="0"/>
              </w:rPr>
              <w:t xml:space="preserve">#9AA3BF</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Courier New" w:cs="Courier New" w:eastAsia="Courier New" w:hAnsi="Courier New"/>
                <w:b w:val="1"/>
                <w:bCs w:val="1"/>
                <w:color w:val="1f2433"/>
                <w:sz w:val="19"/>
                <w:szCs w:val="19"/>
                <w:rtl w:val="0"/>
              </w:rPr>
              <w:t xml:space="preserve">on-indigo-muted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color w:val="3d4458"/>
                <w:sz w:val="19"/>
                <w:szCs w:val="19"/>
                <w:rtl w:val="0"/>
              </w:rPr>
              <w:t xml:space="preserve">Secondary text / inactive nav labels on indigo.</w:t>
            </w:r>
            <w:r w:rsidDel="00000000" w:rsidR="00000000" w:rsidRPr="00000000">
              <w:rPr>
                <w:rtl w:val="0"/>
              </w:rPr>
            </w:r>
          </w:p>
        </w:tc>
      </w:tr>
    </w:tbl>
    <w:p w:rsidR="00000000" w:rsidDel="00000000" w:rsidP="00000000" w:rsidRDefault="00000000" w:rsidRPr="00000000" w14:paraId="00000046">
      <w:pPr>
        <w:pStyle w:val="Heading3"/>
        <w:spacing w:after="120" w:before="220" w:lineRule="auto"/>
        <w:rPr/>
      </w:pPr>
      <w:r w:rsidDel="00000000" w:rsidR="00000000" w:rsidRPr="00000000">
        <w:rPr>
          <w:rFonts w:ascii="Arial Unicode MS" w:cs="Arial Unicode MS" w:eastAsia="Arial Unicode MS" w:hAnsi="Arial Unicode MS"/>
          <w:b w:val="1"/>
          <w:bCs w:val="1"/>
          <w:color w:val="3d4458"/>
          <w:sz w:val="22"/>
          <w:szCs w:val="22"/>
          <w:rtl w:val="0"/>
        </w:rPr>
        <w:t xml:space="preserve">3.3  Sapphire — the action color (≈5–8%)</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60"/>
        <w:gridCol w:w="4500"/>
        <w:tblGridChange w:id="0">
          <w:tblGrid>
            <w:gridCol w:w="2000"/>
            <w:gridCol w:w="2860"/>
            <w:gridCol w:w="450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5f3ee"/>
                <w:sz w:val="18"/>
                <w:szCs w:val="18"/>
                <w:rtl w:val="0"/>
              </w:rPr>
              <w:t xml:space="preserve">Swatch / Hex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5f3ee"/>
                <w:sz w:val="18"/>
                <w:szCs w:val="18"/>
                <w:rtl w:val="0"/>
              </w:rPr>
              <w:t xml:space="preserve">Token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5f3ee"/>
                <w:sz w:val="18"/>
                <w:szCs w:val="18"/>
                <w:rtl w:val="0"/>
              </w:rPr>
              <w:t xml:space="preserve">Where it is used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1e3fa8"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Courier New" w:cs="Courier New" w:eastAsia="Courier New" w:hAnsi="Courier New"/>
                <w:b w:val="1"/>
                <w:bCs w:val="1"/>
                <w:color w:val="ffffff"/>
                <w:sz w:val="17"/>
                <w:szCs w:val="17"/>
                <w:rtl w:val="0"/>
              </w:rPr>
              <w:t xml:space="preserve">#1E3FA8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Courier New" w:cs="Courier New" w:eastAsia="Courier New" w:hAnsi="Courier New"/>
                <w:b w:val="1"/>
                <w:bCs w:val="1"/>
                <w:color w:val="1f2433"/>
                <w:sz w:val="19"/>
                <w:szCs w:val="19"/>
                <w:rtl w:val="0"/>
              </w:rPr>
              <w:t xml:space="preserve">sapphire-700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color w:val="3d4458"/>
                <w:sz w:val="19"/>
                <w:szCs w:val="19"/>
                <w:rtl w:val="0"/>
              </w:rPr>
              <w:t xml:space="preserve">Pressed/active state of primary buttons; visited emphasis.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2950c8"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Courier New" w:cs="Courier New" w:eastAsia="Courier New" w:hAnsi="Courier New"/>
                <w:b w:val="1"/>
                <w:bCs w:val="1"/>
                <w:color w:val="ffffff"/>
                <w:sz w:val="17"/>
                <w:szCs w:val="17"/>
                <w:rtl w:val="0"/>
              </w:rPr>
              <w:t xml:space="preserve">#2950C8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Courier New" w:cs="Courier New" w:eastAsia="Courier New" w:hAnsi="Courier New"/>
                <w:b w:val="1"/>
                <w:bCs w:val="1"/>
                <w:color w:val="1f2433"/>
                <w:sz w:val="19"/>
                <w:szCs w:val="19"/>
                <w:rtl w:val="0"/>
              </w:rPr>
              <w:t xml:space="preserve">sapphire-600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color w:val="3d4458"/>
                <w:sz w:val="19"/>
                <w:szCs w:val="19"/>
                <w:rtl w:val="0"/>
              </w:rPr>
              <w:t xml:space="preserve">THE primary: buttons, links, focus rings, active tabs, Tier-1, selected controls.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3d63d9"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Courier New" w:cs="Courier New" w:eastAsia="Courier New" w:hAnsi="Courier New"/>
                <w:b w:val="1"/>
                <w:bCs w:val="1"/>
                <w:color w:val="ffffff"/>
                <w:sz w:val="17"/>
                <w:szCs w:val="17"/>
                <w:rtl w:val="0"/>
              </w:rPr>
              <w:t xml:space="preserve">#3D63D9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Courier New" w:cs="Courier New" w:eastAsia="Courier New" w:hAnsi="Courier New"/>
                <w:b w:val="1"/>
                <w:bCs w:val="1"/>
                <w:color w:val="1f2433"/>
                <w:sz w:val="19"/>
                <w:szCs w:val="19"/>
                <w:rtl w:val="0"/>
              </w:rPr>
              <w:t xml:space="preserve">sapphire-500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color w:val="3d4458"/>
                <w:sz w:val="19"/>
                <w:szCs w:val="19"/>
                <w:rtl w:val="0"/>
              </w:rPr>
              <w:t xml:space="preserve">Hover state of primary buttons and links.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8fa8ea"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Courier New" w:cs="Courier New" w:eastAsia="Courier New" w:hAnsi="Courier New"/>
                <w:b w:val="1"/>
                <w:bCs w:val="1"/>
                <w:color w:val="1f2433"/>
                <w:sz w:val="17"/>
                <w:szCs w:val="17"/>
                <w:rtl w:val="0"/>
              </w:rPr>
              <w:t xml:space="preserve">#8FA8EA</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Courier New" w:cs="Courier New" w:eastAsia="Courier New" w:hAnsi="Courier New"/>
                <w:b w:val="1"/>
                <w:bCs w:val="1"/>
                <w:color w:val="1f2433"/>
                <w:sz w:val="19"/>
                <w:szCs w:val="19"/>
                <w:rtl w:val="0"/>
              </w:rPr>
              <w:t xml:space="preserve">sapphire-300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color w:val="3d4458"/>
                <w:sz w:val="19"/>
                <w:szCs w:val="19"/>
                <w:rtl w:val="0"/>
              </w:rPr>
              <w:t xml:space="preserve">Chart gridline accents, progress track fills, decorative strokes on indigo.</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dce4f9"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Courier New" w:cs="Courier New" w:eastAsia="Courier New" w:hAnsi="Courier New"/>
                <w:b w:val="1"/>
                <w:bCs w:val="1"/>
                <w:color w:val="1f2433"/>
                <w:sz w:val="17"/>
                <w:szCs w:val="17"/>
                <w:rtl w:val="0"/>
              </w:rPr>
              <w:t xml:space="preserve">#DCE4F9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Courier New" w:cs="Courier New" w:eastAsia="Courier New" w:hAnsi="Courier New"/>
                <w:b w:val="1"/>
                <w:bCs w:val="1"/>
                <w:color w:val="1f2433"/>
                <w:sz w:val="19"/>
                <w:szCs w:val="19"/>
                <w:rtl w:val="0"/>
              </w:rPr>
              <w:t xml:space="preserve">sapphire-100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color w:val="3d4458"/>
                <w:sz w:val="19"/>
                <w:szCs w:val="19"/>
                <w:rtl w:val="0"/>
              </w:rPr>
              <w:t xml:space="preserve">Selected row tint, active filter chips, info-soft backgrounds.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edf1fc"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Courier New" w:cs="Courier New" w:eastAsia="Courier New" w:hAnsi="Courier New"/>
                <w:b w:val="1"/>
                <w:bCs w:val="1"/>
                <w:color w:val="1f2433"/>
                <w:sz w:val="17"/>
                <w:szCs w:val="17"/>
                <w:rtl w:val="0"/>
              </w:rPr>
              <w:t xml:space="preserve">#EDF1FC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Courier New" w:cs="Courier New" w:eastAsia="Courier New" w:hAnsi="Courier New"/>
                <w:b w:val="1"/>
                <w:bCs w:val="1"/>
                <w:color w:val="1f2433"/>
                <w:sz w:val="19"/>
                <w:szCs w:val="19"/>
                <w:rtl w:val="0"/>
              </w:rPr>
              <w:t xml:space="preserve">sapphire-50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color w:val="3d4458"/>
                <w:sz w:val="19"/>
                <w:szCs w:val="19"/>
                <w:rtl w:val="0"/>
              </w:rPr>
              <w:t xml:space="preserve">Hover tint on white rows, link hover wash, info banner background.</w:t>
            </w:r>
            <w:r w:rsidDel="00000000" w:rsidR="00000000" w:rsidRPr="00000000">
              <w:rPr>
                <w:rtl w:val="0"/>
              </w:rPr>
            </w:r>
          </w:p>
        </w:tc>
      </w:tr>
    </w:tbl>
    <w:p w:rsidR="00000000" w:rsidDel="00000000" w:rsidP="00000000" w:rsidRDefault="00000000" w:rsidRPr="00000000" w14:paraId="0000005C">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3.4  Brushed Gold — the signature accent (&lt;5%)</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60"/>
        <w:gridCol w:w="4500"/>
        <w:tblGridChange w:id="0">
          <w:tblGrid>
            <w:gridCol w:w="2000"/>
            <w:gridCol w:w="2860"/>
            <w:gridCol w:w="450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5f3ee"/>
                <w:sz w:val="18"/>
                <w:szCs w:val="18"/>
                <w:rtl w:val="0"/>
              </w:rPr>
              <w:t xml:space="preserve">Swatch / Hex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5f3ee"/>
                <w:sz w:val="18"/>
                <w:szCs w:val="18"/>
                <w:rtl w:val="0"/>
              </w:rPr>
              <w:t xml:space="preserve">Token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5f3ee"/>
                <w:sz w:val="18"/>
                <w:szCs w:val="18"/>
                <w:rtl w:val="0"/>
              </w:rPr>
              <w:t xml:space="preserve">Where it is used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b07d2e"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Courier New" w:cs="Courier New" w:eastAsia="Courier New" w:hAnsi="Courier New"/>
                <w:b w:val="1"/>
                <w:bCs w:val="1"/>
                <w:color w:val="ffffff"/>
                <w:sz w:val="17"/>
                <w:szCs w:val="17"/>
                <w:rtl w:val="0"/>
              </w:rPr>
              <w:t xml:space="preserve">#B07D2E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Courier New" w:cs="Courier New" w:eastAsia="Courier New" w:hAnsi="Courier New"/>
                <w:b w:val="1"/>
                <w:bCs w:val="1"/>
                <w:color w:val="1f2433"/>
                <w:sz w:val="19"/>
                <w:szCs w:val="19"/>
                <w:rtl w:val="0"/>
              </w:rPr>
              <w:t xml:space="preserve">gold-600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color w:val="3d4458"/>
                <w:sz w:val="19"/>
                <w:szCs w:val="19"/>
                <w:rtl w:val="0"/>
              </w:rPr>
              <w:t xml:space="preserve">Gold text on light surfaces (passes AA): special-rights labels, premium markers.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c9943a"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Courier New" w:cs="Courier New" w:eastAsia="Courier New" w:hAnsi="Courier New"/>
                <w:b w:val="1"/>
                <w:bCs w:val="1"/>
                <w:color w:val="1f2433"/>
                <w:sz w:val="17"/>
                <w:szCs w:val="17"/>
                <w:rtl w:val="0"/>
              </w:rPr>
              <w:t xml:space="preserve">#C9943A</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Courier New" w:cs="Courier New" w:eastAsia="Courier New" w:hAnsi="Courier New"/>
                <w:b w:val="1"/>
                <w:bCs w:val="1"/>
                <w:color w:val="1f2433"/>
                <w:sz w:val="19"/>
                <w:szCs w:val="19"/>
                <w:rtl w:val="0"/>
              </w:rPr>
              <w:t xml:space="preserve">gold-500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color w:val="3d4458"/>
                <w:sz w:val="19"/>
                <w:szCs w:val="19"/>
                <w:rtl w:val="0"/>
              </w:rPr>
              <w:t xml:space="preserve">Active sidebar indicator bar, section rules, Tier-1 star, exclusive-flag icon.</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d9ac5c"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Courier New" w:cs="Courier New" w:eastAsia="Courier New" w:hAnsi="Courier New"/>
                <w:b w:val="1"/>
                <w:bCs w:val="1"/>
                <w:color w:val="1f2433"/>
                <w:sz w:val="17"/>
                <w:szCs w:val="17"/>
                <w:rtl w:val="0"/>
              </w:rPr>
              <w:t xml:space="preserve">#D9AC5C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Courier New" w:cs="Courier New" w:eastAsia="Courier New" w:hAnsi="Courier New"/>
                <w:b w:val="1"/>
                <w:bCs w:val="1"/>
                <w:color w:val="1f2433"/>
                <w:sz w:val="19"/>
                <w:szCs w:val="19"/>
                <w:rtl w:val="0"/>
              </w:rPr>
              <w:t xml:space="preserve">gold-400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color w:val="3d4458"/>
                <w:sz w:val="19"/>
                <w:szCs w:val="19"/>
                <w:rtl w:val="0"/>
              </w:rPr>
              <w:t xml:space="preserve">Gold on indigo surfaces (hero highlights, sidebar active icon).</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3e8d3"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Courier New" w:cs="Courier New" w:eastAsia="Courier New" w:hAnsi="Courier New"/>
                <w:b w:val="1"/>
                <w:bCs w:val="1"/>
                <w:color w:val="1f2433"/>
                <w:sz w:val="17"/>
                <w:szCs w:val="17"/>
                <w:rtl w:val="0"/>
              </w:rPr>
              <w:t xml:space="preserve">#F3E8D3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Courier New" w:cs="Courier New" w:eastAsia="Courier New" w:hAnsi="Courier New"/>
                <w:b w:val="1"/>
                <w:bCs w:val="1"/>
                <w:color w:val="1f2433"/>
                <w:sz w:val="19"/>
                <w:szCs w:val="19"/>
                <w:rtl w:val="0"/>
              </w:rPr>
              <w:t xml:space="preserve">gold-100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color w:val="3d4458"/>
                <w:sz w:val="19"/>
                <w:szCs w:val="19"/>
                <w:rtl w:val="0"/>
              </w:rPr>
              <w:t xml:space="preserve">Soft background for special-rights &amp; exclusive badges.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af4e8"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Courier New" w:cs="Courier New" w:eastAsia="Courier New" w:hAnsi="Courier New"/>
                <w:b w:val="1"/>
                <w:bCs w:val="1"/>
                <w:color w:val="1f2433"/>
                <w:sz w:val="17"/>
                <w:szCs w:val="17"/>
                <w:rtl w:val="0"/>
              </w:rPr>
              <w:t xml:space="preserve">#FAF4E8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Courier New" w:cs="Courier New" w:eastAsia="Courier New" w:hAnsi="Courier New"/>
                <w:b w:val="1"/>
                <w:bCs w:val="1"/>
                <w:color w:val="1f2433"/>
                <w:sz w:val="19"/>
                <w:szCs w:val="19"/>
                <w:rtl w:val="0"/>
              </w:rPr>
              <w:t xml:space="preserve">gold-50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color w:val="3d4458"/>
                <w:sz w:val="19"/>
                <w:szCs w:val="19"/>
                <w:rtl w:val="0"/>
              </w:rPr>
              <w:t xml:space="preserve">Highlight wash behind KPI of the week, “featured” rows.</w:t>
            </w:r>
            <w:r w:rsidDel="00000000" w:rsidR="00000000" w:rsidRPr="00000000">
              <w:rPr>
                <w:rtl w:val="0"/>
              </w:rPr>
            </w:r>
          </w:p>
        </w:tc>
      </w:tr>
    </w:tbl>
    <w:p w:rsidR="00000000" w:rsidDel="00000000" w:rsidP="00000000" w:rsidRDefault="00000000" w:rsidRPr="00000000" w14:paraId="0000006F">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3.5  Ink — text on light surfaces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60"/>
        <w:gridCol w:w="4500"/>
        <w:tblGridChange w:id="0">
          <w:tblGrid>
            <w:gridCol w:w="2000"/>
            <w:gridCol w:w="2860"/>
            <w:gridCol w:w="450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5f3ee"/>
                <w:sz w:val="18"/>
                <w:szCs w:val="18"/>
                <w:rtl w:val="0"/>
              </w:rPr>
              <w:t xml:space="preserve">Swatch / Hex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5f3ee"/>
                <w:sz w:val="18"/>
                <w:szCs w:val="18"/>
                <w:rtl w:val="0"/>
              </w:rPr>
              <w:t xml:space="preserve">Token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5f3ee"/>
                <w:sz w:val="18"/>
                <w:szCs w:val="18"/>
                <w:rtl w:val="0"/>
              </w:rPr>
              <w:t xml:space="preserve">Where it is used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Courier New" w:cs="Courier New" w:eastAsia="Courier New" w:hAnsi="Courier New"/>
                <w:b w:val="1"/>
                <w:bCs w:val="1"/>
                <w:color w:val="ffffff"/>
                <w:sz w:val="17"/>
                <w:szCs w:val="17"/>
                <w:rtl w:val="0"/>
              </w:rPr>
              <w:t xml:space="preserve">#1F2433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Courier New" w:cs="Courier New" w:eastAsia="Courier New" w:hAnsi="Courier New"/>
                <w:b w:val="1"/>
                <w:bCs w:val="1"/>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color w:val="3d4458"/>
                <w:sz w:val="19"/>
                <w:szCs w:val="19"/>
                <w:rtl w:val="0"/>
              </w:rPr>
              <w:t xml:space="preserve">Primary text. Warm-dark charcoal — softer than black, reads beautifully on paper.</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3d4458"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Courier New" w:cs="Courier New" w:eastAsia="Courier New" w:hAnsi="Courier New"/>
                <w:b w:val="1"/>
                <w:bCs w:val="1"/>
                <w:color w:val="ffffff"/>
                <w:sz w:val="17"/>
                <w:szCs w:val="17"/>
                <w:rtl w:val="0"/>
              </w:rPr>
              <w:t xml:space="preserve">#3D4458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Courier New" w:cs="Courier New" w:eastAsia="Courier New" w:hAnsi="Courier New"/>
                <w:b w:val="1"/>
                <w:bCs w:val="1"/>
                <w:color w:val="1f2433"/>
                <w:sz w:val="19"/>
                <w:szCs w:val="19"/>
                <w:rtl w:val="0"/>
              </w:rPr>
              <w:t xml:space="preserve">ink-700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color w:val="3d4458"/>
                <w:sz w:val="19"/>
                <w:szCs w:val="19"/>
                <w:rtl w:val="0"/>
              </w:rPr>
              <w:t xml:space="preserve">Strong secondary: card titles, table header labels, form labels.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6b7186"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Courier New" w:cs="Courier New" w:eastAsia="Courier New" w:hAnsi="Courier New"/>
                <w:b w:val="1"/>
                <w:bCs w:val="1"/>
                <w:color w:val="ffffff"/>
                <w:sz w:val="17"/>
                <w:szCs w:val="17"/>
                <w:rtl w:val="0"/>
              </w:rPr>
              <w:t xml:space="preserve">#6B7186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Courier New" w:cs="Courier New" w:eastAsia="Courier New" w:hAnsi="Courier New"/>
                <w:b w:val="1"/>
                <w:bCs w:val="1"/>
                <w:color w:val="1f2433"/>
                <w:sz w:val="19"/>
                <w:szCs w:val="19"/>
                <w:rtl w:val="0"/>
              </w:rPr>
              <w:t xml:space="preserve">ink-500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color w:val="3d4458"/>
                <w:sz w:val="19"/>
                <w:szCs w:val="19"/>
                <w:rtl w:val="0"/>
              </w:rPr>
              <w:t xml:space="preserve">Secondary text: descriptions, helper copy, timestamps.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8e94a6"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Courier New" w:cs="Courier New" w:eastAsia="Courier New" w:hAnsi="Courier New"/>
                <w:b w:val="1"/>
                <w:bCs w:val="1"/>
                <w:color w:val="ffffff"/>
                <w:sz w:val="17"/>
                <w:szCs w:val="17"/>
                <w:rtl w:val="0"/>
              </w:rPr>
              <w:t xml:space="preserve">#8E94A6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Courier New" w:cs="Courier New" w:eastAsia="Courier New" w:hAnsi="Courier New"/>
                <w:b w:val="1"/>
                <w:bCs w:val="1"/>
                <w:color w:val="1f2433"/>
                <w:sz w:val="19"/>
                <w:szCs w:val="19"/>
                <w:rtl w:val="0"/>
              </w:rPr>
              <w:t xml:space="preserve">ink-400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color w:val="3d4458"/>
                <w:sz w:val="19"/>
                <w:szCs w:val="19"/>
                <w:rtl w:val="0"/>
              </w:rPr>
              <w:t xml:space="preserve">Muted: placeholders, captions, footnotes.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b4b9c7"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Courier New" w:cs="Courier New" w:eastAsia="Courier New" w:hAnsi="Courier New"/>
                <w:b w:val="1"/>
                <w:bCs w:val="1"/>
                <w:color w:val="1f2433"/>
                <w:sz w:val="17"/>
                <w:szCs w:val="17"/>
                <w:rtl w:val="0"/>
              </w:rPr>
              <w:t xml:space="preserve">#B4B9C7</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Courier New" w:cs="Courier New" w:eastAsia="Courier New" w:hAnsi="Courier New"/>
                <w:b w:val="1"/>
                <w:bCs w:val="1"/>
                <w:color w:val="1f2433"/>
                <w:sz w:val="19"/>
                <w:szCs w:val="19"/>
                <w:rtl w:val="0"/>
              </w:rPr>
              <w:t xml:space="preserve">ink-300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color w:val="3d4458"/>
                <w:sz w:val="19"/>
                <w:szCs w:val="19"/>
                <w:rtl w:val="0"/>
              </w:rPr>
              <w:t xml:space="preserve">Disabled text &amp; icons.</w:t>
            </w:r>
            <w:r w:rsidDel="00000000" w:rsidR="00000000" w:rsidRPr="00000000">
              <w:rPr>
                <w:rtl w:val="0"/>
              </w:rPr>
            </w:r>
          </w:p>
        </w:tc>
      </w:tr>
    </w:tbl>
    <w:p w:rsidR="00000000" w:rsidDel="00000000" w:rsidP="00000000" w:rsidRDefault="00000000" w:rsidRPr="00000000" w14:paraId="00000082">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3.6  Borders — warm hairlines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60"/>
        <w:gridCol w:w="4500"/>
        <w:tblGridChange w:id="0">
          <w:tblGrid>
            <w:gridCol w:w="2000"/>
            <w:gridCol w:w="2860"/>
            <w:gridCol w:w="450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5f3ee"/>
                <w:sz w:val="18"/>
                <w:szCs w:val="18"/>
                <w:rtl w:val="0"/>
              </w:rPr>
              <w:t xml:space="preserve">Swatch / Hex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5f3ee"/>
                <w:sz w:val="18"/>
                <w:szCs w:val="18"/>
                <w:rtl w:val="0"/>
              </w:rPr>
              <w:t xml:space="preserve">Token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5f3ee"/>
                <w:sz w:val="18"/>
                <w:szCs w:val="18"/>
                <w:rtl w:val="0"/>
              </w:rPr>
              <w:t xml:space="preserve">Where it is used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d8d3c9"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Courier New" w:cs="Courier New" w:eastAsia="Courier New" w:hAnsi="Courier New"/>
                <w:b w:val="1"/>
                <w:bCs w:val="1"/>
                <w:color w:val="1f2433"/>
                <w:sz w:val="17"/>
                <w:szCs w:val="17"/>
                <w:rtl w:val="0"/>
              </w:rPr>
              <w:t xml:space="preserve">#D8D3C9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Courier New" w:cs="Courier New" w:eastAsia="Courier New" w:hAnsi="Courier New"/>
                <w:b w:val="1"/>
                <w:bCs w:val="1"/>
                <w:color w:val="1f2433"/>
                <w:sz w:val="19"/>
                <w:szCs w:val="19"/>
                <w:rtl w:val="0"/>
              </w:rPr>
              <w:t xml:space="preserve">border-strong</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color w:val="3d4458"/>
                <w:sz w:val="19"/>
                <w:szCs w:val="19"/>
                <w:rtl w:val="0"/>
              </w:rPr>
              <w:t xml:space="preserve">Input borders on focus-adjacent states, table outer frame.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e5e1d8"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Courier New" w:cs="Courier New" w:eastAsia="Courier New" w:hAnsi="Courier New"/>
                <w:b w:val="1"/>
                <w:bCs w:val="1"/>
                <w:color w:val="1f2433"/>
                <w:sz w:val="17"/>
                <w:szCs w:val="17"/>
                <w:rtl w:val="0"/>
              </w:rPr>
              <w:t xml:space="preserve">#E5E1D8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Courier New" w:cs="Courier New" w:eastAsia="Courier New" w:hAnsi="Courier New"/>
                <w:b w:val="1"/>
                <w:bCs w:val="1"/>
                <w:color w:val="1f2433"/>
                <w:sz w:val="19"/>
                <w:szCs w:val="19"/>
                <w:rtl w:val="0"/>
              </w:rPr>
              <w:t xml:space="preserve">border</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color w:val="3d4458"/>
                <w:sz w:val="19"/>
                <w:szCs w:val="19"/>
                <w:rtl w:val="0"/>
              </w:rPr>
              <w:t xml:space="preserve">Default hairline: cards, dividers, table rows.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efece4"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Courier New" w:cs="Courier New" w:eastAsia="Courier New" w:hAnsi="Courier New"/>
                <w:b w:val="1"/>
                <w:bCs w:val="1"/>
                <w:color w:val="1f2433"/>
                <w:sz w:val="17"/>
                <w:szCs w:val="17"/>
                <w:rtl w:val="0"/>
              </w:rPr>
              <w:t xml:space="preserve">#EFECE4</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Courier New" w:cs="Courier New" w:eastAsia="Courier New" w:hAnsi="Courier New"/>
                <w:b w:val="1"/>
                <w:bCs w:val="1"/>
                <w:color w:val="1f2433"/>
                <w:sz w:val="19"/>
                <w:szCs w:val="19"/>
                <w:rtl w:val="0"/>
              </w:rPr>
              <w:t xml:space="preserve">border-subtle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color w:val="3d4458"/>
                <w:sz w:val="19"/>
                <w:szCs w:val="19"/>
                <w:rtl w:val="0"/>
              </w:rPr>
              <w:t xml:space="preserve">Faintest separation: list items, nested groups.</w:t>
            </w:r>
            <w:r w:rsidDel="00000000" w:rsidR="00000000" w:rsidRPr="00000000">
              <w:rPr>
                <w:rtl w:val="0"/>
              </w:rPr>
            </w:r>
          </w:p>
        </w:tc>
      </w:tr>
    </w:tbl>
    <w:p w:rsidR="00000000" w:rsidDel="00000000" w:rsidP="00000000" w:rsidRDefault="00000000" w:rsidRPr="00000000" w14:paraId="0000008F">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3.7  Status — traffic-light discipline, each with a soft companion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60"/>
        <w:gridCol w:w="4500"/>
        <w:tblGridChange w:id="0">
          <w:tblGrid>
            <w:gridCol w:w="2000"/>
            <w:gridCol w:w="2860"/>
            <w:gridCol w:w="450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5f3ee"/>
                <w:sz w:val="18"/>
                <w:szCs w:val="18"/>
                <w:rtl w:val="0"/>
              </w:rPr>
              <w:t xml:space="preserve">Swatch / Hex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5f3ee"/>
                <w:sz w:val="18"/>
                <w:szCs w:val="18"/>
                <w:rtl w:val="0"/>
              </w:rPr>
              <w:t xml:space="preserve">Token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5f3ee"/>
                <w:sz w:val="18"/>
                <w:szCs w:val="18"/>
                <w:rtl w:val="0"/>
              </w:rPr>
              <w:t xml:space="preserve">Where it is used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1a7f5c"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Courier New" w:cs="Courier New" w:eastAsia="Courier New" w:hAnsi="Courier New"/>
                <w:b w:val="1"/>
                <w:bCs w:val="1"/>
                <w:color w:val="ffffff"/>
                <w:sz w:val="17"/>
                <w:szCs w:val="17"/>
                <w:rtl w:val="0"/>
              </w:rPr>
              <w:t xml:space="preserve">#1A7F5C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Courier New" w:cs="Courier New" w:eastAsia="Courier New" w:hAnsi="Courier New"/>
                <w:b w:val="1"/>
                <w:bCs w:val="1"/>
                <w:color w:val="1f2433"/>
                <w:sz w:val="19"/>
                <w:szCs w:val="19"/>
                <w:rtl w:val="0"/>
              </w:rPr>
              <w:t xml:space="preserve">success-600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color w:val="3d4458"/>
                <w:sz w:val="19"/>
                <w:szCs w:val="19"/>
                <w:rtl w:val="0"/>
              </w:rPr>
              <w:t xml:space="preserve">Icons/borders for healthy state: SLA on-track, NDA signed, eval complete.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15694c"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Courier New" w:cs="Courier New" w:eastAsia="Courier New" w:hAnsi="Courier New"/>
                <w:b w:val="1"/>
                <w:bCs w:val="1"/>
                <w:color w:val="ffffff"/>
                <w:sz w:val="17"/>
                <w:szCs w:val="17"/>
                <w:rtl w:val="0"/>
              </w:rPr>
              <w:t xml:space="preserve">#15694C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Courier New" w:cs="Courier New" w:eastAsia="Courier New" w:hAnsi="Courier New"/>
                <w:b w:val="1"/>
                <w:bCs w:val="1"/>
                <w:color w:val="1f2433"/>
                <w:sz w:val="19"/>
                <w:szCs w:val="19"/>
                <w:rtl w:val="0"/>
              </w:rPr>
              <w:t xml:space="preserve">success-text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color w:val="3d4458"/>
                <w:sz w:val="19"/>
                <w:szCs w:val="19"/>
                <w:rtl w:val="0"/>
              </w:rPr>
              <w:t xml:space="preserve">Text inside success badges.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e5f3ed"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Courier New" w:cs="Courier New" w:eastAsia="Courier New" w:hAnsi="Courier New"/>
                <w:b w:val="1"/>
                <w:bCs w:val="1"/>
                <w:color w:val="1f2433"/>
                <w:sz w:val="17"/>
                <w:szCs w:val="17"/>
                <w:rtl w:val="0"/>
              </w:rPr>
              <w:t xml:space="preserve">#E5F3ED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Courier New" w:cs="Courier New" w:eastAsia="Courier New" w:hAnsi="Courier New"/>
                <w:b w:val="1"/>
                <w:bCs w:val="1"/>
                <w:color w:val="1f2433"/>
                <w:sz w:val="19"/>
                <w:szCs w:val="19"/>
                <w:rtl w:val="0"/>
              </w:rPr>
              <w:t xml:space="preserve">success-soft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color w:val="3d4458"/>
                <w:sz w:val="19"/>
                <w:szCs w:val="19"/>
                <w:rtl w:val="0"/>
              </w:rPr>
              <w:t xml:space="preserve">Badge/alert background for success.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b45309"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Courier New" w:cs="Courier New" w:eastAsia="Courier New" w:hAnsi="Courier New"/>
                <w:b w:val="1"/>
                <w:bCs w:val="1"/>
                <w:color w:val="ffffff"/>
                <w:sz w:val="17"/>
                <w:szCs w:val="17"/>
                <w:rtl w:val="0"/>
              </w:rPr>
              <w:t xml:space="preserve">#B45309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Courier New" w:cs="Courier New" w:eastAsia="Courier New" w:hAnsi="Courier New"/>
                <w:b w:val="1"/>
                <w:bCs w:val="1"/>
                <w:color w:val="1f2433"/>
                <w:sz w:val="19"/>
                <w:szCs w:val="19"/>
                <w:rtl w:val="0"/>
              </w:rPr>
              <w:t xml:space="preserve">warning-600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color w:val="3d4458"/>
                <w:sz w:val="19"/>
                <w:szCs w:val="19"/>
                <w:rtl w:val="0"/>
              </w:rPr>
              <w:t xml:space="preserve">Icons/borders for attention: due-soon SLA, pending approval, snoozed.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92450b"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Courier New" w:cs="Courier New" w:eastAsia="Courier New" w:hAnsi="Courier New"/>
                <w:b w:val="1"/>
                <w:bCs w:val="1"/>
                <w:color w:val="ffffff"/>
                <w:sz w:val="17"/>
                <w:szCs w:val="17"/>
                <w:rtl w:val="0"/>
              </w:rPr>
              <w:t xml:space="preserve">#92450B</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Courier New" w:cs="Courier New" w:eastAsia="Courier New" w:hAnsi="Courier New"/>
                <w:b w:val="1"/>
                <w:bCs w:val="1"/>
                <w:color w:val="1f2433"/>
                <w:sz w:val="19"/>
                <w:szCs w:val="19"/>
                <w:rtl w:val="0"/>
              </w:rPr>
              <w:t xml:space="preserve">warning-text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color w:val="3d4458"/>
                <w:sz w:val="19"/>
                <w:szCs w:val="19"/>
                <w:rtl w:val="0"/>
              </w:rPr>
              <w:t xml:space="preserve">Text inside warning badges.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cf1e3"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Courier New" w:cs="Courier New" w:eastAsia="Courier New" w:hAnsi="Courier New"/>
                <w:b w:val="1"/>
                <w:bCs w:val="1"/>
                <w:color w:val="1f2433"/>
                <w:sz w:val="17"/>
                <w:szCs w:val="17"/>
                <w:rtl w:val="0"/>
              </w:rPr>
              <w:t xml:space="preserve">#FCF1E3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Courier New" w:cs="Courier New" w:eastAsia="Courier New" w:hAnsi="Courier New"/>
                <w:b w:val="1"/>
                <w:bCs w:val="1"/>
                <w:color w:val="1f2433"/>
                <w:sz w:val="19"/>
                <w:szCs w:val="19"/>
                <w:rtl w:val="0"/>
              </w:rPr>
              <w:t xml:space="preserve">warning-soft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color w:val="3d4458"/>
                <w:sz w:val="19"/>
                <w:szCs w:val="19"/>
                <w:rtl w:val="0"/>
              </w:rPr>
              <w:t xml:space="preserve">Badge/alert background for warnings.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be3d3d"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Courier New" w:cs="Courier New" w:eastAsia="Courier New" w:hAnsi="Courier New"/>
                <w:b w:val="1"/>
                <w:bCs w:val="1"/>
                <w:color w:val="ffffff"/>
                <w:sz w:val="17"/>
                <w:szCs w:val="17"/>
                <w:rtl w:val="0"/>
              </w:rPr>
              <w:t xml:space="preserve">#BE3D3D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Courier New" w:cs="Courier New" w:eastAsia="Courier New" w:hAnsi="Courier New"/>
                <w:b w:val="1"/>
                <w:bCs w:val="1"/>
                <w:color w:val="1f2433"/>
                <w:sz w:val="19"/>
                <w:szCs w:val="19"/>
                <w:rtl w:val="0"/>
              </w:rPr>
              <w:t xml:space="preserve">error-600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color w:val="3d4458"/>
                <w:sz w:val="19"/>
                <w:szCs w:val="19"/>
                <w:rtl w:val="0"/>
              </w:rPr>
              <w:t xml:space="preserve">CRITICAL ONLY: SLA breached, overdue, failed email, destructive buttons.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9e3030"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Courier New" w:cs="Courier New" w:eastAsia="Courier New" w:hAnsi="Courier New"/>
                <w:b w:val="1"/>
                <w:bCs w:val="1"/>
                <w:color w:val="ffffff"/>
                <w:sz w:val="17"/>
                <w:szCs w:val="17"/>
                <w:rtl w:val="0"/>
              </w:rPr>
              <w:t xml:space="preserve">#9E3030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Courier New" w:cs="Courier New" w:eastAsia="Courier New" w:hAnsi="Courier New"/>
                <w:b w:val="1"/>
                <w:bCs w:val="1"/>
                <w:color w:val="1f2433"/>
                <w:sz w:val="19"/>
                <w:szCs w:val="19"/>
                <w:rtl w:val="0"/>
              </w:rPr>
              <w:t xml:space="preserve">error-text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color w:val="3d4458"/>
                <w:sz w:val="19"/>
                <w:szCs w:val="19"/>
                <w:rtl w:val="0"/>
              </w:rPr>
              <w:t xml:space="preserve">Text inside error badges.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ae9e9"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Courier New" w:cs="Courier New" w:eastAsia="Courier New" w:hAnsi="Courier New"/>
                <w:b w:val="1"/>
                <w:bCs w:val="1"/>
                <w:color w:val="1f2433"/>
                <w:sz w:val="17"/>
                <w:szCs w:val="17"/>
                <w:rtl w:val="0"/>
              </w:rPr>
              <w:t xml:space="preserve">#FAE9E9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Courier New" w:cs="Courier New" w:eastAsia="Courier New" w:hAnsi="Courier New"/>
                <w:b w:val="1"/>
                <w:bCs w:val="1"/>
                <w:color w:val="1f2433"/>
                <w:sz w:val="19"/>
                <w:szCs w:val="19"/>
                <w:rtl w:val="0"/>
              </w:rPr>
              <w:t xml:space="preserve">error-soft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color w:val="3d4458"/>
                <w:sz w:val="19"/>
                <w:szCs w:val="19"/>
                <w:rtl w:val="0"/>
              </w:rPr>
              <w:t xml:space="preserve">Badge/alert background for errors.</w:t>
            </w:r>
            <w:r w:rsidDel="00000000" w:rsidR="00000000" w:rsidRPr="00000000">
              <w:rPr>
                <w:rtl w:val="0"/>
              </w:rPr>
            </w:r>
          </w:p>
        </w:tc>
      </w:tr>
    </w:tbl>
    <w:p w:rsidR="00000000" w:rsidDel="00000000" w:rsidP="00000000" w:rsidRDefault="00000000" w:rsidRPr="00000000" w14:paraId="000000AE">
      <w:pPr>
        <w:spacing w:after="140" w:line="300" w:lineRule="auto"/>
        <w:rPr/>
      </w:pPr>
      <w:r w:rsidDel="00000000" w:rsidR="00000000" w:rsidRPr="00000000">
        <w:rPr>
          <w:rFonts w:ascii="Arial" w:cs="Arial" w:eastAsia="Arial" w:hAnsi="Arial"/>
          <w:color w:val="1f2433"/>
          <w:sz w:val="21"/>
          <w:szCs w:val="21"/>
          <w:rtl w:val="0"/>
        </w:rPr>
        <w:t xml:space="preserve">Info states reuse sapphire-600 / sapphire-50 — the brand blue doubles as the info color so the system never grows a second competing blue.</w:t>
      </w:r>
      <w:r w:rsidDel="00000000" w:rsidR="00000000" w:rsidRPr="00000000">
        <w:rPr>
          <w:rtl w:val="0"/>
        </w:rPr>
      </w:r>
    </w:p>
    <w:p w:rsidR="00000000" w:rsidDel="00000000" w:rsidP="00000000" w:rsidRDefault="00000000" w:rsidRPr="00000000" w14:paraId="000000AF">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3.8  Lead Tiers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60"/>
        <w:gridCol w:w="4500"/>
        <w:tblGridChange w:id="0">
          <w:tblGrid>
            <w:gridCol w:w="2000"/>
            <w:gridCol w:w="2860"/>
            <w:gridCol w:w="450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5f3ee"/>
                <w:sz w:val="18"/>
                <w:szCs w:val="18"/>
                <w:rtl w:val="0"/>
              </w:rPr>
              <w:t xml:space="preserve">Swatch / Hex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5f3ee"/>
                <w:sz w:val="18"/>
                <w:szCs w:val="18"/>
                <w:rtl w:val="0"/>
              </w:rPr>
              <w:t xml:space="preserve">Token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5f3ee"/>
                <w:sz w:val="18"/>
                <w:szCs w:val="18"/>
                <w:rtl w:val="0"/>
              </w:rPr>
              <w:t xml:space="preserve">Where it is used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2950c8"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Courier New" w:cs="Courier New" w:eastAsia="Courier New" w:hAnsi="Courier New"/>
                <w:b w:val="1"/>
                <w:bCs w:val="1"/>
                <w:color w:val="ffffff"/>
                <w:sz w:val="17"/>
                <w:szCs w:val="17"/>
                <w:rtl w:val="0"/>
              </w:rPr>
              <w:t xml:space="preserve">#2950C8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Courier New" w:cs="Courier New" w:eastAsia="Courier New" w:hAnsi="Courier New"/>
                <w:b w:val="1"/>
                <w:bCs w:val="1"/>
                <w:color w:val="1f2433"/>
                <w:sz w:val="19"/>
                <w:szCs w:val="19"/>
                <w:rtl w:val="0"/>
              </w:rPr>
              <w:t xml:space="preserve">tier-1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color w:val="3d4458"/>
                <w:sz w:val="19"/>
                <w:szCs w:val="19"/>
                <w:rtl w:val="0"/>
              </w:rPr>
              <w:t xml:space="preserve">Strategic (80–100). Sapphire — full brand weight, may pair with a gold star.</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edf1fc"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Courier New" w:cs="Courier New" w:eastAsia="Courier New" w:hAnsi="Courier New"/>
                <w:b w:val="1"/>
                <w:bCs w:val="1"/>
                <w:color w:val="1f2433"/>
                <w:sz w:val="17"/>
                <w:szCs w:val="17"/>
                <w:rtl w:val="0"/>
              </w:rPr>
              <w:t xml:space="preserve">#EDF1FC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Courier New" w:cs="Courier New" w:eastAsia="Courier New" w:hAnsi="Courier New"/>
                <w:b w:val="1"/>
                <w:bCs w:val="1"/>
                <w:color w:val="1f2433"/>
                <w:sz w:val="19"/>
                <w:szCs w:val="19"/>
                <w:rtl w:val="0"/>
              </w:rPr>
              <w:t xml:space="preserve">tier-1-soft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color w:val="3d4458"/>
                <w:sz w:val="19"/>
                <w:szCs w:val="19"/>
                <w:rtl w:val="0"/>
              </w:rPr>
              <w:t xml:space="preserve">Tier-1 badge background.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5b7fd9"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Courier New" w:cs="Courier New" w:eastAsia="Courier New" w:hAnsi="Courier New"/>
                <w:b w:val="1"/>
                <w:bCs w:val="1"/>
                <w:color w:val="ffffff"/>
                <w:sz w:val="17"/>
                <w:szCs w:val="17"/>
                <w:rtl w:val="0"/>
              </w:rPr>
              <w:t xml:space="preserve">#5B7FD9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Courier New" w:cs="Courier New" w:eastAsia="Courier New" w:hAnsi="Courier New"/>
                <w:b w:val="1"/>
                <w:bCs w:val="1"/>
                <w:color w:val="1f2433"/>
                <w:sz w:val="19"/>
                <w:szCs w:val="19"/>
                <w:rtl w:val="0"/>
              </w:rPr>
              <w:t xml:space="preserve">tier-2</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color w:val="3d4458"/>
                <w:sz w:val="19"/>
                <w:szCs w:val="19"/>
                <w:rtl w:val="0"/>
              </w:rPr>
              <w:t xml:space="preserve">Qualified (60–79). Lighter periwinkle-sapphire, clearly related to Tier-1.</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eff3fc"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Courier New" w:cs="Courier New" w:eastAsia="Courier New" w:hAnsi="Courier New"/>
                <w:b w:val="1"/>
                <w:bCs w:val="1"/>
                <w:color w:val="1f2433"/>
                <w:sz w:val="17"/>
                <w:szCs w:val="17"/>
                <w:rtl w:val="0"/>
              </w:rPr>
              <w:t xml:space="preserve">#EFF3FC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Courier New" w:cs="Courier New" w:eastAsia="Courier New" w:hAnsi="Courier New"/>
                <w:b w:val="1"/>
                <w:bCs w:val="1"/>
                <w:color w:val="1f2433"/>
                <w:sz w:val="19"/>
                <w:szCs w:val="19"/>
                <w:rtl w:val="0"/>
              </w:rPr>
              <w:t xml:space="preserve">tier-2-soft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color w:val="3d4458"/>
                <w:sz w:val="19"/>
                <w:szCs w:val="19"/>
                <w:rtl w:val="0"/>
              </w:rPr>
              <w:t xml:space="preserve">Tier-2 badge background.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6b7186"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Courier New" w:cs="Courier New" w:eastAsia="Courier New" w:hAnsi="Courier New"/>
                <w:b w:val="1"/>
                <w:bCs w:val="1"/>
                <w:color w:val="ffffff"/>
                <w:sz w:val="17"/>
                <w:szCs w:val="17"/>
                <w:rtl w:val="0"/>
              </w:rPr>
              <w:t xml:space="preserve">#6B7186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Courier New" w:cs="Courier New" w:eastAsia="Courier New" w:hAnsi="Courier New"/>
                <w:b w:val="1"/>
                <w:bCs w:val="1"/>
                <w:color w:val="1f2433"/>
                <w:sz w:val="19"/>
                <w:szCs w:val="19"/>
                <w:rtl w:val="0"/>
              </w:rPr>
              <w:t xml:space="preserve">tier-3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color w:val="3d4458"/>
                <w:sz w:val="19"/>
                <w:szCs w:val="19"/>
                <w:rtl w:val="0"/>
              </w:rPr>
              <w:t xml:space="preserve">Nurture (40–59). Warm slate — neutral, calm, no urgency.</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0f1f4"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Courier New" w:cs="Courier New" w:eastAsia="Courier New" w:hAnsi="Courier New"/>
                <w:b w:val="1"/>
                <w:bCs w:val="1"/>
                <w:color w:val="1f2433"/>
                <w:sz w:val="17"/>
                <w:szCs w:val="17"/>
                <w:rtl w:val="0"/>
              </w:rPr>
              <w:t xml:space="preserve">#F0F1F4</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Courier New" w:cs="Courier New" w:eastAsia="Courier New" w:hAnsi="Courier New"/>
                <w:b w:val="1"/>
                <w:bCs w:val="1"/>
                <w:color w:val="1f2433"/>
                <w:sz w:val="19"/>
                <w:szCs w:val="19"/>
                <w:rtl w:val="0"/>
              </w:rPr>
              <w:t xml:space="preserve">tier-3-soft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color w:val="3d4458"/>
                <w:sz w:val="19"/>
                <w:szCs w:val="19"/>
                <w:rtl w:val="0"/>
              </w:rPr>
              <w:t xml:space="preserve">Tier-3 badge background.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a39b8b"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Courier New" w:cs="Courier New" w:eastAsia="Courier New" w:hAnsi="Courier New"/>
                <w:b w:val="1"/>
                <w:bCs w:val="1"/>
                <w:color w:val="1f2433"/>
                <w:sz w:val="17"/>
                <w:szCs w:val="17"/>
                <w:rtl w:val="0"/>
              </w:rPr>
              <w:t xml:space="preserve">#A39B8B</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Courier New" w:cs="Courier New" w:eastAsia="Courier New" w:hAnsi="Courier New"/>
                <w:b w:val="1"/>
                <w:bCs w:val="1"/>
                <w:color w:val="1f2433"/>
                <w:sz w:val="19"/>
                <w:szCs w:val="19"/>
                <w:rtl w:val="0"/>
              </w:rPr>
              <w:t xml:space="preserve">tier-4</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color w:val="3d4458"/>
                <w:sz w:val="19"/>
                <w:szCs w:val="19"/>
                <w:rtl w:val="0"/>
              </w:rPr>
              <w:t xml:space="preserve">Exploratory (&lt;40). Warm stone — recedes furthest, never alarming.</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4f2ed"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Courier New" w:cs="Courier New" w:eastAsia="Courier New" w:hAnsi="Courier New"/>
                <w:b w:val="1"/>
                <w:bCs w:val="1"/>
                <w:color w:val="1f2433"/>
                <w:sz w:val="17"/>
                <w:szCs w:val="17"/>
                <w:rtl w:val="0"/>
              </w:rPr>
              <w:t xml:space="preserve">#F4F2ED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Courier New" w:cs="Courier New" w:eastAsia="Courier New" w:hAnsi="Courier New"/>
                <w:b w:val="1"/>
                <w:bCs w:val="1"/>
                <w:color w:val="1f2433"/>
                <w:sz w:val="19"/>
                <w:szCs w:val="19"/>
                <w:rtl w:val="0"/>
              </w:rPr>
              <w:t xml:space="preserve">tier-4-soft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color w:val="3d4458"/>
                <w:sz w:val="19"/>
                <w:szCs w:val="19"/>
                <w:rtl w:val="0"/>
              </w:rPr>
              <w:t xml:space="preserve">Tier-4 badge background.</w:t>
            </w:r>
            <w:r w:rsidDel="00000000" w:rsidR="00000000" w:rsidRPr="00000000">
              <w:rPr>
                <w:rtl w:val="0"/>
              </w:rPr>
            </w:r>
          </w:p>
        </w:tc>
      </w:tr>
    </w:tbl>
    <w:p w:rsidR="00000000" w:rsidDel="00000000" w:rsidP="00000000" w:rsidRDefault="00000000" w:rsidRPr="00000000" w14:paraId="000000CB">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3.9  Charts — categorical data palette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60"/>
        <w:gridCol w:w="4500"/>
        <w:tblGridChange w:id="0">
          <w:tblGrid>
            <w:gridCol w:w="2000"/>
            <w:gridCol w:w="2860"/>
            <w:gridCol w:w="450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5f3ee"/>
                <w:sz w:val="18"/>
                <w:szCs w:val="18"/>
                <w:rtl w:val="0"/>
              </w:rPr>
              <w:t xml:space="preserve">Swatch / Hex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5f3ee"/>
                <w:sz w:val="18"/>
                <w:szCs w:val="18"/>
                <w:rtl w:val="0"/>
              </w:rPr>
              <w:t xml:space="preserve">Token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5f3ee"/>
                <w:sz w:val="18"/>
                <w:szCs w:val="18"/>
                <w:rtl w:val="0"/>
              </w:rPr>
              <w:t xml:space="preserve">Where it is used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2950c8"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Courier New" w:cs="Courier New" w:eastAsia="Courier New" w:hAnsi="Courier New"/>
                <w:b w:val="1"/>
                <w:bCs w:val="1"/>
                <w:color w:val="ffffff"/>
                <w:sz w:val="17"/>
                <w:szCs w:val="17"/>
                <w:rtl w:val="0"/>
              </w:rPr>
              <w:t xml:space="preserve">#2950C8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Courier New" w:cs="Courier New" w:eastAsia="Courier New" w:hAnsi="Courier New"/>
                <w:b w:val="1"/>
                <w:bCs w:val="1"/>
                <w:color w:val="1f2433"/>
                <w:sz w:val="19"/>
                <w:szCs w:val="19"/>
                <w:rtl w:val="0"/>
              </w:rPr>
              <w:t xml:space="preserve">chart-1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color w:val="3d4458"/>
                <w:sz w:val="19"/>
                <w:szCs w:val="19"/>
                <w:rtl w:val="0"/>
              </w:rPr>
              <w:t xml:space="preserve">Series 1 — sapphire (primary metric: leads, score).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c9943a"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Courier New" w:cs="Courier New" w:eastAsia="Courier New" w:hAnsi="Courier New"/>
                <w:b w:val="1"/>
                <w:bCs w:val="1"/>
                <w:color w:val="1f2433"/>
                <w:sz w:val="17"/>
                <w:szCs w:val="17"/>
                <w:rtl w:val="0"/>
              </w:rPr>
              <w:t xml:space="preserve">#C9943A</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Courier New" w:cs="Courier New" w:eastAsia="Courier New" w:hAnsi="Courier New"/>
                <w:b w:val="1"/>
                <w:bCs w:val="1"/>
                <w:color w:val="1f2433"/>
                <w:sz w:val="19"/>
                <w:szCs w:val="19"/>
                <w:rtl w:val="0"/>
              </w:rPr>
              <w:t xml:space="preserve">chart-2</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color w:val="3d4458"/>
                <w:sz w:val="19"/>
                <w:szCs w:val="19"/>
                <w:rtl w:val="0"/>
              </w:rPr>
              <w:t xml:space="preserve">Series 2 — gold (comparison metric, prior period).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1a7f5c"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Courier New" w:cs="Courier New" w:eastAsia="Courier New" w:hAnsi="Courier New"/>
                <w:b w:val="1"/>
                <w:bCs w:val="1"/>
                <w:color w:val="ffffff"/>
                <w:sz w:val="17"/>
                <w:szCs w:val="17"/>
                <w:rtl w:val="0"/>
              </w:rPr>
              <w:t xml:space="preserve">#1A7F5C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Courier New" w:cs="Courier New" w:eastAsia="Courier New" w:hAnsi="Courier New"/>
                <w:b w:val="1"/>
                <w:bCs w:val="1"/>
                <w:color w:val="1f2433"/>
                <w:sz w:val="19"/>
                <w:szCs w:val="19"/>
                <w:rtl w:val="0"/>
              </w:rPr>
              <w:t xml:space="preserve">chart-3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color w:val="3d4458"/>
                <w:sz w:val="19"/>
                <w:szCs w:val="19"/>
                <w:rtl w:val="0"/>
              </w:rPr>
              <w:t xml:space="preserve">Series 3 — emerald (conversion, positive flows).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7c5cbf"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Courier New" w:cs="Courier New" w:eastAsia="Courier New" w:hAnsi="Courier New"/>
                <w:b w:val="1"/>
                <w:bCs w:val="1"/>
                <w:color w:val="ffffff"/>
                <w:sz w:val="17"/>
                <w:szCs w:val="17"/>
                <w:rtl w:val="0"/>
              </w:rPr>
              <w:t xml:space="preserve">#7C5CBF</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Courier New" w:cs="Courier New" w:eastAsia="Courier New" w:hAnsi="Courier New"/>
                <w:b w:val="1"/>
                <w:bCs w:val="1"/>
                <w:color w:val="1f2433"/>
                <w:sz w:val="19"/>
                <w:szCs w:val="19"/>
                <w:rtl w:val="0"/>
              </w:rPr>
              <w:t xml:space="preserve">chart-4</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color w:val="3d4458"/>
                <w:sz w:val="19"/>
                <w:szCs w:val="19"/>
                <w:rtl w:val="0"/>
              </w:rPr>
              <w:t xml:space="preserve">Series 4 — plum (segments, routes).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c46a4a"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Courier New" w:cs="Courier New" w:eastAsia="Courier New" w:hAnsi="Courier New"/>
                <w:b w:val="1"/>
                <w:bCs w:val="1"/>
                <w:color w:val="ffffff"/>
                <w:sz w:val="17"/>
                <w:szCs w:val="17"/>
                <w:rtl w:val="0"/>
              </w:rPr>
              <w:t xml:space="preserve">#C46A4A</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Courier New" w:cs="Courier New" w:eastAsia="Courier New" w:hAnsi="Courier New"/>
                <w:b w:val="1"/>
                <w:bCs w:val="1"/>
                <w:color w:val="1f2433"/>
                <w:sz w:val="19"/>
                <w:szCs w:val="19"/>
                <w:rtl w:val="0"/>
              </w:rPr>
              <w:t xml:space="preserve">chart-5</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color w:val="3d4458"/>
                <w:sz w:val="19"/>
                <w:szCs w:val="19"/>
                <w:rtl w:val="0"/>
              </w:rPr>
              <w:t xml:space="preserve">Series 5 — terracotta (secondary comparison).</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4a93a8"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Courier New" w:cs="Courier New" w:eastAsia="Courier New" w:hAnsi="Courier New"/>
                <w:b w:val="1"/>
                <w:bCs w:val="1"/>
                <w:color w:val="ffffff"/>
                <w:sz w:val="17"/>
                <w:szCs w:val="17"/>
                <w:rtl w:val="0"/>
              </w:rPr>
              <w:t xml:space="preserve">#4A93A8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Courier New" w:cs="Courier New" w:eastAsia="Courier New" w:hAnsi="Courier New"/>
                <w:b w:val="1"/>
                <w:bCs w:val="1"/>
                <w:color w:val="1f2433"/>
                <w:sz w:val="19"/>
                <w:szCs w:val="19"/>
                <w:rtl w:val="0"/>
              </w:rPr>
              <w:t xml:space="preserve">chart-6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color w:val="3d4458"/>
                <w:sz w:val="19"/>
                <w:szCs w:val="19"/>
                <w:rtl w:val="0"/>
              </w:rPr>
              <w:t xml:space="preserve">Series 6 — steel teal (remaining categories).</w:t>
            </w:r>
            <w:r w:rsidDel="00000000" w:rsidR="00000000" w:rsidRPr="00000000">
              <w:rPr>
                <w:rtl w:val="0"/>
              </w:rPr>
            </w:r>
          </w:p>
        </w:tc>
      </w:tr>
    </w:tbl>
    <w:p w:rsidR="00000000" w:rsidDel="00000000" w:rsidP="00000000" w:rsidRDefault="00000000" w:rsidRPr="00000000" w14:paraId="000000E1">
      <w:pPr>
        <w:spacing w:after="140" w:line="300" w:lineRule="auto"/>
        <w:rPr/>
      </w:pPr>
      <w:r w:rsidDel="00000000" w:rsidR="00000000" w:rsidRPr="00000000">
        <w:rPr>
          <w:rFonts w:ascii="Arial Unicode MS" w:cs="Arial Unicode MS" w:eastAsia="Arial Unicode MS" w:hAnsi="Arial Unicode MS"/>
          <w:color w:val="1f2433"/>
          <w:sz w:val="21"/>
          <w:szCs w:val="21"/>
          <w:rtl w:val="0"/>
        </w:rPr>
        <w:t xml:space="preserve">Order is fixed: cool–warm–cool–warm interleaving guarantees adjacent series never blur. Funnel charts use a sapphire→indigo monochrome ramp instead. Gridlines: border-subtle; axis labels: ink-400 at 12px.</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200" w:before="360" w:lineRule="auto"/>
        <w:rPr/>
      </w:pPr>
      <w:r w:rsidDel="00000000" w:rsidR="00000000" w:rsidRPr="00000000">
        <w:rPr>
          <w:rFonts w:ascii="Arial" w:cs="Arial" w:eastAsia="Arial" w:hAnsi="Arial"/>
          <w:b w:val="1"/>
          <w:bCs w:val="1"/>
          <w:color w:val="131a33"/>
          <w:sz w:val="32"/>
          <w:szCs w:val="32"/>
          <w:rtl w:val="0"/>
        </w:rPr>
        <w:t xml:space="preserve">4. How the Two Surfaces Wear the Theme</w:t>
      </w:r>
      <w:r w:rsidDel="00000000" w:rsidR="00000000" w:rsidRPr="00000000">
        <w:rPr>
          <w:rtl w:val="0"/>
        </w:rPr>
      </w:r>
    </w:p>
    <w:p w:rsidR="00000000" w:rsidDel="00000000" w:rsidP="00000000" w:rsidRDefault="00000000" w:rsidRPr="00000000" w14:paraId="000000E4">
      <w:pPr>
        <w:pStyle w:val="Heading2"/>
        <w:spacing w:after="160" w:before="280" w:lineRule="auto"/>
        <w:rPr/>
      </w:pPr>
      <w:r w:rsidDel="00000000" w:rsidR="00000000" w:rsidRPr="00000000">
        <w:rPr>
          <w:rFonts w:ascii="Arial" w:cs="Arial" w:eastAsia="Arial" w:hAnsi="Arial"/>
          <w:b w:val="1"/>
          <w:bCs w:val="1"/>
          <w:color w:val="1b2444"/>
          <w:sz w:val="26"/>
          <w:szCs w:val="26"/>
          <w:rtl w:val="0"/>
        </w:rPr>
        <w:t xml:space="preserve">4.1  Surface 1 — itrix-web (public)</w:t>
      </w:r>
      <w:r w:rsidDel="00000000" w:rsidR="00000000" w:rsidRPr="00000000">
        <w:rPr>
          <w:rtl w:val="0"/>
        </w:rPr>
      </w:r>
    </w:p>
    <w:p w:rsidR="00000000" w:rsidDel="00000000" w:rsidP="00000000" w:rsidRDefault="00000000" w:rsidRPr="00000000" w14:paraId="000000E5">
      <w:pPr>
        <w:spacing w:after="140" w:line="300" w:lineRule="auto"/>
        <w:rPr/>
      </w:pPr>
      <w:r w:rsidDel="00000000" w:rsidR="00000000" w:rsidRPr="00000000">
        <w:rPr>
          <w:rFonts w:ascii="Arial" w:cs="Arial" w:eastAsia="Arial" w:hAnsi="Arial"/>
          <w:color w:val="1f2433"/>
          <w:sz w:val="21"/>
          <w:szCs w:val="21"/>
          <w:rtl w:val="0"/>
        </w:rPr>
        <w:t xml:space="preserve">The public site alternates indigo statement sections with warm paper reading sections. Dark is an accent rhythm, never the default reading environment.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900"/>
        <w:gridCol w:w="2460"/>
        <w:tblGridChange w:id="0">
          <w:tblGrid>
            <w:gridCol w:w="2200"/>
            <w:gridCol w:w="2800"/>
            <w:gridCol w:w="1900"/>
            <w:gridCol w:w="246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5f3ee"/>
                <w:sz w:val="18"/>
                <w:szCs w:val="18"/>
                <w:rtl w:val="0"/>
              </w:rPr>
              <w:t xml:space="preserve">Zone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5f3ee"/>
                <w:sz w:val="18"/>
                <w:szCs w:val="18"/>
                <w:rtl w:val="0"/>
              </w:rPr>
              <w:t xml:space="preserve">Background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5f3ee"/>
                <w:sz w:val="18"/>
                <w:szCs w:val="18"/>
                <w:rtl w:val="0"/>
              </w:rPr>
              <w:t xml:space="preserve">Text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5f3ee"/>
                <w:sz w:val="18"/>
                <w:szCs w:val="18"/>
                <w:rtl w:val="0"/>
              </w:rPr>
              <w:t xml:space="preserve">Notes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f2433"/>
                <w:sz w:val="19"/>
                <w:szCs w:val="19"/>
                <w:rtl w:val="0"/>
              </w:rPr>
              <w:t xml:space="preserve">Hero</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color w:val="1f2433"/>
                <w:sz w:val="19"/>
                <w:szCs w:val="19"/>
                <w:rtl w:val="0"/>
              </w:rPr>
              <w:t xml:space="preserve">indigo-950 → indigo-900 subtle vertical gradient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f2433"/>
                <w:sz w:val="19"/>
                <w:szCs w:val="19"/>
                <w:rtl w:val="0"/>
              </w:rPr>
              <w:t xml:space="preserve">on-indigo; sub-copy on-indigo-muted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f2433"/>
                <w:sz w:val="19"/>
                <w:szCs w:val="19"/>
                <w:rtl w:val="0"/>
              </w:rPr>
              <w:t xml:space="preserve">One gold-400 keyword highlight max; sapphire-600 primary CTA</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f2433"/>
                <w:sz w:val="19"/>
                <w:szCs w:val="19"/>
                <w:rtl w:val="0"/>
              </w:rPr>
              <w:t xml:space="preserve">Problem / education sections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1f2433"/>
                <w:sz w:val="19"/>
                <w:szCs w:val="19"/>
                <w:rtl w:val="0"/>
              </w:rPr>
              <w:t xml:space="preserve">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f2433"/>
                <w:sz w:val="19"/>
                <w:szCs w:val="19"/>
                <w:rtl w:val="0"/>
              </w:rPr>
              <w:t xml:space="preserve">ink-900 / ink-500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f2433"/>
                <w:sz w:val="19"/>
                <w:szCs w:val="19"/>
                <w:rtl w:val="0"/>
              </w:rPr>
              <w:t xml:space="preserve">The reading majority of the page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f2433"/>
                <w:sz w:val="19"/>
                <w:szCs w:val="19"/>
                <w:rtl w:val="0"/>
              </w:rPr>
              <w:t xml:space="preserve">Alternating bands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f2433"/>
                <w:sz w:val="19"/>
                <w:szCs w:val="19"/>
                <w:rtl w:val="0"/>
              </w:rPr>
              <w:t xml:space="preserve">canvas-deep</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1f2433"/>
                <w:sz w:val="19"/>
                <w:szCs w:val="19"/>
                <w:rtl w:val="0"/>
              </w:rPr>
              <w:t xml:space="preserve">Every second section for gentle rhythm</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f2433"/>
                <w:sz w:val="19"/>
                <w:szCs w:val="19"/>
                <w:rtl w:val="0"/>
              </w:rPr>
              <w:t xml:space="preserve">Technology cards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f2433"/>
                <w:sz w:val="19"/>
                <w:szCs w:val="19"/>
                <w:rtl w:val="0"/>
              </w:rPr>
              <w:t xml:space="preserve">surface (white) on 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1f2433"/>
                <w:sz w:val="19"/>
                <w:szCs w:val="19"/>
                <w:rtl w:val="0"/>
              </w:rPr>
              <w:t xml:space="preserve">1px border, warm shadow level 1</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f2433"/>
                <w:sz w:val="19"/>
                <w:szCs w:val="19"/>
                <w:rtl w:val="0"/>
              </w:rPr>
              <w:t xml:space="preserve">Review flow (Q1–Q9)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1f2433"/>
                <w:sz w:val="19"/>
                <w:szCs w:val="19"/>
                <w:rtl w:val="0"/>
              </w:rPr>
              <w:t xml:space="preserve">canvas; white question card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f2433"/>
                <w:sz w:val="19"/>
                <w:szCs w:val="19"/>
                <w:rtl w:val="0"/>
              </w:rPr>
              <w:t xml:space="preserve">Progress bar sapphire-600 on sapphire-100 track</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f2433"/>
                <w:sz w:val="19"/>
                <w:szCs w:val="19"/>
                <w:rtl w:val="0"/>
              </w:rPr>
              <w:t xml:space="preserve">Result page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f2433"/>
                <w:sz w:val="19"/>
                <w:szCs w:val="19"/>
                <w:rtl w:val="0"/>
              </w:rPr>
              <w:t xml:space="preserve">canvas; white section cards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f2433"/>
                <w:sz w:val="19"/>
                <w:szCs w:val="19"/>
                <w:rtl w:val="0"/>
              </w:rPr>
              <w:t xml:space="preserve">Section rules gold-500; diagnosis chips use soft tokens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f2433"/>
                <w:sz w:val="19"/>
                <w:szCs w:val="19"/>
                <w:rtl w:val="0"/>
              </w:rPr>
              <w:t xml:space="preserve">NDA-gated blocks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f2433"/>
                <w:sz w:val="19"/>
                <w:szCs w:val="19"/>
                <w:rtl w:val="0"/>
              </w:rPr>
              <w:t xml:space="preserve">indigo-950 card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f2433"/>
                <w:sz w:val="19"/>
                <w:szCs w:val="19"/>
                <w:rtl w:val="0"/>
              </w:rPr>
              <w:t xml:space="preserve">on-indigo</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f2433"/>
                <w:sz w:val="19"/>
                <w:szCs w:val="19"/>
                <w:rtl w:val="0"/>
              </w:rPr>
              <w:t xml:space="preserve">Gold-400 lock icon — premium confidential feel</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f2433"/>
                <w:sz w:val="19"/>
                <w:szCs w:val="19"/>
                <w:rtl w:val="0"/>
              </w:rPr>
              <w:t xml:space="preserve">Footer</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f2433"/>
                <w:sz w:val="19"/>
                <w:szCs w:val="19"/>
                <w:rtl w:val="0"/>
              </w:rPr>
              <w:t xml:space="preserve">indigo-950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f2433"/>
                <w:sz w:val="19"/>
                <w:szCs w:val="19"/>
                <w:rtl w:val="0"/>
              </w:rPr>
              <w:t xml:space="preserve">on-indigo-muted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f2433"/>
                <w:sz w:val="19"/>
                <w:szCs w:val="19"/>
                <w:rtl w:val="0"/>
              </w:rPr>
              <w:t xml:space="preserve">Mirrors hero, closes the frame</w:t>
            </w:r>
            <w:r w:rsidDel="00000000" w:rsidR="00000000" w:rsidRPr="00000000">
              <w:rPr>
                <w:rtl w:val="0"/>
              </w:rPr>
            </w:r>
          </w:p>
        </w:tc>
      </w:tr>
    </w:tbl>
    <w:p w:rsidR="00000000" w:rsidDel="00000000" w:rsidP="00000000" w:rsidRDefault="00000000" w:rsidRPr="00000000" w14:paraId="0000010A">
      <w:pPr>
        <w:pStyle w:val="Heading2"/>
        <w:spacing w:after="160" w:before="280" w:lineRule="auto"/>
        <w:rPr/>
      </w:pPr>
      <w:r w:rsidDel="00000000" w:rsidR="00000000" w:rsidRPr="00000000">
        <w:rPr>
          <w:rFonts w:ascii="Arial" w:cs="Arial" w:eastAsia="Arial" w:hAnsi="Arial"/>
          <w:b w:val="1"/>
          <w:bCs w:val="1"/>
          <w:color w:val="1b2444"/>
          <w:sz w:val="26"/>
          <w:szCs w:val="26"/>
          <w:rtl w:val="0"/>
        </w:rPr>
        <w:t xml:space="preserve">4.2  Surface 2 — itrix-dashboard (internal)</w:t>
      </w:r>
      <w:r w:rsidDel="00000000" w:rsidR="00000000" w:rsidRPr="00000000">
        <w:rPr>
          <w:rtl w:val="0"/>
        </w:rPr>
      </w:r>
    </w:p>
    <w:p w:rsidR="00000000" w:rsidDel="00000000" w:rsidP="00000000" w:rsidRDefault="00000000" w:rsidRPr="00000000" w14:paraId="0000010B">
      <w:pPr>
        <w:spacing w:after="140" w:line="300" w:lineRule="auto"/>
        <w:rPr/>
      </w:pPr>
      <w:r w:rsidDel="00000000" w:rsidR="00000000" w:rsidRPr="00000000">
        <w:rPr>
          <w:rFonts w:ascii="Arial" w:cs="Arial" w:eastAsia="Arial" w:hAnsi="Arial"/>
          <w:color w:val="1f2433"/>
          <w:sz w:val="21"/>
          <w:szCs w:val="21"/>
          <w:rtl w:val="0"/>
        </w:rPr>
        <w:t xml:space="preserve">A permanent indigo sidebar frames a warm-paper workspace. Cards are white; depth comes from warmth contrast, not shadow weight.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100"/>
        <w:gridCol w:w="3960"/>
        <w:tblGridChange w:id="0">
          <w:tblGrid>
            <w:gridCol w:w="2300"/>
            <w:gridCol w:w="3100"/>
            <w:gridCol w:w="396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5f3ee"/>
                <w:sz w:val="18"/>
                <w:szCs w:val="18"/>
                <w:rtl w:val="0"/>
              </w:rPr>
              <w:t xml:space="preserve">Region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5f3ee"/>
                <w:sz w:val="18"/>
                <w:szCs w:val="18"/>
                <w:rtl w:val="0"/>
              </w:rPr>
              <w:t xml:space="preserve">Background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5f3ee"/>
                <w:sz w:val="18"/>
                <w:szCs w:val="18"/>
                <w:rtl w:val="0"/>
              </w:rPr>
              <w:t xml:space="preserve">Key tokens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f2433"/>
                <w:sz w:val="19"/>
                <w:szCs w:val="19"/>
                <w:rtl w:val="0"/>
              </w:rPr>
              <w:t xml:space="preserve">Sidebar (240px)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f2433"/>
                <w:sz w:val="19"/>
                <w:szCs w:val="19"/>
                <w:rtl w:val="0"/>
              </w:rPr>
              <w:t xml:space="preserve">indigo-950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color w:val="1f2433"/>
                <w:sz w:val="19"/>
                <w:szCs w:val="19"/>
                <w:rtl w:val="0"/>
              </w:rPr>
              <w:t xml:space="preserve">Labels on-indigo-muted → on-indigo on hover; active item: indigo-800 fill + 3px gold-500 left bar + on-indigo text</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f2433"/>
                <w:sz w:val="19"/>
                <w:szCs w:val="19"/>
                <w:rtl w:val="0"/>
              </w:rPr>
              <w:t xml:space="preserve">Topbar (56px)</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f2433"/>
                <w:sz w:val="19"/>
                <w:szCs w:val="19"/>
                <w:rtl w:val="0"/>
              </w:rPr>
              <w:t xml:space="preserve">surface (white), bottom border</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f2433"/>
                <w:sz w:val="19"/>
                <w:szCs w:val="19"/>
                <w:rtl w:val="0"/>
              </w:rPr>
              <w:t xml:space="preserve">Search field surface-sunken; bell badge error-600 dot</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f2433"/>
                <w:sz w:val="19"/>
                <w:szCs w:val="19"/>
                <w:rtl w:val="0"/>
              </w:rPr>
              <w:t xml:space="preserve">Page 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f2433"/>
                <w:sz w:val="19"/>
                <w:szCs w:val="19"/>
                <w:rtl w:val="0"/>
              </w:rPr>
              <w:t xml:space="preserve">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f2433"/>
                <w:sz w:val="19"/>
                <w:szCs w:val="19"/>
                <w:rtl w:val="0"/>
              </w:rPr>
              <w:t xml:space="preserve">All content floats on warm paper</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f2433"/>
                <w:sz w:val="19"/>
                <w:szCs w:val="19"/>
                <w:rtl w:val="0"/>
              </w:rPr>
              <w:t xml:space="preserve">KPI cards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f2433"/>
                <w:sz w:val="19"/>
                <w:szCs w:val="19"/>
                <w:rtl w:val="0"/>
              </w:rPr>
              <w:t xml:space="preserve">surface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f2433"/>
                <w:sz w:val="19"/>
                <w:szCs w:val="19"/>
                <w:rtl w:val="0"/>
              </w:rPr>
              <w:t xml:space="preserve">Value 24px ink-900; delta success/error-600; label 11px ink-400 uppercase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f2433"/>
                <w:sz w:val="19"/>
                <w:szCs w:val="19"/>
                <w:rtl w:val="0"/>
              </w:rPr>
              <w:t xml:space="preserve">Tables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f2433"/>
                <w:sz w:val="19"/>
                <w:szCs w:val="19"/>
                <w:rtl w:val="0"/>
              </w:rPr>
              <w:t xml:space="preserve">surface; header strip surface-sunken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f2433"/>
                <w:sz w:val="19"/>
                <w:szCs w:val="19"/>
                <w:rtl w:val="0"/>
              </w:rPr>
              <w:t xml:space="preserve">Header labels 12px ink-700; rows hover sapphire-50; selected sapphire-100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f2433"/>
                <w:sz w:val="19"/>
                <w:szCs w:val="19"/>
                <w:rtl w:val="0"/>
              </w:rPr>
              <w:t xml:space="preserve">Pipeline board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f2433"/>
                <w:sz w:val="19"/>
                <w:szCs w:val="19"/>
                <w:rtl w:val="0"/>
              </w:rPr>
              <w:t xml:space="preserve">canvas; columns canvas-deep</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f2433"/>
                <w:sz w:val="19"/>
                <w:szCs w:val="19"/>
                <w:rtl w:val="0"/>
              </w:rPr>
              <w:t xml:space="preserve">Column headers indigo-900 text; cards white; overdue card: 3px error-600 left bar</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f2433"/>
                <w:sz w:val="19"/>
                <w:szCs w:val="19"/>
                <w:rtl w:val="0"/>
              </w:rPr>
              <w:t xml:space="preserve">Lead detail</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f2433"/>
                <w:sz w:val="19"/>
                <w:szCs w:val="19"/>
                <w:rtl w:val="0"/>
              </w:rPr>
              <w:t xml:space="preserve">canvas; 2-col white cards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f2433"/>
                <w:sz w:val="19"/>
                <w:szCs w:val="19"/>
                <w:rtl w:val="0"/>
              </w:rPr>
              <w:t xml:space="preserve">Score breakdown bars sapphire-600 on sapphire-100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f2433"/>
                <w:sz w:val="19"/>
                <w:szCs w:val="19"/>
                <w:rtl w:val="0"/>
              </w:rPr>
              <w:t xml:space="preserve">Forms &amp; modals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f2433"/>
                <w:sz w:val="19"/>
                <w:szCs w:val="19"/>
                <w:rtl w:val="0"/>
              </w:rPr>
              <w:t xml:space="preserve">surface; inputs surface-sunken</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f2433"/>
                <w:sz w:val="19"/>
                <w:szCs w:val="19"/>
                <w:rtl w:val="0"/>
              </w:rPr>
              <w:t xml:space="preserve">Focus: 2px sapphire-600 ring; modal overlay indigo-950 @ 40%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f2433"/>
                <w:sz w:val="19"/>
                <w:szCs w:val="19"/>
                <w:rtl w:val="0"/>
              </w:rPr>
              <w:t xml:space="preserve">Charts area</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f2433"/>
                <w:sz w:val="19"/>
                <w:szCs w:val="19"/>
                <w:rtl w:val="0"/>
              </w:rPr>
              <w:t xml:space="preserve">surface cards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f2433"/>
                <w:sz w:val="19"/>
                <w:szCs w:val="19"/>
                <w:rtl w:val="0"/>
              </w:rPr>
              <w:t xml:space="preserve">chart-1…6 palette; funnel = sapphire ramp</w:t>
            </w:r>
            <w:r w:rsidDel="00000000" w:rsidR="00000000" w:rsidRPr="00000000">
              <w:rPr>
                <w:rtl w:val="0"/>
              </w:rPr>
            </w:r>
          </w:p>
        </w:tc>
      </w:tr>
    </w:tbl>
    <w:p w:rsidR="00000000" w:rsidDel="00000000" w:rsidP="00000000" w:rsidRDefault="00000000" w:rsidRPr="00000000" w14:paraId="0000012A">
      <w:pPr>
        <w:pBdr>
          <w:bottom w:color="c9943a" w:space="1" w:sz="6" w:val="single"/>
        </w:pBdr>
        <w:spacing w:after="200" w:before="120" w:lineRule="auto"/>
        <w:rPr/>
      </w:pPr>
      <w:r w:rsidDel="00000000" w:rsidR="00000000" w:rsidRPr="00000000">
        <w:rPr>
          <w:rtl w:val="0"/>
        </w:rPr>
      </w:r>
    </w:p>
    <w:p w:rsidR="00000000" w:rsidDel="00000000" w:rsidP="00000000" w:rsidRDefault="00000000" w:rsidRPr="00000000" w14:paraId="0000012B">
      <w:pPr>
        <w:pStyle w:val="Heading1"/>
        <w:spacing w:after="200" w:before="360" w:lineRule="auto"/>
        <w:rPr/>
      </w:pPr>
      <w:r w:rsidDel="00000000" w:rsidR="00000000" w:rsidRPr="00000000">
        <w:rPr>
          <w:rFonts w:ascii="Arial" w:cs="Arial" w:eastAsia="Arial" w:hAnsi="Arial"/>
          <w:b w:val="1"/>
          <w:bCs w:val="1"/>
          <w:color w:val="131a33"/>
          <w:sz w:val="32"/>
          <w:szCs w:val="32"/>
          <w:rtl w:val="0"/>
        </w:rPr>
        <w:t xml:space="preserve">5. Component Application Rules</w:t>
      </w:r>
      <w:r w:rsidDel="00000000" w:rsidR="00000000" w:rsidRPr="00000000">
        <w:rPr>
          <w:rtl w:val="0"/>
        </w:rPr>
      </w:r>
    </w:p>
    <w:p w:rsidR="00000000" w:rsidDel="00000000" w:rsidP="00000000" w:rsidRDefault="00000000" w:rsidRPr="00000000" w14:paraId="0000012C">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Buttons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1700"/>
        <w:gridCol w:w="2460"/>
        <w:tblGridChange w:id="0">
          <w:tblGrid>
            <w:gridCol w:w="2300"/>
            <w:gridCol w:w="2900"/>
            <w:gridCol w:w="1700"/>
            <w:gridCol w:w="246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5f3ee"/>
                <w:sz w:val="18"/>
                <w:szCs w:val="18"/>
                <w:rtl w:val="0"/>
              </w:rPr>
              <w:t xml:space="preserve">Variant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5f3ee"/>
                <w:sz w:val="18"/>
                <w:szCs w:val="18"/>
                <w:rtl w:val="0"/>
              </w:rPr>
              <w:t xml:space="preserve">Fill / Border</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5f3ee"/>
                <w:sz w:val="18"/>
                <w:szCs w:val="18"/>
                <w:rtl w:val="0"/>
              </w:rPr>
              <w:t xml:space="preserve">Text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5f3ee"/>
                <w:sz w:val="18"/>
                <w:szCs w:val="18"/>
                <w:rtl w:val="0"/>
              </w:rPr>
              <w:t xml:space="preserve">Hover</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f2433"/>
                <w:sz w:val="19"/>
                <w:szCs w:val="19"/>
                <w:rtl w:val="0"/>
              </w:rPr>
              <w:t xml:space="preserve">Primary</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f2433"/>
                <w:sz w:val="19"/>
                <w:szCs w:val="19"/>
                <w:rtl w:val="0"/>
              </w:rPr>
              <w:t xml:space="preserve">sapphire-600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f2433"/>
                <w:sz w:val="19"/>
                <w:szCs w:val="19"/>
                <w:rtl w:val="0"/>
              </w:rPr>
              <w:t xml:space="preserve">white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f2433"/>
                <w:sz w:val="19"/>
                <w:szCs w:val="19"/>
                <w:rtl w:val="0"/>
              </w:rPr>
              <w:t xml:space="preserve">sapphire-500; pressed sapphire-700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f2433"/>
                <w:sz w:val="19"/>
                <w:szCs w:val="19"/>
                <w:rtl w:val="0"/>
              </w:rPr>
              <w:t xml:space="preserve">Secondary</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f2433"/>
                <w:sz w:val="19"/>
                <w:szCs w:val="19"/>
                <w:rtl w:val="0"/>
              </w:rPr>
              <w:t xml:space="preserve">transparent, 1px border-strong</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f2433"/>
                <w:sz w:val="19"/>
                <w:szCs w:val="19"/>
                <w:rtl w:val="0"/>
              </w:rPr>
              <w:t xml:space="preserve">ink-700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f2433"/>
                <w:sz w:val="19"/>
                <w:szCs w:val="19"/>
                <w:rtl w:val="0"/>
              </w:rPr>
              <w:t xml:space="preserve">surface-warm fill, border ink-400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f2433"/>
                <w:sz w:val="19"/>
                <w:szCs w:val="19"/>
                <w:rtl w:val="0"/>
              </w:rPr>
              <w:t xml:space="preserve">Dark (on indigo)</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1f2433"/>
                <w:sz w:val="19"/>
                <w:szCs w:val="19"/>
                <w:rtl w:val="0"/>
              </w:rPr>
              <w:t xml:space="preserve">indigo-700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f2433"/>
                <w:sz w:val="19"/>
                <w:szCs w:val="19"/>
                <w:rtl w:val="0"/>
              </w:rPr>
              <w:t xml:space="preserve">on-indigo</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1f2433"/>
                <w:sz w:val="19"/>
                <w:szCs w:val="19"/>
                <w:rtl w:val="0"/>
              </w:rPr>
              <w:t xml:space="preserve">indigo-800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f2433"/>
                <w:sz w:val="19"/>
                <w:szCs w:val="19"/>
                <w:rtl w:val="0"/>
              </w:rPr>
              <w:t xml:space="preserve">Gold (rare: Book Meeting, Exclusive)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f2433"/>
                <w:sz w:val="19"/>
                <w:szCs w:val="19"/>
                <w:rtl w:val="0"/>
              </w:rPr>
              <w:t xml:space="preserve">gold-500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f2433"/>
                <w:sz w:val="19"/>
                <w:szCs w:val="19"/>
                <w:rtl w:val="0"/>
              </w:rPr>
              <w:t xml:space="preserve">indigo-950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f2433"/>
                <w:sz w:val="19"/>
                <w:szCs w:val="19"/>
                <w:rtl w:val="0"/>
              </w:rPr>
              <w:t xml:space="preserve">gold-400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f2433"/>
                <w:sz w:val="19"/>
                <w:szCs w:val="19"/>
                <w:rtl w:val="0"/>
              </w:rPr>
              <w:t xml:space="preserve">Destructive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f2433"/>
                <w:sz w:val="19"/>
                <w:szCs w:val="19"/>
                <w:rtl w:val="0"/>
              </w:rPr>
              <w:t xml:space="preserve">error-600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1f2433"/>
                <w:sz w:val="19"/>
                <w:szCs w:val="19"/>
                <w:rtl w:val="0"/>
              </w:rPr>
              <w:t xml:space="preserve">white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1f2433"/>
                <w:sz w:val="19"/>
                <w:szCs w:val="19"/>
                <w:rtl w:val="0"/>
              </w:rPr>
              <w:t xml:space="preserve">darken 8%; confirm dialog always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1f2433"/>
                <w:sz w:val="19"/>
                <w:szCs w:val="19"/>
                <w:rtl w:val="0"/>
              </w:rPr>
              <w:t xml:space="preserve">Ghost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1f2433"/>
                <w:sz w:val="19"/>
                <w:szCs w:val="19"/>
                <w:rtl w:val="0"/>
              </w:rPr>
              <w:t xml:space="preserve">transparent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1f2433"/>
                <w:sz w:val="19"/>
                <w:szCs w:val="19"/>
                <w:rtl w:val="0"/>
              </w:rPr>
              <w:t xml:space="preserve">sapphire-600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f2433"/>
                <w:sz w:val="19"/>
                <w:szCs w:val="19"/>
                <w:rtl w:val="0"/>
              </w:rPr>
              <w:t xml:space="preserve">sapphire-50 wash</w:t>
            </w:r>
            <w:r w:rsidDel="00000000" w:rsidR="00000000" w:rsidRPr="00000000">
              <w:rPr>
                <w:rtl w:val="0"/>
              </w:rPr>
            </w:r>
          </w:p>
        </w:tc>
      </w:tr>
    </w:tbl>
    <w:p w:rsidR="00000000" w:rsidDel="00000000" w:rsidP="00000000" w:rsidRDefault="00000000" w:rsidRPr="00000000" w14:paraId="00000149">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Badges &amp; pills — always soft-background + strong-text</w:t>
      </w:r>
      <w:r w:rsidDel="00000000" w:rsidR="00000000" w:rsidRPr="00000000">
        <w:rPr>
          <w:rtl w:val="0"/>
        </w:rPr>
      </w:r>
    </w:p>
    <w:p w:rsidR="00000000" w:rsidDel="00000000" w:rsidP="00000000" w:rsidRDefault="00000000" w:rsidRPr="00000000" w14:paraId="0000014A">
      <w:pPr>
        <w:spacing w:after="140" w:line="300" w:lineRule="auto"/>
        <w:rPr/>
      </w:pPr>
      <w:r w:rsidDel="00000000" w:rsidR="00000000" w:rsidRPr="00000000">
        <w:rPr>
          <w:rFonts w:ascii="Arial" w:cs="Arial" w:eastAsia="Arial" w:hAnsi="Arial"/>
          <w:color w:val="1f2433"/>
          <w:sz w:val="21"/>
          <w:szCs w:val="21"/>
          <w:rtl w:val="0"/>
        </w:rPr>
        <w:t xml:space="preserve">Never solid-fill a badge. Tier badge = tier-N-soft background, tier-N text, no border. Status badge = status-soft background, status-text text. Special rights = gold-100 background, gold-600 text. NDA badge = sapphire-100 / sapphire-700. 12px medium, 4px radius, 2px 8px padding.</w:t>
      </w:r>
      <w:r w:rsidDel="00000000" w:rsidR="00000000" w:rsidRPr="00000000">
        <w:rPr>
          <w:rtl w:val="0"/>
        </w:rPr>
      </w:r>
    </w:p>
    <w:p w:rsidR="00000000" w:rsidDel="00000000" w:rsidP="00000000" w:rsidRDefault="00000000" w:rsidRPr="00000000" w14:paraId="0000014B">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Tables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Header strip surface-sunken with 12px ink-700 semibold labels — no dark header blocks on light tables.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Row borders border-subtle only; zebra striping is not used — hover wash sapphire-50 replaces it.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Numeric columns right-aligned; score column renders the score in tier color text.</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SLA column: on-track ink-500; due-soon warning-600 with clock icon; breached error-600 bold + error-soft cell wash.</w:t>
      </w:r>
      <w:r w:rsidDel="00000000" w:rsidR="00000000" w:rsidRPr="00000000">
        <w:rPr>
          <w:rtl w:val="0"/>
        </w:rPr>
      </w:r>
    </w:p>
    <w:p w:rsidR="00000000" w:rsidDel="00000000" w:rsidP="00000000" w:rsidRDefault="00000000" w:rsidRPr="00000000" w14:paraId="00000150">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Sidebar (dashboard)</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Base indigo-950; section labels 10px on-indigo-muted uppercase, 0.08em tracking.</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Item: 13px on-indigo-muted; hover indigo-900 fill + on-indigo text; active indigo-800 fill + 3px gold-500 left bar + on-indigo text + sapphire-300 icon.</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Count chips (Follow-up due, New leads): sapphire-600 fill, white 10px text; critical counts error-600 fill.</w:t>
      </w:r>
      <w:r w:rsidDel="00000000" w:rsidR="00000000" w:rsidRPr="00000000">
        <w:rPr>
          <w:rtl w:val="0"/>
        </w:rPr>
      </w:r>
    </w:p>
    <w:p w:rsidR="00000000" w:rsidDel="00000000" w:rsidP="00000000" w:rsidRDefault="00000000" w:rsidRPr="00000000" w14:paraId="00000154">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Alerts &amp; banners</w:t>
      </w:r>
      <w:r w:rsidDel="00000000" w:rsidR="00000000" w:rsidRPr="00000000">
        <w:rPr>
          <w:rtl w:val="0"/>
        </w:rPr>
      </w:r>
    </w:p>
    <w:p w:rsidR="00000000" w:rsidDel="00000000" w:rsidP="00000000" w:rsidRDefault="00000000" w:rsidRPr="00000000" w14:paraId="00000155">
      <w:pPr>
        <w:spacing w:after="140" w:line="300" w:lineRule="auto"/>
        <w:rPr/>
      </w:pPr>
      <w:r w:rsidDel="00000000" w:rsidR="00000000" w:rsidRPr="00000000">
        <w:rPr>
          <w:rFonts w:ascii="Arial" w:cs="Arial" w:eastAsia="Arial" w:hAnsi="Arial"/>
          <w:color w:val="1f2433"/>
          <w:sz w:val="21"/>
          <w:szCs w:val="21"/>
          <w:rtl w:val="0"/>
        </w:rPr>
        <w:t xml:space="preserve">Soft background + 3px left border in the strong color + status-text copy + matching icon. Info = sapphire pair. Toasts: white surface, level-2 shadow, 3px status left border — never full-color toasts.</w:t>
      </w:r>
      <w:r w:rsidDel="00000000" w:rsidR="00000000" w:rsidRPr="00000000">
        <w:rPr>
          <w:rtl w:val="0"/>
        </w:rPr>
      </w:r>
    </w:p>
    <w:p w:rsidR="00000000" w:rsidDel="00000000" w:rsidP="00000000" w:rsidRDefault="00000000" w:rsidRPr="00000000" w14:paraId="00000156">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Focus &amp; accessibility</w:t>
      </w:r>
      <w:r w:rsidDel="00000000" w:rsidR="00000000" w:rsidRPr="00000000">
        <w:rPr>
          <w:rtl w:val="0"/>
        </w:rPr>
      </w:r>
    </w:p>
    <w:p w:rsidR="00000000" w:rsidDel="00000000" w:rsidP="00000000" w:rsidRDefault="00000000" w:rsidRPr="00000000" w14:paraId="00000157">
      <w:pPr>
        <w:spacing w:after="140" w:line="300" w:lineRule="auto"/>
        <w:rPr/>
      </w:pPr>
      <w:r w:rsidDel="00000000" w:rsidR="00000000" w:rsidRPr="00000000">
        <w:rPr>
          <w:rFonts w:ascii="Arial" w:cs="Arial" w:eastAsia="Arial" w:hAnsi="Arial"/>
          <w:color w:val="1f2433"/>
          <w:sz w:val="21"/>
          <w:szCs w:val="21"/>
          <w:rtl w:val="0"/>
        </w:rPr>
        <w:t xml:space="preserve">Every interactive element: 2px sapphire-600 ring offset 2px from the element (ring sits on canvas). On indigo surfaces the ring switches to gold-400 so it remains visible.</w:t>
      </w:r>
      <w:r w:rsidDel="00000000" w:rsidR="00000000" w:rsidRPr="00000000">
        <w:rPr>
          <w:rtl w:val="0"/>
        </w:rPr>
      </w:r>
    </w:p>
    <w:p w:rsidR="00000000" w:rsidDel="00000000" w:rsidP="00000000" w:rsidRDefault="00000000" w:rsidRPr="00000000" w14:paraId="00000158">
      <w:pPr>
        <w:pBdr>
          <w:bottom w:color="c9943a" w:space="1" w:sz="6" w:val="single"/>
        </w:pBdr>
        <w:spacing w:after="200" w:before="120" w:lineRule="auto"/>
        <w:rPr/>
      </w:pPr>
      <w:r w:rsidDel="00000000" w:rsidR="00000000" w:rsidRPr="00000000">
        <w:rPr>
          <w:rtl w:val="0"/>
        </w:rPr>
      </w:r>
    </w:p>
    <w:p w:rsidR="00000000" w:rsidDel="00000000" w:rsidP="00000000" w:rsidRDefault="00000000" w:rsidRPr="00000000" w14:paraId="00000159">
      <w:pPr>
        <w:pStyle w:val="Heading1"/>
        <w:spacing w:after="200" w:before="360" w:lineRule="auto"/>
        <w:rPr/>
      </w:pPr>
      <w:r w:rsidDel="00000000" w:rsidR="00000000" w:rsidRPr="00000000">
        <w:rPr>
          <w:rFonts w:ascii="Arial" w:cs="Arial" w:eastAsia="Arial" w:hAnsi="Arial"/>
          <w:b w:val="1"/>
          <w:bCs w:val="1"/>
          <w:color w:val="131a33"/>
          <w:sz w:val="32"/>
          <w:szCs w:val="32"/>
          <w:rtl w:val="0"/>
        </w:rPr>
        <w:t xml:space="preserve">6. Typography — Quieter, Smaller, Sharper</w:t>
      </w:r>
      <w:r w:rsidDel="00000000" w:rsidR="00000000" w:rsidRPr="00000000">
        <w:rPr>
          <w:rtl w:val="0"/>
        </w:rPr>
      </w:r>
    </w:p>
    <w:p w:rsidR="00000000" w:rsidDel="00000000" w:rsidP="00000000" w:rsidRDefault="00000000" w:rsidRPr="00000000" w14:paraId="0000015A">
      <w:pPr>
        <w:spacing w:after="140" w:line="300" w:lineRule="auto"/>
        <w:rPr/>
      </w:pPr>
      <w:r w:rsidDel="00000000" w:rsidR="00000000" w:rsidRPr="00000000">
        <w:rPr>
          <w:rFonts w:ascii="Arial" w:cs="Arial" w:eastAsia="Arial" w:hAnsi="Arial"/>
          <w:color w:val="1f2433"/>
          <w:sz w:val="21"/>
          <w:szCs w:val="21"/>
          <w:rtl w:val="0"/>
        </w:rPr>
        <w:t xml:space="preserve">Inter stays (with JetBrains Mono for code/IDs). What changes is scale and discipline: titles shrink, numbers become the only large elements, and labels adopt the 11px uppercase micro-label pattern of serious operational tools.</w:t>
      </w:r>
      <w:r w:rsidDel="00000000" w:rsidR="00000000" w:rsidRPr="00000000">
        <w:rPr>
          <w:rtl w:val="0"/>
        </w:rPr>
      </w:r>
    </w:p>
    <w:p w:rsidR="00000000" w:rsidDel="00000000" w:rsidP="00000000" w:rsidRDefault="00000000" w:rsidRPr="00000000" w14:paraId="0000015B">
      <w:pPr>
        <w:pStyle w:val="Heading2"/>
        <w:spacing w:after="160" w:before="280" w:lineRule="auto"/>
        <w:rPr/>
      </w:pPr>
      <w:r w:rsidDel="00000000" w:rsidR="00000000" w:rsidRPr="00000000">
        <w:rPr>
          <w:rFonts w:ascii="Arial" w:cs="Arial" w:eastAsia="Arial" w:hAnsi="Arial"/>
          <w:b w:val="1"/>
          <w:bCs w:val="1"/>
          <w:color w:val="1b2444"/>
          <w:sz w:val="26"/>
          <w:szCs w:val="26"/>
          <w:rtl w:val="0"/>
        </w:rPr>
        <w:t xml:space="preserve">6.1  Surface 2 — Dashboard scale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900"/>
        <w:gridCol w:w="1500"/>
        <w:gridCol w:w="2460"/>
        <w:tblGridChange w:id="0">
          <w:tblGrid>
            <w:gridCol w:w="2500"/>
            <w:gridCol w:w="2900"/>
            <w:gridCol w:w="1500"/>
            <w:gridCol w:w="246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5f3ee"/>
                <w:sz w:val="18"/>
                <w:szCs w:val="18"/>
                <w:rtl w:val="0"/>
              </w:rPr>
              <w:t xml:space="preserve">Role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5f3ee"/>
                <w:sz w:val="18"/>
                <w:szCs w:val="18"/>
                <w:rtl w:val="0"/>
              </w:rPr>
              <w:t xml:space="preserve">Size / Weight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5f3ee"/>
                <w:sz w:val="18"/>
                <w:szCs w:val="18"/>
                <w:rtl w:val="0"/>
              </w:rPr>
              <w:t xml:space="preserve">Color</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5f3ee"/>
                <w:sz w:val="18"/>
                <w:szCs w:val="18"/>
                <w:rtl w:val="0"/>
              </w:rPr>
              <w:t xml:space="preserve">Replaces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f2433"/>
                <w:sz w:val="19"/>
                <w:szCs w:val="19"/>
                <w:rtl w:val="0"/>
              </w:rPr>
              <w:t xml:space="preserve">Page title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f2433"/>
                <w:sz w:val="19"/>
                <w:szCs w:val="19"/>
                <w:rtl w:val="0"/>
              </w:rPr>
              <w:t xml:space="preserve">20px / 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f2433"/>
                <w:sz w:val="19"/>
                <w:szCs w:val="19"/>
                <w:rtl w:val="0"/>
              </w:rPr>
              <w:t xml:space="preserve">was 30px — the single biggest fix</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1f2433"/>
                <w:sz w:val="19"/>
                <w:szCs w:val="19"/>
                <w:rtl w:val="0"/>
              </w:rPr>
              <w:t xml:space="preserve">Page subtitle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f2433"/>
                <w:sz w:val="19"/>
                <w:szCs w:val="19"/>
                <w:rtl w:val="0"/>
              </w:rPr>
              <w:t xml:space="preserve">13px / 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f2433"/>
                <w:sz w:val="19"/>
                <w:szCs w:val="19"/>
                <w:rtl w:val="0"/>
              </w:rPr>
              <w:t xml:space="preserve">ink-500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f2433"/>
                <w:sz w:val="19"/>
                <w:szCs w:val="19"/>
                <w:rtl w:val="0"/>
              </w:rPr>
              <w:t xml:space="preserve">sits 4px under title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1f2433"/>
                <w:sz w:val="19"/>
                <w:szCs w:val="19"/>
                <w:rtl w:val="0"/>
              </w:rPr>
              <w:t xml:space="preserve">Section header</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f2433"/>
                <w:sz w:val="19"/>
                <w:szCs w:val="19"/>
                <w:rtl w:val="0"/>
              </w:rPr>
              <w:t xml:space="preserve">16px / 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1f2433"/>
                <w:sz w:val="19"/>
                <w:szCs w:val="19"/>
                <w:rtl w:val="0"/>
              </w:rPr>
              <w:t xml:space="preserve">was 20–24px</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1f2433"/>
                <w:sz w:val="19"/>
                <w:szCs w:val="19"/>
                <w:rtl w:val="0"/>
              </w:rPr>
              <w:t xml:space="preserve">Card title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1f2433"/>
                <w:sz w:val="19"/>
                <w:szCs w:val="19"/>
                <w:rtl w:val="0"/>
              </w:rPr>
              <w:t xml:space="preserve">14px / 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1f2433"/>
                <w:sz w:val="19"/>
                <w:szCs w:val="19"/>
                <w:rtl w:val="0"/>
              </w:rPr>
              <w:t xml:space="preserve">ink-700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1f2433"/>
                <w:sz w:val="19"/>
                <w:szCs w:val="19"/>
                <w:rtl w:val="0"/>
              </w:rPr>
              <w:t xml:space="preserve">was 18px</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f2433"/>
                <w:sz w:val="19"/>
                <w:szCs w:val="19"/>
                <w:rtl w:val="0"/>
              </w:rPr>
              <w:t xml:space="preserve">Body / cell text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1f2433"/>
                <w:sz w:val="19"/>
                <w:szCs w:val="19"/>
                <w:rtl w:val="0"/>
              </w:rPr>
              <w:t xml:space="preserve">14px / 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f2433"/>
                <w:sz w:val="19"/>
                <w:szCs w:val="19"/>
                <w:rtl w:val="0"/>
              </w:rPr>
              <w:t xml:space="preserve">was 16px</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1f2433"/>
                <w:sz w:val="19"/>
                <w:szCs w:val="19"/>
                <w:rtl w:val="0"/>
              </w:rPr>
              <w:t xml:space="preserve">Secondary text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1f2433"/>
                <w:sz w:val="19"/>
                <w:szCs w:val="19"/>
                <w:rtl w:val="0"/>
              </w:rPr>
              <w:t xml:space="preserve">13px / 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1f2433"/>
                <w:sz w:val="19"/>
                <w:szCs w:val="19"/>
                <w:rtl w:val="0"/>
              </w:rPr>
              <w:t xml:space="preserve">ink-500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f2433"/>
                <w:sz w:val="19"/>
                <w:szCs w:val="19"/>
                <w:rtl w:val="0"/>
              </w:rPr>
              <w:t xml:space="preserv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1f2433"/>
                <w:sz w:val="19"/>
                <w:szCs w:val="19"/>
                <w:rtl w:val="0"/>
              </w:rPr>
              <w:t xml:space="preserve">Caption / timestamp</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f2433"/>
                <w:sz w:val="19"/>
                <w:szCs w:val="19"/>
                <w:rtl w:val="0"/>
              </w:rPr>
              <w:t xml:space="preserve">12px / 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1f2433"/>
                <w:sz w:val="19"/>
                <w:szCs w:val="19"/>
                <w:rtl w:val="0"/>
              </w:rPr>
              <w:t xml:space="preserve">ink-400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f2433"/>
                <w:sz w:val="19"/>
                <w:szCs w:val="19"/>
                <w:rtl w:val="0"/>
              </w:rPr>
              <w:t xml:space="preserv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1f2433"/>
                <w:sz w:val="19"/>
                <w:szCs w:val="19"/>
                <w:rtl w:val="0"/>
              </w:rPr>
              <w:t xml:space="preserve">Micro-label</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1f2433"/>
                <w:sz w:val="19"/>
                <w:szCs w:val="19"/>
                <w:rtl w:val="0"/>
              </w:rPr>
              <w:t xml:space="preserve">11px / 600 / uppercase / 0.06em</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1f2433"/>
                <w:sz w:val="19"/>
                <w:szCs w:val="19"/>
                <w:rtl w:val="0"/>
              </w:rPr>
              <w:t xml:space="preserve">ink-400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f2433"/>
                <w:sz w:val="19"/>
                <w:szCs w:val="19"/>
                <w:rtl w:val="0"/>
              </w:rPr>
              <w:t xml:space="preserve">KPI labels, table headers, form labels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f2433"/>
                <w:sz w:val="19"/>
                <w:szCs w:val="19"/>
                <w:rtl w:val="0"/>
              </w:rPr>
              <w:t xml:space="preserve">KPI numeral</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f2433"/>
                <w:sz w:val="19"/>
                <w:szCs w:val="19"/>
                <w:rtl w:val="0"/>
              </w:rPr>
              <w:t xml:space="preserve">24px / 600 tabular-nums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f2433"/>
                <w:sz w:val="19"/>
                <w:szCs w:val="19"/>
                <w:rtl w:val="0"/>
              </w:rPr>
              <w:t xml:space="preserve">ONLY large element allowed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f2433"/>
                <w:sz w:val="19"/>
                <w:szCs w:val="19"/>
                <w:rtl w:val="0"/>
              </w:rPr>
              <w:t xml:space="preserve">Hero numeral (overview)</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f2433"/>
                <w:sz w:val="19"/>
                <w:szCs w:val="19"/>
                <w:rtl w:val="0"/>
              </w:rPr>
              <w:t xml:space="preserve">30px / 700 tabular-nums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f2433"/>
                <w:sz w:val="19"/>
                <w:szCs w:val="19"/>
                <w:rtl w:val="0"/>
              </w:rPr>
              <w:t xml:space="preserve">max one per page</w:t>
            </w:r>
            <w:r w:rsidDel="00000000" w:rsidR="00000000" w:rsidRPr="00000000">
              <w:rPr>
                <w:rtl w:val="0"/>
              </w:rPr>
            </w:r>
          </w:p>
        </w:tc>
      </w:tr>
    </w:tbl>
    <w:p w:rsidR="00000000" w:rsidDel="00000000" w:rsidP="00000000" w:rsidRDefault="00000000" w:rsidRPr="00000000" w14:paraId="00000188">
      <w:pPr>
        <w:pStyle w:val="Heading2"/>
        <w:spacing w:after="160" w:before="280" w:lineRule="auto"/>
        <w:rPr/>
      </w:pPr>
      <w:r w:rsidDel="00000000" w:rsidR="00000000" w:rsidRPr="00000000">
        <w:rPr>
          <w:rFonts w:ascii="Arial" w:cs="Arial" w:eastAsia="Arial" w:hAnsi="Arial"/>
          <w:b w:val="1"/>
          <w:bCs w:val="1"/>
          <w:color w:val="1b2444"/>
          <w:sz w:val="26"/>
          <w:szCs w:val="26"/>
          <w:rtl w:val="0"/>
        </w:rPr>
        <w:t xml:space="preserve">6.2  Surface 1 — Public scale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00"/>
        <w:gridCol w:w="3460"/>
        <w:tblGridChange w:id="0">
          <w:tblGrid>
            <w:gridCol w:w="2500"/>
            <w:gridCol w:w="3400"/>
            <w:gridCol w:w="346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5f3ee"/>
                <w:sz w:val="18"/>
                <w:szCs w:val="18"/>
                <w:rtl w:val="0"/>
              </w:rPr>
              <w:t xml:space="preserve">Role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5f3ee"/>
                <w:sz w:val="18"/>
                <w:szCs w:val="18"/>
                <w:rtl w:val="0"/>
              </w:rPr>
              <w:t xml:space="preserve">Size / Weight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5f3ee"/>
                <w:sz w:val="18"/>
                <w:szCs w:val="18"/>
                <w:rtl w:val="0"/>
              </w:rPr>
              <w:t xml:space="preserve">Notes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1f2433"/>
                <w:sz w:val="19"/>
                <w:szCs w:val="19"/>
                <w:rtl w:val="0"/>
              </w:rPr>
              <w:t xml:space="preserve">Hero H1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color w:val="1f2433"/>
                <w:sz w:val="19"/>
                <w:szCs w:val="19"/>
                <w:rtl w:val="0"/>
              </w:rPr>
              <w:t xml:space="preserve">clamp(32px → 44px) / 700 / line-height 1.15</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1f2433"/>
                <w:sz w:val="19"/>
                <w:szCs w:val="19"/>
                <w:rtl w:val="0"/>
              </w:rPr>
              <w:t xml:space="preserve">down from oversized display sizes; tracking -0.01em</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1f2433"/>
                <w:sz w:val="19"/>
                <w:szCs w:val="19"/>
                <w:rtl w:val="0"/>
              </w:rPr>
              <w:t xml:space="preserve">Section H2</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1f2433"/>
                <w:sz w:val="19"/>
                <w:szCs w:val="19"/>
                <w:rtl w:val="0"/>
              </w:rPr>
              <w:t xml:space="preserve">26px / 650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1f2433"/>
                <w:sz w:val="19"/>
                <w:szCs w:val="19"/>
                <w:rtl w:val="0"/>
              </w:rPr>
              <w:t xml:space="preserve">indigo-950 on paper sections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1f2433"/>
                <w:sz w:val="19"/>
                <w:szCs w:val="19"/>
                <w:rtl w:val="0"/>
              </w:rPr>
              <w:t xml:space="preserve">Sub-section H3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1f2433"/>
                <w:sz w:val="19"/>
                <w:szCs w:val="19"/>
                <w:rtl w:val="0"/>
              </w:rPr>
              <w:t xml:space="preserve">20px / 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1f2433"/>
                <w:sz w:val="19"/>
                <w:szCs w:val="19"/>
                <w:rtl w:val="0"/>
              </w:rPr>
              <w:t xml:space="preserve">Card title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1f2433"/>
                <w:sz w:val="19"/>
                <w:szCs w:val="19"/>
                <w:rtl w:val="0"/>
              </w:rPr>
              <w:t xml:space="preserve">16px / 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1f2433"/>
                <w:sz w:val="19"/>
                <w:szCs w:val="19"/>
                <w:rtl w:val="0"/>
              </w:rPr>
              <w:t xml:space="preserve">ink-900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1f2433"/>
                <w:sz w:val="19"/>
                <w:szCs w:val="19"/>
                <w:rtl w:val="0"/>
              </w:rPr>
              <w:t xml:space="preserve">Body</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1f2433"/>
                <w:sz w:val="19"/>
                <w:szCs w:val="19"/>
                <w:rtl w:val="0"/>
              </w:rPr>
              <w:t xml:space="preserve">16px / 400 / line-height 1.65</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1f2433"/>
                <w:sz w:val="19"/>
                <w:szCs w:val="19"/>
                <w:rtl w:val="0"/>
              </w:rPr>
              <w:t xml:space="preserve">ink-700 on canvas — the reading default</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1f2433"/>
                <w:sz w:val="19"/>
                <w:szCs w:val="19"/>
                <w:rtl w:val="0"/>
              </w:rPr>
              <w:t xml:space="preserve">Lead paragraph</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1f2433"/>
                <w:sz w:val="19"/>
                <w:szCs w:val="19"/>
                <w:rtl w:val="0"/>
              </w:rPr>
              <w:t xml:space="preserve">18px / 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f2433"/>
                <w:sz w:val="19"/>
                <w:szCs w:val="19"/>
                <w:rtl w:val="0"/>
              </w:rPr>
              <w:t xml:space="preserve">first paragraph under heroes only</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1f2433"/>
                <w:sz w:val="19"/>
                <w:szCs w:val="19"/>
                <w:rtl w:val="0"/>
              </w:rPr>
              <w:t xml:space="preserve">Small / legal</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f2433"/>
                <w:sz w:val="19"/>
                <w:szCs w:val="19"/>
                <w:rtl w:val="0"/>
              </w:rPr>
              <w:t xml:space="preserve">13–14px / 400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1f2433"/>
                <w:sz w:val="19"/>
                <w:szCs w:val="19"/>
                <w:rtl w:val="0"/>
              </w:rPr>
              <w:t xml:space="preserve">ink-400</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1f2433"/>
                <w:sz w:val="19"/>
                <w:szCs w:val="19"/>
                <w:rtl w:val="0"/>
              </w:rPr>
              <w:t xml:space="preserve">Eyebrow label</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1f2433"/>
                <w:sz w:val="19"/>
                <w:szCs w:val="19"/>
                <w:rtl w:val="0"/>
              </w:rPr>
              <w:t xml:space="preserve">12px / 600 / uppercase / 0.1em</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1f2433"/>
                <w:sz w:val="19"/>
                <w:szCs w:val="19"/>
                <w:rtl w:val="0"/>
              </w:rPr>
              <w:t xml:space="preserve">gold-600 on paper, gold-400 on indigo</w:t>
            </w:r>
            <w:r w:rsidDel="00000000" w:rsidR="00000000" w:rsidRPr="00000000">
              <w:rPr>
                <w:rtl w:val="0"/>
              </w:rPr>
            </w:r>
          </w:p>
        </w:tc>
      </w:tr>
    </w:tbl>
    <w:p w:rsidR="00000000" w:rsidDel="00000000" w:rsidP="00000000" w:rsidRDefault="00000000" w:rsidRPr="00000000" w14:paraId="000001A4">
      <w:pPr>
        <w:spacing w:after="140" w:line="300" w:lineRule="auto"/>
        <w:rPr/>
      </w:pPr>
      <w:r w:rsidDel="00000000" w:rsidR="00000000" w:rsidRPr="00000000">
        <w:rPr>
          <w:rFonts w:ascii="Arial" w:cs="Arial" w:eastAsia="Arial" w:hAnsi="Arial"/>
          <w:color w:val="1f2433"/>
          <w:sz w:val="21"/>
          <w:szCs w:val="21"/>
          <w:rtl w:val="0"/>
        </w:rPr>
        <w:t xml:space="preserve">Line length on Surface 1 reading sections is capped at 68 characters. All numerals in tables and KPIs use tabular figures (font-variant-numeric: tabular-nums) so columns align.</w:t>
      </w:r>
      <w:r w:rsidDel="00000000" w:rsidR="00000000" w:rsidRPr="00000000">
        <w:rPr>
          <w:rtl w:val="0"/>
        </w:rPr>
      </w:r>
    </w:p>
    <w:p w:rsidR="00000000" w:rsidDel="00000000" w:rsidP="00000000" w:rsidRDefault="00000000" w:rsidRPr="00000000" w14:paraId="000001A5">
      <w:pPr>
        <w:pBdr>
          <w:bottom w:color="c9943a" w:space="1" w:sz="6" w:val="single"/>
        </w:pBdr>
        <w:spacing w:after="200" w:before="120" w:lineRule="auto"/>
        <w:rPr/>
      </w:pPr>
      <w:r w:rsidDel="00000000" w:rsidR="00000000" w:rsidRPr="00000000">
        <w:rPr>
          <w:rtl w:val="0"/>
        </w:rPr>
      </w:r>
    </w:p>
    <w:p w:rsidR="00000000" w:rsidDel="00000000" w:rsidP="00000000" w:rsidRDefault="00000000" w:rsidRPr="00000000" w14:paraId="000001A6">
      <w:pPr>
        <w:pStyle w:val="Heading1"/>
        <w:spacing w:after="200" w:before="360" w:lineRule="auto"/>
        <w:rPr/>
      </w:pPr>
      <w:r w:rsidDel="00000000" w:rsidR="00000000" w:rsidRPr="00000000">
        <w:rPr>
          <w:rFonts w:ascii="Arial" w:cs="Arial" w:eastAsia="Arial" w:hAnsi="Arial"/>
          <w:b w:val="1"/>
          <w:bCs w:val="1"/>
          <w:color w:val="131a33"/>
          <w:sz w:val="32"/>
          <w:szCs w:val="32"/>
          <w:rtl w:val="0"/>
        </w:rPr>
        <w:t xml:space="preserve">7. Elevation, Radius &amp; Motion</w:t>
      </w:r>
      <w:r w:rsidDel="00000000" w:rsidR="00000000" w:rsidRPr="00000000">
        <w:rPr>
          <w:rtl w:val="0"/>
        </w:rPr>
      </w:r>
    </w:p>
    <w:p w:rsidR="00000000" w:rsidDel="00000000" w:rsidP="00000000" w:rsidRDefault="00000000" w:rsidRPr="00000000" w14:paraId="000001A7">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Shadows — warm-tinted, never gray-blue</w:t>
      </w:r>
      <w:r w:rsidDel="00000000" w:rsidR="00000000" w:rsidRPr="00000000">
        <w:rPr>
          <w:rtl w:val="0"/>
        </w:rPr>
      </w:r>
    </w:p>
    <w:p w:rsidR="00000000" w:rsidDel="00000000" w:rsidP="00000000" w:rsidRDefault="00000000" w:rsidRPr="00000000" w14:paraId="000001A8">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--shadow-1: 0 1px 2px rgba(46,38,23,0.05), 0 1px 3px rgba(46,38,23,0.07);   /* cards          */</w:t>
      </w:r>
      <w:r w:rsidDel="00000000" w:rsidR="00000000" w:rsidRPr="00000000">
        <w:rPr>
          <w:rtl w:val="0"/>
        </w:rPr>
      </w:r>
    </w:p>
    <w:p w:rsidR="00000000" w:rsidDel="00000000" w:rsidP="00000000" w:rsidRDefault="00000000" w:rsidRPr="00000000" w14:paraId="000001A9">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--shadow-2: 0 4px 12px rgba(46,38,23,0.08), 0 2px 4px rgba(46,38,23,0.05);  /* dropdown,hover */</w:t>
      </w:r>
      <w:r w:rsidDel="00000000" w:rsidR="00000000" w:rsidRPr="00000000">
        <w:rPr>
          <w:rtl w:val="0"/>
        </w:rPr>
      </w:r>
    </w:p>
    <w:p w:rsidR="00000000" w:rsidDel="00000000" w:rsidP="00000000" w:rsidRDefault="00000000" w:rsidRPr="00000000" w14:paraId="000001AA">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--shadow-3: 0 12px 32px rgba(46,38,23,0.12), 0 4px 8px rgba(46,38,23,0.06); /* modals         */</w:t>
      </w:r>
      <w:r w:rsidDel="00000000" w:rsidR="00000000" w:rsidRPr="00000000">
        <w:rPr>
          <w:rtl w:val="0"/>
        </w:rPr>
      </w:r>
    </w:p>
    <w:p w:rsidR="00000000" w:rsidDel="00000000" w:rsidP="00000000" w:rsidRDefault="00000000" w:rsidRPr="00000000" w14:paraId="000001AB">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--shadow-gold: 0 0 0 1px rgba(201,148,58,0.25), 0 2px 8px rgba(201,148,58,0.12); /* featured  */</w:t>
      </w:r>
      <w:r w:rsidDel="00000000" w:rsidR="00000000" w:rsidRPr="00000000">
        <w:rPr>
          <w:rtl w:val="0"/>
        </w:rPr>
      </w:r>
    </w:p>
    <w:p w:rsidR="00000000" w:rsidDel="00000000" w:rsidP="00000000" w:rsidRDefault="00000000" w:rsidRPr="00000000" w14:paraId="000001AC">
      <w:pPr>
        <w:spacing w:after="140" w:line="300" w:lineRule="auto"/>
        <w:rPr/>
      </w:pPr>
      <w:r w:rsidDel="00000000" w:rsidR="00000000" w:rsidRPr="00000000">
        <w:rPr>
          <w:rFonts w:ascii="Arial" w:cs="Arial" w:eastAsia="Arial" w:hAnsi="Arial"/>
          <w:color w:val="1f2433"/>
          <w:sz w:val="21"/>
          <w:szCs w:val="21"/>
          <w:rtl w:val="0"/>
        </w:rPr>
        <w:t xml:space="preserve">Shadow color is warm umber, matching the paper. Cards at rest use shadow-1 + 1px border together; elevation is mostly communicated by white-on-paper warmth contrast, so shadows stay featherweight.</w:t>
      </w:r>
      <w:r w:rsidDel="00000000" w:rsidR="00000000" w:rsidRPr="00000000">
        <w:rPr>
          <w:rtl w:val="0"/>
        </w:rPr>
      </w:r>
    </w:p>
    <w:p w:rsidR="00000000" w:rsidDel="00000000" w:rsidP="00000000" w:rsidRDefault="00000000" w:rsidRPr="00000000" w14:paraId="000001AD">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Radius</w:t>
      </w:r>
      <w:r w:rsidDel="00000000" w:rsidR="00000000" w:rsidRPr="00000000">
        <w:rPr>
          <w:rtl w:val="0"/>
        </w:rPr>
      </w:r>
    </w:p>
    <w:p w:rsidR="00000000" w:rsidDel="00000000" w:rsidP="00000000" w:rsidRDefault="00000000" w:rsidRPr="00000000" w14:paraId="000001AE">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--radius-sm: 6px;   /* buttons, inputs, chips  */</w:t>
      </w:r>
      <w:r w:rsidDel="00000000" w:rsidR="00000000" w:rsidRPr="00000000">
        <w:rPr>
          <w:rtl w:val="0"/>
        </w:rPr>
      </w:r>
    </w:p>
    <w:p w:rsidR="00000000" w:rsidDel="00000000" w:rsidP="00000000" w:rsidRDefault="00000000" w:rsidRPr="00000000" w14:paraId="000001AF">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--radius-md: 8px;   /* cards, table frames     */</w:t>
      </w:r>
      <w:r w:rsidDel="00000000" w:rsidR="00000000" w:rsidRPr="00000000">
        <w:rPr>
          <w:rtl w:val="0"/>
        </w:rPr>
      </w:r>
    </w:p>
    <w:p w:rsidR="00000000" w:rsidDel="00000000" w:rsidP="00000000" w:rsidRDefault="00000000" w:rsidRPr="00000000" w14:paraId="000001B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--radius-lg: 12px;  /* modals, drawers         */</w:t>
      </w:r>
      <w:r w:rsidDel="00000000" w:rsidR="00000000" w:rsidRPr="00000000">
        <w:rPr>
          <w:rtl w:val="0"/>
        </w:rPr>
      </w:r>
    </w:p>
    <w:p w:rsidR="00000000" w:rsidDel="00000000" w:rsidP="00000000" w:rsidRDefault="00000000" w:rsidRPr="00000000" w14:paraId="000001B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--radius-pill: 999px; /* badges, avatars       */</w:t>
      </w:r>
      <w:r w:rsidDel="00000000" w:rsidR="00000000" w:rsidRPr="00000000">
        <w:rPr>
          <w:rtl w:val="0"/>
        </w:rPr>
      </w:r>
    </w:p>
    <w:p w:rsidR="00000000" w:rsidDel="00000000" w:rsidP="00000000" w:rsidRDefault="00000000" w:rsidRPr="00000000" w14:paraId="000001B2">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Motion</w:t>
      </w:r>
      <w:r w:rsidDel="00000000" w:rsidR="00000000" w:rsidRPr="00000000">
        <w:rPr>
          <w:rtl w:val="0"/>
        </w:rPr>
      </w:r>
    </w:p>
    <w:p w:rsidR="00000000" w:rsidDel="00000000" w:rsidP="00000000" w:rsidRDefault="00000000" w:rsidRPr="00000000" w14:paraId="000001B3">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--ease-out:  cubic-bezier(0.16, 1, 0.3, 1);</w:t>
      </w:r>
      <w:r w:rsidDel="00000000" w:rsidR="00000000" w:rsidRPr="00000000">
        <w:rPr>
          <w:rtl w:val="0"/>
        </w:rPr>
      </w:r>
    </w:p>
    <w:p w:rsidR="00000000" w:rsidDel="00000000" w:rsidP="00000000" w:rsidRDefault="00000000" w:rsidRPr="00000000" w14:paraId="000001B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--dur-fast:  120ms;  /* hovers, color shifts   */</w:t>
      </w:r>
      <w:r w:rsidDel="00000000" w:rsidR="00000000" w:rsidRPr="00000000">
        <w:rPr>
          <w:rtl w:val="0"/>
        </w:rPr>
      </w:r>
    </w:p>
    <w:p w:rsidR="00000000" w:rsidDel="00000000" w:rsidP="00000000" w:rsidRDefault="00000000" w:rsidRPr="00000000" w14:paraId="000001B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--dur-base:  200ms;  /* dropdowns, tooltips    */</w:t>
      </w:r>
      <w:r w:rsidDel="00000000" w:rsidR="00000000" w:rsidRPr="00000000">
        <w:rPr>
          <w:rtl w:val="0"/>
        </w:rPr>
      </w:r>
    </w:p>
    <w:p w:rsidR="00000000" w:rsidDel="00000000" w:rsidP="00000000" w:rsidRDefault="00000000" w:rsidRPr="00000000" w14:paraId="000001B6">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--dur-slow:  320ms;  /* modals, drawers        */</w:t>
      </w:r>
      <w:r w:rsidDel="00000000" w:rsidR="00000000" w:rsidRPr="00000000">
        <w:rPr>
          <w:rtl w:val="0"/>
        </w:rPr>
      </w:r>
    </w:p>
    <w:p w:rsidR="00000000" w:rsidDel="00000000" w:rsidP="00000000" w:rsidRDefault="00000000" w:rsidRPr="00000000" w14:paraId="000001B7">
      <w:pPr>
        <w:spacing w:after="140" w:line="300" w:lineRule="auto"/>
        <w:rPr/>
      </w:pPr>
      <w:r w:rsidDel="00000000" w:rsidR="00000000" w:rsidRPr="00000000">
        <w:rPr>
          <w:rFonts w:ascii="Arial" w:cs="Arial" w:eastAsia="Arial" w:hAnsi="Arial"/>
          <w:color w:val="1f2433"/>
          <w:sz w:val="21"/>
          <w:szCs w:val="21"/>
          <w:rtl w:val="0"/>
        </w:rPr>
        <w:t xml:space="preserve">Color and shadow transitions only — no scale-bounce on buttons, no slide-in page transitions. Restraint is part of the professional read.</w:t>
      </w:r>
      <w:r w:rsidDel="00000000" w:rsidR="00000000" w:rsidRPr="00000000">
        <w:rPr>
          <w:rtl w:val="0"/>
        </w:rPr>
      </w:r>
    </w:p>
    <w:p w:rsidR="00000000" w:rsidDel="00000000" w:rsidP="00000000" w:rsidRDefault="00000000" w:rsidRPr="00000000" w14:paraId="000001B8">
      <w:pPr>
        <w:pBdr>
          <w:bottom w:color="c9943a" w:space="1" w:sz="6" w:val="single"/>
        </w:pBdr>
        <w:spacing w:after="200" w:before="120" w:lineRule="auto"/>
        <w:rPr/>
      </w:pPr>
      <w:r w:rsidDel="00000000" w:rsidR="00000000" w:rsidRPr="00000000">
        <w:rPr>
          <w:rtl w:val="0"/>
        </w:rPr>
      </w:r>
    </w:p>
    <w:p w:rsidR="00000000" w:rsidDel="00000000" w:rsidP="00000000" w:rsidRDefault="00000000" w:rsidRPr="00000000" w14:paraId="000001B9">
      <w:pPr>
        <w:pStyle w:val="Heading1"/>
        <w:spacing w:after="200" w:before="360" w:lineRule="auto"/>
        <w:rPr/>
      </w:pPr>
      <w:r w:rsidDel="00000000" w:rsidR="00000000" w:rsidRPr="00000000">
        <w:rPr>
          <w:rFonts w:ascii="Arial" w:cs="Arial" w:eastAsia="Arial" w:hAnsi="Arial"/>
          <w:b w:val="1"/>
          <w:bCs w:val="1"/>
          <w:color w:val="131a33"/>
          <w:sz w:val="32"/>
          <w:szCs w:val="32"/>
          <w:rtl w:val="0"/>
        </w:rPr>
        <w:t xml:space="preserve">8. Accessibility — Contrast Verification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600"/>
        <w:gridCol w:w="3860"/>
        <w:tblGridChange w:id="0">
          <w:tblGrid>
            <w:gridCol w:w="3900"/>
            <w:gridCol w:w="1600"/>
            <w:gridCol w:w="386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f5f3ee"/>
                <w:sz w:val="18"/>
                <w:szCs w:val="18"/>
                <w:rtl w:val="0"/>
              </w:rPr>
              <w:t xml:space="preserve">Pair</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5f3ee"/>
                <w:sz w:val="18"/>
                <w:szCs w:val="18"/>
                <w:rtl w:val="0"/>
              </w:rPr>
              <w:t xml:space="preserve">Ratio</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5f3ee"/>
                <w:sz w:val="18"/>
                <w:szCs w:val="18"/>
                <w:rtl w:val="0"/>
              </w:rPr>
              <w:t xml:space="preserve">WCAG</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1f2433"/>
                <w:sz w:val="19"/>
                <w:szCs w:val="19"/>
                <w:rtl w:val="0"/>
              </w:rPr>
              <w:t xml:space="preserve">ink-900 on 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1f2433"/>
                <w:sz w:val="19"/>
                <w:szCs w:val="19"/>
                <w:rtl w:val="0"/>
              </w:rPr>
              <w:t xml:space="preserve">13.9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1f2433"/>
                <w:sz w:val="19"/>
                <w:szCs w:val="19"/>
                <w:rtl w:val="0"/>
              </w:rPr>
              <w:t xml:space="preserve">AAA — body text</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1f2433"/>
                <w:sz w:val="19"/>
                <w:szCs w:val="19"/>
                <w:rtl w:val="0"/>
              </w:rPr>
              <w:t xml:space="preserve">ink-700 on 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1f2433"/>
                <w:sz w:val="19"/>
                <w:szCs w:val="19"/>
                <w:rtl w:val="0"/>
              </w:rPr>
              <w:t xml:space="preserve">9.1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1f2433"/>
                <w:sz w:val="19"/>
                <w:szCs w:val="19"/>
                <w:rtl w:val="0"/>
              </w:rPr>
              <w:t xml:space="preserve">AAA</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1f2433"/>
                <w:sz w:val="19"/>
                <w:szCs w:val="19"/>
                <w:rtl w:val="0"/>
              </w:rPr>
              <w:t xml:space="preserve">ink-500 on 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1f2433"/>
                <w:sz w:val="19"/>
                <w:szCs w:val="19"/>
                <w:rtl w:val="0"/>
              </w:rPr>
              <w:t xml:space="preserve">5.0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f2433"/>
                <w:sz w:val="19"/>
                <w:szCs w:val="19"/>
                <w:rtl w:val="0"/>
              </w:rPr>
              <w:t xml:space="preserve">AA — secondary text</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f2433"/>
                <w:sz w:val="19"/>
                <w:szCs w:val="19"/>
                <w:rtl w:val="0"/>
              </w:rPr>
              <w:t xml:space="preserve">ink-400 on 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1f2433"/>
                <w:sz w:val="19"/>
                <w:szCs w:val="19"/>
                <w:rtl w:val="0"/>
              </w:rPr>
              <w:t xml:space="preserve">3.6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color w:val="1f2433"/>
                <w:sz w:val="19"/>
                <w:szCs w:val="19"/>
                <w:rtl w:val="0"/>
              </w:rPr>
              <w:t xml:space="preserve">AA-Large only — captions ≥12px ok, never body</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1f2433"/>
                <w:sz w:val="19"/>
                <w:szCs w:val="19"/>
                <w:rtl w:val="0"/>
              </w:rPr>
              <w:t xml:space="preserve">sapphire-600 on 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f2433"/>
                <w:sz w:val="19"/>
                <w:szCs w:val="19"/>
                <w:rtl w:val="0"/>
              </w:rPr>
              <w:t xml:space="preserve">6.3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f2433"/>
                <w:sz w:val="19"/>
                <w:szCs w:val="19"/>
                <w:rtl w:val="0"/>
              </w:rPr>
              <w:t xml:space="preserve">AA — links &amp; button text-on-light pass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1f2433"/>
                <w:sz w:val="19"/>
                <w:szCs w:val="19"/>
                <w:rtl w:val="0"/>
              </w:rPr>
              <w:t xml:space="preserve">white on sapphire-600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f2433"/>
                <w:sz w:val="19"/>
                <w:szCs w:val="19"/>
                <w:rtl w:val="0"/>
              </w:rPr>
              <w:t xml:space="preserve">6.0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f2433"/>
                <w:sz w:val="19"/>
                <w:szCs w:val="19"/>
                <w:rtl w:val="0"/>
              </w:rPr>
              <w:t xml:space="preserve">AA — primary buttons pass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f2433"/>
                <w:sz w:val="19"/>
                <w:szCs w:val="19"/>
                <w:rtl w:val="0"/>
              </w:rPr>
              <w:t xml:space="preserve">on-indigo on indigo-950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f2433"/>
                <w:sz w:val="19"/>
                <w:szCs w:val="19"/>
                <w:rtl w:val="0"/>
              </w:rPr>
              <w:t xml:space="preserve">14.6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f2433"/>
                <w:sz w:val="19"/>
                <w:szCs w:val="19"/>
                <w:rtl w:val="0"/>
              </w:rPr>
              <w:t xml:space="preserve">AAA — sidebar &amp; hero</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f2433"/>
                <w:sz w:val="19"/>
                <w:szCs w:val="19"/>
                <w:rtl w:val="0"/>
              </w:rPr>
              <w:t xml:space="preserve">on-indigo-muted on indigo-950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f2433"/>
                <w:sz w:val="19"/>
                <w:szCs w:val="19"/>
                <w:rtl w:val="0"/>
              </w:rPr>
              <w:t xml:space="preserve">5.5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1f2433"/>
                <w:sz w:val="19"/>
                <w:szCs w:val="19"/>
                <w:rtl w:val="0"/>
              </w:rPr>
              <w:t xml:space="preserve">AA — inactive nav</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f2433"/>
                <w:sz w:val="19"/>
                <w:szCs w:val="19"/>
                <w:rtl w:val="0"/>
              </w:rPr>
              <w:t xml:space="preserve">gold-600 on 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f2433"/>
                <w:sz w:val="19"/>
                <w:szCs w:val="19"/>
                <w:rtl w:val="0"/>
              </w:rPr>
              <w:t xml:space="preserve">4.6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1f2433"/>
                <w:sz w:val="19"/>
                <w:szCs w:val="19"/>
                <w:rtl w:val="0"/>
              </w:rPr>
              <w:t xml:space="preserve">AA — gold text on light passes (gold-500 is icon/graphic only)</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1f2433"/>
                <w:sz w:val="19"/>
                <w:szCs w:val="19"/>
                <w:rtl w:val="0"/>
              </w:rPr>
              <w:t xml:space="preserve">indigo-950 on gold-500</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f2433"/>
                <w:sz w:val="19"/>
                <w:szCs w:val="19"/>
                <w:rtl w:val="0"/>
              </w:rPr>
              <w:t xml:space="preserve">7.8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f2433"/>
                <w:sz w:val="19"/>
                <w:szCs w:val="19"/>
                <w:rtl w:val="0"/>
              </w:rPr>
              <w:t xml:space="preserve">AAA — gold buttons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1f2433"/>
                <w:sz w:val="19"/>
                <w:szCs w:val="19"/>
                <w:rtl w:val="0"/>
              </w:rPr>
              <w:t xml:space="preserve">success-text on success-soft</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f2433"/>
                <w:sz w:val="19"/>
                <w:szCs w:val="19"/>
                <w:rtl w:val="0"/>
              </w:rPr>
              <w:t xml:space="preserve">6.8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1f2433"/>
                <w:sz w:val="19"/>
                <w:szCs w:val="19"/>
                <w:rtl w:val="0"/>
              </w:rPr>
              <w:t xml:space="preserve">AA — all soft badges follow this pattern</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f2433"/>
                <w:sz w:val="19"/>
                <w:szCs w:val="19"/>
                <w:rtl w:val="0"/>
              </w:rPr>
              <w:t xml:space="preserve">error-600 on canvas</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f2433"/>
                <w:sz w:val="19"/>
                <w:szCs w:val="19"/>
                <w:rtl w:val="0"/>
              </w:rPr>
              <w:t xml:space="preserve">5.9 : 1</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f2433"/>
                <w:sz w:val="19"/>
                <w:szCs w:val="19"/>
                <w:rtl w:val="0"/>
              </w:rPr>
              <w:t xml:space="preserve">AA</w:t>
            </w:r>
            <w:r w:rsidDel="00000000" w:rsidR="00000000" w:rsidRPr="00000000">
              <w:rPr>
                <w:rtl w:val="0"/>
              </w:rPr>
            </w:r>
          </w:p>
        </w:tc>
      </w:tr>
    </w:tbl>
    <w:p w:rsidR="00000000" w:rsidDel="00000000" w:rsidP="00000000" w:rsidRDefault="00000000" w:rsidRPr="00000000" w14:paraId="000001E1">
      <w:pPr>
        <w:spacing w:after="140" w:line="300" w:lineRule="auto"/>
        <w:rPr/>
      </w:pPr>
      <w:r w:rsidDel="00000000" w:rsidR="00000000" w:rsidRPr="00000000">
        <w:rPr>
          <w:rFonts w:ascii="Arial" w:cs="Arial" w:eastAsia="Arial" w:hAnsi="Arial"/>
          <w:color w:val="1f2433"/>
          <w:sz w:val="21"/>
          <w:szCs w:val="21"/>
          <w:rtl w:val="0"/>
        </w:rPr>
        <w:t xml:space="preserve">Rule of thumb embedded in the tokens: text never sits on a same-temperature mid-tone. Gold-500 and sapphire-300 are graphic-only tokens — they are not approved for text.</w:t>
      </w:r>
      <w:r w:rsidDel="00000000" w:rsidR="00000000" w:rsidRPr="00000000">
        <w:rPr>
          <w:rtl w:val="0"/>
        </w:rPr>
      </w:r>
    </w:p>
    <w:p w:rsidR="00000000" w:rsidDel="00000000" w:rsidP="00000000" w:rsidRDefault="00000000" w:rsidRPr="00000000" w14:paraId="000001E2">
      <w:pPr>
        <w:pBdr>
          <w:bottom w:color="c9943a" w:space="1" w:sz="6" w:val="single"/>
        </w:pBdr>
        <w:spacing w:after="200" w:before="120" w:lineRule="auto"/>
        <w:rPr/>
      </w:pPr>
      <w:r w:rsidDel="00000000" w:rsidR="00000000" w:rsidRPr="00000000">
        <w:rPr>
          <w:rtl w:val="0"/>
        </w:rPr>
      </w:r>
    </w:p>
    <w:p w:rsidR="00000000" w:rsidDel="00000000" w:rsidP="00000000" w:rsidRDefault="00000000" w:rsidRPr="00000000" w14:paraId="000001E3">
      <w:pPr>
        <w:pStyle w:val="Heading1"/>
        <w:spacing w:after="200" w:before="360" w:lineRule="auto"/>
        <w:rPr/>
      </w:pPr>
      <w:r w:rsidDel="00000000" w:rsidR="00000000" w:rsidRPr="00000000">
        <w:rPr>
          <w:rFonts w:ascii="Arial Unicode MS" w:cs="Arial Unicode MS" w:eastAsia="Arial Unicode MS" w:hAnsi="Arial Unicode MS"/>
          <w:b w:val="1"/>
          <w:bCs w:val="1"/>
          <w:color w:val="131a33"/>
          <w:sz w:val="32"/>
          <w:szCs w:val="32"/>
          <w:rtl w:val="0"/>
        </w:rPr>
        <w:t xml:space="preserve">9. Migration Map — Old Token → New Token</w:t>
      </w:r>
      <w:r w:rsidDel="00000000" w:rsidR="00000000" w:rsidRPr="00000000">
        <w:rPr>
          <w:rtl w:val="0"/>
        </w:rPr>
      </w:r>
    </w:p>
    <w:p w:rsidR="00000000" w:rsidDel="00000000" w:rsidP="00000000" w:rsidRDefault="00000000" w:rsidRPr="00000000" w14:paraId="000001E4">
      <w:pPr>
        <w:spacing w:after="140" w:line="300" w:lineRule="auto"/>
        <w:rPr/>
      </w:pPr>
      <w:r w:rsidDel="00000000" w:rsidR="00000000" w:rsidRPr="00000000">
        <w:rPr>
          <w:rFonts w:ascii="Arial" w:cs="Arial" w:eastAsia="Arial" w:hAnsi="Arial"/>
          <w:color w:val="1f2433"/>
          <w:sz w:val="21"/>
          <w:szCs w:val="21"/>
          <w:rtl w:val="0"/>
        </w:rPr>
        <w:t xml:space="preserve">Both surfaces share the token names below, so migration is a find-and-replace in styles/tokens/colors.css plus tailwind.config.ts, followed by the handful of structural swaps listed after the table.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300"/>
        <w:gridCol w:w="2760"/>
        <w:tblGridChange w:id="0">
          <w:tblGrid>
            <w:gridCol w:w="3300"/>
            <w:gridCol w:w="3300"/>
            <w:gridCol w:w="2760"/>
          </w:tblGrid>
        </w:tblGridChange>
      </w:tblGrid>
      <w:tr>
        <w:trPr>
          <w:cantSplit w:val="0"/>
          <w:tblHeader w:val="0"/>
        </w:trPr>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5f3ee"/>
                <w:sz w:val="18"/>
                <w:szCs w:val="18"/>
                <w:rtl w:val="0"/>
              </w:rPr>
              <w:t xml:space="preserve">Old (dark theme)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f5f3ee"/>
                <w:sz w:val="18"/>
                <w:szCs w:val="18"/>
                <w:rtl w:val="0"/>
              </w:rPr>
              <w:t xml:space="preserve">New (Atelier Indigo)</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131a33"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f5f3ee"/>
                <w:sz w:val="18"/>
                <w:szCs w:val="18"/>
                <w:rtl w:val="0"/>
              </w:rPr>
              <w:t xml:space="preserve">Note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1f2433"/>
                <w:sz w:val="19"/>
                <w:szCs w:val="19"/>
                <w:rtl w:val="0"/>
              </w:rPr>
              <w:t xml:space="preserve">--color-navy #0A0F1E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f2433"/>
                <w:sz w:val="19"/>
                <w:szCs w:val="19"/>
                <w:rtl w:val="0"/>
              </w:rPr>
              <w:t xml:space="preserve">--indigo-950 #131A33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1f2433"/>
                <w:sz w:val="19"/>
                <w:szCs w:val="19"/>
                <w:rtl w:val="0"/>
              </w:rPr>
              <w:t xml:space="preserve">structural only now — sidebar/hero/footer</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f2433"/>
                <w:sz w:val="19"/>
                <w:szCs w:val="19"/>
                <w:rtl w:val="0"/>
              </w:rPr>
              <w:t xml:space="preserve">--color-surface #111827</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1f2433"/>
                <w:sz w:val="19"/>
                <w:szCs w:val="19"/>
                <w:rtl w:val="0"/>
              </w:rPr>
              <w:t xml:space="preserve">--canvas #FAF8F5</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f2433"/>
                <w:sz w:val="19"/>
                <w:szCs w:val="19"/>
                <w:rtl w:val="0"/>
              </w:rPr>
              <w:t xml:space="preserve">page background flips to warm paper</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f2433"/>
                <w:sz w:val="19"/>
                <w:szCs w:val="19"/>
                <w:rtl w:val="0"/>
              </w:rPr>
              <w:t xml:space="preserve">--color-surface-card #0D1F35</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f2433"/>
                <w:sz w:val="19"/>
                <w:szCs w:val="19"/>
                <w:rtl w:val="0"/>
              </w:rPr>
              <w:t xml:space="preserve">--surface #FFFFFF</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1f2433"/>
                <w:sz w:val="19"/>
                <w:szCs w:val="19"/>
                <w:rtl w:val="0"/>
              </w:rPr>
              <w:t xml:space="preserve">cards become white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1f2433"/>
                <w:sz w:val="19"/>
                <w:szCs w:val="19"/>
                <w:rtl w:val="0"/>
              </w:rPr>
              <w:t xml:space="preserve">--color-surface-elevated #1E293B</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f2433"/>
                <w:sz w:val="19"/>
                <w:szCs w:val="19"/>
                <w:rtl w:val="0"/>
              </w:rPr>
              <w:t xml:space="preserve">--surface-warm #FDFCFA</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1f2433"/>
                <w:sz w:val="19"/>
                <w:szCs w:val="19"/>
                <w:rtl w:val="0"/>
              </w:rPr>
              <w:t xml:space="preserve">elevated panels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f2433"/>
                <w:sz w:val="19"/>
                <w:szCs w:val="19"/>
                <w:rtl w:val="0"/>
              </w:rPr>
              <w:t xml:space="preserve">--color-accent #3B82F6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1f2433"/>
                <w:sz w:val="19"/>
                <w:szCs w:val="19"/>
                <w:rtl w:val="0"/>
              </w:rPr>
              <w:t xml:space="preserve">--sapphire-600 #2950C8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1f2433"/>
                <w:sz w:val="19"/>
                <w:szCs w:val="19"/>
                <w:rtl w:val="0"/>
              </w:rPr>
              <w:t xml:space="preserve">the evolved blue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f2433"/>
                <w:sz w:val="19"/>
                <w:szCs w:val="19"/>
                <w:rtl w:val="0"/>
              </w:rPr>
              <w:t xml:space="preserve">--color-accent-light #60A5FA</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1f2433"/>
                <w:sz w:val="19"/>
                <w:szCs w:val="19"/>
                <w:rtl w:val="0"/>
              </w:rPr>
              <w:t xml:space="preserve">--sapphire-500 #3D63D9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f2433"/>
                <w:sz w:val="19"/>
                <w:szCs w:val="19"/>
                <w:rtl w:val="0"/>
              </w:rPr>
              <w:t xml:space="preserve">hover</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1f2433"/>
                <w:sz w:val="19"/>
                <w:szCs w:val="19"/>
                <w:rtl w:val="0"/>
              </w:rPr>
              <w:t xml:space="preserve">--color-accent-dim #1D4ED8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f2433"/>
                <w:sz w:val="19"/>
                <w:szCs w:val="19"/>
                <w:rtl w:val="0"/>
              </w:rPr>
              <w:t xml:space="preserve">--sapphire-700 #1E3FA8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1f2433"/>
                <w:sz w:val="19"/>
                <w:szCs w:val="19"/>
                <w:rtl w:val="0"/>
              </w:rPr>
              <w:t xml:space="preserve">pressed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f2433"/>
                <w:sz w:val="19"/>
                <w:szCs w:val="19"/>
                <w:rtl w:val="0"/>
              </w:rPr>
              <w:t xml:space="preserve">--color-ink-primary #F8FAFC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1f2433"/>
                <w:sz w:val="19"/>
                <w:szCs w:val="19"/>
                <w:rtl w:val="0"/>
              </w:rPr>
              <w:t xml:space="preserve">--ink-900 #1F2433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color w:val="1f2433"/>
                <w:sz w:val="19"/>
                <w:szCs w:val="19"/>
                <w:rtl w:val="0"/>
              </w:rPr>
              <w:t xml:space="preserve">text inverts: light→dark</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1f2433"/>
                <w:sz w:val="19"/>
                <w:szCs w:val="19"/>
                <w:rtl w:val="0"/>
              </w:rPr>
              <w:t xml:space="preserve">--color-ink-secondary #94A3B8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f2433"/>
                <w:sz w:val="19"/>
                <w:szCs w:val="19"/>
                <w:rtl w:val="0"/>
              </w:rPr>
              <w:t xml:space="preserve">--ink-500 #6B7186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1f2433"/>
                <w:sz w:val="19"/>
                <w:szCs w:val="19"/>
                <w:rtl w:val="0"/>
              </w:rPr>
              <w:t xml:space="preserv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1f2433"/>
                <w:sz w:val="19"/>
                <w:szCs w:val="19"/>
                <w:rtl w:val="0"/>
              </w:rPr>
              <w:t xml:space="preserve">--color-ink-muted #64748B</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1f2433"/>
                <w:sz w:val="19"/>
                <w:szCs w:val="19"/>
                <w:rtl w:val="0"/>
              </w:rPr>
              <w:t xml:space="preserve">--ink-400 #8E94A6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1f2433"/>
                <w:sz w:val="19"/>
                <w:szCs w:val="19"/>
                <w:rtl w:val="0"/>
              </w:rPr>
              <w:t xml:space="preserve">—</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1f2433"/>
                <w:sz w:val="19"/>
                <w:szCs w:val="19"/>
                <w:rtl w:val="0"/>
              </w:rPr>
              <w:t xml:space="preserve">--color-border #1E293B</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f2433"/>
                <w:sz w:val="19"/>
                <w:szCs w:val="19"/>
                <w:rtl w:val="0"/>
              </w:rPr>
              <w:t xml:space="preserve">--border #E5E1D8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f2433"/>
                <w:sz w:val="19"/>
                <w:szCs w:val="19"/>
                <w:rtl w:val="0"/>
              </w:rPr>
              <w:t xml:space="preserve">warm hairlines</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f2433"/>
                <w:sz w:val="19"/>
                <w:szCs w:val="19"/>
                <w:rtl w:val="0"/>
              </w:rPr>
              <w:t xml:space="preserve">--color-success #059669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1f2433"/>
                <w:sz w:val="19"/>
                <w:szCs w:val="19"/>
                <w:rtl w:val="0"/>
              </w:rPr>
              <w:t xml:space="preserve">--success-600 #1A7F5C</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f2433"/>
                <w:sz w:val="19"/>
                <w:szCs w:val="19"/>
                <w:rtl w:val="0"/>
              </w:rPr>
              <w:t xml:space="preserve">+ success-soft #E5F3ED</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f2433"/>
                <w:sz w:val="19"/>
                <w:szCs w:val="19"/>
                <w:rtl w:val="0"/>
              </w:rPr>
              <w:t xml:space="preserve">--color-warning #D97706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f2433"/>
                <w:sz w:val="19"/>
                <w:szCs w:val="19"/>
                <w:rtl w:val="0"/>
              </w:rPr>
              <w:t xml:space="preserve">--warning-600 #B45309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f2433"/>
                <w:sz w:val="19"/>
                <w:szCs w:val="19"/>
                <w:rtl w:val="0"/>
              </w:rPr>
              <w:t xml:space="preserve">+ warning-soft #FCF1E3</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f2433"/>
                <w:sz w:val="19"/>
                <w:szCs w:val="19"/>
                <w:rtl w:val="0"/>
              </w:rPr>
              <w:t xml:space="preserve">--color-error #DC2626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f2433"/>
                <w:sz w:val="19"/>
                <w:szCs w:val="19"/>
                <w:rtl w:val="0"/>
              </w:rPr>
              <w:t xml:space="preserve">--error-600 #BE3D3D</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f2433"/>
                <w:sz w:val="19"/>
                <w:szCs w:val="19"/>
                <w:rtl w:val="0"/>
              </w:rPr>
              <w:t xml:space="preserve">+ error-soft #FAE9E9</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1f2433"/>
                <w:sz w:val="19"/>
                <w:szCs w:val="19"/>
                <w:rtl w:val="0"/>
              </w:rPr>
              <w:t xml:space="preserve">--color-tier-1 #3B82F6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f2433"/>
                <w:sz w:val="19"/>
                <w:szCs w:val="19"/>
                <w:rtl w:val="0"/>
              </w:rPr>
              <w:t xml:space="preserve">--tier-1 #2950C8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f2433"/>
                <w:sz w:val="19"/>
                <w:szCs w:val="19"/>
                <w:rtl w:val="0"/>
              </w:rPr>
              <w:t xml:space="preserve">+ tier-1-soft</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f2433"/>
                <w:sz w:val="19"/>
                <w:szCs w:val="19"/>
                <w:rtl w:val="0"/>
              </w:rPr>
              <w:t xml:space="preserve">--color-tier-2 #60A5FA</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1f2433"/>
                <w:sz w:val="19"/>
                <w:szCs w:val="19"/>
                <w:rtl w:val="0"/>
              </w:rPr>
              <w:t xml:space="preserve">--tier-2 #5B7FD9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f2433"/>
                <w:sz w:val="19"/>
                <w:szCs w:val="19"/>
                <w:rtl w:val="0"/>
              </w:rPr>
              <w:t xml:space="preserve">+ tier-2-soft</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1f2433"/>
                <w:sz w:val="19"/>
                <w:szCs w:val="19"/>
                <w:rtl w:val="0"/>
              </w:rPr>
              <w:t xml:space="preserve">--color-tier-3 #94A3B8</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1f2433"/>
                <w:sz w:val="19"/>
                <w:szCs w:val="19"/>
                <w:rtl w:val="0"/>
              </w:rPr>
              <w:t xml:space="preserve">--tier-3 #6B7186</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1f2433"/>
                <w:sz w:val="19"/>
                <w:szCs w:val="19"/>
                <w:rtl w:val="0"/>
              </w:rPr>
              <w:t xml:space="preserve">+ tier-3-soft</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1f2433"/>
                <w:sz w:val="19"/>
                <w:szCs w:val="19"/>
                <w:rtl w:val="0"/>
              </w:rPr>
              <w:t xml:space="preserve">--color-tier-4 #475569</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1f2433"/>
                <w:sz w:val="19"/>
                <w:szCs w:val="19"/>
                <w:rtl w:val="0"/>
              </w:rPr>
              <w:t xml:space="preserve">--tier-4 #A39B8B</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1f2433"/>
                <w:sz w:val="19"/>
                <w:szCs w:val="19"/>
                <w:rtl w:val="0"/>
              </w:rPr>
              <w:t xml:space="preserve">+ tier-4-soft</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1f2433"/>
                <w:sz w:val="19"/>
                <w:szCs w:val="19"/>
                <w:rtl w:val="0"/>
              </w:rPr>
              <w:t xml:space="preserve">--color-sidebar #0A0F1E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1f2433"/>
                <w:sz w:val="19"/>
                <w:szCs w:val="19"/>
                <w:rtl w:val="0"/>
              </w:rPr>
              <w:t xml:space="preserve">--indigo-950 #131A33</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1f2433"/>
                <w:sz w:val="19"/>
                <w:szCs w:val="19"/>
                <w:rtl w:val="0"/>
              </w:rPr>
              <w:t xml:space="preserve">sidebar keeps indigo identity</w:t>
            </w:r>
            <w:r w:rsidDel="00000000" w:rsidR="00000000" w:rsidRPr="00000000">
              <w:rPr>
                <w:rtl w:val="0"/>
              </w:rPr>
            </w:r>
          </w:p>
        </w:tc>
      </w:tr>
      <w:tr>
        <w:trPr>
          <w:cantSplit w:val="0"/>
          <w:tblHeader w:val="0"/>
        </w:trPr>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1f2433"/>
                <w:sz w:val="19"/>
                <w:szCs w:val="19"/>
                <w:rtl w:val="0"/>
              </w:rPr>
              <w:t xml:space="preserve">(none)</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1f2433"/>
                <w:sz w:val="19"/>
                <w:szCs w:val="19"/>
                <w:rtl w:val="0"/>
              </w:rPr>
              <w:t xml:space="preserve">--gold-500 #C9943A family</w:t>
            </w:r>
            <w:r w:rsidDel="00000000" w:rsidR="00000000" w:rsidRPr="00000000">
              <w:rPr>
                <w:rtl w:val="0"/>
              </w:rPr>
            </w:r>
          </w:p>
        </w:tc>
        <w:tc>
          <w:tcPr>
            <w:tcBorders>
              <w:top w:color="e5e1d8" w:space="0" w:sz="4" w:val="single"/>
              <w:left w:color="e5e1d8" w:space="0" w:sz="4" w:val="single"/>
              <w:bottom w:color="e5e1d8" w:space="0" w:sz="4" w:val="single"/>
              <w:right w:color="e5e1d8" w:space="0" w:sz="4" w:val="single"/>
            </w:tcBorders>
            <w:shd w:fill="f7f5f1"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1f2433"/>
                <w:sz w:val="19"/>
                <w:szCs w:val="19"/>
                <w:rtl w:val="0"/>
              </w:rPr>
              <w:t xml:space="preserve">NEW — signature accent</w:t>
            </w:r>
            <w:r w:rsidDel="00000000" w:rsidR="00000000" w:rsidRPr="00000000">
              <w:rPr>
                <w:rtl w:val="0"/>
              </w:rPr>
            </w:r>
          </w:p>
        </w:tc>
      </w:tr>
    </w:tbl>
    <w:p w:rsidR="00000000" w:rsidDel="00000000" w:rsidP="00000000" w:rsidRDefault="00000000" w:rsidRPr="00000000" w14:paraId="00000224">
      <w:pPr>
        <w:pStyle w:val="Heading3"/>
        <w:spacing w:after="120" w:before="220" w:lineRule="auto"/>
        <w:rPr/>
      </w:pPr>
      <w:r w:rsidDel="00000000" w:rsidR="00000000" w:rsidRPr="00000000">
        <w:rPr>
          <w:rFonts w:ascii="Arial" w:cs="Arial" w:eastAsia="Arial" w:hAnsi="Arial"/>
          <w:b w:val="1"/>
          <w:bCs w:val="1"/>
          <w:color w:val="3d4458"/>
          <w:sz w:val="22"/>
          <w:szCs w:val="22"/>
          <w:rtl w:val="0"/>
        </w:rPr>
        <w:t xml:space="preserve">Structural swaps after token replacement</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globals.css / base.css: body background canvas, body color ink-900.</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DashboardShell: main region canvas (it was inheriting dark surface).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Topbar: white background + bottom border (was dark).</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Card component: surface + border + shadow-1 (remove dark fills).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Badge components: switch every solid fill to soft-background + strong-text pairs.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Sidebar active state: add the 3px gold-500 left indicator bar.</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1f2433"/>
          <w:sz w:val="21"/>
          <w:szCs w:val="21"/>
          <w:u w:val="none"/>
          <w:shd w:fill="auto" w:val="clear"/>
          <w:vertAlign w:val="baseline"/>
          <w:rtl w:val="0"/>
        </w:rPr>
        <w:t xml:space="preserve">Typography tokens: apply the reduced scale from Section 6 (text-3xl page titles → 20px).</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1f2433"/>
          <w:sz w:val="21"/>
          <w:szCs w:val="21"/>
          <w:u w:val="none"/>
          <w:shd w:fill="auto" w:val="clear"/>
          <w:vertAlign w:val="baseline"/>
          <w:rtl w:val="0"/>
        </w:rPr>
        <w:t xml:space="preserve">Surface 1 hero/footer keep indigo-950; every section between them moves to canvas / canvas-deep.</w:t>
      </w: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spacing w:after="200" w:before="360" w:lineRule="auto"/>
        <w:rPr/>
      </w:pPr>
      <w:r w:rsidDel="00000000" w:rsidR="00000000" w:rsidRPr="00000000">
        <w:rPr>
          <w:rFonts w:ascii="Arial" w:cs="Arial" w:eastAsia="Arial" w:hAnsi="Arial"/>
          <w:b w:val="1"/>
          <w:bCs w:val="1"/>
          <w:color w:val="131a33"/>
          <w:sz w:val="32"/>
          <w:szCs w:val="32"/>
          <w:rtl w:val="0"/>
        </w:rPr>
        <w:t xml:space="preserve">10. Drop-In Code</w:t>
      </w:r>
      <w:r w:rsidDel="00000000" w:rsidR="00000000" w:rsidRPr="00000000">
        <w:rPr>
          <w:rtl w:val="0"/>
        </w:rPr>
      </w:r>
    </w:p>
    <w:p w:rsidR="00000000" w:rsidDel="00000000" w:rsidP="00000000" w:rsidRDefault="00000000" w:rsidRPr="00000000" w14:paraId="0000022F">
      <w:pPr>
        <w:pStyle w:val="Heading2"/>
        <w:spacing w:after="160" w:before="280" w:lineRule="auto"/>
        <w:rPr/>
      </w:pPr>
      <w:r w:rsidDel="00000000" w:rsidR="00000000" w:rsidRPr="00000000">
        <w:rPr>
          <w:rFonts w:ascii="Arial" w:cs="Arial" w:eastAsia="Arial" w:hAnsi="Arial"/>
          <w:b w:val="1"/>
          <w:bCs w:val="1"/>
          <w:color w:val="1b2444"/>
          <w:sz w:val="26"/>
          <w:szCs w:val="26"/>
          <w:rtl w:val="0"/>
        </w:rPr>
        <w:t xml:space="preserve">10.1  styles/tokens/colors.css (replaces existing file, both surfaces)</w:t>
      </w:r>
      <w:r w:rsidDel="00000000" w:rsidR="00000000" w:rsidRPr="00000000">
        <w:rPr>
          <w:rtl w:val="0"/>
        </w:rPr>
      </w:r>
    </w:p>
    <w:p w:rsidR="00000000" w:rsidDel="00000000" w:rsidP="00000000" w:rsidRDefault="00000000" w:rsidRPr="00000000" w14:paraId="0000023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3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iTrix — Atelier Indigo v2.0</w:t>
      </w:r>
      <w:r w:rsidDel="00000000" w:rsidR="00000000" w:rsidRPr="00000000">
        <w:rPr>
          <w:rtl w:val="0"/>
        </w:rPr>
      </w:r>
    </w:p>
    <w:p w:rsidR="00000000" w:rsidDel="00000000" w:rsidP="00000000" w:rsidRDefault="00000000" w:rsidRPr="00000000" w14:paraId="00000232">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Warm paper + deep indigo + sapphire + brushed gold</w:t>
      </w:r>
      <w:r w:rsidDel="00000000" w:rsidR="00000000" w:rsidRPr="00000000">
        <w:rPr>
          <w:rtl w:val="0"/>
        </w:rPr>
      </w:r>
    </w:p>
    <w:p w:rsidR="00000000" w:rsidDel="00000000" w:rsidP="00000000" w:rsidRDefault="00000000" w:rsidRPr="00000000" w14:paraId="00000233">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w:t>
      </w:r>
      <w:r w:rsidDel="00000000" w:rsidR="00000000" w:rsidRPr="00000000">
        <w:rPr>
          <w:rtl w:val="0"/>
        </w:rPr>
      </w:r>
    </w:p>
    <w:p w:rsidR="00000000" w:rsidDel="00000000" w:rsidP="00000000" w:rsidRDefault="00000000" w:rsidRPr="00000000" w14:paraId="0000023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:root {</w:t>
      </w:r>
      <w:r w:rsidDel="00000000" w:rsidR="00000000" w:rsidRPr="00000000">
        <w:rPr>
          <w:rtl w:val="0"/>
        </w:rPr>
      </w:r>
    </w:p>
    <w:p w:rsidR="00000000" w:rsidDel="00000000" w:rsidP="00000000" w:rsidRDefault="00000000" w:rsidRPr="00000000" w14:paraId="0000023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Foundations */</w:t>
      </w:r>
      <w:r w:rsidDel="00000000" w:rsidR="00000000" w:rsidRPr="00000000">
        <w:rPr>
          <w:rtl w:val="0"/>
        </w:rPr>
      </w:r>
    </w:p>
    <w:p w:rsidR="00000000" w:rsidDel="00000000" w:rsidP="00000000" w:rsidRDefault="00000000" w:rsidRPr="00000000" w14:paraId="00000236">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--canvas:           #FAF8F5;</w:t>
      </w:r>
      <w:r w:rsidDel="00000000" w:rsidR="00000000" w:rsidRPr="00000000">
        <w:rPr>
          <w:rtl w:val="0"/>
        </w:rPr>
      </w:r>
    </w:p>
    <w:p w:rsidR="00000000" w:rsidDel="00000000" w:rsidP="00000000" w:rsidRDefault="00000000" w:rsidRPr="00000000" w14:paraId="00000237">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--canvas-deep:      #F4F1EC;</w:t>
      </w:r>
      <w:r w:rsidDel="00000000" w:rsidR="00000000" w:rsidRPr="00000000">
        <w:rPr>
          <w:rtl w:val="0"/>
        </w:rPr>
      </w:r>
    </w:p>
    <w:p w:rsidR="00000000" w:rsidDel="00000000" w:rsidP="00000000" w:rsidRDefault="00000000" w:rsidRPr="00000000" w14:paraId="00000238">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--surface:          #FFFFFF;</w:t>
      </w:r>
      <w:r w:rsidDel="00000000" w:rsidR="00000000" w:rsidRPr="00000000">
        <w:rPr>
          <w:rtl w:val="0"/>
        </w:rPr>
      </w:r>
    </w:p>
    <w:p w:rsidR="00000000" w:rsidDel="00000000" w:rsidP="00000000" w:rsidRDefault="00000000" w:rsidRPr="00000000" w14:paraId="00000239">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--surface-warm:     #FDFCFA;</w:t>
      </w:r>
      <w:r w:rsidDel="00000000" w:rsidR="00000000" w:rsidRPr="00000000">
        <w:rPr>
          <w:rtl w:val="0"/>
        </w:rPr>
      </w:r>
    </w:p>
    <w:p w:rsidR="00000000" w:rsidDel="00000000" w:rsidP="00000000" w:rsidRDefault="00000000" w:rsidRPr="00000000" w14:paraId="0000023A">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--surface-sunken:   #F0EDE7;</w:t>
      </w:r>
      <w:r w:rsidDel="00000000" w:rsidR="00000000" w:rsidRPr="00000000">
        <w:rPr>
          <w:rtl w:val="0"/>
        </w:rPr>
      </w:r>
    </w:p>
    <w:p w:rsidR="00000000" w:rsidDel="00000000" w:rsidP="00000000" w:rsidRDefault="00000000" w:rsidRPr="00000000" w14:paraId="0000023B">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3C">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Deep indigo — structure */</w:t>
      </w:r>
      <w:r w:rsidDel="00000000" w:rsidR="00000000" w:rsidRPr="00000000">
        <w:rPr>
          <w:rtl w:val="0"/>
        </w:rPr>
      </w:r>
    </w:p>
    <w:p w:rsidR="00000000" w:rsidDel="00000000" w:rsidP="00000000" w:rsidRDefault="00000000" w:rsidRPr="00000000" w14:paraId="0000023D">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--indigo-950:       #131A33;</w:t>
      </w:r>
      <w:r w:rsidDel="00000000" w:rsidR="00000000" w:rsidRPr="00000000">
        <w:rPr>
          <w:rtl w:val="0"/>
        </w:rPr>
      </w:r>
    </w:p>
    <w:p w:rsidR="00000000" w:rsidDel="00000000" w:rsidP="00000000" w:rsidRDefault="00000000" w:rsidRPr="00000000" w14:paraId="0000023E">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--indigo-900:       #1B2444;</w:t>
      </w:r>
      <w:r w:rsidDel="00000000" w:rsidR="00000000" w:rsidRPr="00000000">
        <w:rPr>
          <w:rtl w:val="0"/>
        </w:rPr>
      </w:r>
    </w:p>
    <w:p w:rsidR="00000000" w:rsidDel="00000000" w:rsidP="00000000" w:rsidRDefault="00000000" w:rsidRPr="00000000" w14:paraId="0000023F">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--indigo-800:       #243056;</w:t>
      </w:r>
      <w:r w:rsidDel="00000000" w:rsidR="00000000" w:rsidRPr="00000000">
        <w:rPr>
          <w:rtl w:val="0"/>
        </w:rPr>
      </w:r>
    </w:p>
    <w:p w:rsidR="00000000" w:rsidDel="00000000" w:rsidP="00000000" w:rsidRDefault="00000000" w:rsidRPr="00000000" w14:paraId="0000024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--indigo-700:       #2E3D6B;</w:t>
      </w:r>
      <w:r w:rsidDel="00000000" w:rsidR="00000000" w:rsidRPr="00000000">
        <w:rPr>
          <w:rtl w:val="0"/>
        </w:rPr>
      </w:r>
    </w:p>
    <w:p w:rsidR="00000000" w:rsidDel="00000000" w:rsidP="00000000" w:rsidRDefault="00000000" w:rsidRPr="00000000" w14:paraId="0000024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--on-indigo:        #F5F3EE;</w:t>
      </w:r>
      <w:r w:rsidDel="00000000" w:rsidR="00000000" w:rsidRPr="00000000">
        <w:rPr>
          <w:rtl w:val="0"/>
        </w:rPr>
      </w:r>
    </w:p>
    <w:p w:rsidR="00000000" w:rsidDel="00000000" w:rsidP="00000000" w:rsidRDefault="00000000" w:rsidRPr="00000000" w14:paraId="00000242">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--on-indigo-muted:  #9AA3BF;</w:t>
      </w:r>
      <w:r w:rsidDel="00000000" w:rsidR="00000000" w:rsidRPr="00000000">
        <w:rPr>
          <w:rtl w:val="0"/>
        </w:rPr>
      </w:r>
    </w:p>
    <w:p w:rsidR="00000000" w:rsidDel="00000000" w:rsidP="00000000" w:rsidRDefault="00000000" w:rsidRPr="00000000" w14:paraId="00000243">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4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Sapphire — action */</w:t>
      </w:r>
      <w:r w:rsidDel="00000000" w:rsidR="00000000" w:rsidRPr="00000000">
        <w:rPr>
          <w:rtl w:val="0"/>
        </w:rPr>
      </w:r>
    </w:p>
    <w:p w:rsidR="00000000" w:rsidDel="00000000" w:rsidP="00000000" w:rsidRDefault="00000000" w:rsidRPr="00000000" w14:paraId="0000024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--sapphire-700:     #1E3FA8;</w:t>
      </w:r>
      <w:r w:rsidDel="00000000" w:rsidR="00000000" w:rsidRPr="00000000">
        <w:rPr>
          <w:rtl w:val="0"/>
        </w:rPr>
      </w:r>
    </w:p>
    <w:p w:rsidR="00000000" w:rsidDel="00000000" w:rsidP="00000000" w:rsidRDefault="00000000" w:rsidRPr="00000000" w14:paraId="00000246">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--sapphire-600:     #2950C8;</w:t>
      </w:r>
      <w:r w:rsidDel="00000000" w:rsidR="00000000" w:rsidRPr="00000000">
        <w:rPr>
          <w:rtl w:val="0"/>
        </w:rPr>
      </w:r>
    </w:p>
    <w:p w:rsidR="00000000" w:rsidDel="00000000" w:rsidP="00000000" w:rsidRDefault="00000000" w:rsidRPr="00000000" w14:paraId="00000247">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--sapphire-500:     #3D63D9;</w:t>
      </w:r>
      <w:r w:rsidDel="00000000" w:rsidR="00000000" w:rsidRPr="00000000">
        <w:rPr>
          <w:rtl w:val="0"/>
        </w:rPr>
      </w:r>
    </w:p>
    <w:p w:rsidR="00000000" w:rsidDel="00000000" w:rsidP="00000000" w:rsidRDefault="00000000" w:rsidRPr="00000000" w14:paraId="00000248">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--sapphire-300:     #8FA8EA;</w:t>
      </w:r>
      <w:r w:rsidDel="00000000" w:rsidR="00000000" w:rsidRPr="00000000">
        <w:rPr>
          <w:rtl w:val="0"/>
        </w:rPr>
      </w:r>
    </w:p>
    <w:p w:rsidR="00000000" w:rsidDel="00000000" w:rsidP="00000000" w:rsidRDefault="00000000" w:rsidRPr="00000000" w14:paraId="00000249">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--sapphire-100:     #DCE4F9;</w:t>
      </w:r>
      <w:r w:rsidDel="00000000" w:rsidR="00000000" w:rsidRPr="00000000">
        <w:rPr>
          <w:rtl w:val="0"/>
        </w:rPr>
      </w:r>
    </w:p>
    <w:p w:rsidR="00000000" w:rsidDel="00000000" w:rsidP="00000000" w:rsidRDefault="00000000" w:rsidRPr="00000000" w14:paraId="0000024A">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--sapphire-50:      #EDF1FC;</w:t>
      </w:r>
      <w:r w:rsidDel="00000000" w:rsidR="00000000" w:rsidRPr="00000000">
        <w:rPr>
          <w:rtl w:val="0"/>
        </w:rPr>
      </w:r>
    </w:p>
    <w:p w:rsidR="00000000" w:rsidDel="00000000" w:rsidP="00000000" w:rsidRDefault="00000000" w:rsidRPr="00000000" w14:paraId="0000024B">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4C">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Brushed gold — signature */</w:t>
      </w:r>
      <w:r w:rsidDel="00000000" w:rsidR="00000000" w:rsidRPr="00000000">
        <w:rPr>
          <w:rtl w:val="0"/>
        </w:rPr>
      </w:r>
    </w:p>
    <w:p w:rsidR="00000000" w:rsidDel="00000000" w:rsidP="00000000" w:rsidRDefault="00000000" w:rsidRPr="00000000" w14:paraId="0000024D">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--gold-600:         #B07D2E;</w:t>
      </w:r>
      <w:r w:rsidDel="00000000" w:rsidR="00000000" w:rsidRPr="00000000">
        <w:rPr>
          <w:rtl w:val="0"/>
        </w:rPr>
      </w:r>
    </w:p>
    <w:p w:rsidR="00000000" w:rsidDel="00000000" w:rsidP="00000000" w:rsidRDefault="00000000" w:rsidRPr="00000000" w14:paraId="0000024E">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--gold-500:         #C9943A;</w:t>
      </w:r>
      <w:r w:rsidDel="00000000" w:rsidR="00000000" w:rsidRPr="00000000">
        <w:rPr>
          <w:rtl w:val="0"/>
        </w:rPr>
      </w:r>
    </w:p>
    <w:p w:rsidR="00000000" w:rsidDel="00000000" w:rsidP="00000000" w:rsidRDefault="00000000" w:rsidRPr="00000000" w14:paraId="0000024F">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--gold-400:         #D9AC5C;</w:t>
      </w:r>
      <w:r w:rsidDel="00000000" w:rsidR="00000000" w:rsidRPr="00000000">
        <w:rPr>
          <w:rtl w:val="0"/>
        </w:rPr>
      </w:r>
    </w:p>
    <w:p w:rsidR="00000000" w:rsidDel="00000000" w:rsidP="00000000" w:rsidRDefault="00000000" w:rsidRPr="00000000" w14:paraId="0000025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--gold-100:         #F3E8D3;</w:t>
      </w:r>
      <w:r w:rsidDel="00000000" w:rsidR="00000000" w:rsidRPr="00000000">
        <w:rPr>
          <w:rtl w:val="0"/>
        </w:rPr>
      </w:r>
    </w:p>
    <w:p w:rsidR="00000000" w:rsidDel="00000000" w:rsidP="00000000" w:rsidRDefault="00000000" w:rsidRPr="00000000" w14:paraId="0000025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--gold-50:          #FAF4E8;</w:t>
      </w:r>
      <w:r w:rsidDel="00000000" w:rsidR="00000000" w:rsidRPr="00000000">
        <w:rPr>
          <w:rtl w:val="0"/>
        </w:rPr>
      </w:r>
    </w:p>
    <w:p w:rsidR="00000000" w:rsidDel="00000000" w:rsidP="00000000" w:rsidRDefault="00000000" w:rsidRPr="00000000" w14:paraId="00000252">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53">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Ink */</w:t>
      </w:r>
      <w:r w:rsidDel="00000000" w:rsidR="00000000" w:rsidRPr="00000000">
        <w:rPr>
          <w:rtl w:val="0"/>
        </w:rPr>
      </w:r>
    </w:p>
    <w:p w:rsidR="00000000" w:rsidDel="00000000" w:rsidP="00000000" w:rsidRDefault="00000000" w:rsidRPr="00000000" w14:paraId="0000025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--ink-900:          #1F2433;</w:t>
      </w:r>
      <w:r w:rsidDel="00000000" w:rsidR="00000000" w:rsidRPr="00000000">
        <w:rPr>
          <w:rtl w:val="0"/>
        </w:rPr>
      </w:r>
    </w:p>
    <w:p w:rsidR="00000000" w:rsidDel="00000000" w:rsidP="00000000" w:rsidRDefault="00000000" w:rsidRPr="00000000" w14:paraId="0000025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--ink-700:          #3D4458;</w:t>
      </w:r>
      <w:r w:rsidDel="00000000" w:rsidR="00000000" w:rsidRPr="00000000">
        <w:rPr>
          <w:rtl w:val="0"/>
        </w:rPr>
      </w:r>
    </w:p>
    <w:p w:rsidR="00000000" w:rsidDel="00000000" w:rsidP="00000000" w:rsidRDefault="00000000" w:rsidRPr="00000000" w14:paraId="00000256">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--ink-500:          #6B7186;</w:t>
      </w:r>
      <w:r w:rsidDel="00000000" w:rsidR="00000000" w:rsidRPr="00000000">
        <w:rPr>
          <w:rtl w:val="0"/>
        </w:rPr>
      </w:r>
    </w:p>
    <w:p w:rsidR="00000000" w:rsidDel="00000000" w:rsidP="00000000" w:rsidRDefault="00000000" w:rsidRPr="00000000" w14:paraId="00000257">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--ink-400:          #8E94A6;</w:t>
      </w:r>
      <w:r w:rsidDel="00000000" w:rsidR="00000000" w:rsidRPr="00000000">
        <w:rPr>
          <w:rtl w:val="0"/>
        </w:rPr>
      </w:r>
    </w:p>
    <w:p w:rsidR="00000000" w:rsidDel="00000000" w:rsidP="00000000" w:rsidRDefault="00000000" w:rsidRPr="00000000" w14:paraId="00000258">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--ink-300:          #B4B9C7;</w:t>
      </w:r>
      <w:r w:rsidDel="00000000" w:rsidR="00000000" w:rsidRPr="00000000">
        <w:rPr>
          <w:rtl w:val="0"/>
        </w:rPr>
      </w:r>
    </w:p>
    <w:p w:rsidR="00000000" w:rsidDel="00000000" w:rsidP="00000000" w:rsidRDefault="00000000" w:rsidRPr="00000000" w14:paraId="00000259">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5A">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Borders */</w:t>
      </w:r>
      <w:r w:rsidDel="00000000" w:rsidR="00000000" w:rsidRPr="00000000">
        <w:rPr>
          <w:rtl w:val="0"/>
        </w:rPr>
      </w:r>
    </w:p>
    <w:p w:rsidR="00000000" w:rsidDel="00000000" w:rsidP="00000000" w:rsidRDefault="00000000" w:rsidRPr="00000000" w14:paraId="0000025B">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--border-strong:    #D8D3C9;</w:t>
      </w:r>
      <w:r w:rsidDel="00000000" w:rsidR="00000000" w:rsidRPr="00000000">
        <w:rPr>
          <w:rtl w:val="0"/>
        </w:rPr>
      </w:r>
    </w:p>
    <w:p w:rsidR="00000000" w:rsidDel="00000000" w:rsidP="00000000" w:rsidRDefault="00000000" w:rsidRPr="00000000" w14:paraId="0000025C">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--border:           #E5E1D8;</w:t>
      </w:r>
      <w:r w:rsidDel="00000000" w:rsidR="00000000" w:rsidRPr="00000000">
        <w:rPr>
          <w:rtl w:val="0"/>
        </w:rPr>
      </w:r>
    </w:p>
    <w:p w:rsidR="00000000" w:rsidDel="00000000" w:rsidP="00000000" w:rsidRDefault="00000000" w:rsidRPr="00000000" w14:paraId="0000025D">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--border-subtle:    #EFECE4;</w:t>
      </w:r>
      <w:r w:rsidDel="00000000" w:rsidR="00000000" w:rsidRPr="00000000">
        <w:rPr>
          <w:rtl w:val="0"/>
        </w:rPr>
      </w:r>
    </w:p>
    <w:p w:rsidR="00000000" w:rsidDel="00000000" w:rsidP="00000000" w:rsidRDefault="00000000" w:rsidRPr="00000000" w14:paraId="0000025E">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5F">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Status + soft companions */</w:t>
      </w:r>
      <w:r w:rsidDel="00000000" w:rsidR="00000000" w:rsidRPr="00000000">
        <w:rPr>
          <w:rtl w:val="0"/>
        </w:rPr>
      </w:r>
    </w:p>
    <w:p w:rsidR="00000000" w:rsidDel="00000000" w:rsidP="00000000" w:rsidRDefault="00000000" w:rsidRPr="00000000" w14:paraId="0000026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--success-600:      #1A7F5C;</w:t>
      </w:r>
      <w:r w:rsidDel="00000000" w:rsidR="00000000" w:rsidRPr="00000000">
        <w:rPr>
          <w:rtl w:val="0"/>
        </w:rPr>
      </w:r>
    </w:p>
    <w:p w:rsidR="00000000" w:rsidDel="00000000" w:rsidP="00000000" w:rsidRDefault="00000000" w:rsidRPr="00000000" w14:paraId="0000026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--success-text:     #15694C;</w:t>
      </w:r>
      <w:r w:rsidDel="00000000" w:rsidR="00000000" w:rsidRPr="00000000">
        <w:rPr>
          <w:rtl w:val="0"/>
        </w:rPr>
      </w:r>
    </w:p>
    <w:p w:rsidR="00000000" w:rsidDel="00000000" w:rsidP="00000000" w:rsidRDefault="00000000" w:rsidRPr="00000000" w14:paraId="00000262">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--success-soft:     #E5F3ED;</w:t>
      </w:r>
      <w:r w:rsidDel="00000000" w:rsidR="00000000" w:rsidRPr="00000000">
        <w:rPr>
          <w:rtl w:val="0"/>
        </w:rPr>
      </w:r>
    </w:p>
    <w:p w:rsidR="00000000" w:rsidDel="00000000" w:rsidP="00000000" w:rsidRDefault="00000000" w:rsidRPr="00000000" w14:paraId="00000263">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--warning-600:      #B45309;</w:t>
      </w:r>
      <w:r w:rsidDel="00000000" w:rsidR="00000000" w:rsidRPr="00000000">
        <w:rPr>
          <w:rtl w:val="0"/>
        </w:rPr>
      </w:r>
    </w:p>
    <w:p w:rsidR="00000000" w:rsidDel="00000000" w:rsidP="00000000" w:rsidRDefault="00000000" w:rsidRPr="00000000" w14:paraId="0000026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--warning-text:     #92450B;</w:t>
      </w:r>
      <w:r w:rsidDel="00000000" w:rsidR="00000000" w:rsidRPr="00000000">
        <w:rPr>
          <w:rtl w:val="0"/>
        </w:rPr>
      </w:r>
    </w:p>
    <w:p w:rsidR="00000000" w:rsidDel="00000000" w:rsidP="00000000" w:rsidRDefault="00000000" w:rsidRPr="00000000" w14:paraId="0000026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--warning-soft:     #FCF1E3;</w:t>
      </w:r>
      <w:r w:rsidDel="00000000" w:rsidR="00000000" w:rsidRPr="00000000">
        <w:rPr>
          <w:rtl w:val="0"/>
        </w:rPr>
      </w:r>
    </w:p>
    <w:p w:rsidR="00000000" w:rsidDel="00000000" w:rsidP="00000000" w:rsidRDefault="00000000" w:rsidRPr="00000000" w14:paraId="00000266">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--error-600:        #BE3D3D;</w:t>
      </w:r>
      <w:r w:rsidDel="00000000" w:rsidR="00000000" w:rsidRPr="00000000">
        <w:rPr>
          <w:rtl w:val="0"/>
        </w:rPr>
      </w:r>
    </w:p>
    <w:p w:rsidR="00000000" w:rsidDel="00000000" w:rsidP="00000000" w:rsidRDefault="00000000" w:rsidRPr="00000000" w14:paraId="00000267">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--error-text:       #9E3030;</w:t>
      </w:r>
      <w:r w:rsidDel="00000000" w:rsidR="00000000" w:rsidRPr="00000000">
        <w:rPr>
          <w:rtl w:val="0"/>
        </w:rPr>
      </w:r>
    </w:p>
    <w:p w:rsidR="00000000" w:rsidDel="00000000" w:rsidP="00000000" w:rsidRDefault="00000000" w:rsidRPr="00000000" w14:paraId="00000268">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--error-soft:       #FAE9E9;</w:t>
      </w:r>
      <w:r w:rsidDel="00000000" w:rsidR="00000000" w:rsidRPr="00000000">
        <w:rPr>
          <w:rtl w:val="0"/>
        </w:rPr>
      </w:r>
    </w:p>
    <w:p w:rsidR="00000000" w:rsidDel="00000000" w:rsidP="00000000" w:rsidRDefault="00000000" w:rsidRPr="00000000" w14:paraId="00000269">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--info-600:         var(--sapphire-600);</w:t>
      </w:r>
      <w:r w:rsidDel="00000000" w:rsidR="00000000" w:rsidRPr="00000000">
        <w:rPr>
          <w:rtl w:val="0"/>
        </w:rPr>
      </w:r>
    </w:p>
    <w:p w:rsidR="00000000" w:rsidDel="00000000" w:rsidP="00000000" w:rsidRDefault="00000000" w:rsidRPr="00000000" w14:paraId="0000026A">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--info-soft:        var(--sapphire-50);</w:t>
      </w:r>
      <w:r w:rsidDel="00000000" w:rsidR="00000000" w:rsidRPr="00000000">
        <w:rPr>
          <w:rtl w:val="0"/>
        </w:rPr>
      </w:r>
    </w:p>
    <w:p w:rsidR="00000000" w:rsidDel="00000000" w:rsidP="00000000" w:rsidRDefault="00000000" w:rsidRPr="00000000" w14:paraId="0000026B">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6C">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Tiers */</w:t>
      </w:r>
      <w:r w:rsidDel="00000000" w:rsidR="00000000" w:rsidRPr="00000000">
        <w:rPr>
          <w:rtl w:val="0"/>
        </w:rPr>
      </w:r>
    </w:p>
    <w:p w:rsidR="00000000" w:rsidDel="00000000" w:rsidP="00000000" w:rsidRDefault="00000000" w:rsidRPr="00000000" w14:paraId="0000026D">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--tier-1: #2950C8;  --tier-1-soft: #EDF1FC;</w:t>
      </w:r>
      <w:r w:rsidDel="00000000" w:rsidR="00000000" w:rsidRPr="00000000">
        <w:rPr>
          <w:rtl w:val="0"/>
        </w:rPr>
      </w:r>
    </w:p>
    <w:p w:rsidR="00000000" w:rsidDel="00000000" w:rsidP="00000000" w:rsidRDefault="00000000" w:rsidRPr="00000000" w14:paraId="0000026E">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--tier-2: #5B7FD9;  --tier-2-soft: #EFF3FC;</w:t>
      </w:r>
      <w:r w:rsidDel="00000000" w:rsidR="00000000" w:rsidRPr="00000000">
        <w:rPr>
          <w:rtl w:val="0"/>
        </w:rPr>
      </w:r>
    </w:p>
    <w:p w:rsidR="00000000" w:rsidDel="00000000" w:rsidP="00000000" w:rsidRDefault="00000000" w:rsidRPr="00000000" w14:paraId="0000026F">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--tier-3: #6B7186;  --tier-3-soft: #F0F1F4;</w:t>
      </w:r>
      <w:r w:rsidDel="00000000" w:rsidR="00000000" w:rsidRPr="00000000">
        <w:rPr>
          <w:rtl w:val="0"/>
        </w:rPr>
      </w:r>
    </w:p>
    <w:p w:rsidR="00000000" w:rsidDel="00000000" w:rsidP="00000000" w:rsidRDefault="00000000" w:rsidRPr="00000000" w14:paraId="0000027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--tier-4: #A39B8B;  --tier-4-soft: #F4F2ED;</w:t>
      </w:r>
      <w:r w:rsidDel="00000000" w:rsidR="00000000" w:rsidRPr="00000000">
        <w:rPr>
          <w:rtl w:val="0"/>
        </w:rPr>
      </w:r>
    </w:p>
    <w:p w:rsidR="00000000" w:rsidDel="00000000" w:rsidP="00000000" w:rsidRDefault="00000000" w:rsidRPr="00000000" w14:paraId="0000027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72">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Charts */</w:t>
      </w:r>
      <w:r w:rsidDel="00000000" w:rsidR="00000000" w:rsidRPr="00000000">
        <w:rPr>
          <w:rtl w:val="0"/>
        </w:rPr>
      </w:r>
    </w:p>
    <w:p w:rsidR="00000000" w:rsidDel="00000000" w:rsidP="00000000" w:rsidRDefault="00000000" w:rsidRPr="00000000" w14:paraId="00000273">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--chart-1: #2950C8; --chart-2: #C9943A; --chart-3: #1A7F5C;</w:t>
      </w:r>
      <w:r w:rsidDel="00000000" w:rsidR="00000000" w:rsidRPr="00000000">
        <w:rPr>
          <w:rtl w:val="0"/>
        </w:rPr>
      </w:r>
    </w:p>
    <w:p w:rsidR="00000000" w:rsidDel="00000000" w:rsidP="00000000" w:rsidRDefault="00000000" w:rsidRPr="00000000" w14:paraId="0000027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--chart-4: #7C5CBF; --chart-5: #C46A4A; --chart-6: #4A93A8;</w:t>
      </w:r>
      <w:r w:rsidDel="00000000" w:rsidR="00000000" w:rsidRPr="00000000">
        <w:rPr>
          <w:rtl w:val="0"/>
        </w:rPr>
      </w:r>
    </w:p>
    <w:p w:rsidR="00000000" w:rsidDel="00000000" w:rsidP="00000000" w:rsidRDefault="00000000" w:rsidRPr="00000000" w14:paraId="0000027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76">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Elevation (warm) */</w:t>
      </w:r>
      <w:r w:rsidDel="00000000" w:rsidR="00000000" w:rsidRPr="00000000">
        <w:rPr>
          <w:rtl w:val="0"/>
        </w:rPr>
      </w:r>
    </w:p>
    <w:p w:rsidR="00000000" w:rsidDel="00000000" w:rsidP="00000000" w:rsidRDefault="00000000" w:rsidRPr="00000000" w14:paraId="00000277">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--shadow-1: 0 1px 2px rgba(46,38,23,.05), 0 1px 3px rgba(46,38,23,.07);</w:t>
      </w:r>
      <w:r w:rsidDel="00000000" w:rsidR="00000000" w:rsidRPr="00000000">
        <w:rPr>
          <w:rtl w:val="0"/>
        </w:rPr>
      </w:r>
    </w:p>
    <w:p w:rsidR="00000000" w:rsidDel="00000000" w:rsidP="00000000" w:rsidRDefault="00000000" w:rsidRPr="00000000" w14:paraId="00000278">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--shadow-2: 0 4px 12px rgba(46,38,23,.08), 0 2px 4px rgba(46,38,23,.05);</w:t>
      </w:r>
      <w:r w:rsidDel="00000000" w:rsidR="00000000" w:rsidRPr="00000000">
        <w:rPr>
          <w:rtl w:val="0"/>
        </w:rPr>
      </w:r>
    </w:p>
    <w:p w:rsidR="00000000" w:rsidDel="00000000" w:rsidP="00000000" w:rsidRDefault="00000000" w:rsidRPr="00000000" w14:paraId="00000279">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--shadow-3: 0 12px 32px rgba(46,38,23,.12), 0 4px 8px rgba(46,38,23,.06);</w:t>
      </w:r>
      <w:r w:rsidDel="00000000" w:rsidR="00000000" w:rsidRPr="00000000">
        <w:rPr>
          <w:rtl w:val="0"/>
        </w:rPr>
      </w:r>
    </w:p>
    <w:p w:rsidR="00000000" w:rsidDel="00000000" w:rsidP="00000000" w:rsidRDefault="00000000" w:rsidRPr="00000000" w14:paraId="0000027A">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7B">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Radius */</w:t>
      </w:r>
      <w:r w:rsidDel="00000000" w:rsidR="00000000" w:rsidRPr="00000000">
        <w:rPr>
          <w:rtl w:val="0"/>
        </w:rPr>
      </w:r>
    </w:p>
    <w:p w:rsidR="00000000" w:rsidDel="00000000" w:rsidP="00000000" w:rsidRDefault="00000000" w:rsidRPr="00000000" w14:paraId="0000027C">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--radius-sm: 6px; --radius-md: 8px; --radius-lg: 12px; --radius-pill: 999px;</w:t>
      </w:r>
      <w:r w:rsidDel="00000000" w:rsidR="00000000" w:rsidRPr="00000000">
        <w:rPr>
          <w:rtl w:val="0"/>
        </w:rPr>
      </w:r>
    </w:p>
    <w:p w:rsidR="00000000" w:rsidDel="00000000" w:rsidP="00000000" w:rsidRDefault="00000000" w:rsidRPr="00000000" w14:paraId="0000027D">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7E">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Layout (unchanged) */</w:t>
      </w:r>
      <w:r w:rsidDel="00000000" w:rsidR="00000000" w:rsidRPr="00000000">
        <w:rPr>
          <w:rtl w:val="0"/>
        </w:rPr>
      </w:r>
    </w:p>
    <w:p w:rsidR="00000000" w:rsidDel="00000000" w:rsidP="00000000" w:rsidRDefault="00000000" w:rsidRPr="00000000" w14:paraId="0000027F">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--sidebar-width: 240px;</w:t>
      </w:r>
      <w:r w:rsidDel="00000000" w:rsidR="00000000" w:rsidRPr="00000000">
        <w:rPr>
          <w:rtl w:val="0"/>
        </w:rPr>
      </w:r>
    </w:p>
    <w:p w:rsidR="00000000" w:rsidDel="00000000" w:rsidP="00000000" w:rsidRDefault="00000000" w:rsidRPr="00000000" w14:paraId="0000028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--sidebar-width-collapsed: 64px;</w:t>
      </w:r>
      <w:r w:rsidDel="00000000" w:rsidR="00000000" w:rsidRPr="00000000">
        <w:rPr>
          <w:rtl w:val="0"/>
        </w:rPr>
      </w:r>
    </w:p>
    <w:p w:rsidR="00000000" w:rsidDel="00000000" w:rsidP="00000000" w:rsidRDefault="00000000" w:rsidRPr="00000000" w14:paraId="0000028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--topbar-height: 56px;</w:t>
      </w:r>
      <w:r w:rsidDel="00000000" w:rsidR="00000000" w:rsidRPr="00000000">
        <w:rPr>
          <w:rtl w:val="0"/>
        </w:rPr>
      </w:r>
    </w:p>
    <w:p w:rsidR="00000000" w:rsidDel="00000000" w:rsidP="00000000" w:rsidRDefault="00000000" w:rsidRPr="00000000" w14:paraId="00000282">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w:t>
      </w:r>
      <w:r w:rsidDel="00000000" w:rsidR="00000000" w:rsidRPr="00000000">
        <w:rPr>
          <w:rtl w:val="0"/>
        </w:rPr>
      </w:r>
    </w:p>
    <w:p w:rsidR="00000000" w:rsidDel="00000000" w:rsidP="00000000" w:rsidRDefault="00000000" w:rsidRPr="00000000" w14:paraId="00000283">
      <w:pPr>
        <w:pStyle w:val="Heading2"/>
        <w:spacing w:after="160" w:before="280" w:lineRule="auto"/>
        <w:rPr/>
      </w:pPr>
      <w:r w:rsidDel="00000000" w:rsidR="00000000" w:rsidRPr="00000000">
        <w:rPr>
          <w:rFonts w:ascii="Arial" w:cs="Arial" w:eastAsia="Arial" w:hAnsi="Arial"/>
          <w:b w:val="1"/>
          <w:bCs w:val="1"/>
          <w:color w:val="1b2444"/>
          <w:sz w:val="26"/>
          <w:szCs w:val="26"/>
          <w:rtl w:val="0"/>
        </w:rPr>
        <w:t xml:space="preserve">10.2  tailwind.config.ts — colors block (both surfaces)</w:t>
      </w:r>
      <w:r w:rsidDel="00000000" w:rsidR="00000000" w:rsidRPr="00000000">
        <w:rPr>
          <w:rtl w:val="0"/>
        </w:rPr>
      </w:r>
    </w:p>
    <w:p w:rsidR="00000000" w:rsidDel="00000000" w:rsidP="00000000" w:rsidRDefault="00000000" w:rsidRPr="00000000" w14:paraId="0000028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colors: {</w:t>
      </w:r>
      <w:r w:rsidDel="00000000" w:rsidR="00000000" w:rsidRPr="00000000">
        <w:rPr>
          <w:rtl w:val="0"/>
        </w:rPr>
      </w:r>
    </w:p>
    <w:p w:rsidR="00000000" w:rsidDel="00000000" w:rsidP="00000000" w:rsidRDefault="00000000" w:rsidRPr="00000000" w14:paraId="0000028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canvas:  { DEFAULT: '#FAF8F5', deep: '#F4F1EC' },</w:t>
      </w:r>
      <w:r w:rsidDel="00000000" w:rsidR="00000000" w:rsidRPr="00000000">
        <w:rPr>
          <w:rtl w:val="0"/>
        </w:rPr>
      </w:r>
    </w:p>
    <w:p w:rsidR="00000000" w:rsidDel="00000000" w:rsidP="00000000" w:rsidRDefault="00000000" w:rsidRPr="00000000" w14:paraId="00000286">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surface: { DEFAULT: '#FFFFFF', warm: '#FDFCFA', sunken: '#F0EDE7' },</w:t>
      </w:r>
      <w:r w:rsidDel="00000000" w:rsidR="00000000" w:rsidRPr="00000000">
        <w:rPr>
          <w:rtl w:val="0"/>
        </w:rPr>
      </w:r>
    </w:p>
    <w:p w:rsidR="00000000" w:rsidDel="00000000" w:rsidP="00000000" w:rsidRDefault="00000000" w:rsidRPr="00000000" w14:paraId="00000287">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indigo:  { 700: '#2E3D6B', 800: '#243056', 900: '#1B2444', 950: '#131A33' },</w:t>
      </w:r>
      <w:r w:rsidDel="00000000" w:rsidR="00000000" w:rsidRPr="00000000">
        <w:rPr>
          <w:rtl w:val="0"/>
        </w:rPr>
      </w:r>
    </w:p>
    <w:p w:rsidR="00000000" w:rsidDel="00000000" w:rsidP="00000000" w:rsidRDefault="00000000" w:rsidRPr="00000000" w14:paraId="00000288">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oni:     { DEFAULT: '#F5F3EE', muted: '#9AA3BF' },   // on-indigo</w:t>
      </w:r>
      <w:r w:rsidDel="00000000" w:rsidR="00000000" w:rsidRPr="00000000">
        <w:rPr>
          <w:rtl w:val="0"/>
        </w:rPr>
      </w:r>
    </w:p>
    <w:p w:rsidR="00000000" w:rsidDel="00000000" w:rsidP="00000000" w:rsidRDefault="00000000" w:rsidRPr="00000000" w14:paraId="00000289">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sapphire:{ 50:'#EDF1FC',100:'#DCE4F9',300:'#8FA8EA',</w:t>
      </w:r>
      <w:r w:rsidDel="00000000" w:rsidR="00000000" w:rsidRPr="00000000">
        <w:rPr>
          <w:rtl w:val="0"/>
        </w:rPr>
      </w:r>
    </w:p>
    <w:p w:rsidR="00000000" w:rsidDel="00000000" w:rsidP="00000000" w:rsidRDefault="00000000" w:rsidRPr="00000000" w14:paraId="0000028A">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500:'#3D63D9',600:'#2950C8',700:'#1E3FA8' },</w:t>
      </w:r>
      <w:r w:rsidDel="00000000" w:rsidR="00000000" w:rsidRPr="00000000">
        <w:rPr>
          <w:rtl w:val="0"/>
        </w:rPr>
      </w:r>
    </w:p>
    <w:p w:rsidR="00000000" w:rsidDel="00000000" w:rsidP="00000000" w:rsidRDefault="00000000" w:rsidRPr="00000000" w14:paraId="0000028B">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gold:    { 50:'#FAF4E8',100:'#F3E8D3',400:'#D9AC5C',</w:t>
      </w:r>
      <w:r w:rsidDel="00000000" w:rsidR="00000000" w:rsidRPr="00000000">
        <w:rPr>
          <w:rtl w:val="0"/>
        </w:rPr>
      </w:r>
    </w:p>
    <w:p w:rsidR="00000000" w:rsidDel="00000000" w:rsidP="00000000" w:rsidRDefault="00000000" w:rsidRPr="00000000" w14:paraId="0000028C">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500:'#C9943A',600:'#B07D2E' },</w:t>
      </w:r>
      <w:r w:rsidDel="00000000" w:rsidR="00000000" w:rsidRPr="00000000">
        <w:rPr>
          <w:rtl w:val="0"/>
        </w:rPr>
      </w:r>
    </w:p>
    <w:p w:rsidR="00000000" w:rsidDel="00000000" w:rsidP="00000000" w:rsidRDefault="00000000" w:rsidRPr="00000000" w14:paraId="0000028D">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ink:     { 300:'#B4B9C7',400:'#8E94A6',500:'#6B7186',</w:t>
      </w:r>
      <w:r w:rsidDel="00000000" w:rsidR="00000000" w:rsidRPr="00000000">
        <w:rPr>
          <w:rtl w:val="0"/>
        </w:rPr>
      </w:r>
    </w:p>
    <w:p w:rsidR="00000000" w:rsidDel="00000000" w:rsidP="00000000" w:rsidRDefault="00000000" w:rsidRPr="00000000" w14:paraId="0000028E">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700:'#3D4458',900:'#1F2433' },</w:t>
      </w:r>
      <w:r w:rsidDel="00000000" w:rsidR="00000000" w:rsidRPr="00000000">
        <w:rPr>
          <w:rtl w:val="0"/>
        </w:rPr>
      </w:r>
    </w:p>
    <w:p w:rsidR="00000000" w:rsidDel="00000000" w:rsidP="00000000" w:rsidRDefault="00000000" w:rsidRPr="00000000" w14:paraId="0000028F">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line:    { DEFAULT:'#E5E1D8', subtle:'#EFECE4', strong:'#D8D3C9' },</w:t>
      </w:r>
      <w:r w:rsidDel="00000000" w:rsidR="00000000" w:rsidRPr="00000000">
        <w:rPr>
          <w:rtl w:val="0"/>
        </w:rPr>
      </w:r>
    </w:p>
    <w:p w:rsidR="00000000" w:rsidDel="00000000" w:rsidP="00000000" w:rsidRDefault="00000000" w:rsidRPr="00000000" w14:paraId="0000029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success: { DEFAULT:'#1A7F5C', text:'#15694C', soft:'#E5F3ED' },</w:t>
      </w:r>
      <w:r w:rsidDel="00000000" w:rsidR="00000000" w:rsidRPr="00000000">
        <w:rPr>
          <w:rtl w:val="0"/>
        </w:rPr>
      </w:r>
    </w:p>
    <w:p w:rsidR="00000000" w:rsidDel="00000000" w:rsidP="00000000" w:rsidRDefault="00000000" w:rsidRPr="00000000" w14:paraId="0000029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warning: { DEFAULT:'#B45309', text:'#92450B', soft:'#FCF1E3' },</w:t>
      </w:r>
      <w:r w:rsidDel="00000000" w:rsidR="00000000" w:rsidRPr="00000000">
        <w:rPr>
          <w:rtl w:val="0"/>
        </w:rPr>
      </w:r>
    </w:p>
    <w:p w:rsidR="00000000" w:rsidDel="00000000" w:rsidP="00000000" w:rsidRDefault="00000000" w:rsidRPr="00000000" w14:paraId="00000292">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error:   { DEFAULT:'#BE3D3D', text:'#9E3030', soft:'#FAE9E9' },</w:t>
      </w:r>
      <w:r w:rsidDel="00000000" w:rsidR="00000000" w:rsidRPr="00000000">
        <w:rPr>
          <w:rtl w:val="0"/>
        </w:rPr>
      </w:r>
    </w:p>
    <w:p w:rsidR="00000000" w:rsidDel="00000000" w:rsidP="00000000" w:rsidRDefault="00000000" w:rsidRPr="00000000" w14:paraId="00000293">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tier: {</w:t>
      </w:r>
      <w:r w:rsidDel="00000000" w:rsidR="00000000" w:rsidRPr="00000000">
        <w:rPr>
          <w:rtl w:val="0"/>
        </w:rPr>
      </w:r>
    </w:p>
    <w:p w:rsidR="00000000" w:rsidDel="00000000" w:rsidP="00000000" w:rsidRDefault="00000000" w:rsidRPr="00000000" w14:paraId="0000029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1:'#2950C8','1soft':'#EDF1FC', 2:'#5B7FD9','2soft':'#EFF3FC',</w:t>
      </w:r>
      <w:r w:rsidDel="00000000" w:rsidR="00000000" w:rsidRPr="00000000">
        <w:rPr>
          <w:rtl w:val="0"/>
        </w:rPr>
      </w:r>
    </w:p>
    <w:p w:rsidR="00000000" w:rsidDel="00000000" w:rsidP="00000000" w:rsidRDefault="00000000" w:rsidRPr="00000000" w14:paraId="0000029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3:'#6B7186','3soft':'#F0F1F4', 4:'#A39B8B','4soft':'#F4F2ED',</w:t>
      </w:r>
      <w:r w:rsidDel="00000000" w:rsidR="00000000" w:rsidRPr="00000000">
        <w:rPr>
          <w:rtl w:val="0"/>
        </w:rPr>
      </w:r>
    </w:p>
    <w:p w:rsidR="00000000" w:rsidDel="00000000" w:rsidP="00000000" w:rsidRDefault="00000000" w:rsidRPr="00000000" w14:paraId="00000296">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97">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chart: { 1:'#2950C8',2:'#C9943A',3:'#1A7F5C',</w:t>
      </w:r>
      <w:r w:rsidDel="00000000" w:rsidR="00000000" w:rsidRPr="00000000">
        <w:rPr>
          <w:rtl w:val="0"/>
        </w:rPr>
      </w:r>
    </w:p>
    <w:p w:rsidR="00000000" w:rsidDel="00000000" w:rsidP="00000000" w:rsidRDefault="00000000" w:rsidRPr="00000000" w14:paraId="00000298">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4:'#7C5CBF',5:'#C46A4A',6:'#4A93A8' },</w:t>
      </w:r>
      <w:r w:rsidDel="00000000" w:rsidR="00000000" w:rsidRPr="00000000">
        <w:rPr>
          <w:rtl w:val="0"/>
        </w:rPr>
      </w:r>
    </w:p>
    <w:p w:rsidR="00000000" w:rsidDel="00000000" w:rsidP="00000000" w:rsidRDefault="00000000" w:rsidRPr="00000000" w14:paraId="00000299">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w:t>
      </w:r>
      <w:r w:rsidDel="00000000" w:rsidR="00000000" w:rsidRPr="00000000">
        <w:rPr>
          <w:rtl w:val="0"/>
        </w:rPr>
      </w:r>
    </w:p>
    <w:p w:rsidR="00000000" w:rsidDel="00000000" w:rsidP="00000000" w:rsidRDefault="00000000" w:rsidRPr="00000000" w14:paraId="0000029A">
      <w:pPr>
        <w:pStyle w:val="Heading2"/>
        <w:spacing w:after="160" w:before="280" w:lineRule="auto"/>
        <w:rPr/>
      </w:pPr>
      <w:r w:rsidDel="00000000" w:rsidR="00000000" w:rsidRPr="00000000">
        <w:rPr>
          <w:rFonts w:ascii="Arial" w:cs="Arial" w:eastAsia="Arial" w:hAnsi="Arial"/>
          <w:b w:val="1"/>
          <w:bCs w:val="1"/>
          <w:color w:val="1b2444"/>
          <w:sz w:val="26"/>
          <w:szCs w:val="26"/>
          <w:rtl w:val="0"/>
        </w:rPr>
        <w:t xml:space="preserve">10.3  Typography tokens — styles/tokens/typography.css</w:t>
      </w:r>
      <w:r w:rsidDel="00000000" w:rsidR="00000000" w:rsidRPr="00000000">
        <w:rPr>
          <w:rtl w:val="0"/>
        </w:rPr>
      </w:r>
    </w:p>
    <w:p w:rsidR="00000000" w:rsidDel="00000000" w:rsidP="00000000" w:rsidRDefault="00000000" w:rsidRPr="00000000" w14:paraId="0000029B">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:root {</w:t>
      </w:r>
      <w:r w:rsidDel="00000000" w:rsidR="00000000" w:rsidRPr="00000000">
        <w:rPr>
          <w:rtl w:val="0"/>
        </w:rPr>
      </w:r>
    </w:p>
    <w:p w:rsidR="00000000" w:rsidDel="00000000" w:rsidP="00000000" w:rsidRDefault="00000000" w:rsidRPr="00000000" w14:paraId="0000029C">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--font-sans: 'Inter', system-ui, -apple-system, sans-serif;</w:t>
      </w:r>
      <w:r w:rsidDel="00000000" w:rsidR="00000000" w:rsidRPr="00000000">
        <w:rPr>
          <w:rtl w:val="0"/>
        </w:rPr>
      </w:r>
    </w:p>
    <w:p w:rsidR="00000000" w:rsidDel="00000000" w:rsidP="00000000" w:rsidRDefault="00000000" w:rsidRPr="00000000" w14:paraId="0000029D">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--font-mono: 'JetBrains Mono', 'Menlo', monospace;</w:t>
      </w:r>
      <w:r w:rsidDel="00000000" w:rsidR="00000000" w:rsidRPr="00000000">
        <w:rPr>
          <w:rtl w:val="0"/>
        </w:rPr>
      </w:r>
    </w:p>
    <w:p w:rsidR="00000000" w:rsidDel="00000000" w:rsidP="00000000" w:rsidRDefault="00000000" w:rsidRPr="00000000" w14:paraId="0000029E">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9F">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Dashboard scale (Surface 2) */</w:t>
      </w:r>
      <w:r w:rsidDel="00000000" w:rsidR="00000000" w:rsidRPr="00000000">
        <w:rPr>
          <w:rtl w:val="0"/>
        </w:rPr>
      </w:r>
    </w:p>
    <w:p w:rsidR="00000000" w:rsidDel="00000000" w:rsidP="00000000" w:rsidRDefault="00000000" w:rsidRPr="00000000" w14:paraId="000002A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--text-page-title:    20px;   /* was 30px */</w:t>
      </w:r>
      <w:r w:rsidDel="00000000" w:rsidR="00000000" w:rsidRPr="00000000">
        <w:rPr>
          <w:rtl w:val="0"/>
        </w:rPr>
      </w:r>
    </w:p>
    <w:p w:rsidR="00000000" w:rsidDel="00000000" w:rsidP="00000000" w:rsidRDefault="00000000" w:rsidRPr="00000000" w14:paraId="000002A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--text-section:       16px;</w:t>
      </w:r>
      <w:r w:rsidDel="00000000" w:rsidR="00000000" w:rsidRPr="00000000">
        <w:rPr>
          <w:rtl w:val="0"/>
        </w:rPr>
      </w:r>
    </w:p>
    <w:p w:rsidR="00000000" w:rsidDel="00000000" w:rsidP="00000000" w:rsidRDefault="00000000" w:rsidRPr="00000000" w14:paraId="000002A2">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--text-card-title:    14px;</w:t>
      </w:r>
      <w:r w:rsidDel="00000000" w:rsidR="00000000" w:rsidRPr="00000000">
        <w:rPr>
          <w:rtl w:val="0"/>
        </w:rPr>
      </w:r>
    </w:p>
    <w:p w:rsidR="00000000" w:rsidDel="00000000" w:rsidP="00000000" w:rsidRDefault="00000000" w:rsidRPr="00000000" w14:paraId="000002A3">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--text-body:          14px;</w:t>
      </w:r>
      <w:r w:rsidDel="00000000" w:rsidR="00000000" w:rsidRPr="00000000">
        <w:rPr>
          <w:rtl w:val="0"/>
        </w:rPr>
      </w:r>
    </w:p>
    <w:p w:rsidR="00000000" w:rsidDel="00000000" w:rsidP="00000000" w:rsidRDefault="00000000" w:rsidRPr="00000000" w14:paraId="000002A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--text-secondary:     13px;</w:t>
      </w:r>
      <w:r w:rsidDel="00000000" w:rsidR="00000000" w:rsidRPr="00000000">
        <w:rPr>
          <w:rtl w:val="0"/>
        </w:rPr>
      </w:r>
    </w:p>
    <w:p w:rsidR="00000000" w:rsidDel="00000000" w:rsidP="00000000" w:rsidRDefault="00000000" w:rsidRPr="00000000" w14:paraId="000002A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--text-caption:       12px;</w:t>
      </w:r>
      <w:r w:rsidDel="00000000" w:rsidR="00000000" w:rsidRPr="00000000">
        <w:rPr>
          <w:rtl w:val="0"/>
        </w:rPr>
      </w:r>
    </w:p>
    <w:p w:rsidR="00000000" w:rsidDel="00000000" w:rsidP="00000000" w:rsidRDefault="00000000" w:rsidRPr="00000000" w14:paraId="000002A6">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--text-micro:         11px;   /* uppercase labels */</w:t>
      </w:r>
      <w:r w:rsidDel="00000000" w:rsidR="00000000" w:rsidRPr="00000000">
        <w:rPr>
          <w:rtl w:val="0"/>
        </w:rPr>
      </w:r>
    </w:p>
    <w:p w:rsidR="00000000" w:rsidDel="00000000" w:rsidP="00000000" w:rsidRDefault="00000000" w:rsidRPr="00000000" w14:paraId="000002A7">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--text-kpi:           24px;</w:t>
      </w:r>
      <w:r w:rsidDel="00000000" w:rsidR="00000000" w:rsidRPr="00000000">
        <w:rPr>
          <w:rtl w:val="0"/>
        </w:rPr>
      </w:r>
    </w:p>
    <w:p w:rsidR="00000000" w:rsidDel="00000000" w:rsidP="00000000" w:rsidRDefault="00000000" w:rsidRPr="00000000" w14:paraId="000002A8">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--text-kpi-hero:      30px;</w:t>
      </w:r>
      <w:r w:rsidDel="00000000" w:rsidR="00000000" w:rsidRPr="00000000">
        <w:rPr>
          <w:rtl w:val="0"/>
        </w:rPr>
      </w:r>
    </w:p>
    <w:p w:rsidR="00000000" w:rsidDel="00000000" w:rsidP="00000000" w:rsidRDefault="00000000" w:rsidRPr="00000000" w14:paraId="000002A9">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AA">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 Public scale (Surface 1) */</w:t>
      </w:r>
      <w:r w:rsidDel="00000000" w:rsidR="00000000" w:rsidRPr="00000000">
        <w:rPr>
          <w:rtl w:val="0"/>
        </w:rPr>
      </w:r>
    </w:p>
    <w:p w:rsidR="00000000" w:rsidDel="00000000" w:rsidP="00000000" w:rsidRDefault="00000000" w:rsidRPr="00000000" w14:paraId="000002AB">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--web-h1: clamp(2rem, 4vw, 2.75rem);  /* 32–44px */</w:t>
      </w:r>
      <w:r w:rsidDel="00000000" w:rsidR="00000000" w:rsidRPr="00000000">
        <w:rPr>
          <w:rtl w:val="0"/>
        </w:rPr>
      </w:r>
    </w:p>
    <w:p w:rsidR="00000000" w:rsidDel="00000000" w:rsidP="00000000" w:rsidRDefault="00000000" w:rsidRPr="00000000" w14:paraId="000002AC">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--web-h2: 1.625rem;   /* 26px */</w:t>
      </w:r>
      <w:r w:rsidDel="00000000" w:rsidR="00000000" w:rsidRPr="00000000">
        <w:rPr>
          <w:rtl w:val="0"/>
        </w:rPr>
      </w:r>
    </w:p>
    <w:p w:rsidR="00000000" w:rsidDel="00000000" w:rsidP="00000000" w:rsidRDefault="00000000" w:rsidRPr="00000000" w14:paraId="000002AD">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--web-h3: 1.25rem;    /* 20px */</w:t>
      </w:r>
      <w:r w:rsidDel="00000000" w:rsidR="00000000" w:rsidRPr="00000000">
        <w:rPr>
          <w:rtl w:val="0"/>
        </w:rPr>
      </w:r>
    </w:p>
    <w:p w:rsidR="00000000" w:rsidDel="00000000" w:rsidP="00000000" w:rsidRDefault="00000000" w:rsidRPr="00000000" w14:paraId="000002AE">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--web-body: 1rem;     /* 16px, line-height 1.65 */</w:t>
      </w:r>
      <w:r w:rsidDel="00000000" w:rsidR="00000000" w:rsidRPr="00000000">
        <w:rPr>
          <w:rtl w:val="0"/>
        </w:rPr>
      </w:r>
    </w:p>
    <w:p w:rsidR="00000000" w:rsidDel="00000000" w:rsidP="00000000" w:rsidRDefault="00000000" w:rsidRPr="00000000" w14:paraId="000002AF">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--web-lead: 1.125rem;</w:t>
      </w:r>
      <w:r w:rsidDel="00000000" w:rsidR="00000000" w:rsidRPr="00000000">
        <w:rPr>
          <w:rtl w:val="0"/>
        </w:rPr>
      </w:r>
    </w:p>
    <w:p w:rsidR="00000000" w:rsidDel="00000000" w:rsidP="00000000" w:rsidRDefault="00000000" w:rsidRPr="00000000" w14:paraId="000002B0">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t>
      </w:r>
      <w:r w:rsidDel="00000000" w:rsidR="00000000" w:rsidRPr="00000000">
        <w:rPr>
          <w:rtl w:val="0"/>
        </w:rPr>
      </w:r>
    </w:p>
    <w:p w:rsidR="00000000" w:rsidDel="00000000" w:rsidP="00000000" w:rsidRDefault="00000000" w:rsidRPr="00000000" w14:paraId="000002B1">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--leading-tight: 1.25; --leading-normal: 1.5; --leading-relaxed: 1.65;</w:t>
      </w:r>
      <w:r w:rsidDel="00000000" w:rsidR="00000000" w:rsidRPr="00000000">
        <w:rPr>
          <w:rtl w:val="0"/>
        </w:rPr>
      </w:r>
    </w:p>
    <w:p w:rsidR="00000000" w:rsidDel="00000000" w:rsidP="00000000" w:rsidRDefault="00000000" w:rsidRPr="00000000" w14:paraId="000002B2">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--weight-regular: 400; --weight-medium: 500;</w:t>
      </w:r>
      <w:r w:rsidDel="00000000" w:rsidR="00000000" w:rsidRPr="00000000">
        <w:rPr>
          <w:rtl w:val="0"/>
        </w:rPr>
      </w:r>
    </w:p>
    <w:p w:rsidR="00000000" w:rsidDel="00000000" w:rsidP="00000000" w:rsidRDefault="00000000" w:rsidRPr="00000000" w14:paraId="000002B3">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--weight-semibold: 600; --weight-bold: 700;</w:t>
      </w:r>
      <w:r w:rsidDel="00000000" w:rsidR="00000000" w:rsidRPr="00000000">
        <w:rPr>
          <w:rtl w:val="0"/>
        </w:rPr>
      </w:r>
    </w:p>
    <w:p w:rsidR="00000000" w:rsidDel="00000000" w:rsidP="00000000" w:rsidRDefault="00000000" w:rsidRPr="00000000" w14:paraId="000002B4">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  --tracking-micro: 0.06em; --tracking-eyebrow: 0.1em;</w:t>
      </w:r>
      <w:r w:rsidDel="00000000" w:rsidR="00000000" w:rsidRPr="00000000">
        <w:rPr>
          <w:rtl w:val="0"/>
        </w:rPr>
      </w:r>
    </w:p>
    <w:p w:rsidR="00000000" w:rsidDel="00000000" w:rsidP="00000000" w:rsidRDefault="00000000" w:rsidRPr="00000000" w14:paraId="000002B5">
      <w:pPr>
        <w:shd w:fill="f4f1ec" w:val="clear"/>
        <w:spacing w:after="20" w:line="240" w:lineRule="auto"/>
        <w:ind w:left="240" w:firstLine="0"/>
        <w:rPr/>
      </w:pPr>
      <w:r w:rsidDel="00000000" w:rsidR="00000000" w:rsidRPr="00000000">
        <w:rPr>
          <w:rFonts w:ascii="Courier New" w:cs="Courier New" w:eastAsia="Courier New" w:hAnsi="Courier New"/>
          <w:color w:val="3d4458"/>
          <w:sz w:val="17"/>
          <w:szCs w:val="17"/>
          <w:rtl w:val="0"/>
        </w:rPr>
        <w:t xml:space="preserve">}</w:t>
      </w:r>
      <w:r w:rsidDel="00000000" w:rsidR="00000000" w:rsidRPr="00000000">
        <w:rPr>
          <w:rtl w:val="0"/>
        </w:rPr>
      </w:r>
    </w:p>
    <w:p w:rsidR="00000000" w:rsidDel="00000000" w:rsidP="00000000" w:rsidRDefault="00000000" w:rsidRPr="00000000" w14:paraId="000002B6">
      <w:pPr>
        <w:pBdr>
          <w:bottom w:color="c9943a" w:space="1" w:sz="6" w:val="single"/>
        </w:pBdr>
        <w:spacing w:after="200" w:before="120" w:lineRule="auto"/>
        <w:rPr/>
      </w:pPr>
      <w:r w:rsidDel="00000000" w:rsidR="00000000" w:rsidRPr="00000000">
        <w:rPr>
          <w:rtl w:val="0"/>
        </w:rPr>
      </w:r>
    </w:p>
    <w:p w:rsidR="00000000" w:rsidDel="00000000" w:rsidP="00000000" w:rsidRDefault="00000000" w:rsidRPr="00000000" w14:paraId="000002B7">
      <w:pPr>
        <w:spacing w:after="140" w:line="300" w:lineRule="auto"/>
        <w:rPr/>
      </w:pPr>
      <w:r w:rsidDel="00000000" w:rsidR="00000000" w:rsidRPr="00000000">
        <w:rPr>
          <w:rFonts w:ascii="Arial" w:cs="Arial" w:eastAsia="Arial" w:hAnsi="Arial"/>
          <w:i w:val="1"/>
          <w:iCs w:val="1"/>
          <w:color w:val="1f2433"/>
          <w:sz w:val="21"/>
          <w:szCs w:val="21"/>
          <w:rtl w:val="0"/>
        </w:rPr>
        <w:t xml:space="preserve">End of specification. Apply Section 10 verbatim, then walk the structural swaps in Section 9 — the two surfaces will share one coherent, warm, deeply professional identity.</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jc w:val="center"/>
      <w:rPr/>
    </w:pPr>
    <w:r w:rsidDel="00000000" w:rsidR="00000000" w:rsidRPr="00000000">
      <w:rPr>
        <w:rFonts w:ascii="Arial" w:cs="Arial" w:eastAsia="Arial" w:hAnsi="Arial"/>
        <w:color w:val="8e94a6"/>
        <w:sz w:val="16"/>
        <w:szCs w:val="16"/>
        <w:rtl w:val="0"/>
      </w:rPr>
      <w:t xml:space="preserve">Confidential — iTrix Co., Ltd / IWL Partners    ·    Page </w:t>
    </w:r>
    <w:r w:rsidDel="00000000" w:rsidR="00000000" w:rsidRPr="00000000">
      <w:rPr>
        <w:rFonts w:ascii="Arial" w:cs="Arial" w:eastAsia="Arial" w:hAnsi="Arial"/>
        <w:color w:val="8e94a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jc w:val="right"/>
      <w:rPr/>
    </w:pPr>
    <w:r w:rsidDel="00000000" w:rsidR="00000000" w:rsidRPr="00000000">
      <w:rPr>
        <w:rFonts w:ascii="Arial" w:cs="Arial" w:eastAsia="Arial" w:hAnsi="Arial"/>
        <w:color w:val="8e94a6"/>
        <w:sz w:val="16"/>
        <w:szCs w:val="16"/>
        <w:rtl w:val="0"/>
      </w:rPr>
      <w:t xml:space="preserve">iTrix — Atelier Indigo Theme System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31a3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24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3d445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