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A631A4" w14:textId="77777777" w:rsidR="00C162CB" w:rsidRPr="00C162CB" w:rsidRDefault="00C162CB" w:rsidP="00C162CB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pt-PT"/>
          <w14:ligatures w14:val="none"/>
        </w:rPr>
      </w:pPr>
      <w:r w:rsidRPr="00C162CB">
        <w:rPr>
          <w:rFonts w:eastAsia="Times New Roman" w:cs="Times New Roman"/>
          <w:b/>
          <w:bCs/>
          <w:kern w:val="0"/>
          <w:sz w:val="27"/>
          <w:szCs w:val="27"/>
          <w:lang w:eastAsia="pt-PT"/>
          <w14:ligatures w14:val="none"/>
        </w:rPr>
        <w:t>Passo 0 — Transformar a crítica do professor em “perguntas de busca”</w:t>
      </w:r>
    </w:p>
    <w:p w14:paraId="46CB28A9" w14:textId="77777777" w:rsidR="00C162CB" w:rsidRPr="00C162CB" w:rsidRDefault="00C162CB" w:rsidP="00C162CB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Você já viu como eu quebrei em blocos. Para cada bloco, eu crio perguntas objetivas, por exemplo:</w:t>
      </w:r>
    </w:p>
    <w:p w14:paraId="7AE3AB31" w14:textId="77777777" w:rsidR="00C162CB" w:rsidRPr="00C162CB" w:rsidRDefault="00C162CB" w:rsidP="00C162CB">
      <w:pPr>
        <w:numPr>
          <w:ilvl w:val="0"/>
          <w:numId w:val="1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Bloco 1: “energia é infraestrutura crítica?” / “por que resiliência virou tema?”</w:t>
      </w:r>
    </w:p>
    <w:p w14:paraId="0B2B61CD" w14:textId="77777777" w:rsidR="00C162CB" w:rsidRPr="00C162CB" w:rsidRDefault="00C162CB" w:rsidP="00C162CB">
      <w:pPr>
        <w:numPr>
          <w:ilvl w:val="0"/>
          <w:numId w:val="1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Bloco 2: “eventos extremos causam grandes apagões?” / “efeitos de curta duração e alto impacto”</w:t>
      </w:r>
    </w:p>
    <w:p w14:paraId="1A53B7A3" w14:textId="77777777" w:rsidR="00C162CB" w:rsidRPr="00C162CB" w:rsidRDefault="00C162CB" w:rsidP="00C162CB">
      <w:pPr>
        <w:numPr>
          <w:ilvl w:val="0"/>
          <w:numId w:val="1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Bloco 3: “por que linhas e por trechos?”</w:t>
      </w:r>
    </w:p>
    <w:p w14:paraId="18B8AA9B" w14:textId="77777777" w:rsidR="00C162CB" w:rsidRPr="00C162CB" w:rsidRDefault="00C162CB" w:rsidP="00C162CB">
      <w:pPr>
        <w:numPr>
          <w:ilvl w:val="0"/>
          <w:numId w:val="1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Bloco 4: “resiliência </w:t>
      </w:r>
      <w:proofErr w:type="spellStart"/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vs</w:t>
      </w:r>
      <w:proofErr w:type="spellEnd"/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confiabilidade” / “métricas”</w:t>
      </w:r>
    </w:p>
    <w:p w14:paraId="7F75AD3C" w14:textId="77777777" w:rsidR="00C162CB" w:rsidRPr="00C162CB" w:rsidRDefault="00C162CB" w:rsidP="00C162CB">
      <w:pPr>
        <w:numPr>
          <w:ilvl w:val="0"/>
          <w:numId w:val="1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Bloco 5: “lacuna: por que índices atuais são complexos e pouco operacionais?”</w:t>
      </w:r>
    </w:p>
    <w:p w14:paraId="6083C816" w14:textId="77777777" w:rsidR="00C162CB" w:rsidRPr="00C162CB" w:rsidRDefault="00C162CB" w:rsidP="00C162CB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Essas perguntas viram </w:t>
      </w:r>
      <w:r w:rsidRPr="00C162CB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palavras-chave</w:t>
      </w: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.</w:t>
      </w:r>
    </w:p>
    <w:p w14:paraId="3A9FE669" w14:textId="77777777" w:rsidR="00C162CB" w:rsidRPr="00C162CB" w:rsidRDefault="000706BC" w:rsidP="00C162CB">
      <w:pPr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pict w14:anchorId="1866EEBB">
          <v:rect id="_x0000_i1025" style="width:0;height:1.5pt" o:hralign="center" o:hrstd="t" o:hr="t" fillcolor="#a0a0a0" stroked="f"/>
        </w:pict>
      </w:r>
    </w:p>
    <w:p w14:paraId="23570BA2" w14:textId="77777777" w:rsidR="00C162CB" w:rsidRPr="00C162CB" w:rsidRDefault="00C162CB" w:rsidP="00C162CB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pt-PT"/>
          <w14:ligatures w14:val="none"/>
        </w:rPr>
      </w:pPr>
      <w:r w:rsidRPr="00C162CB">
        <w:rPr>
          <w:rFonts w:eastAsia="Times New Roman" w:cs="Times New Roman"/>
          <w:b/>
          <w:bCs/>
          <w:kern w:val="0"/>
          <w:sz w:val="27"/>
          <w:szCs w:val="27"/>
          <w:lang w:eastAsia="pt-PT"/>
          <w14:ligatures w14:val="none"/>
        </w:rPr>
        <w:t>Passo 1 — Entrar primeiro na “tabela consolidada” do repositório certo</w:t>
      </w:r>
    </w:p>
    <w:p w14:paraId="5D661640" w14:textId="77777777" w:rsidR="00C162CB" w:rsidRPr="00C162CB" w:rsidRDefault="00C162CB" w:rsidP="00C162CB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Você colocou, como 1º item, as tabelas (“0000 Tabela Consolidada…”). Isso é perfeito.</w:t>
      </w:r>
    </w:p>
    <w:p w14:paraId="30706B45" w14:textId="77777777" w:rsidR="00C162CB" w:rsidRPr="00C162CB" w:rsidRDefault="00C162CB" w:rsidP="00C162CB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Para cada bloco:</w:t>
      </w:r>
    </w:p>
    <w:p w14:paraId="63CFFD9F" w14:textId="77777777" w:rsidR="00C162CB" w:rsidRPr="00C162CB" w:rsidRDefault="00C162CB" w:rsidP="00C162CB">
      <w:pPr>
        <w:numPr>
          <w:ilvl w:val="0"/>
          <w:numId w:val="2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abrir a tabela do repositório mais provável:</w:t>
      </w:r>
    </w:p>
    <w:p w14:paraId="3D41A882" w14:textId="77777777" w:rsidR="00C162CB" w:rsidRPr="00C162CB" w:rsidRDefault="00C162CB" w:rsidP="00C162CB">
      <w:pPr>
        <w:numPr>
          <w:ilvl w:val="1"/>
          <w:numId w:val="2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contextualização ampla → </w:t>
      </w:r>
      <w:proofErr w:type="spellStart"/>
      <w:r w:rsidRPr="00C162CB">
        <w:rPr>
          <w:rFonts w:ascii="Courier New" w:eastAsia="Times New Roman" w:hAnsi="Courier New" w:cs="Courier New"/>
          <w:kern w:val="0"/>
          <w:sz w:val="20"/>
          <w:szCs w:val="20"/>
          <w:lang w:eastAsia="pt-PT"/>
          <w14:ligatures w14:val="none"/>
        </w:rPr>
        <w:t>artigos_guardados_grau_baixo</w:t>
      </w:r>
      <w:proofErr w:type="spellEnd"/>
    </w:p>
    <w:p w14:paraId="1AEA64B6" w14:textId="77777777" w:rsidR="00C162CB" w:rsidRPr="00C162CB" w:rsidRDefault="00C162CB" w:rsidP="00C162CB">
      <w:pPr>
        <w:numPr>
          <w:ilvl w:val="1"/>
          <w:numId w:val="2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transmissão/linha/fragilidade → </w:t>
      </w:r>
      <w:proofErr w:type="spellStart"/>
      <w:r w:rsidRPr="00C162CB">
        <w:rPr>
          <w:rFonts w:ascii="Courier New" w:eastAsia="Times New Roman" w:hAnsi="Courier New" w:cs="Courier New"/>
          <w:kern w:val="0"/>
          <w:sz w:val="20"/>
          <w:szCs w:val="20"/>
          <w:lang w:eastAsia="pt-PT"/>
          <w14:ligatures w14:val="none"/>
        </w:rPr>
        <w:t>artigos_guardados_grau_alto</w:t>
      </w:r>
      <w:proofErr w:type="spellEnd"/>
    </w:p>
    <w:p w14:paraId="2D2659A8" w14:textId="77777777" w:rsidR="00C162CB" w:rsidRPr="00C162CB" w:rsidRDefault="00C162CB" w:rsidP="00C162CB">
      <w:pPr>
        <w:numPr>
          <w:ilvl w:val="1"/>
          <w:numId w:val="2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triagem rápida → </w:t>
      </w:r>
      <w:proofErr w:type="spellStart"/>
      <w:r w:rsidRPr="00C162CB">
        <w:rPr>
          <w:rFonts w:ascii="Courier New" w:eastAsia="Times New Roman" w:hAnsi="Courier New" w:cs="Courier New"/>
          <w:kern w:val="0"/>
          <w:sz w:val="20"/>
          <w:szCs w:val="20"/>
          <w:lang w:eastAsia="pt-PT"/>
          <w14:ligatures w14:val="none"/>
        </w:rPr>
        <w:t>artigos_resumos</w:t>
      </w:r>
      <w:proofErr w:type="spellEnd"/>
    </w:p>
    <w:p w14:paraId="334A5D12" w14:textId="77777777" w:rsidR="00C162CB" w:rsidRPr="00C162CB" w:rsidRDefault="00C162CB" w:rsidP="00C162CB">
      <w:pPr>
        <w:numPr>
          <w:ilvl w:val="0"/>
          <w:numId w:val="2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usar </w:t>
      </w:r>
      <w:r w:rsidRPr="00C162CB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CTRL+F</w:t>
      </w: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dentro do PDF da tabela para achar termos:</w:t>
      </w:r>
    </w:p>
    <w:p w14:paraId="46E1499D" w14:textId="77777777" w:rsidR="00C162CB" w:rsidRPr="00C162CB" w:rsidRDefault="00C162CB" w:rsidP="00C162CB">
      <w:pPr>
        <w:numPr>
          <w:ilvl w:val="1"/>
          <w:numId w:val="2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val="en-US" w:eastAsia="pt-PT"/>
          <w14:ligatures w14:val="none"/>
        </w:rPr>
      </w:pPr>
      <w:r w:rsidRPr="00C162CB">
        <w:rPr>
          <w:rFonts w:eastAsia="Times New Roman" w:cs="Times New Roman"/>
          <w:kern w:val="0"/>
          <w:sz w:val="24"/>
          <w:szCs w:val="24"/>
          <w:lang w:val="en-US" w:eastAsia="pt-PT"/>
          <w14:ligatures w14:val="none"/>
        </w:rPr>
        <w:t>“transmission”, “overhead”, “wildfire”, “ice”, “wind”, “lightning”, “resilience metric”, “index”, “fragility”, “failure rate”, etc.</w:t>
      </w:r>
    </w:p>
    <w:p w14:paraId="4BD1F037" w14:textId="77777777" w:rsidR="00C162CB" w:rsidRPr="00C162CB" w:rsidRDefault="00C162CB" w:rsidP="00C162CB">
      <w:pPr>
        <w:numPr>
          <w:ilvl w:val="0"/>
          <w:numId w:val="2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anotar 5–10 candidatos (nome do arquivo).</w:t>
      </w:r>
    </w:p>
    <w:p w14:paraId="4FF94233" w14:textId="77777777" w:rsidR="00C162CB" w:rsidRPr="00C162CB" w:rsidRDefault="00C162CB" w:rsidP="00C162CB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A tabela é seu “catálogo semântico”. Ela acelera brutalmente.</w:t>
      </w:r>
    </w:p>
    <w:p w14:paraId="286D7EA9" w14:textId="77777777" w:rsidR="00C162CB" w:rsidRPr="00C162CB" w:rsidRDefault="000706BC" w:rsidP="00C162CB">
      <w:pPr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pict w14:anchorId="3FE1466A">
          <v:rect id="_x0000_i1026" style="width:0;height:1.5pt" o:hralign="center" o:hrstd="t" o:hr="t" fillcolor="#a0a0a0" stroked="f"/>
        </w:pict>
      </w:r>
    </w:p>
    <w:p w14:paraId="0BA0F4F6" w14:textId="61F6A9A6" w:rsidR="00C162CB" w:rsidRPr="00C162CB" w:rsidRDefault="00C162CB" w:rsidP="00C162CB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pt-PT"/>
          <w14:ligatures w14:val="none"/>
        </w:rPr>
      </w:pPr>
      <w:r w:rsidRPr="00C162CB">
        <w:rPr>
          <w:rFonts w:eastAsia="Times New Roman" w:cs="Times New Roman"/>
          <w:b/>
          <w:bCs/>
          <w:kern w:val="0"/>
          <w:sz w:val="27"/>
          <w:szCs w:val="27"/>
          <w:lang w:eastAsia="pt-PT"/>
          <w14:ligatures w14:val="none"/>
        </w:rPr>
        <w:t>Passo 2 — Abrir o resumo DOCX antes do PDF</w:t>
      </w:r>
      <w:r w:rsidR="00A72022">
        <w:rPr>
          <w:rFonts w:eastAsia="Times New Roman" w:cs="Times New Roman"/>
          <w:b/>
          <w:bCs/>
          <w:kern w:val="0"/>
          <w:sz w:val="27"/>
          <w:szCs w:val="27"/>
          <w:lang w:eastAsia="pt-PT"/>
          <w14:ligatures w14:val="none"/>
        </w:rPr>
        <w:t xml:space="preserve"> para ver se o artigo tem o que é necessário</w:t>
      </w:r>
    </w:p>
    <w:p w14:paraId="38E2337F" w14:textId="77777777" w:rsidR="00C162CB" w:rsidRPr="00C162CB" w:rsidRDefault="00C162CB" w:rsidP="00C162CB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Para cada candidato:</w:t>
      </w:r>
    </w:p>
    <w:p w14:paraId="58DE5678" w14:textId="77777777" w:rsidR="00C162CB" w:rsidRPr="00C162CB" w:rsidRDefault="00C162CB" w:rsidP="00C162CB">
      <w:pPr>
        <w:numPr>
          <w:ilvl w:val="0"/>
          <w:numId w:val="3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ir </w:t>
      </w:r>
      <w:proofErr w:type="gramStart"/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ao </w:t>
      </w:r>
      <w:proofErr w:type="spellStart"/>
      <w:r w:rsidRPr="00C162CB">
        <w:rPr>
          <w:rFonts w:ascii="Courier New" w:eastAsia="Times New Roman" w:hAnsi="Courier New" w:cs="Courier New"/>
          <w:kern w:val="0"/>
          <w:sz w:val="20"/>
          <w:szCs w:val="20"/>
          <w:lang w:eastAsia="pt-PT"/>
          <w14:ligatures w14:val="none"/>
        </w:rPr>
        <w:t>artigos</w:t>
      </w:r>
      <w:proofErr w:type="gramEnd"/>
      <w:r w:rsidRPr="00C162CB">
        <w:rPr>
          <w:rFonts w:ascii="Courier New" w:eastAsia="Times New Roman" w:hAnsi="Courier New" w:cs="Courier New"/>
          <w:kern w:val="0"/>
          <w:sz w:val="20"/>
          <w:szCs w:val="20"/>
          <w:lang w:eastAsia="pt-PT"/>
          <w14:ligatures w14:val="none"/>
        </w:rPr>
        <w:t>_resumos</w:t>
      </w:r>
      <w:proofErr w:type="spellEnd"/>
    </w:p>
    <w:p w14:paraId="64A8106F" w14:textId="77777777" w:rsidR="00C162CB" w:rsidRPr="00C162CB" w:rsidRDefault="00C162CB" w:rsidP="00C162CB">
      <w:pPr>
        <w:numPr>
          <w:ilvl w:val="0"/>
          <w:numId w:val="3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abrir o </w:t>
      </w:r>
      <w:r w:rsidRPr="00C162CB">
        <w:rPr>
          <w:rFonts w:ascii="Courier New" w:eastAsia="Times New Roman" w:hAnsi="Courier New" w:cs="Courier New"/>
          <w:kern w:val="0"/>
          <w:sz w:val="20"/>
          <w:szCs w:val="20"/>
          <w:lang w:eastAsia="pt-PT"/>
          <w14:ligatures w14:val="none"/>
        </w:rPr>
        <w:t>.</w:t>
      </w:r>
      <w:proofErr w:type="spellStart"/>
      <w:r w:rsidRPr="00C162CB">
        <w:rPr>
          <w:rFonts w:ascii="Courier New" w:eastAsia="Times New Roman" w:hAnsi="Courier New" w:cs="Courier New"/>
          <w:kern w:val="0"/>
          <w:sz w:val="20"/>
          <w:szCs w:val="20"/>
          <w:lang w:eastAsia="pt-PT"/>
          <w14:ligatures w14:val="none"/>
        </w:rPr>
        <w:t>docx</w:t>
      </w:r>
      <w:proofErr w:type="spellEnd"/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correspondente (via Office </w:t>
      </w:r>
      <w:proofErr w:type="spellStart"/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Viewer</w:t>
      </w:r>
      <w:proofErr w:type="spellEnd"/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, que você já resolveu)</w:t>
      </w:r>
    </w:p>
    <w:p w14:paraId="1E8B602C" w14:textId="77777777" w:rsidR="00C162CB" w:rsidRPr="00C162CB" w:rsidRDefault="00C162CB" w:rsidP="00C162CB">
      <w:pPr>
        <w:numPr>
          <w:ilvl w:val="0"/>
          <w:numId w:val="3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extrair 3 coisas (anotações rápidas):</w:t>
      </w:r>
    </w:p>
    <w:p w14:paraId="63F53666" w14:textId="77777777" w:rsidR="00C162CB" w:rsidRPr="00C162CB" w:rsidRDefault="00C162CB" w:rsidP="00C162CB">
      <w:pPr>
        <w:numPr>
          <w:ilvl w:val="1"/>
          <w:numId w:val="3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162CB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O que o artigo prova</w:t>
      </w: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(qual afirmação ele sustenta?)</w:t>
      </w:r>
    </w:p>
    <w:p w14:paraId="5134CCA8" w14:textId="77777777" w:rsidR="00C162CB" w:rsidRPr="00C162CB" w:rsidRDefault="00C162CB" w:rsidP="00C162CB">
      <w:pPr>
        <w:numPr>
          <w:ilvl w:val="1"/>
          <w:numId w:val="3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162CB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Qual a métrica/método</w:t>
      </w: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(conceitos, fórmulas, dados)</w:t>
      </w:r>
    </w:p>
    <w:p w14:paraId="719C2E8E" w14:textId="77777777" w:rsidR="00C162CB" w:rsidRPr="00C162CB" w:rsidRDefault="00C162CB" w:rsidP="00C162CB">
      <w:pPr>
        <w:numPr>
          <w:ilvl w:val="1"/>
          <w:numId w:val="3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162CB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Qual frase-ponte</w:t>
      </w: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eu posso usar no texto (sem copiar; só ideia)</w:t>
      </w:r>
    </w:p>
    <w:p w14:paraId="0FB30283" w14:textId="0893C2EC" w:rsidR="00C162CB" w:rsidRPr="00C162CB" w:rsidRDefault="00C162CB" w:rsidP="00C162CB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Se o DOCX te</w:t>
      </w:r>
      <w:r w:rsidR="00A72022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m o que buscamos, vamos </w:t>
      </w:r>
      <w:proofErr w:type="gramStart"/>
      <w:r w:rsidR="00A72022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ao arquivos originais</w:t>
      </w:r>
      <w:proofErr w:type="gramEnd"/>
      <w:r w:rsidR="00A72022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em ".</w:t>
      </w:r>
      <w:proofErr w:type="spellStart"/>
      <w:r w:rsidR="00A72022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pdf</w:t>
      </w:r>
      <w:proofErr w:type="spellEnd"/>
      <w:r w:rsidR="00A72022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" para coletar as informações que precisamos sem cortes</w:t>
      </w: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.</w:t>
      </w:r>
    </w:p>
    <w:p w14:paraId="6174180E" w14:textId="77777777" w:rsidR="00C162CB" w:rsidRPr="00C162CB" w:rsidRDefault="000706BC" w:rsidP="00C162CB">
      <w:pPr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lastRenderedPageBreak/>
        <w:pict w14:anchorId="4057191D">
          <v:rect id="_x0000_i1027" style="width:0;height:1.5pt" o:hralign="center" o:hrstd="t" o:hr="t" fillcolor="#a0a0a0" stroked="f"/>
        </w:pict>
      </w:r>
    </w:p>
    <w:p w14:paraId="3DCBC154" w14:textId="2B1784D3" w:rsidR="00C162CB" w:rsidRPr="00C162CB" w:rsidRDefault="00C162CB" w:rsidP="00C162CB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pt-PT"/>
          <w14:ligatures w14:val="none"/>
        </w:rPr>
      </w:pPr>
      <w:r w:rsidRPr="00C162CB">
        <w:rPr>
          <w:rFonts w:eastAsia="Times New Roman" w:cs="Times New Roman"/>
          <w:b/>
          <w:bCs/>
          <w:kern w:val="0"/>
          <w:sz w:val="27"/>
          <w:szCs w:val="27"/>
          <w:lang w:eastAsia="pt-PT"/>
          <w14:ligatures w14:val="none"/>
        </w:rPr>
        <w:t xml:space="preserve">Passo 3 — Abrir o PDF </w:t>
      </w:r>
      <w:r w:rsidR="00A72022">
        <w:rPr>
          <w:rFonts w:eastAsia="Times New Roman" w:cs="Times New Roman"/>
          <w:b/>
          <w:bCs/>
          <w:kern w:val="0"/>
          <w:sz w:val="27"/>
          <w:szCs w:val="27"/>
          <w:lang w:eastAsia="pt-PT"/>
          <w14:ligatures w14:val="none"/>
        </w:rPr>
        <w:t>para buscar as informações sem cortes.</w:t>
      </w:r>
    </w:p>
    <w:p w14:paraId="4CC4911A" w14:textId="3C247E9B" w:rsidR="00C162CB" w:rsidRPr="00C162CB" w:rsidRDefault="00A72022" w:rsidP="00C162CB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A</w:t>
      </w:r>
      <w:r w:rsidR="00C162CB"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bre o PDF </w:t>
      </w:r>
      <w:r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e procura:</w:t>
      </w:r>
    </w:p>
    <w:p w14:paraId="21186655" w14:textId="63F813FA" w:rsidR="00A72022" w:rsidRDefault="000A2020" w:rsidP="00C162CB">
      <w:pPr>
        <w:numPr>
          <w:ilvl w:val="0"/>
          <w:numId w:val="4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os trechos </w:t>
      </w:r>
      <w:r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do texto para fundamentar a argumentação e/ou explicação;</w:t>
      </w:r>
    </w:p>
    <w:p w14:paraId="2BFF6744" w14:textId="5B40E758" w:rsidR="00C162CB" w:rsidRPr="00C162CB" w:rsidRDefault="00C162CB" w:rsidP="00C162CB">
      <w:pPr>
        <w:numPr>
          <w:ilvl w:val="0"/>
          <w:numId w:val="4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dado</w:t>
      </w:r>
      <w:r w:rsidR="000A2020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s</w:t>
      </w: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numérico</w:t>
      </w:r>
      <w:r w:rsidR="000A2020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s</w:t>
      </w: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, definição formal, figura, ou método específico;</w:t>
      </w:r>
    </w:p>
    <w:p w14:paraId="002966DC" w14:textId="03274484" w:rsidR="00C162CB" w:rsidRPr="00C162CB" w:rsidRDefault="000A2020" w:rsidP="00C162CB">
      <w:pPr>
        <w:numPr>
          <w:ilvl w:val="0"/>
          <w:numId w:val="4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Tabelas e fórmulas matemáticas que mostrem alguma informação necessária.</w:t>
      </w:r>
    </w:p>
    <w:p w14:paraId="4F5BC084" w14:textId="77777777" w:rsidR="00C162CB" w:rsidRPr="00C162CB" w:rsidRDefault="00C162CB" w:rsidP="00C162CB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Ao abrir o PDF, eu busco:</w:t>
      </w:r>
    </w:p>
    <w:p w14:paraId="0DF56372" w14:textId="77777777" w:rsidR="00C162CB" w:rsidRPr="00C162CB" w:rsidRDefault="00C162CB" w:rsidP="00C162CB">
      <w:pPr>
        <w:numPr>
          <w:ilvl w:val="0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definição formal (ex.: resiliência como curva </w:t>
      </w:r>
      <w:proofErr w:type="spellStart"/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desempenho×tempo</w:t>
      </w:r>
      <w:proofErr w:type="spellEnd"/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)</w:t>
      </w:r>
    </w:p>
    <w:p w14:paraId="19F4C5F6" w14:textId="77777777" w:rsidR="00C162CB" w:rsidRPr="00C162CB" w:rsidRDefault="00C162CB" w:rsidP="00C162CB">
      <w:pPr>
        <w:numPr>
          <w:ilvl w:val="0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evidência (ex.: dados de </w:t>
      </w:r>
      <w:proofErr w:type="spellStart"/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outages</w:t>
      </w:r>
      <w:proofErr w:type="spellEnd"/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, eventos extremos)</w:t>
      </w:r>
    </w:p>
    <w:p w14:paraId="5E5B3506" w14:textId="77777777" w:rsidR="00C162CB" w:rsidRPr="00C162CB" w:rsidRDefault="00C162CB" w:rsidP="00C162CB">
      <w:pPr>
        <w:numPr>
          <w:ilvl w:val="0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seções “</w:t>
      </w:r>
      <w:proofErr w:type="spellStart"/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Methodology</w:t>
      </w:r>
      <w:proofErr w:type="spellEnd"/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/ </w:t>
      </w:r>
      <w:proofErr w:type="spellStart"/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Results</w:t>
      </w:r>
      <w:proofErr w:type="spellEnd"/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/ </w:t>
      </w:r>
      <w:proofErr w:type="spellStart"/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Conclusion</w:t>
      </w:r>
      <w:proofErr w:type="spellEnd"/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”</w:t>
      </w:r>
    </w:p>
    <w:p w14:paraId="6C0E0C08" w14:textId="77777777" w:rsidR="00C162CB" w:rsidRPr="00C162CB" w:rsidRDefault="00C162CB" w:rsidP="00C162CB">
      <w:pPr>
        <w:numPr>
          <w:ilvl w:val="0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tabelas/figuras que sustentam o parágrafo</w:t>
      </w:r>
    </w:p>
    <w:p w14:paraId="71F07B7A" w14:textId="77777777" w:rsidR="00C162CB" w:rsidRPr="00C162CB" w:rsidRDefault="000706BC" w:rsidP="00C162CB">
      <w:pPr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pict w14:anchorId="686B47BF">
          <v:rect id="_x0000_i1028" style="width:0;height:1.5pt" o:hralign="center" o:hrstd="t" o:hr="t" fillcolor="#a0a0a0" stroked="f"/>
        </w:pict>
      </w:r>
    </w:p>
    <w:p w14:paraId="31BDD8CE" w14:textId="77777777" w:rsidR="00C162CB" w:rsidRPr="00C162CB" w:rsidRDefault="00C162CB" w:rsidP="00C162CB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pt-PT"/>
          <w14:ligatures w14:val="none"/>
        </w:rPr>
      </w:pPr>
      <w:r w:rsidRPr="00C162CB">
        <w:rPr>
          <w:rFonts w:eastAsia="Times New Roman" w:cs="Times New Roman"/>
          <w:b/>
          <w:bCs/>
          <w:kern w:val="0"/>
          <w:sz w:val="27"/>
          <w:szCs w:val="27"/>
          <w:lang w:eastAsia="pt-PT"/>
          <w14:ligatures w14:val="none"/>
        </w:rPr>
        <w:t>Passo 4 — Montar o parágrafo com “função” clara + citação</w:t>
      </w:r>
    </w:p>
    <w:p w14:paraId="5B331673" w14:textId="77777777" w:rsidR="00C162CB" w:rsidRPr="00C162CB" w:rsidRDefault="00C162CB" w:rsidP="00C162CB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Cada parágrafo deve ter:</w:t>
      </w:r>
    </w:p>
    <w:p w14:paraId="51F11BC8" w14:textId="77777777" w:rsidR="00C162CB" w:rsidRPr="00C162CB" w:rsidRDefault="00C162CB" w:rsidP="00C162CB">
      <w:pPr>
        <w:numPr>
          <w:ilvl w:val="0"/>
          <w:numId w:val="6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1 frase de </w:t>
      </w:r>
      <w:r w:rsidRPr="00C162CB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tese do parágrafo</w:t>
      </w: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(o que você quer provar)</w:t>
      </w:r>
    </w:p>
    <w:p w14:paraId="29C3B7FA" w14:textId="77777777" w:rsidR="00C162CB" w:rsidRPr="00C162CB" w:rsidRDefault="00C162CB" w:rsidP="00C162CB">
      <w:pPr>
        <w:numPr>
          <w:ilvl w:val="0"/>
          <w:numId w:val="6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1–2 frases de </w:t>
      </w:r>
      <w:r w:rsidRPr="00C162CB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evidência</w:t>
      </w: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(o que o(s) artigo(s) mostram)</w:t>
      </w:r>
    </w:p>
    <w:p w14:paraId="5475B003" w14:textId="77777777" w:rsidR="00C162CB" w:rsidRPr="00C162CB" w:rsidRDefault="00C162CB" w:rsidP="00C162CB">
      <w:pPr>
        <w:numPr>
          <w:ilvl w:val="0"/>
          <w:numId w:val="6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1 frase de </w:t>
      </w:r>
      <w:r w:rsidRPr="00C162CB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conexão com sua tese</w:t>
      </w:r>
    </w:p>
    <w:p w14:paraId="41EE33CA" w14:textId="77777777" w:rsidR="00C162CB" w:rsidRPr="00C162CB" w:rsidRDefault="00C162CB" w:rsidP="00C162CB">
      <w:pPr>
        <w:numPr>
          <w:ilvl w:val="0"/>
          <w:numId w:val="6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citações IEEE no ponto exato (não no fim do bloco)</w:t>
      </w:r>
    </w:p>
    <w:p w14:paraId="6A4597E9" w14:textId="77777777" w:rsidR="00C162CB" w:rsidRPr="00C162CB" w:rsidRDefault="000706BC" w:rsidP="00C162CB">
      <w:pPr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pict w14:anchorId="76AC5EE6">
          <v:rect id="_x0000_i1029" style="width:0;height:1.5pt" o:hralign="center" o:hrstd="t" o:hr="t" fillcolor="#a0a0a0" stroked="f"/>
        </w:pict>
      </w:r>
    </w:p>
    <w:p w14:paraId="0AE1A315" w14:textId="77777777" w:rsidR="00C162CB" w:rsidRPr="00C162CB" w:rsidRDefault="00C162CB" w:rsidP="00C162CB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pt-PT"/>
          <w14:ligatures w14:val="none"/>
        </w:rPr>
      </w:pPr>
      <w:r w:rsidRPr="00C162CB">
        <w:rPr>
          <w:rFonts w:eastAsia="Times New Roman" w:cs="Times New Roman"/>
          <w:b/>
          <w:bCs/>
          <w:kern w:val="0"/>
          <w:sz w:val="27"/>
          <w:szCs w:val="27"/>
          <w:lang w:eastAsia="pt-PT"/>
          <w14:ligatures w14:val="none"/>
        </w:rPr>
        <w:t>Passo 5 — Gerar a referência IEEE corretamente (sem “chutar”)</w:t>
      </w:r>
    </w:p>
    <w:p w14:paraId="0D3A2384" w14:textId="77777777" w:rsidR="00C162CB" w:rsidRPr="00C162CB" w:rsidRDefault="00C162CB" w:rsidP="00C162CB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Para cada PDF realmente usado:</w:t>
      </w:r>
    </w:p>
    <w:p w14:paraId="0A712BFD" w14:textId="77777777" w:rsidR="00C162CB" w:rsidRPr="00C162CB" w:rsidRDefault="00C162CB" w:rsidP="00C162CB">
      <w:pPr>
        <w:numPr>
          <w:ilvl w:val="0"/>
          <w:numId w:val="7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capturar os </w:t>
      </w:r>
      <w:proofErr w:type="spellStart"/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metadados</w:t>
      </w:r>
      <w:proofErr w:type="spellEnd"/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do próprio PDF (primeira página):</w:t>
      </w:r>
    </w:p>
    <w:p w14:paraId="32B142C2" w14:textId="77777777" w:rsidR="00C162CB" w:rsidRPr="00C162CB" w:rsidRDefault="00C162CB" w:rsidP="00C162CB">
      <w:pPr>
        <w:numPr>
          <w:ilvl w:val="1"/>
          <w:numId w:val="7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autores</w:t>
      </w:r>
    </w:p>
    <w:p w14:paraId="555AC8A5" w14:textId="77777777" w:rsidR="00C162CB" w:rsidRPr="00C162CB" w:rsidRDefault="00C162CB" w:rsidP="00C162CB">
      <w:pPr>
        <w:numPr>
          <w:ilvl w:val="1"/>
          <w:numId w:val="7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título</w:t>
      </w:r>
    </w:p>
    <w:p w14:paraId="16D03650" w14:textId="77777777" w:rsidR="00C162CB" w:rsidRPr="00C162CB" w:rsidRDefault="00C162CB" w:rsidP="00C162CB">
      <w:pPr>
        <w:numPr>
          <w:ilvl w:val="1"/>
          <w:numId w:val="7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revista/conferência</w:t>
      </w:r>
    </w:p>
    <w:p w14:paraId="4CC062C5" w14:textId="77777777" w:rsidR="00C162CB" w:rsidRPr="00C162CB" w:rsidRDefault="00C162CB" w:rsidP="00C162CB">
      <w:pPr>
        <w:numPr>
          <w:ilvl w:val="1"/>
          <w:numId w:val="7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ano, volume, páginas</w:t>
      </w:r>
    </w:p>
    <w:p w14:paraId="0B99F2E4" w14:textId="77777777" w:rsidR="00C162CB" w:rsidRPr="00C162CB" w:rsidRDefault="00C162CB" w:rsidP="00C162CB">
      <w:pPr>
        <w:numPr>
          <w:ilvl w:val="1"/>
          <w:numId w:val="7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DOI (se tiver)</w:t>
      </w:r>
    </w:p>
    <w:p w14:paraId="2C07C7B5" w14:textId="77777777" w:rsidR="00C162CB" w:rsidRPr="00C162CB" w:rsidRDefault="00C162CB" w:rsidP="00C162CB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Então montar:</w:t>
      </w:r>
    </w:p>
    <w:p w14:paraId="41852B0B" w14:textId="77777777" w:rsidR="00C162CB" w:rsidRPr="00C162CB" w:rsidRDefault="00C162CB" w:rsidP="00C162CB">
      <w:pPr>
        <w:numPr>
          <w:ilvl w:val="0"/>
          <w:numId w:val="8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Artigo: </w:t>
      </w:r>
      <w:r w:rsidRPr="00C162CB">
        <w:rPr>
          <w:rFonts w:ascii="Courier New" w:eastAsia="Times New Roman" w:hAnsi="Courier New" w:cs="Courier New"/>
          <w:kern w:val="0"/>
          <w:sz w:val="20"/>
          <w:szCs w:val="20"/>
          <w:lang w:eastAsia="pt-PT"/>
          <w14:ligatures w14:val="none"/>
        </w:rPr>
        <w:t xml:space="preserve">Autor, "Título," </w:t>
      </w:r>
      <w:proofErr w:type="spellStart"/>
      <w:r w:rsidRPr="00C162CB">
        <w:rPr>
          <w:rFonts w:ascii="Courier New" w:eastAsia="Times New Roman" w:hAnsi="Courier New" w:cs="Courier New"/>
          <w:kern w:val="0"/>
          <w:sz w:val="20"/>
          <w:szCs w:val="20"/>
          <w:lang w:eastAsia="pt-PT"/>
          <w14:ligatures w14:val="none"/>
        </w:rPr>
        <w:t>Journal</w:t>
      </w:r>
      <w:proofErr w:type="spellEnd"/>
      <w:r w:rsidRPr="00C162CB">
        <w:rPr>
          <w:rFonts w:ascii="Courier New" w:eastAsia="Times New Roman" w:hAnsi="Courier New" w:cs="Courier New"/>
          <w:kern w:val="0"/>
          <w:sz w:val="20"/>
          <w:szCs w:val="20"/>
          <w:lang w:eastAsia="pt-PT"/>
          <w14:ligatures w14:val="none"/>
        </w:rPr>
        <w:t>, vol., no., pp., ano, doi.</w:t>
      </w:r>
    </w:p>
    <w:p w14:paraId="2CD118FE" w14:textId="77777777" w:rsidR="00C162CB" w:rsidRPr="00C162CB" w:rsidRDefault="00C162CB" w:rsidP="00C162CB">
      <w:pPr>
        <w:numPr>
          <w:ilvl w:val="0"/>
          <w:numId w:val="8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Conferência: </w:t>
      </w:r>
      <w:r w:rsidRPr="00C162CB">
        <w:rPr>
          <w:rFonts w:ascii="Courier New" w:eastAsia="Times New Roman" w:hAnsi="Courier New" w:cs="Courier New"/>
          <w:kern w:val="0"/>
          <w:sz w:val="20"/>
          <w:szCs w:val="20"/>
          <w:lang w:eastAsia="pt-PT"/>
          <w14:ligatures w14:val="none"/>
        </w:rPr>
        <w:t xml:space="preserve">Autor, "Título," in Proc. </w:t>
      </w:r>
      <w:proofErr w:type="spellStart"/>
      <w:r w:rsidRPr="00C162CB">
        <w:rPr>
          <w:rFonts w:ascii="Courier New" w:eastAsia="Times New Roman" w:hAnsi="Courier New" w:cs="Courier New"/>
          <w:kern w:val="0"/>
          <w:sz w:val="20"/>
          <w:szCs w:val="20"/>
          <w:lang w:eastAsia="pt-PT"/>
          <w14:ligatures w14:val="none"/>
        </w:rPr>
        <w:t>Conf</w:t>
      </w:r>
      <w:proofErr w:type="spellEnd"/>
      <w:r w:rsidRPr="00C162CB">
        <w:rPr>
          <w:rFonts w:ascii="Courier New" w:eastAsia="Times New Roman" w:hAnsi="Courier New" w:cs="Courier New"/>
          <w:kern w:val="0"/>
          <w:sz w:val="20"/>
          <w:szCs w:val="20"/>
          <w:lang w:eastAsia="pt-PT"/>
          <w14:ligatures w14:val="none"/>
        </w:rPr>
        <w:t>., ano, pp.</w:t>
      </w:r>
    </w:p>
    <w:p w14:paraId="6CB89380" w14:textId="77777777" w:rsidR="00C162CB" w:rsidRPr="00C162CB" w:rsidRDefault="00C162CB" w:rsidP="00C162CB">
      <w:pPr>
        <w:numPr>
          <w:ilvl w:val="0"/>
          <w:numId w:val="8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Relatório: </w:t>
      </w:r>
      <w:r w:rsidRPr="00C162CB">
        <w:rPr>
          <w:rFonts w:ascii="Courier New" w:eastAsia="Times New Roman" w:hAnsi="Courier New" w:cs="Courier New"/>
          <w:kern w:val="0"/>
          <w:sz w:val="20"/>
          <w:szCs w:val="20"/>
          <w:lang w:eastAsia="pt-PT"/>
          <w14:ligatures w14:val="none"/>
        </w:rPr>
        <w:t>Instituição, Título, ano.</w:t>
      </w:r>
    </w:p>
    <w:p w14:paraId="7FFF7D6C" w14:textId="77777777" w:rsidR="00C162CB" w:rsidRPr="00C162CB" w:rsidRDefault="000706BC" w:rsidP="00C162CB">
      <w:pPr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pict w14:anchorId="4DC188B4">
          <v:rect id="_x0000_i1030" style="width:0;height:1.5pt" o:hralign="center" o:hrstd="t" o:hr="t" fillcolor="#a0a0a0" stroked="f"/>
        </w:pict>
      </w:r>
    </w:p>
    <w:p w14:paraId="077B960B" w14:textId="77777777" w:rsidR="00C162CB" w:rsidRPr="00C162CB" w:rsidRDefault="00C162CB" w:rsidP="00C162CB">
      <w:pPr>
        <w:spacing w:before="100" w:beforeAutospacing="1" w:after="100" w:afterAutospacing="1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pt-PT"/>
          <w14:ligatures w14:val="none"/>
        </w:rPr>
      </w:pPr>
      <w:r w:rsidRPr="00C162CB">
        <w:rPr>
          <w:rFonts w:eastAsia="Times New Roman" w:cs="Times New Roman"/>
          <w:b/>
          <w:bCs/>
          <w:kern w:val="0"/>
          <w:sz w:val="36"/>
          <w:szCs w:val="36"/>
          <w:lang w:eastAsia="pt-PT"/>
          <w14:ligatures w14:val="none"/>
        </w:rPr>
        <w:lastRenderedPageBreak/>
        <w:t>3) Como isso vira um “modo de trabalho” eficiente entre nós</w:t>
      </w:r>
    </w:p>
    <w:p w14:paraId="2B37D693" w14:textId="77777777" w:rsidR="00C162CB" w:rsidRPr="00C162CB" w:rsidRDefault="00C162CB" w:rsidP="00C162CB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O jeito mais rápido e robusto:</w:t>
      </w:r>
    </w:p>
    <w:p w14:paraId="182F902F" w14:textId="77777777" w:rsidR="00C162CB" w:rsidRPr="00C162CB" w:rsidRDefault="00C162CB" w:rsidP="00C162CB">
      <w:pPr>
        <w:numPr>
          <w:ilvl w:val="0"/>
          <w:numId w:val="9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162CB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Você diz qual bloco vamos escrever</w:t>
      </w: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(ou eu proponho).</w:t>
      </w:r>
    </w:p>
    <w:p w14:paraId="73BB1930" w14:textId="77777777" w:rsidR="00C162CB" w:rsidRPr="00C162CB" w:rsidRDefault="00C162CB" w:rsidP="00C162CB">
      <w:pPr>
        <w:numPr>
          <w:ilvl w:val="0"/>
          <w:numId w:val="9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162CB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Eu navego o repositório</w:t>
      </w: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:</w:t>
      </w:r>
    </w:p>
    <w:p w14:paraId="6BC23687" w14:textId="77777777" w:rsidR="00C162CB" w:rsidRPr="00C162CB" w:rsidRDefault="00C162CB" w:rsidP="00C162CB">
      <w:pPr>
        <w:numPr>
          <w:ilvl w:val="1"/>
          <w:numId w:val="9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abro a tabela consolidada</w:t>
      </w:r>
    </w:p>
    <w:p w14:paraId="14B2CF0F" w14:textId="77777777" w:rsidR="00C162CB" w:rsidRPr="00C162CB" w:rsidRDefault="00C162CB" w:rsidP="00C162CB">
      <w:pPr>
        <w:numPr>
          <w:ilvl w:val="1"/>
          <w:numId w:val="9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seleciono 5–10 candidatos</w:t>
      </w:r>
    </w:p>
    <w:p w14:paraId="2ABE2939" w14:textId="77777777" w:rsidR="00C162CB" w:rsidRPr="00C162CB" w:rsidRDefault="00C162CB" w:rsidP="00C162CB">
      <w:pPr>
        <w:numPr>
          <w:ilvl w:val="1"/>
          <w:numId w:val="9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abro 3–5 resumos DOCX</w:t>
      </w:r>
    </w:p>
    <w:p w14:paraId="5C404114" w14:textId="77777777" w:rsidR="00C162CB" w:rsidRPr="00C162CB" w:rsidRDefault="00C162CB" w:rsidP="00C162CB">
      <w:pPr>
        <w:numPr>
          <w:ilvl w:val="1"/>
          <w:numId w:val="9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abro 1–3 </w:t>
      </w:r>
      <w:proofErr w:type="spellStart"/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PDFs</w:t>
      </w:r>
      <w:proofErr w:type="spellEnd"/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“prova forte”</w:t>
      </w:r>
    </w:p>
    <w:p w14:paraId="280D8026" w14:textId="77777777" w:rsidR="00C162CB" w:rsidRPr="00C162CB" w:rsidRDefault="00C162CB" w:rsidP="00C162CB">
      <w:pPr>
        <w:numPr>
          <w:ilvl w:val="0"/>
          <w:numId w:val="9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Eu escrevo o bloco já com:</w:t>
      </w:r>
    </w:p>
    <w:p w14:paraId="28F9EA27" w14:textId="77777777" w:rsidR="00C162CB" w:rsidRPr="00C162CB" w:rsidRDefault="00C162CB" w:rsidP="00C162CB">
      <w:pPr>
        <w:numPr>
          <w:ilvl w:val="1"/>
          <w:numId w:val="9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texto final acadêmico</w:t>
      </w:r>
    </w:p>
    <w:p w14:paraId="1698A46D" w14:textId="77777777" w:rsidR="00C162CB" w:rsidRPr="00C162CB" w:rsidRDefault="00C162CB" w:rsidP="00C162CB">
      <w:pPr>
        <w:numPr>
          <w:ilvl w:val="1"/>
          <w:numId w:val="9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citações no corpo</w:t>
      </w:r>
    </w:p>
    <w:p w14:paraId="78E89D4C" w14:textId="77777777" w:rsidR="00C162CB" w:rsidRPr="00C162CB" w:rsidRDefault="00C162CB" w:rsidP="00C162CB">
      <w:pPr>
        <w:numPr>
          <w:ilvl w:val="1"/>
          <w:numId w:val="9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lista de referências IEEE</w:t>
      </w:r>
    </w:p>
    <w:p w14:paraId="0EE75331" w14:textId="77777777" w:rsidR="00C162CB" w:rsidRPr="00C162CB" w:rsidRDefault="00C162CB" w:rsidP="00C162CB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Isso evita:</w:t>
      </w:r>
    </w:p>
    <w:p w14:paraId="5B6F258A" w14:textId="77777777" w:rsidR="00C162CB" w:rsidRPr="00C162CB" w:rsidRDefault="00C162CB" w:rsidP="00C162CB">
      <w:pPr>
        <w:numPr>
          <w:ilvl w:val="0"/>
          <w:numId w:val="10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abrir 700 </w:t>
      </w:r>
      <w:proofErr w:type="spellStart"/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PDFs</w:t>
      </w:r>
      <w:proofErr w:type="spellEnd"/>
    </w:p>
    <w:p w14:paraId="51FFF573" w14:textId="77777777" w:rsidR="00C162CB" w:rsidRPr="00C162CB" w:rsidRDefault="00C162CB" w:rsidP="00C162CB">
      <w:pPr>
        <w:numPr>
          <w:ilvl w:val="0"/>
          <w:numId w:val="10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perder tempo com artigos que não sustentam o ponto</w:t>
      </w:r>
    </w:p>
    <w:p w14:paraId="50539566" w14:textId="77777777" w:rsidR="00AC5231" w:rsidRDefault="00AC5231"/>
    <w:sectPr w:rsidR="00AC5231" w:rsidSect="00B7282F">
      <w:pgSz w:w="11906" w:h="16838" w:code="9"/>
      <w:pgMar w:top="1440" w:right="1457" w:bottom="1355" w:left="1797" w:header="720" w:footer="68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949AE"/>
    <w:multiLevelType w:val="multilevel"/>
    <w:tmpl w:val="D9DA0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AD31C3"/>
    <w:multiLevelType w:val="multilevel"/>
    <w:tmpl w:val="971C7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517B2A"/>
    <w:multiLevelType w:val="multilevel"/>
    <w:tmpl w:val="818C71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B7A493F"/>
    <w:multiLevelType w:val="multilevel"/>
    <w:tmpl w:val="80ACC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0001ED5"/>
    <w:multiLevelType w:val="multilevel"/>
    <w:tmpl w:val="FCBEC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B7A01BF"/>
    <w:multiLevelType w:val="multilevel"/>
    <w:tmpl w:val="4670C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E84081F"/>
    <w:multiLevelType w:val="multilevel"/>
    <w:tmpl w:val="7826C8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584163B"/>
    <w:multiLevelType w:val="multilevel"/>
    <w:tmpl w:val="1B6EA7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6207E6B"/>
    <w:multiLevelType w:val="multilevel"/>
    <w:tmpl w:val="34FE7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C6E2509"/>
    <w:multiLevelType w:val="multilevel"/>
    <w:tmpl w:val="F8A21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5999493">
    <w:abstractNumId w:val="3"/>
  </w:num>
  <w:num w:numId="2" w16cid:durableId="497844077">
    <w:abstractNumId w:val="2"/>
  </w:num>
  <w:num w:numId="3" w16cid:durableId="1162967609">
    <w:abstractNumId w:val="6"/>
  </w:num>
  <w:num w:numId="4" w16cid:durableId="628126263">
    <w:abstractNumId w:val="4"/>
  </w:num>
  <w:num w:numId="5" w16cid:durableId="1549993618">
    <w:abstractNumId w:val="0"/>
  </w:num>
  <w:num w:numId="6" w16cid:durableId="1465344650">
    <w:abstractNumId w:val="8"/>
  </w:num>
  <w:num w:numId="7" w16cid:durableId="1108694563">
    <w:abstractNumId w:val="1"/>
  </w:num>
  <w:num w:numId="8" w16cid:durableId="1218130171">
    <w:abstractNumId w:val="5"/>
  </w:num>
  <w:num w:numId="9" w16cid:durableId="742872321">
    <w:abstractNumId w:val="7"/>
  </w:num>
  <w:num w:numId="10" w16cid:durableId="4607276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9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62CB"/>
    <w:rsid w:val="000131F2"/>
    <w:rsid w:val="00050A60"/>
    <w:rsid w:val="0007293B"/>
    <w:rsid w:val="0008424C"/>
    <w:rsid w:val="00096FFB"/>
    <w:rsid w:val="000A2020"/>
    <w:rsid w:val="000C5A52"/>
    <w:rsid w:val="000C625D"/>
    <w:rsid w:val="000D45BD"/>
    <w:rsid w:val="00172112"/>
    <w:rsid w:val="00172264"/>
    <w:rsid w:val="00196796"/>
    <w:rsid w:val="001F4610"/>
    <w:rsid w:val="0022366E"/>
    <w:rsid w:val="0024739D"/>
    <w:rsid w:val="00285BB1"/>
    <w:rsid w:val="0029212E"/>
    <w:rsid w:val="002A63F1"/>
    <w:rsid w:val="002F61AF"/>
    <w:rsid w:val="00347332"/>
    <w:rsid w:val="00386732"/>
    <w:rsid w:val="00393441"/>
    <w:rsid w:val="0039444F"/>
    <w:rsid w:val="003F704C"/>
    <w:rsid w:val="004234AF"/>
    <w:rsid w:val="00423B9B"/>
    <w:rsid w:val="00435A17"/>
    <w:rsid w:val="004B5BB7"/>
    <w:rsid w:val="004E20B1"/>
    <w:rsid w:val="00502614"/>
    <w:rsid w:val="005272F0"/>
    <w:rsid w:val="0055062B"/>
    <w:rsid w:val="00595B01"/>
    <w:rsid w:val="005C7A7F"/>
    <w:rsid w:val="0061413D"/>
    <w:rsid w:val="006363A1"/>
    <w:rsid w:val="006B4413"/>
    <w:rsid w:val="006E78DB"/>
    <w:rsid w:val="00744A15"/>
    <w:rsid w:val="00785F46"/>
    <w:rsid w:val="007E0455"/>
    <w:rsid w:val="007E69F0"/>
    <w:rsid w:val="00804B85"/>
    <w:rsid w:val="008226B2"/>
    <w:rsid w:val="008C0D5E"/>
    <w:rsid w:val="009B0300"/>
    <w:rsid w:val="00A04542"/>
    <w:rsid w:val="00A72022"/>
    <w:rsid w:val="00A74270"/>
    <w:rsid w:val="00A773DD"/>
    <w:rsid w:val="00A91291"/>
    <w:rsid w:val="00A94B20"/>
    <w:rsid w:val="00AA4524"/>
    <w:rsid w:val="00AC5231"/>
    <w:rsid w:val="00AD743E"/>
    <w:rsid w:val="00B023F4"/>
    <w:rsid w:val="00B30ED7"/>
    <w:rsid w:val="00B7282F"/>
    <w:rsid w:val="00B753F9"/>
    <w:rsid w:val="00B7708D"/>
    <w:rsid w:val="00B811CD"/>
    <w:rsid w:val="00B873AE"/>
    <w:rsid w:val="00BC1242"/>
    <w:rsid w:val="00BD2C19"/>
    <w:rsid w:val="00BF51C6"/>
    <w:rsid w:val="00C03A12"/>
    <w:rsid w:val="00C162CB"/>
    <w:rsid w:val="00CC6B35"/>
    <w:rsid w:val="00CE4C5C"/>
    <w:rsid w:val="00D25A09"/>
    <w:rsid w:val="00D36EA1"/>
    <w:rsid w:val="00D63D8E"/>
    <w:rsid w:val="00E26197"/>
    <w:rsid w:val="00E2772A"/>
    <w:rsid w:val="00E452FF"/>
    <w:rsid w:val="00E5575A"/>
    <w:rsid w:val="00ED59D0"/>
    <w:rsid w:val="00EF273B"/>
    <w:rsid w:val="00F27993"/>
    <w:rsid w:val="00F7611F"/>
    <w:rsid w:val="00F77278"/>
    <w:rsid w:val="00FE0A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2"/>
    <o:shapelayout v:ext="edit">
      <o:idmap v:ext="edit" data="1"/>
    </o:shapelayout>
  </w:shapeDefaults>
  <w:decimalSymbol w:val=","/>
  <w:listSeparator w:val=";"/>
  <w14:docId w14:val="219ADDFD"/>
  <w15:chartTrackingRefBased/>
  <w15:docId w15:val="{5A4D55D9-3D74-454F-AD30-A29B57523D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23F4"/>
    <w:pPr>
      <w:spacing w:after="0" w:line="240" w:lineRule="auto"/>
    </w:pPr>
    <w:rPr>
      <w:rFonts w:ascii="Times New Roman" w:hAnsi="Times New Roman"/>
      <w:kern w:val="2"/>
    </w:rPr>
  </w:style>
  <w:style w:type="paragraph" w:styleId="Heading1">
    <w:name w:val="heading 1"/>
    <w:basedOn w:val="Normal"/>
    <w:next w:val="Normal"/>
    <w:link w:val="Heading1Char"/>
    <w:uiPriority w:val="9"/>
    <w:qFormat/>
    <w:rsid w:val="00B7708D"/>
    <w:pPr>
      <w:keepNext/>
      <w:keepLines/>
      <w:spacing w:before="480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7708D"/>
    <w:pPr>
      <w:keepNext/>
      <w:keepLines/>
      <w:spacing w:before="200"/>
      <w:outlineLvl w:val="1"/>
    </w:pPr>
    <w:rPr>
      <w:rFonts w:eastAsiaTheme="majorEastAsia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7708D"/>
    <w:pPr>
      <w:keepNext/>
      <w:keepLines/>
      <w:spacing w:before="200"/>
      <w:outlineLvl w:val="2"/>
    </w:pPr>
    <w:rPr>
      <w:rFonts w:eastAsiaTheme="majorEastAsia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708D"/>
    <w:pPr>
      <w:keepNext/>
      <w:keepLines/>
      <w:spacing w:before="200"/>
      <w:outlineLvl w:val="3"/>
    </w:pPr>
    <w:rPr>
      <w:rFonts w:eastAsiaTheme="majorEastAsia" w:cstheme="majorBidi"/>
      <w:b/>
      <w:bCs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62CB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62CB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62CB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62CB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62CB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708D"/>
    <w:rPr>
      <w:rFonts w:ascii="Times New Roman" w:eastAsiaTheme="majorEastAsia" w:hAnsi="Times New Roman" w:cstheme="majorBidi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B7708D"/>
    <w:rPr>
      <w:rFonts w:ascii="Times New Roman" w:eastAsiaTheme="majorEastAsia" w:hAnsi="Times New Roman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B7708D"/>
    <w:rPr>
      <w:rFonts w:ascii="Times New Roman" w:eastAsiaTheme="majorEastAsia" w:hAnsi="Times New Roman" w:cstheme="majorBidi"/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708D"/>
    <w:rPr>
      <w:rFonts w:ascii="Times New Roman" w:eastAsiaTheme="majorEastAsia" w:hAnsi="Times New Roman" w:cstheme="majorBidi"/>
      <w:b/>
      <w:bCs/>
      <w:i/>
      <w:iCs/>
    </w:rPr>
  </w:style>
  <w:style w:type="paragraph" w:styleId="Title">
    <w:name w:val="Title"/>
    <w:basedOn w:val="Normal"/>
    <w:next w:val="Normal"/>
    <w:link w:val="TitleChar"/>
    <w:uiPriority w:val="10"/>
    <w:qFormat/>
    <w:rsid w:val="00B7708D"/>
    <w:pPr>
      <w:pBdr>
        <w:bottom w:val="single" w:sz="8" w:space="4" w:color="auto"/>
      </w:pBdr>
      <w:spacing w:after="300"/>
      <w:contextualSpacing/>
    </w:pPr>
    <w:rPr>
      <w:rFonts w:eastAsiaTheme="majorEastAsia" w:cstheme="majorBidi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B7708D"/>
    <w:rPr>
      <w:rFonts w:ascii="Times New Roman" w:eastAsiaTheme="majorEastAsia" w:hAnsi="Times New Roman" w:cstheme="majorBidi"/>
      <w:spacing w:val="5"/>
      <w:kern w:val="28"/>
      <w:sz w:val="3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708D"/>
    <w:pPr>
      <w:numPr>
        <w:ilvl w:val="1"/>
      </w:numPr>
    </w:pPr>
    <w:rPr>
      <w:rFonts w:eastAsiaTheme="majorEastAsia" w:cstheme="majorBidi"/>
      <w:i/>
      <w:iCs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B7708D"/>
    <w:rPr>
      <w:rFonts w:ascii="Times New Roman" w:eastAsiaTheme="majorEastAsia" w:hAnsi="Times New Roman" w:cstheme="majorBidi"/>
      <w:i/>
      <w:iCs/>
      <w:spacing w:val="15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B7708D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B7708D"/>
    <w:rPr>
      <w:rFonts w:ascii="Times New Roman" w:hAnsi="Times New Roman"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62CB"/>
    <w:rPr>
      <w:rFonts w:eastAsiaTheme="majorEastAsia" w:cstheme="majorBidi"/>
      <w:color w:val="0F4761" w:themeColor="accent1" w:themeShade="BF"/>
      <w:kern w:val="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62CB"/>
    <w:rPr>
      <w:rFonts w:eastAsiaTheme="majorEastAsia" w:cstheme="majorBidi"/>
      <w:i/>
      <w:iCs/>
      <w:color w:val="595959" w:themeColor="text1" w:themeTint="A6"/>
      <w:kern w:val="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62CB"/>
    <w:rPr>
      <w:rFonts w:eastAsiaTheme="majorEastAsia" w:cstheme="majorBidi"/>
      <w:color w:val="595959" w:themeColor="text1" w:themeTint="A6"/>
      <w:kern w:val="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62CB"/>
    <w:rPr>
      <w:rFonts w:eastAsiaTheme="majorEastAsia" w:cstheme="majorBidi"/>
      <w:i/>
      <w:iCs/>
      <w:color w:val="272727" w:themeColor="text1" w:themeTint="D8"/>
      <w:kern w:val="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62CB"/>
    <w:rPr>
      <w:rFonts w:eastAsiaTheme="majorEastAsia" w:cstheme="majorBidi"/>
      <w:color w:val="272727" w:themeColor="text1" w:themeTint="D8"/>
      <w:kern w:val="2"/>
    </w:rPr>
  </w:style>
  <w:style w:type="paragraph" w:styleId="ListParagraph">
    <w:name w:val="List Paragraph"/>
    <w:basedOn w:val="Normal"/>
    <w:uiPriority w:val="34"/>
    <w:qFormat/>
    <w:rsid w:val="00C162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62C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62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62CB"/>
    <w:rPr>
      <w:rFonts w:ascii="Times New Roman" w:hAnsi="Times New Roman"/>
      <w:i/>
      <w:iCs/>
      <w:color w:val="0F4761" w:themeColor="accent1" w:themeShade="BF"/>
      <w:kern w:val="2"/>
    </w:rPr>
  </w:style>
  <w:style w:type="character" w:styleId="IntenseReference">
    <w:name w:val="Intense Reference"/>
    <w:basedOn w:val="DefaultParagraphFont"/>
    <w:uiPriority w:val="32"/>
    <w:qFormat/>
    <w:rsid w:val="00C162CB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C162CB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pt-PT"/>
      <w14:ligatures w14:val="none"/>
    </w:rPr>
  </w:style>
  <w:style w:type="character" w:styleId="Strong">
    <w:name w:val="Strong"/>
    <w:basedOn w:val="DefaultParagraphFont"/>
    <w:uiPriority w:val="22"/>
    <w:qFormat/>
    <w:rsid w:val="00C162CB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C162C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527</Words>
  <Characters>2847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Paulo Oliveira</dc:creator>
  <cp:keywords/>
  <dc:description/>
  <cp:lastModifiedBy>Paulo Oliveira</cp:lastModifiedBy>
  <cp:revision>2</cp:revision>
  <dcterms:created xsi:type="dcterms:W3CDTF">2026-01-17T19:35:00Z</dcterms:created>
  <dcterms:modified xsi:type="dcterms:W3CDTF">2026-01-17T19:35:00Z</dcterms:modified>
</cp:coreProperties>
</file>