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236F" w14:textId="6BBE7149" w:rsidR="00AC5231" w:rsidRDefault="008902D9">
      <w:pPr>
        <w:rPr>
          <w:lang w:val="en-US"/>
        </w:rPr>
      </w:pPr>
      <w:r w:rsidRPr="008902D9">
        <w:rPr>
          <w:lang w:val="en-US"/>
        </w:rPr>
        <w:t>2015 Measuring the Resilience of Energy Distribution Systems-RAND</w:t>
      </w:r>
    </w:p>
    <w:p w14:paraId="7F9CC8E7" w14:textId="77777777" w:rsidR="008902D9" w:rsidRDefault="008902D9">
      <w:pPr>
        <w:rPr>
          <w:lang w:val="en-US"/>
        </w:rPr>
      </w:pPr>
    </w:p>
    <w:p w14:paraId="27761EAD" w14:textId="77777777" w:rsidR="00D92370" w:rsidRPr="00D92370" w:rsidRDefault="00D92370" w:rsidP="00D923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923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e objetivo</w:t>
      </w:r>
    </w:p>
    <w:p w14:paraId="79839A07" w14:textId="77777777" w:rsidR="00D92370" w:rsidRPr="00D92370" w:rsidRDefault="00D92370" w:rsidP="00D92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documento é um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relatório técnico-científico da RAND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encomendado pelo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U.S. </w:t>
      </w:r>
      <w:proofErr w:type="spellStart"/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Department</w:t>
      </w:r>
      <w:proofErr w:type="spellEnd"/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o objetivo explícito de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definir, organizar e avaliar métricas de resiliência aplicáveis a sistemas energéticos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em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eletricidade, petróleo refinado e gás natural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8B8EDD0" w14:textId="77777777" w:rsidR="00D92370" w:rsidRPr="00D92370" w:rsidRDefault="00D92370" w:rsidP="00D92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Embora o título enfatize </w:t>
      </w:r>
      <w:proofErr w:type="spellStart"/>
      <w:r w:rsidRPr="00D923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distribution</w:t>
      </w:r>
      <w:proofErr w:type="spellEnd"/>
      <w:r w:rsidRPr="00D923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23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tratamento conceitual e metodológico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é válido para transmissão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sobretudo no que diz respeito a:</w:t>
      </w:r>
    </w:p>
    <w:p w14:paraId="7988145C" w14:textId="77777777" w:rsidR="00D92370" w:rsidRPr="00D92370" w:rsidRDefault="00D92370" w:rsidP="00D923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interrupções de grande escala,</w:t>
      </w:r>
    </w:p>
    <w:p w14:paraId="7481F86B" w14:textId="77777777" w:rsidR="00D92370" w:rsidRPr="00D92370" w:rsidRDefault="00D92370" w:rsidP="00D923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extremos,</w:t>
      </w:r>
    </w:p>
    <w:p w14:paraId="39240966" w14:textId="77777777" w:rsidR="00D92370" w:rsidRPr="00D92370" w:rsidRDefault="00D92370" w:rsidP="00D923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do serviço,</w:t>
      </w:r>
    </w:p>
    <w:p w14:paraId="36895084" w14:textId="77777777" w:rsidR="00D92370" w:rsidRPr="00D92370" w:rsidRDefault="00D92370" w:rsidP="00D923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sistêmicas.</w:t>
      </w:r>
    </w:p>
    <w:p w14:paraId="4CE2B636" w14:textId="77777777" w:rsidR="00D92370" w:rsidRPr="00D92370" w:rsidRDefault="00D92370" w:rsidP="00D92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6D4452">
          <v:rect id="_x0000_i1025" style="width:0;height:1.5pt" o:hralign="center" o:hrstd="t" o:hr="t" fillcolor="#a0a0a0" stroked="f"/>
        </w:pict>
      </w:r>
    </w:p>
    <w:p w14:paraId="307522CA" w14:textId="77777777" w:rsidR="00D92370" w:rsidRPr="00D92370" w:rsidRDefault="00D92370" w:rsidP="00D923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923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Contribuições técnicas centrais</w:t>
      </w:r>
    </w:p>
    <w:p w14:paraId="18C46BD0" w14:textId="77777777" w:rsidR="00D92370" w:rsidRPr="00D92370" w:rsidRDefault="00D92370" w:rsidP="00D923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923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operacional de resiliência</w:t>
      </w:r>
    </w:p>
    <w:p w14:paraId="4268C887" w14:textId="77777777" w:rsidR="00D92370" w:rsidRPr="00D92370" w:rsidRDefault="00D92370" w:rsidP="00D92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relatório consolida a resiliência como uma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temporal do nível de serviço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indo além da confiabilidade clássica:</w:t>
      </w:r>
    </w:p>
    <w:p w14:paraId="48E1C533" w14:textId="77777777" w:rsidR="00D92370" w:rsidRPr="00D92370" w:rsidRDefault="00D92370" w:rsidP="00D92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=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quanto o serviço degrada + por quanto tempo + como se recupera + a que custo</w:t>
      </w:r>
    </w:p>
    <w:p w14:paraId="18570D6C" w14:textId="77777777" w:rsidR="00D92370" w:rsidRPr="00D92370" w:rsidRDefault="00D92370" w:rsidP="00D92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Figuras 2.1 a 2.4 (Cap. 2) são particularmente relevantes, pois:</w:t>
      </w:r>
    </w:p>
    <w:p w14:paraId="5EAA9E2E" w14:textId="77777777" w:rsidR="00D92370" w:rsidRPr="00D92370" w:rsidRDefault="00D92370" w:rsidP="00D923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modelam a resiliência como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trajetória de desempenho ao longo do tempo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2834285" w14:textId="77777777" w:rsidR="00D92370" w:rsidRPr="00D92370" w:rsidRDefault="00D92370" w:rsidP="00D923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distinguem sistemas com diferentes níveis de redundância, preparação e adaptação;</w:t>
      </w:r>
    </w:p>
    <w:p w14:paraId="109BD32B" w14:textId="77777777" w:rsidR="00D92370" w:rsidRPr="00D92370" w:rsidRDefault="00D92370" w:rsidP="00D923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introduzem explicitamente a noção de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parcial ou superior ao estado inicial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D923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bounce</w:t>
      </w:r>
      <w:proofErr w:type="spellEnd"/>
      <w:r w:rsidRPr="00D923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23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forward</w:t>
      </w:r>
      <w:proofErr w:type="spellEnd"/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4500CCD9" w14:textId="77777777" w:rsidR="00D92370" w:rsidRPr="00D92370" w:rsidRDefault="00D92370" w:rsidP="00D92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visão é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compatível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construção de um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baseado em curvas de desempenho temporal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BF6B76" w14:textId="77777777" w:rsidR="00D92370" w:rsidRPr="00D92370" w:rsidRDefault="00D92370" w:rsidP="00D92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E2B7F9">
          <v:rect id="_x0000_i1026" style="width:0;height:1.5pt" o:hralign="center" o:hrstd="t" o:hr="t" fillcolor="#a0a0a0" stroked="f"/>
        </w:pict>
      </w:r>
    </w:p>
    <w:p w14:paraId="2C8A6469" w14:textId="77777777" w:rsidR="00D92370" w:rsidRPr="00D92370" w:rsidRDefault="00D92370" w:rsidP="00D923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923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Framework hierárquico de métricas (Cap. 3)</w:t>
      </w:r>
    </w:p>
    <w:p w14:paraId="543AE21D" w14:textId="77777777" w:rsidR="00D92370" w:rsidRPr="00D92370" w:rsidRDefault="00D92370" w:rsidP="00D92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Uma das maiores contribuições do trabalho é o </w:t>
      </w:r>
      <w:proofErr w:type="spellStart"/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lógico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organiza métricas em cinco níveis:</w:t>
      </w:r>
    </w:p>
    <w:p w14:paraId="720167CC" w14:textId="77777777" w:rsidR="00D92370" w:rsidRPr="00D92370" w:rsidRDefault="00D92370" w:rsidP="00D923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Inputs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(recursos disponíveis)</w:t>
      </w:r>
    </w:p>
    <w:p w14:paraId="3AF7E137" w14:textId="77777777" w:rsidR="00D92370" w:rsidRPr="00D92370" w:rsidRDefault="00D92370" w:rsidP="00D923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Capacities</w:t>
      </w:r>
      <w:proofErr w:type="spellEnd"/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(estrutura organizacional e técnica)</w:t>
      </w:r>
    </w:p>
    <w:p w14:paraId="5287C83B" w14:textId="77777777" w:rsidR="00D92370" w:rsidRPr="00D92370" w:rsidRDefault="00D92370" w:rsidP="00D923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Capabilities</w:t>
      </w:r>
      <w:proofErr w:type="spellEnd"/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(o que o sistema consegue fazer sob stress)</w:t>
      </w:r>
    </w:p>
    <w:p w14:paraId="3E1963B0" w14:textId="77777777" w:rsidR="00D92370" w:rsidRPr="00D92370" w:rsidRDefault="00D92370" w:rsidP="00D923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Performance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(nível de serviço entregue)</w:t>
      </w:r>
    </w:p>
    <w:p w14:paraId="6F12321F" w14:textId="77777777" w:rsidR="00D92370" w:rsidRPr="00D92370" w:rsidRDefault="00D92370" w:rsidP="00D923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Outcomes</w:t>
      </w:r>
      <w:proofErr w:type="spellEnd"/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(impactos socioeconómicos)</w:t>
      </w:r>
    </w:p>
    <w:p w14:paraId="2819D1A4" w14:textId="77777777" w:rsidR="00D92370" w:rsidRPr="00D92370" w:rsidRDefault="00D92370" w:rsidP="00D92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enquadramento:</w:t>
      </w:r>
    </w:p>
    <w:p w14:paraId="018C3628" w14:textId="77777777" w:rsidR="00D92370" w:rsidRPr="00D92370" w:rsidRDefault="00D92370" w:rsidP="00D923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resolve a confusão comum entre </w:t>
      </w:r>
      <w:r w:rsidRPr="00D923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D923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robustez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D923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confiabilidade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B064B22" w14:textId="77777777" w:rsidR="00D92370" w:rsidRPr="00D92370" w:rsidRDefault="00D92370" w:rsidP="00D923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claramente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onde um índice técnico deve atuar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capabilities</w:t>
      </w:r>
      <w:proofErr w:type="spellEnd"/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performance);</w:t>
      </w:r>
    </w:p>
    <w:p w14:paraId="3B7D56CE" w14:textId="77777777" w:rsidR="00D92370" w:rsidRPr="00D92370" w:rsidRDefault="00D92370" w:rsidP="00D923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extremamente útil para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justificar escolhas metodológicas na sua tese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78012A" w14:textId="77777777" w:rsidR="00D92370" w:rsidRPr="00D92370" w:rsidRDefault="00D92370" w:rsidP="00D92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B893CD">
          <v:rect id="_x0000_i1027" style="width:0;height:1.5pt" o:hralign="center" o:hrstd="t" o:hr="t" fillcolor="#a0a0a0" stroked="f"/>
        </w:pict>
      </w:r>
    </w:p>
    <w:p w14:paraId="60D18A6A" w14:textId="77777777" w:rsidR="00D92370" w:rsidRPr="00D92370" w:rsidRDefault="00D92370" w:rsidP="00D923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923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Levantamento sistemático de métricas elétricas (Cap. 4)</w:t>
      </w:r>
    </w:p>
    <w:p w14:paraId="61B7DC66" w14:textId="77777777" w:rsidR="00D92370" w:rsidRPr="00D92370" w:rsidRDefault="00D92370" w:rsidP="00D92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relatório compila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de 100 métricas associadas a sistemas elétricos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organizadas por:</w:t>
      </w:r>
    </w:p>
    <w:p w14:paraId="658F115D" w14:textId="77777777" w:rsidR="00D92370" w:rsidRPr="00D92370" w:rsidRDefault="00D92370" w:rsidP="00D923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resolução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(instalação / sistema / região / nação),</w:t>
      </w:r>
    </w:p>
    <w:p w14:paraId="3C9A1499" w14:textId="77777777" w:rsidR="00D92370" w:rsidRPr="00D92370" w:rsidRDefault="00D92370" w:rsidP="00D923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tipo de métrica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E14F610" w14:textId="77777777" w:rsidR="00D92370" w:rsidRPr="00D92370" w:rsidRDefault="00D92370" w:rsidP="00D923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grau de maturidade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(baixo, médio, alto).</w:t>
      </w:r>
    </w:p>
    <w:p w14:paraId="0530C4C5" w14:textId="77777777" w:rsidR="00D92370" w:rsidRPr="00D92370" w:rsidRDefault="00D92370" w:rsidP="00D92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Destacam-se métricas diretamente relevantes para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tais como:</w:t>
      </w:r>
    </w:p>
    <w:p w14:paraId="3AF95DE8" w14:textId="77777777" w:rsidR="00D92370" w:rsidRPr="00D92370" w:rsidRDefault="00D92370" w:rsidP="00D923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de falha permanentes e temporárias de linhas,</w:t>
      </w:r>
    </w:p>
    <w:p w14:paraId="0B946ACC" w14:textId="77777777" w:rsidR="00D92370" w:rsidRPr="00D92370" w:rsidRDefault="00D92370" w:rsidP="00D923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MTTR de segmentos aéreos e subterrâneos,</w:t>
      </w:r>
    </w:p>
    <w:p w14:paraId="57D1BB98" w14:textId="77777777" w:rsidR="00D92370" w:rsidRPr="00D92370" w:rsidRDefault="00D92370" w:rsidP="00D923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 de caminhos (</w:t>
      </w:r>
      <w:proofErr w:type="spellStart"/>
      <w:r w:rsidRPr="00D923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path</w:t>
      </w:r>
      <w:proofErr w:type="spellEnd"/>
      <w:r w:rsidRPr="00D923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23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redundancy</w:t>
      </w:r>
      <w:proofErr w:type="spellEnd"/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2416ABDC" w14:textId="77777777" w:rsidR="00D92370" w:rsidRPr="00D92370" w:rsidRDefault="00D92370" w:rsidP="00D923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transmissão disponível,</w:t>
      </w:r>
    </w:p>
    <w:p w14:paraId="14CBD125" w14:textId="77777777" w:rsidR="00D92370" w:rsidRPr="00D92370" w:rsidRDefault="00D92370" w:rsidP="00D923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de carga e energia não suprida,</w:t>
      </w:r>
    </w:p>
    <w:p w14:paraId="6A233116" w14:textId="77777777" w:rsidR="00D92370" w:rsidRPr="00D92370" w:rsidRDefault="00D92370" w:rsidP="00D923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de interrupção (SAIDI, SAIFI, CAIDI, etc.).</w:t>
      </w:r>
    </w:p>
    <w:p w14:paraId="631EFF1E" w14:textId="77777777" w:rsidR="00D92370" w:rsidRPr="00D92370" w:rsidRDefault="00D92370" w:rsidP="00D92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trabalho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não </w:t>
      </w:r>
      <w:proofErr w:type="gramStart"/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cria um novo</w:t>
      </w:r>
      <w:proofErr w:type="gramEnd"/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índice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mostra claramente a fragmentação das métricas existentes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reforçando a necessidade de síntese.</w:t>
      </w:r>
    </w:p>
    <w:p w14:paraId="372E11D8" w14:textId="77777777" w:rsidR="00D92370" w:rsidRPr="00D92370" w:rsidRDefault="00D92370" w:rsidP="00D92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0AF47B">
          <v:rect id="_x0000_i1028" style="width:0;height:1.5pt" o:hralign="center" o:hrstd="t" o:hr="t" fillcolor="#a0a0a0" stroked="f"/>
        </w:pict>
      </w:r>
    </w:p>
    <w:p w14:paraId="7D6F4D2D" w14:textId="77777777" w:rsidR="00D92370" w:rsidRPr="00D92370" w:rsidRDefault="00D92370" w:rsidP="00D923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923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(e oportunidade científica)</w:t>
      </w:r>
    </w:p>
    <w:p w14:paraId="31F0C304" w14:textId="77777777" w:rsidR="00D92370" w:rsidRPr="00D92370" w:rsidRDefault="00D92370" w:rsidP="00D923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primário em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em transmissão EHV/HV.</w:t>
      </w:r>
    </w:p>
    <w:p w14:paraId="7C763A1B" w14:textId="77777777" w:rsidR="00D92370" w:rsidRPr="00D92370" w:rsidRDefault="00D92370" w:rsidP="00D923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um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único, fechado e simples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EA00CDA" w14:textId="77777777" w:rsidR="00D92370" w:rsidRPr="00D92370" w:rsidRDefault="00D92370" w:rsidP="00D923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Forte orientação a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política pública e planeamento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menos à modelação matemática.</w:t>
      </w:r>
    </w:p>
    <w:p w14:paraId="3D19E887" w14:textId="77777777" w:rsidR="00D92370" w:rsidRPr="00D92370" w:rsidRDefault="00D92370" w:rsidP="00D92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D923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</w:t>
      </w:r>
      <w:proofErr w:type="gramEnd"/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diminuem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valor do trabalho — pelo contrário,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a originalidade da sua tese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busca:</w:t>
      </w:r>
    </w:p>
    <w:p w14:paraId="25FA5B03" w14:textId="77777777" w:rsidR="00D92370" w:rsidRPr="00D92370" w:rsidRDefault="00D92370" w:rsidP="00D923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 índice técnico,</w:t>
      </w:r>
    </w:p>
    <w:p w14:paraId="10823F03" w14:textId="77777777" w:rsidR="00D92370" w:rsidRPr="00D92370" w:rsidRDefault="00D92370" w:rsidP="00D923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aplicável a linhas de transmissão,</w:t>
      </w:r>
    </w:p>
    <w:p w14:paraId="6FB7FD0D" w14:textId="77777777" w:rsidR="00D92370" w:rsidRPr="00D92370" w:rsidRDefault="00D92370" w:rsidP="00D923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mais simples e operacional.</w:t>
      </w:r>
    </w:p>
    <w:p w14:paraId="0073C6F3" w14:textId="77777777" w:rsidR="00D92370" w:rsidRPr="00D92370" w:rsidRDefault="00D92370" w:rsidP="00D92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51DC1C">
          <v:rect id="_x0000_i1029" style="width:0;height:1.5pt" o:hralign="center" o:hrstd="t" o:hr="t" fillcolor="#a0a0a0" stroked="f"/>
        </w:pict>
      </w:r>
    </w:p>
    <w:p w14:paraId="74A4090E" w14:textId="77777777" w:rsidR="00D92370" w:rsidRPr="00D92370" w:rsidRDefault="00D92370" w:rsidP="00D923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923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Relevância direta para a sua tese</w:t>
      </w:r>
    </w:p>
    <w:p w14:paraId="53FC4171" w14:textId="77777777" w:rsidR="00D92370" w:rsidRPr="00D92370" w:rsidRDefault="00D92370" w:rsidP="00D92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relatório:</w:t>
      </w:r>
    </w:p>
    <w:p w14:paraId="0F676BE3" w14:textId="77777777" w:rsidR="00D92370" w:rsidRPr="00D92370" w:rsidRDefault="00D92370" w:rsidP="00D9237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legitima cientificamente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separação entre confiabilidade e resiliência;</w:t>
      </w:r>
    </w:p>
    <w:p w14:paraId="0DA2A328" w14:textId="77777777" w:rsidR="00D92370" w:rsidRPr="00D92370" w:rsidRDefault="00D92370" w:rsidP="00D9237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a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conceitual mais clara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construir um índice baseado em:</w:t>
      </w:r>
    </w:p>
    <w:p w14:paraId="3359F825" w14:textId="77777777" w:rsidR="00D92370" w:rsidRPr="00D92370" w:rsidRDefault="00D92370" w:rsidP="00D9237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degradação,</w:t>
      </w:r>
    </w:p>
    <w:p w14:paraId="1D916947" w14:textId="77777777" w:rsidR="00D92370" w:rsidRPr="00D92370" w:rsidRDefault="00D92370" w:rsidP="00D9237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recuperação,</w:t>
      </w:r>
    </w:p>
    <w:p w14:paraId="6E80875B" w14:textId="77777777" w:rsidR="00D92370" w:rsidRPr="00D92370" w:rsidRDefault="00D92370" w:rsidP="00D9237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nível de serviço;</w:t>
      </w:r>
    </w:p>
    <w:p w14:paraId="53D5A199" w14:textId="77777777" w:rsidR="00D92370" w:rsidRPr="00D92370" w:rsidRDefault="00D92370" w:rsidP="00D9237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pode ser usado como </w:t>
      </w:r>
      <w:r w:rsidRPr="00D92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referência-chave</w:t>
      </w: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justificar:</w:t>
      </w:r>
    </w:p>
    <w:p w14:paraId="45A54805" w14:textId="77777777" w:rsidR="00D92370" w:rsidRPr="00D92370" w:rsidRDefault="00D92370" w:rsidP="00D9237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escolha das variáveis do seu índice,</w:t>
      </w:r>
    </w:p>
    <w:p w14:paraId="70C8AEB2" w14:textId="77777777" w:rsidR="00D92370" w:rsidRPr="00D92370" w:rsidRDefault="00D92370" w:rsidP="00D9237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2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exclusão de métricas puramente administrativas ou políticas.</w:t>
      </w:r>
    </w:p>
    <w:p w14:paraId="341D6142" w14:textId="77777777" w:rsidR="008902D9" w:rsidRPr="00D92370" w:rsidRDefault="008902D9"/>
    <w:sectPr w:rsidR="008902D9" w:rsidRPr="00D9237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777F"/>
    <w:multiLevelType w:val="multilevel"/>
    <w:tmpl w:val="0F569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B72AA"/>
    <w:multiLevelType w:val="multilevel"/>
    <w:tmpl w:val="4278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F66D2"/>
    <w:multiLevelType w:val="multilevel"/>
    <w:tmpl w:val="862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328CC"/>
    <w:multiLevelType w:val="multilevel"/>
    <w:tmpl w:val="B1A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D5A9F"/>
    <w:multiLevelType w:val="multilevel"/>
    <w:tmpl w:val="B8A0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25674"/>
    <w:multiLevelType w:val="multilevel"/>
    <w:tmpl w:val="F09A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D5E92"/>
    <w:multiLevelType w:val="multilevel"/>
    <w:tmpl w:val="9FAA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A3468"/>
    <w:multiLevelType w:val="multilevel"/>
    <w:tmpl w:val="56F6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4443B"/>
    <w:multiLevelType w:val="multilevel"/>
    <w:tmpl w:val="833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05018">
    <w:abstractNumId w:val="6"/>
  </w:num>
  <w:num w:numId="2" w16cid:durableId="501051303">
    <w:abstractNumId w:val="8"/>
  </w:num>
  <w:num w:numId="3" w16cid:durableId="530000218">
    <w:abstractNumId w:val="0"/>
  </w:num>
  <w:num w:numId="4" w16cid:durableId="552737365">
    <w:abstractNumId w:val="3"/>
  </w:num>
  <w:num w:numId="5" w16cid:durableId="1775855698">
    <w:abstractNumId w:val="5"/>
  </w:num>
  <w:num w:numId="6" w16cid:durableId="1284922652">
    <w:abstractNumId w:val="7"/>
  </w:num>
  <w:num w:numId="7" w16cid:durableId="204753261">
    <w:abstractNumId w:val="4"/>
  </w:num>
  <w:num w:numId="8" w16cid:durableId="1333139821">
    <w:abstractNumId w:val="2"/>
  </w:num>
  <w:num w:numId="9" w16cid:durableId="1463301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2D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902D9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D92370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56755"/>
  <w15:chartTrackingRefBased/>
  <w15:docId w15:val="{5BECD691-E75C-4590-8C4D-683EDC60A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2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2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2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2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2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2D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2D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2D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2D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2D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90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2D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902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237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92370"/>
    <w:rPr>
      <w:b/>
      <w:bCs/>
    </w:rPr>
  </w:style>
  <w:style w:type="character" w:styleId="Emphasis">
    <w:name w:val="Emphasis"/>
    <w:basedOn w:val="DefaultParagraphFont"/>
    <w:uiPriority w:val="20"/>
    <w:qFormat/>
    <w:rsid w:val="00D923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2026-01-01T12:25:00Z</dcterms:created>
  <dcterms:modified xsi:type="dcterms:W3CDTF">2026-01-01T12:26:00Z</dcterms:modified>
</cp:coreProperties>
</file>