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4555" w14:textId="2B94D67C" w:rsidR="00AC5231" w:rsidRDefault="0094087B">
      <w:pPr>
        <w:rPr>
          <w:lang w:val="en-US"/>
        </w:rPr>
      </w:pPr>
      <w:r w:rsidRPr="0094087B">
        <w:rPr>
          <w:lang w:val="en-US"/>
        </w:rPr>
        <w:t>Multi-phase assessment and adaptation of power systems resilience to natural hazards</w:t>
      </w:r>
    </w:p>
    <w:p w14:paraId="08D83AFD" w14:textId="77777777" w:rsidR="0094087B" w:rsidRDefault="0094087B">
      <w:pPr>
        <w:rPr>
          <w:lang w:val="en-US"/>
        </w:rPr>
      </w:pPr>
    </w:p>
    <w:p w14:paraId="0869DFDC" w14:textId="77777777" w:rsidR="00E13493" w:rsidRPr="00E13493" w:rsidRDefault="00E13493" w:rsidP="00E134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Enquadramento e objetivo científico</w:t>
      </w:r>
    </w:p>
    <w:p w14:paraId="60BDACAC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apresenta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um dos </w:t>
      </w:r>
      <w:proofErr w:type="spellStart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mais completos e bem estruturados da década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da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potência face a eventos climáticos extremos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explícito em transmissão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eventos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temporal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9633B3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responde diretamente às perguntas centrais da sua tese:</w:t>
      </w:r>
    </w:p>
    <w:p w14:paraId="084A457A" w14:textId="77777777" w:rsidR="00E13493" w:rsidRPr="00E13493" w:rsidRDefault="00E13493" w:rsidP="00E134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ligar clima → falha física → impacto sistêmico → recuperação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581EEE" w14:textId="77777777" w:rsidR="00E13493" w:rsidRPr="00E13493" w:rsidRDefault="00E13493" w:rsidP="00E1349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avaliar resiliência para além da confiabilidade clássica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A7607C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2F63DD">
          <v:rect id="_x0000_i1025" style="width:0;height:1.5pt" o:hralign="center" o:hrstd="t" o:hr="t" fillcolor="#a0a0a0" stroked="f"/>
        </w:pict>
      </w:r>
    </w:p>
    <w:p w14:paraId="272D4E97" w14:textId="77777777" w:rsidR="00E13493" w:rsidRPr="00E13493" w:rsidRDefault="00E13493" w:rsidP="00E134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 (alto alinhamento)</w:t>
      </w:r>
    </w:p>
    <w:p w14:paraId="102CACA8" w14:textId="77777777" w:rsidR="00E13493" w:rsidRPr="00E13493" w:rsidRDefault="00E13493" w:rsidP="00E134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Framework de resiliência em 4 fases (contribuição estrutural)</w:t>
      </w:r>
    </w:p>
    <w:p w14:paraId="1CE86C8B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um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multi-fase</w:t>
      </w:r>
      <w:proofErr w:type="spellEnd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hoje amplamente citado:</w:t>
      </w:r>
    </w:p>
    <w:p w14:paraId="1B98DD3A" w14:textId="77777777" w:rsidR="00E13493" w:rsidRPr="00E13493" w:rsidRDefault="00E13493" w:rsidP="00E134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Caracterização da ameaça</w:t>
      </w:r>
    </w:p>
    <w:p w14:paraId="526BAD8C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Magnitude, probabilidade, perfil </w:t>
      </w:r>
      <w:proofErr w:type="spellStart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</w:p>
    <w:p w14:paraId="07EDA589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Climáticos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séries históricas 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Valores Extremos (GEV / EVT)</w:t>
      </w:r>
    </w:p>
    <w:p w14:paraId="42F42BCC" w14:textId="77777777" w:rsidR="00E13493" w:rsidRPr="00E13493" w:rsidRDefault="00E13493" w:rsidP="00E134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dos componentes</w:t>
      </w:r>
    </w:p>
    <w:p w14:paraId="2C40FF56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componentes críticos (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linhas, torres, subestações, usinas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549051FE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do agente climático</w:t>
      </w:r>
    </w:p>
    <w:p w14:paraId="3FA66F9D" w14:textId="77777777" w:rsidR="00E13493" w:rsidRPr="00E13493" w:rsidRDefault="00E13493" w:rsidP="00E134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Reação do sistema</w:t>
      </w:r>
    </w:p>
    <w:p w14:paraId="6F14BAEA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Monte Carlo </w:t>
      </w:r>
      <w:proofErr w:type="spellStart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(SMCS)</w:t>
      </w:r>
    </w:p>
    <w:p w14:paraId="09539DE5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AC/DC OPF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corte de carga</w:t>
      </w:r>
    </w:p>
    <w:p w14:paraId="67DD0978" w14:textId="77777777" w:rsidR="00E13493" w:rsidRPr="00E13493" w:rsidRDefault="00E13493" w:rsidP="00E1349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</w:t>
      </w:r>
    </w:p>
    <w:p w14:paraId="25C13209" w14:textId="77777777" w:rsidR="00E13493" w:rsidRPr="00E13493" w:rsidRDefault="00E13493" w:rsidP="00E1349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estocástica do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MTTR dependente da severidade climática</w:t>
      </w:r>
    </w:p>
    <w:p w14:paraId="7FA95D41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compatível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índice que você está a desenvolver, servindo como </w:t>
      </w:r>
      <w:proofErr w:type="spellStart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-mãe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6B8C96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17035B">
          <v:rect id="_x0000_i1026" style="width:0;height:1.5pt" o:hralign="center" o:hrstd="t" o:hr="t" fillcolor="#a0a0a0" stroked="f"/>
        </w:pict>
      </w:r>
    </w:p>
    <w:p w14:paraId="7BFD27A3" w14:textId="77777777" w:rsidR="00E13493" w:rsidRPr="00E13493" w:rsidRDefault="00E13493" w:rsidP="00E134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Ligação direta clima → linha de transmissão</w:t>
      </w:r>
    </w:p>
    <w:p w14:paraId="39E68D8E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explicitamente:</w:t>
      </w:r>
    </w:p>
    <w:p w14:paraId="5CD14572" w14:textId="77777777" w:rsidR="00E13493" w:rsidRPr="00E13493" w:rsidRDefault="00E13493" w:rsidP="00E1349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 física);</w:t>
      </w:r>
    </w:p>
    <w:p w14:paraId="6361FD7B" w14:textId="77777777" w:rsidR="00E13493" w:rsidRPr="00E13493" w:rsidRDefault="00E13493" w:rsidP="00E1349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Cheias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e centrais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463412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 decisões técnicas importantes:</w:t>
      </w:r>
    </w:p>
    <w:p w14:paraId="3D486EF4" w14:textId="77777777" w:rsidR="00E13493" w:rsidRPr="00E13493" w:rsidRDefault="00E13493" w:rsidP="00E134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atravessando múltiplas regiões climáticas → uso do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máximo risco regional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D56D5F" w14:textId="77777777" w:rsidR="00E13493" w:rsidRPr="00E13493" w:rsidRDefault="00E13493" w:rsidP="00E134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 → falha binária da linha;</w:t>
      </w:r>
    </w:p>
    <w:p w14:paraId="7CD18A1C" w14:textId="77777777" w:rsidR="00E13493" w:rsidRPr="00E13493" w:rsidRDefault="00E13493" w:rsidP="00E1349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clara entre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evento e MTTR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2, pág. 357).</w:t>
      </w:r>
    </w:p>
    <w:p w14:paraId="0DAC41A5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tipo de ligação física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falta em muitos índices da literatura.</w:t>
      </w:r>
    </w:p>
    <w:p w14:paraId="245F18F5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88D62">
          <v:rect id="_x0000_i1027" style="width:0;height:1.5pt" o:hralign="center" o:hrstd="t" o:hr="t" fillcolor="#a0a0a0" stroked="f"/>
        </w:pict>
      </w:r>
    </w:p>
    <w:p w14:paraId="6F4D2373" w14:textId="77777777" w:rsidR="00E13493" w:rsidRPr="00E13493" w:rsidRDefault="00E13493" w:rsidP="00E134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Dependência temporal (resiliência ≠ confiabilidade)</w:t>
      </w:r>
    </w:p>
    <w:p w14:paraId="7D55F8AC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avaliada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ao longo do tempo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6631CF19" w14:textId="77777777" w:rsidR="00E13493" w:rsidRPr="00E13493" w:rsidRDefault="00E13493" w:rsidP="00E134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progressiva;</w:t>
      </w:r>
    </w:p>
    <w:p w14:paraId="1FE2F296" w14:textId="77777777" w:rsidR="00E13493" w:rsidRPr="00E13493" w:rsidRDefault="00E13493" w:rsidP="00E134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da interrupção;</w:t>
      </w:r>
    </w:p>
    <w:p w14:paraId="60812BAC" w14:textId="77777777" w:rsidR="00E13493" w:rsidRPr="00E13493" w:rsidRDefault="00E13493" w:rsidP="00E1349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parcial e total.</w:t>
      </w:r>
    </w:p>
    <w:p w14:paraId="567554C0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deixam claro que:</w:t>
      </w:r>
    </w:p>
    <w:p w14:paraId="6E413FD6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eventos frequentes, baixo impacto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→ eventos raros, alto impacto, dependentes do tempo</w:t>
      </w:r>
    </w:p>
    <w:p w14:paraId="583AD8C5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distinção é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 para a fundamentação teórica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</w:p>
    <w:p w14:paraId="649AEA49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849B79">
          <v:rect id="_x0000_i1028" style="width:0;height:1.5pt" o:hralign="center" o:hrstd="t" o:hr="t" fillcolor="#a0a0a0" stroked="f"/>
        </w:pict>
      </w:r>
    </w:p>
    <w:p w14:paraId="261AE1DD" w14:textId="77777777" w:rsidR="00E13493" w:rsidRPr="00E13493" w:rsidRDefault="00E13493" w:rsidP="00E134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usadas (e suas limitações reconhecidas)</w:t>
      </w:r>
    </w:p>
    <w:p w14:paraId="7057B1F9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Utilizam:</w:t>
      </w:r>
    </w:p>
    <w:p w14:paraId="6F53A3BA" w14:textId="77777777" w:rsidR="00E13493" w:rsidRPr="00E13493" w:rsidRDefault="00E13493" w:rsidP="00E134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EENS (Expected Energy Not Supplied)</w:t>
      </w:r>
    </w:p>
    <w:p w14:paraId="76BD0397" w14:textId="77777777" w:rsidR="00E13493" w:rsidRPr="00E13493" w:rsidRDefault="00E13493" w:rsidP="00E1349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EIU (Energy Index of Unreliability)</w:t>
      </w:r>
    </w:p>
    <w:p w14:paraId="4C3F9CC9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reconhecem explicitamente que:</w:t>
      </w:r>
    </w:p>
    <w:p w14:paraId="3F6E9845" w14:textId="77777777" w:rsidR="00E13493" w:rsidRPr="00E13493" w:rsidRDefault="00E13493" w:rsidP="00E1349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capturam bem </w:t>
      </w:r>
      <w:r w:rsidRPr="00E134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velocidade de degradação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</w:t>
      </w:r>
      <w:r w:rsidRPr="00E1349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velocidade de recuperação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D47353" w14:textId="77777777" w:rsidR="00E13493" w:rsidRPr="00E13493" w:rsidRDefault="00E13493" w:rsidP="00E1349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são métricas ideais de resiliência.</w:t>
      </w:r>
    </w:p>
    <w:p w14:paraId="4158EBFA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reconhecimento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 espaço direto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contribuição:</w:t>
      </w:r>
    </w:p>
    <w:p w14:paraId="0B61B1D6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físico e orientado a linhas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F01451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4D7DF8">
          <v:rect id="_x0000_i1029" style="width:0;height:1.5pt" o:hralign="center" o:hrstd="t" o:hr="t" fillcolor="#a0a0a0" stroked="f"/>
        </w:pict>
      </w:r>
    </w:p>
    <w:p w14:paraId="3E483C65" w14:textId="77777777" w:rsidR="00E13493" w:rsidRPr="00E13493" w:rsidRDefault="00E13493" w:rsidP="00E1349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Adaptação e priorização de corredores críticos</w:t>
      </w:r>
    </w:p>
    <w:p w14:paraId="7441C7C7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avalia três estratégias:</w:t>
      </w:r>
    </w:p>
    <w:p w14:paraId="1A9A1C60" w14:textId="77777777" w:rsidR="00E13493" w:rsidRPr="00E13493" w:rsidRDefault="00E13493" w:rsidP="00E134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Robustez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(redução da fragilidade);</w:t>
      </w:r>
    </w:p>
    <w:p w14:paraId="253F44C0" w14:textId="77777777" w:rsidR="00E13493" w:rsidRPr="00E13493" w:rsidRDefault="00E13493" w:rsidP="00E134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Redundância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(novas linhas);</w:t>
      </w:r>
    </w:p>
    <w:p w14:paraId="073D443C" w14:textId="77777777" w:rsidR="00E13493" w:rsidRPr="00E13493" w:rsidRDefault="00E13493" w:rsidP="00E1349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Responsividade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(redução do MTTR).</w:t>
      </w:r>
    </w:p>
    <w:p w14:paraId="546F540A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claros:</w:t>
      </w:r>
    </w:p>
    <w:p w14:paraId="4DF7DDD9" w14:textId="77777777" w:rsidR="00E13493" w:rsidRPr="00E13493" w:rsidRDefault="00E13493" w:rsidP="00E134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é a estratégia mais eficaz para vento e cheias;</w:t>
      </w:r>
    </w:p>
    <w:p w14:paraId="39069BFC" w14:textId="77777777" w:rsidR="00E13493" w:rsidRPr="00E13493" w:rsidRDefault="00E13493" w:rsidP="00E134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quase não ajuda contra cheias;</w:t>
      </w:r>
    </w:p>
    <w:p w14:paraId="4D9AD755" w14:textId="77777777" w:rsidR="00E13493" w:rsidRPr="00E13493" w:rsidRDefault="00E13493" w:rsidP="00E1349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rápida torna-se crítica em eventos severos.</w:t>
      </w:r>
    </w:p>
    <w:p w14:paraId="4843A7FA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E134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suporta diretamente a ideia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ativos/corredores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central na sua tese.</w:t>
      </w:r>
    </w:p>
    <w:p w14:paraId="66900253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E68D9A">
          <v:rect id="_x0000_i1030" style="width:0;height:1.5pt" o:hralign="center" o:hrstd="t" o:hr="t" fillcolor="#a0a0a0" stroked="f"/>
        </w:pict>
      </w:r>
    </w:p>
    <w:p w14:paraId="3DB6288F" w14:textId="77777777" w:rsidR="00E13493" w:rsidRPr="00E13493" w:rsidRDefault="00E13493" w:rsidP="00E134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convergência com a sua tese)</w:t>
      </w:r>
    </w:p>
    <w:p w14:paraId="103EB9D6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indicam:</w:t>
      </w:r>
    </w:p>
    <w:p w14:paraId="516C0FF2" w14:textId="77777777" w:rsidR="00E13493" w:rsidRPr="00E13493" w:rsidRDefault="00E13493" w:rsidP="00E134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por linha individual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ACA283" w14:textId="77777777" w:rsidR="00E13493" w:rsidRPr="00E13493" w:rsidRDefault="00E13493" w:rsidP="00E134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sistêmico (rede agregada);</w:t>
      </w:r>
    </w:p>
    <w:p w14:paraId="2EE34F23" w14:textId="77777777" w:rsidR="00E13493" w:rsidRPr="00E13493" w:rsidRDefault="00E13493" w:rsidP="00E134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de fragilidade ainda genéricos;</w:t>
      </w:r>
    </w:p>
    <w:p w14:paraId="615FB97F" w14:textId="77777777" w:rsidR="00E13493" w:rsidRPr="00E13493" w:rsidRDefault="00E13493" w:rsidP="00E1349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um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 e operacional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5C176D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seu trabalho entra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aqui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7FB85B7" w14:textId="77777777" w:rsidR="00E13493" w:rsidRPr="00E13493" w:rsidRDefault="00E13493" w:rsidP="00E134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descer do nível sistêmico para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linha/corredor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45A481" w14:textId="77777777" w:rsidR="00E13493" w:rsidRPr="00E13493" w:rsidRDefault="00E13493" w:rsidP="00E134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base física e temporal;</w:t>
      </w:r>
    </w:p>
    <w:p w14:paraId="75C4DFB2" w14:textId="77777777" w:rsidR="00E13493" w:rsidRPr="00E13493" w:rsidRDefault="00E13493" w:rsidP="00E134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complexidade computacional;</w:t>
      </w:r>
    </w:p>
    <w:p w14:paraId="1CC6B304" w14:textId="77777777" w:rsidR="00E13493" w:rsidRPr="00E13493" w:rsidRDefault="00E13493" w:rsidP="00E1349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produzir um índice aplicável em planeamento e operação.</w:t>
      </w:r>
    </w:p>
    <w:p w14:paraId="0DCE63F8" w14:textId="77777777" w:rsidR="00E13493" w:rsidRPr="00E13493" w:rsidRDefault="00E13493" w:rsidP="00E1349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D3261C">
          <v:rect id="_x0000_i1031" style="width:0;height:1.5pt" o:hralign="center" o:hrstd="t" o:hr="t" fillcolor="#a0a0a0" stroked="f"/>
        </w:pict>
      </w:r>
    </w:p>
    <w:p w14:paraId="41DDC775" w14:textId="77777777" w:rsidR="00E13493" w:rsidRPr="00E13493" w:rsidRDefault="00E13493" w:rsidP="00E1349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direto para o seu doutoramento</w:t>
      </w:r>
    </w:p>
    <w:p w14:paraId="7439AD57" w14:textId="77777777" w:rsidR="00E13493" w:rsidRPr="00E13493" w:rsidRDefault="00E13493" w:rsidP="00E1349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como:</w:t>
      </w:r>
    </w:p>
    <w:p w14:paraId="63BBDAA4" w14:textId="77777777" w:rsidR="00E13493" w:rsidRPr="00E13493" w:rsidRDefault="00E13493" w:rsidP="00E134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teórico do estado da arte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(2015–2016);</w:t>
      </w:r>
    </w:p>
    <w:p w14:paraId="38BF9F1E" w14:textId="77777777" w:rsidR="00E13493" w:rsidRPr="00E13493" w:rsidRDefault="00E13493" w:rsidP="00E134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principal para:</w:t>
      </w:r>
    </w:p>
    <w:p w14:paraId="2A481E10" w14:textId="77777777" w:rsidR="00E13493" w:rsidRPr="00E13493" w:rsidRDefault="00E13493" w:rsidP="00E1349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fragilidade climática,</w:t>
      </w:r>
    </w:p>
    <w:p w14:paraId="2BB60F53" w14:textId="77777777" w:rsidR="00E13493" w:rsidRPr="00E13493" w:rsidRDefault="00E13493" w:rsidP="00E1349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temporal,</w:t>
      </w:r>
    </w:p>
    <w:p w14:paraId="0276AFE2" w14:textId="77777777" w:rsidR="00E13493" w:rsidRPr="00E13493" w:rsidRDefault="00E13493" w:rsidP="00E1349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confiabilidade × resiliência;</w:t>
      </w:r>
    </w:p>
    <w:p w14:paraId="1E462494" w14:textId="77777777" w:rsidR="00E13493" w:rsidRPr="00E13493" w:rsidRDefault="00E13493" w:rsidP="00E1349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contraponto metodológico ao seu </w:t>
      </w:r>
      <w:r w:rsidRPr="00E1349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simplificado</w:t>
      </w:r>
      <w:r w:rsidRPr="00E1349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AC42EA" w14:textId="77777777" w:rsidR="0094087B" w:rsidRPr="00E13493" w:rsidRDefault="0094087B"/>
    <w:sectPr w:rsidR="0094087B" w:rsidRPr="00E1349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37B"/>
    <w:multiLevelType w:val="multilevel"/>
    <w:tmpl w:val="5CF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95A"/>
    <w:multiLevelType w:val="multilevel"/>
    <w:tmpl w:val="2E4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4408"/>
    <w:multiLevelType w:val="multilevel"/>
    <w:tmpl w:val="2FA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4D61"/>
    <w:multiLevelType w:val="multilevel"/>
    <w:tmpl w:val="A6C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9C3"/>
    <w:multiLevelType w:val="multilevel"/>
    <w:tmpl w:val="0E4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1372D"/>
    <w:multiLevelType w:val="multilevel"/>
    <w:tmpl w:val="CE3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55FBF"/>
    <w:multiLevelType w:val="multilevel"/>
    <w:tmpl w:val="FFB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C5D20"/>
    <w:multiLevelType w:val="multilevel"/>
    <w:tmpl w:val="C6B8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A188F"/>
    <w:multiLevelType w:val="multilevel"/>
    <w:tmpl w:val="A35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2035A"/>
    <w:multiLevelType w:val="multilevel"/>
    <w:tmpl w:val="7B3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D1143"/>
    <w:multiLevelType w:val="multilevel"/>
    <w:tmpl w:val="D0D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23BD8"/>
    <w:multiLevelType w:val="multilevel"/>
    <w:tmpl w:val="291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18552">
    <w:abstractNumId w:val="5"/>
  </w:num>
  <w:num w:numId="2" w16cid:durableId="1689603904">
    <w:abstractNumId w:val="7"/>
  </w:num>
  <w:num w:numId="3" w16cid:durableId="1715735236">
    <w:abstractNumId w:val="2"/>
  </w:num>
  <w:num w:numId="4" w16cid:durableId="1982734130">
    <w:abstractNumId w:val="6"/>
  </w:num>
  <w:num w:numId="5" w16cid:durableId="1240094673">
    <w:abstractNumId w:val="0"/>
  </w:num>
  <w:num w:numId="6" w16cid:durableId="1829709411">
    <w:abstractNumId w:val="4"/>
  </w:num>
  <w:num w:numId="7" w16cid:durableId="538787953">
    <w:abstractNumId w:val="9"/>
  </w:num>
  <w:num w:numId="8" w16cid:durableId="943878808">
    <w:abstractNumId w:val="10"/>
  </w:num>
  <w:num w:numId="9" w16cid:durableId="1589579240">
    <w:abstractNumId w:val="11"/>
  </w:num>
  <w:num w:numId="10" w16cid:durableId="650408055">
    <w:abstractNumId w:val="3"/>
  </w:num>
  <w:num w:numId="11" w16cid:durableId="1951619328">
    <w:abstractNumId w:val="8"/>
  </w:num>
  <w:num w:numId="12" w16cid:durableId="208374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7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4087B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13493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4B22"/>
  <w15:chartTrackingRefBased/>
  <w15:docId w15:val="{FC36D69A-3F32-4234-8DC0-63248238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8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8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8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8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8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87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87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87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87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87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40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87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408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49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13493"/>
    <w:rPr>
      <w:b/>
      <w:bCs/>
    </w:rPr>
  </w:style>
  <w:style w:type="character" w:styleId="Emphasis">
    <w:name w:val="Emphasis"/>
    <w:basedOn w:val="DefaultParagraphFont"/>
    <w:uiPriority w:val="20"/>
    <w:qFormat/>
    <w:rsid w:val="00E134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2026-01-01T18:10:00Z</dcterms:created>
  <dcterms:modified xsi:type="dcterms:W3CDTF">2026-01-01T18:11:00Z</dcterms:modified>
</cp:coreProperties>
</file>