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2EC0" w14:textId="3073DC09" w:rsidR="003E16B0" w:rsidRDefault="003E16B0">
      <w:pPr>
        <w:rPr>
          <w:lang w:val="en-US"/>
        </w:rPr>
      </w:pPr>
      <w:r w:rsidRPr="003E16B0">
        <w:rPr>
          <w:lang w:val="en-US"/>
        </w:rPr>
        <w:t>Chapter 16-Resilience and Fault Tolerance in Electrical Engineering</w:t>
      </w:r>
    </w:p>
    <w:p w14:paraId="661DFD0A" w14:textId="77777777" w:rsidR="003E16B0" w:rsidRDefault="003E16B0">
      <w:pPr>
        <w:rPr>
          <w:lang w:val="en-US"/>
        </w:rPr>
      </w:pPr>
    </w:p>
    <w:p w14:paraId="283B66F6" w14:textId="77777777" w:rsidR="003E16B0" w:rsidRDefault="003E16B0">
      <w:pPr>
        <w:rPr>
          <w:lang w:val="en-US"/>
        </w:rPr>
      </w:pPr>
    </w:p>
    <w:p w14:paraId="000CBBA1" w14:textId="77777777" w:rsidR="00FC405D" w:rsidRPr="00FC405D" w:rsidRDefault="00FC405D" w:rsidP="00FC40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capítulo</w:t>
      </w:r>
    </w:p>
    <w:p w14:paraId="0386AE37" w14:textId="77777777" w:rsidR="00FC405D" w:rsidRPr="00FC405D" w:rsidRDefault="00FC405D" w:rsidP="00FC40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capítulo apresenta uma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sistemática e abrangente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 tolerância a falhas em engenharia elétrica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ênfase em:</w:t>
      </w:r>
    </w:p>
    <w:p w14:paraId="60D6133A" w14:textId="77777777" w:rsidR="00FC405D" w:rsidRPr="00FC405D" w:rsidRDefault="00FC405D" w:rsidP="00FC40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computacionais e eletromecânicos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AC75C1" w14:textId="77777777" w:rsidR="00FC405D" w:rsidRPr="00FC405D" w:rsidRDefault="00FC405D" w:rsidP="00FC40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técnicas de </w:t>
      </w:r>
      <w:proofErr w:type="spellStart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fault</w:t>
      </w:r>
      <w:proofErr w:type="spellEnd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tolerance</w:t>
      </w:r>
      <w:proofErr w:type="spellEnd"/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(hardware, software e híbridas);</w:t>
      </w:r>
    </w:p>
    <w:p w14:paraId="662E1AAB" w14:textId="77777777" w:rsidR="00FC405D" w:rsidRPr="00FC405D" w:rsidRDefault="00FC405D" w:rsidP="00FC40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classificação da literatura usando a </w:t>
      </w:r>
      <w:proofErr w:type="spellStart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Matrix</w:t>
      </w:r>
      <w:proofErr w:type="spellEnd"/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Linkov</w:t>
      </w:r>
      <w:proofErr w:type="spellEnd"/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al., 2013).</w:t>
      </w:r>
    </w:p>
    <w:p w14:paraId="11C1FCBF" w14:textId="77777777" w:rsidR="00FC405D" w:rsidRPr="00FC405D" w:rsidRDefault="00FC405D" w:rsidP="00FC40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conceitual, metodológico e classificatório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aplicado diretamente a redes de transmissão.</w:t>
      </w:r>
    </w:p>
    <w:p w14:paraId="5A09F112" w14:textId="77777777" w:rsidR="00FC405D" w:rsidRPr="00FC405D" w:rsidRDefault="00FC405D" w:rsidP="00FC405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B11415">
          <v:rect id="_x0000_i1025" style="width:0;height:1.5pt" o:hralign="center" o:hrstd="t" o:hr="t" fillcolor="#a0a0a0" stroked="f"/>
        </w:pict>
      </w:r>
    </w:p>
    <w:p w14:paraId="4A721688" w14:textId="77777777" w:rsidR="00FC405D" w:rsidRPr="00FC405D" w:rsidRDefault="00FC405D" w:rsidP="00FC40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(alto valor conceitual)</w:t>
      </w:r>
    </w:p>
    <w:p w14:paraId="15D734D4" w14:textId="77777777" w:rsidR="00FC405D" w:rsidRPr="00FC405D" w:rsidRDefault="00FC405D" w:rsidP="00FC40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teórica entre “</w:t>
      </w:r>
      <w:proofErr w:type="spellStart"/>
      <w:r w:rsidRPr="00FC40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fault</w:t>
      </w:r>
      <w:proofErr w:type="spellEnd"/>
      <w:r w:rsidRPr="00FC40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C40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tolerance</w:t>
      </w:r>
      <w:proofErr w:type="spellEnd"/>
      <w:r w:rsidRPr="00FC40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” e “</w:t>
      </w:r>
      <w:proofErr w:type="spellStart"/>
      <w:r w:rsidRPr="00FC40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resilience</w:t>
      </w:r>
      <w:proofErr w:type="spellEnd"/>
      <w:r w:rsidRPr="00FC40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”</w:t>
      </w:r>
    </w:p>
    <w:p w14:paraId="7C125F2F" w14:textId="77777777" w:rsidR="00FC405D" w:rsidRPr="00FC405D" w:rsidRDefault="00FC405D" w:rsidP="00FC40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 a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evolução histórica do termo “</w:t>
      </w:r>
      <w:proofErr w:type="spellStart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fault</w:t>
      </w:r>
      <w:proofErr w:type="spellEnd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tolerance</w:t>
      </w:r>
      <w:proofErr w:type="spellEnd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 para “</w:t>
      </w:r>
      <w:proofErr w:type="spellStart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16.2).</w:t>
      </w:r>
    </w:p>
    <w:p w14:paraId="67DA9ACA" w14:textId="77777777" w:rsidR="00FC405D" w:rsidRPr="00FC405D" w:rsidRDefault="00FC405D" w:rsidP="00FC40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definida segundo as fases:</w:t>
      </w:r>
    </w:p>
    <w:p w14:paraId="48711604" w14:textId="77777777" w:rsidR="00FC405D" w:rsidRPr="00FC405D" w:rsidRDefault="00FC405D" w:rsidP="00FC405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C405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plan / absorb / recover / adapt</w:t>
      </w:r>
      <w:r w:rsidRPr="00FC405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(NAS, 2012).</w:t>
      </w:r>
    </w:p>
    <w:p w14:paraId="3566811A" w14:textId="77777777" w:rsidR="00FC405D" w:rsidRPr="00FC405D" w:rsidRDefault="00FC405D" w:rsidP="00FC40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 a visão clássica de </w:t>
      </w:r>
      <w:proofErr w:type="spellStart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Avižienis</w:t>
      </w:r>
      <w:proofErr w:type="spellEnd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(1967)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proofErr w:type="spellStart"/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modernos de resiliência.</w:t>
      </w:r>
    </w:p>
    <w:p w14:paraId="3873A0A2" w14:textId="77777777" w:rsidR="00FC405D" w:rsidRPr="00FC405D" w:rsidRDefault="00FC405D" w:rsidP="00FC40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Introdução e aplicação da </w:t>
      </w:r>
      <w:proofErr w:type="spellStart"/>
      <w:r w:rsidRPr="00FC405D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Resilience</w:t>
      </w:r>
      <w:proofErr w:type="spellEnd"/>
      <w:r w:rsidRPr="00FC405D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C405D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Matrix</w:t>
      </w:r>
      <w:proofErr w:type="spellEnd"/>
    </w:p>
    <w:p w14:paraId="46E626B1" w14:textId="77777777" w:rsidR="00FC405D" w:rsidRPr="00FC405D" w:rsidRDefault="00FC405D" w:rsidP="00FC40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explicitamente a </w:t>
      </w:r>
      <w:proofErr w:type="spellStart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Matrix</w:t>
      </w:r>
      <w:proofErr w:type="spellEnd"/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(4 × 4)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66724DA" w14:textId="77777777" w:rsidR="00FC405D" w:rsidRPr="00FC405D" w:rsidRDefault="00FC405D" w:rsidP="00FC405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Fases (NAS)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×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Domínios (NCW)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FD7CC9" w14:textId="77777777" w:rsidR="00FC405D" w:rsidRPr="00FC405D" w:rsidRDefault="00FC405D" w:rsidP="00FC40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61 trabalhos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literatura segundo:</w:t>
      </w:r>
    </w:p>
    <w:p w14:paraId="40A910B3" w14:textId="77777777" w:rsidR="00FC405D" w:rsidRPr="00FC405D" w:rsidRDefault="00FC405D" w:rsidP="00FC405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de falha (Fig. 16.1),</w:t>
      </w:r>
    </w:p>
    <w:p w14:paraId="30F26929" w14:textId="77777777" w:rsidR="00FC405D" w:rsidRPr="00FC405D" w:rsidRDefault="00FC405D" w:rsidP="00FC405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de solução (hardware/software – Tabela 16.2),</w:t>
      </w:r>
    </w:p>
    <w:p w14:paraId="5EB92455" w14:textId="77777777" w:rsidR="00FC405D" w:rsidRPr="00FC405D" w:rsidRDefault="00FC405D" w:rsidP="00FC405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fases e domínios da resiliência (Tabela 16.3).</w:t>
      </w:r>
    </w:p>
    <w:p w14:paraId="7FB3B3EE" w14:textId="77777777" w:rsidR="00FC405D" w:rsidRPr="00FC405D" w:rsidRDefault="00FC405D" w:rsidP="00FC40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relevante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estruturar a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crítica da literatura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2C0AB69C" w14:textId="77777777" w:rsidR="00FC405D" w:rsidRPr="00FC405D" w:rsidRDefault="00FC405D" w:rsidP="00FC405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5C3DC6">
          <v:rect id="_x0000_i1026" style="width:0;height:1.5pt" o:hralign="center" o:hrstd="t" o:hr="t" fillcolor="#a0a0a0" stroked="f"/>
        </w:pict>
      </w:r>
    </w:p>
    <w:p w14:paraId="320C4FF8" w14:textId="77777777" w:rsidR="00FC405D" w:rsidRPr="00FC405D" w:rsidRDefault="00FC405D" w:rsidP="00FC40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Resultados relevantes para a sua tese</w:t>
      </w:r>
    </w:p>
    <w:p w14:paraId="1D64BA02" w14:textId="77777777" w:rsidR="00FC405D" w:rsidRPr="00FC405D" w:rsidRDefault="00FC405D" w:rsidP="00FC40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Lacunas identificadas (alto valor para justificativa)</w:t>
      </w:r>
    </w:p>
    <w:p w14:paraId="3C409B32" w14:textId="77777777" w:rsidR="00FC405D" w:rsidRPr="00FC405D" w:rsidRDefault="00FC405D" w:rsidP="00FC40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capítulo demonstra, com dados quantitativos, que:</w:t>
      </w:r>
    </w:p>
    <w:p w14:paraId="158E970C" w14:textId="77777777" w:rsidR="00FC405D" w:rsidRPr="00FC405D" w:rsidRDefault="00FC405D" w:rsidP="00FC40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nenhum artigo analisado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aborda explicitamente os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domínios cognitivo e social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resiliência;</w:t>
      </w:r>
    </w:p>
    <w:p w14:paraId="1A455E96" w14:textId="77777777" w:rsidR="00FC405D" w:rsidRPr="00FC405D" w:rsidRDefault="00FC405D" w:rsidP="00FC40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maioria dos trabalhos concentra-se em:</w:t>
      </w:r>
    </w:p>
    <w:p w14:paraId="724A4EF2" w14:textId="77777777" w:rsidR="00FC405D" w:rsidRPr="00FC405D" w:rsidRDefault="00FC405D" w:rsidP="00FC405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e absorção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7C38B6F" w14:textId="77777777" w:rsidR="00FC405D" w:rsidRPr="00FC405D" w:rsidRDefault="00FC405D" w:rsidP="00FC405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negligenciando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adaptação e aprendizagem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3C8DBFF" w14:textId="77777777" w:rsidR="00FC405D" w:rsidRPr="00FC405D" w:rsidRDefault="00FC405D" w:rsidP="00FC40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em engenharia elétrica ainda é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reativa e não adaptativa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BAC81BB" w14:textId="77777777" w:rsidR="00FC405D" w:rsidRPr="00FC405D" w:rsidRDefault="00FC405D" w:rsidP="00FC40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 lacunas podem ser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exploradas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 como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científica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F9B056" w14:textId="77777777" w:rsidR="00FC405D" w:rsidRPr="00FC405D" w:rsidRDefault="00FC405D" w:rsidP="00FC40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Limitações das abordagens existentes</w:t>
      </w:r>
    </w:p>
    <w:p w14:paraId="5CEE9F11" w14:textId="77777777" w:rsidR="00FC405D" w:rsidRPr="00FC405D" w:rsidRDefault="00FC405D" w:rsidP="00FC405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viés para:</w:t>
      </w:r>
    </w:p>
    <w:p w14:paraId="4959487C" w14:textId="77777777" w:rsidR="00FC405D" w:rsidRPr="00FC405D" w:rsidRDefault="00FC405D" w:rsidP="00FC405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circuitos,</w:t>
      </w:r>
    </w:p>
    <w:p w14:paraId="013E99D0" w14:textId="77777777" w:rsidR="00FC405D" w:rsidRPr="00FC405D" w:rsidRDefault="00FC405D" w:rsidP="00FC405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arquiteturas computacionais,</w:t>
      </w:r>
    </w:p>
    <w:p w14:paraId="599F6F17" w14:textId="77777777" w:rsidR="00FC405D" w:rsidRPr="00FC405D" w:rsidRDefault="00FC405D" w:rsidP="00FC405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de controlo local.</w:t>
      </w:r>
    </w:p>
    <w:p w14:paraId="5475BDD7" w14:textId="77777777" w:rsidR="00FC405D" w:rsidRPr="00FC405D" w:rsidRDefault="00FC405D" w:rsidP="00FC405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metodologias de quantificação da resiliência em redes elétricas de grande porte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como transmissão.</w:t>
      </w:r>
    </w:p>
    <w:p w14:paraId="4400C968" w14:textId="77777777" w:rsidR="00FC405D" w:rsidRPr="00FC405D" w:rsidRDefault="00FC405D" w:rsidP="00FC405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BAAE19">
          <v:rect id="_x0000_i1027" style="width:0;height:1.5pt" o:hralign="center" o:hrstd="t" o:hr="t" fillcolor="#a0a0a0" stroked="f"/>
        </w:pict>
      </w:r>
    </w:p>
    <w:p w14:paraId="6D3B6EA0" w14:textId="77777777" w:rsidR="00FC405D" w:rsidRPr="00FC405D" w:rsidRDefault="00FC405D" w:rsidP="00FC40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C0FD3C8" w14:textId="77777777" w:rsidR="00FC405D" w:rsidRPr="00FC405D" w:rsidRDefault="00FC405D" w:rsidP="00FC40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 da tese: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C405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565"/>
      </w:tblGrid>
      <w:tr w:rsidR="00FC405D" w:rsidRPr="00FC405D" w14:paraId="4F740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C699D" w14:textId="77777777" w:rsidR="00FC405D" w:rsidRPr="00FC405D" w:rsidRDefault="00FC405D" w:rsidP="00FC405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6AC6A39" w14:textId="77777777" w:rsidR="00FC405D" w:rsidRPr="00FC405D" w:rsidRDefault="00FC405D" w:rsidP="00FC405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C405D" w:rsidRPr="00FC405D" w14:paraId="797AB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682C" w14:textId="77777777" w:rsidR="00FC405D" w:rsidRPr="00FC405D" w:rsidRDefault="00FC405D" w:rsidP="00FC405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Conceito de resiliência</w:t>
            </w:r>
          </w:p>
        </w:tc>
        <w:tc>
          <w:tcPr>
            <w:tcW w:w="0" w:type="auto"/>
            <w:vAlign w:val="center"/>
            <w:hideMark/>
          </w:tcPr>
          <w:p w14:paraId="06C61E07" w14:textId="77777777" w:rsidR="00FC405D" w:rsidRPr="00FC405D" w:rsidRDefault="00FC405D" w:rsidP="00FC405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C405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FC405D" w:rsidRPr="00FC405D" w14:paraId="3A3B0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451A" w14:textId="77777777" w:rsidR="00FC405D" w:rsidRPr="00FC405D" w:rsidRDefault="00FC405D" w:rsidP="00FC405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Estrutura metodológica</w:t>
            </w:r>
          </w:p>
        </w:tc>
        <w:tc>
          <w:tcPr>
            <w:tcW w:w="0" w:type="auto"/>
            <w:vAlign w:val="center"/>
            <w:hideMark/>
          </w:tcPr>
          <w:p w14:paraId="1A89F9A6" w14:textId="77777777" w:rsidR="00FC405D" w:rsidRPr="00FC405D" w:rsidRDefault="00FC405D" w:rsidP="00FC405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C405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FC405D" w:rsidRPr="00FC405D" w14:paraId="11616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2EB6" w14:textId="77777777" w:rsidR="00FC405D" w:rsidRPr="00FC405D" w:rsidRDefault="00FC405D" w:rsidP="00FC405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Quantificação direta</w:t>
            </w:r>
          </w:p>
        </w:tc>
        <w:tc>
          <w:tcPr>
            <w:tcW w:w="0" w:type="auto"/>
            <w:vAlign w:val="center"/>
            <w:hideMark/>
          </w:tcPr>
          <w:p w14:paraId="2895AED8" w14:textId="77777777" w:rsidR="00FC405D" w:rsidRPr="00FC405D" w:rsidRDefault="00FC405D" w:rsidP="00FC405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FC405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FC405D" w:rsidRPr="00FC405D" w14:paraId="38E66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804F" w14:textId="77777777" w:rsidR="00FC405D" w:rsidRPr="00FC405D" w:rsidRDefault="00FC405D" w:rsidP="00FC405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B95478A" w14:textId="77777777" w:rsidR="00FC405D" w:rsidRPr="00FC405D" w:rsidRDefault="00FC405D" w:rsidP="00FC405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FC405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FC405D" w:rsidRPr="00FC405D" w14:paraId="14CAB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87A8" w14:textId="77777777" w:rsidR="00FC405D" w:rsidRPr="00FC405D" w:rsidRDefault="00FC405D" w:rsidP="00FC405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</w:t>
            </w:r>
          </w:p>
        </w:tc>
        <w:tc>
          <w:tcPr>
            <w:tcW w:w="0" w:type="auto"/>
            <w:vAlign w:val="center"/>
            <w:hideMark/>
          </w:tcPr>
          <w:p w14:paraId="4C452C8B" w14:textId="77777777" w:rsidR="00FC405D" w:rsidRPr="00FC405D" w:rsidRDefault="00FC405D" w:rsidP="00FC405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FC405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FC405D" w:rsidRPr="00FC405D" w14:paraId="7D40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58E9" w14:textId="77777777" w:rsidR="00FC405D" w:rsidRPr="00FC405D" w:rsidRDefault="00FC405D" w:rsidP="00FC405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Identificação de lacunas</w:t>
            </w:r>
          </w:p>
        </w:tc>
        <w:tc>
          <w:tcPr>
            <w:tcW w:w="0" w:type="auto"/>
            <w:vAlign w:val="center"/>
            <w:hideMark/>
          </w:tcPr>
          <w:p w14:paraId="7CAFBF07" w14:textId="77777777" w:rsidR="00FC405D" w:rsidRPr="00FC405D" w:rsidRDefault="00FC405D" w:rsidP="00FC405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C405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C405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Excelente</w:t>
            </w:r>
          </w:p>
        </w:tc>
      </w:tr>
    </w:tbl>
    <w:p w14:paraId="2BD52684" w14:textId="77777777" w:rsidR="00FC405D" w:rsidRPr="00FC405D" w:rsidRDefault="00FC405D" w:rsidP="00FC40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 aderência conceitual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 aderência operacional direta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B3370FE" w14:textId="77777777" w:rsidR="00FC405D" w:rsidRPr="00FC405D" w:rsidRDefault="00FC405D" w:rsidP="00FC405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B5AE68">
          <v:rect id="_x0000_i1028" style="width:0;height:1.5pt" o:hralign="center" o:hrstd="t" o:hr="t" fillcolor="#a0a0a0" stroked="f"/>
        </w:pict>
      </w:r>
    </w:p>
    <w:p w14:paraId="6F828E59" w14:textId="77777777" w:rsidR="00FC405D" w:rsidRPr="00FC405D" w:rsidRDefault="00FC405D" w:rsidP="00FC40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E9BD082" w14:textId="77777777" w:rsidR="00FC405D" w:rsidRPr="00FC405D" w:rsidRDefault="00FC405D" w:rsidP="00FC40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capítulo é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importante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como base técnica de modelagem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9B05E3" w14:textId="77777777" w:rsidR="00FC405D" w:rsidRPr="00FC405D" w:rsidRDefault="00FC405D" w:rsidP="00FC405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ideal para:</w:t>
      </w:r>
    </w:p>
    <w:p w14:paraId="683D9647" w14:textId="77777777" w:rsidR="00FC405D" w:rsidRPr="00FC405D" w:rsidRDefault="00FC405D" w:rsidP="00FC40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teórica estruturante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DBB0034" w14:textId="77777777" w:rsidR="00FC405D" w:rsidRPr="00FC405D" w:rsidRDefault="00FC405D" w:rsidP="00FC40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da literatura existente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A039FA3" w14:textId="77777777" w:rsidR="00FC405D" w:rsidRPr="00FC405D" w:rsidRDefault="00FC405D" w:rsidP="00FC40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justificativa científica da sua proposta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0FF466" w14:textId="77777777" w:rsidR="00FC405D" w:rsidRPr="00FC405D" w:rsidRDefault="00FC405D" w:rsidP="00FC405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a necessidade de um </w:t>
      </w:r>
      <w:r w:rsidRPr="00FC405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mais simples e aplicável</w:t>
      </w: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sistemas reais de transmissão.</w:t>
      </w:r>
    </w:p>
    <w:p w14:paraId="471FD222" w14:textId="77777777" w:rsidR="00FC405D" w:rsidRPr="00FC405D" w:rsidRDefault="00FC405D" w:rsidP="00FC405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F07D89">
          <v:rect id="_x0000_i1029" style="width:0;height:1.5pt" o:hralign="center" o:hrstd="t" o:hr="t" fillcolor="#a0a0a0" stroked="f"/>
        </w:pict>
      </w:r>
    </w:p>
    <w:p w14:paraId="2ACD3D77" w14:textId="77777777" w:rsidR="00FC405D" w:rsidRPr="00FC405D" w:rsidRDefault="00FC405D" w:rsidP="00FC40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C405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Limitações (importante explicitar na tese)</w:t>
      </w:r>
    </w:p>
    <w:p w14:paraId="1EBBD347" w14:textId="77777777" w:rsidR="00FC405D" w:rsidRPr="00FC405D" w:rsidRDefault="00FC405D" w:rsidP="00FC405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aborda redes de transmissão nem eventos climáticos.</w:t>
      </w:r>
    </w:p>
    <w:p w14:paraId="26A5047D" w14:textId="77777777" w:rsidR="00FC405D" w:rsidRPr="00FC405D" w:rsidRDefault="00FC405D" w:rsidP="00FC405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apresenta métricas quantitativas de resiliência elétrica.</w:t>
      </w:r>
    </w:p>
    <w:p w14:paraId="23AA0402" w14:textId="77777777" w:rsidR="00FC405D" w:rsidRPr="00FC405D" w:rsidRDefault="00FC405D" w:rsidP="00FC405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C405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modelos probabilísticos ou estocásticos.</w:t>
      </w:r>
    </w:p>
    <w:p w14:paraId="698BDD5B" w14:textId="77777777" w:rsidR="003E16B0" w:rsidRPr="00FC405D" w:rsidRDefault="003E16B0"/>
    <w:sectPr w:rsidR="003E16B0" w:rsidRPr="00FC405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1AC4"/>
    <w:multiLevelType w:val="multilevel"/>
    <w:tmpl w:val="081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030AC"/>
    <w:multiLevelType w:val="multilevel"/>
    <w:tmpl w:val="088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C06A3"/>
    <w:multiLevelType w:val="multilevel"/>
    <w:tmpl w:val="8552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86C76"/>
    <w:multiLevelType w:val="multilevel"/>
    <w:tmpl w:val="954A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95C20"/>
    <w:multiLevelType w:val="multilevel"/>
    <w:tmpl w:val="065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A316B"/>
    <w:multiLevelType w:val="multilevel"/>
    <w:tmpl w:val="2F36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E24E0"/>
    <w:multiLevelType w:val="multilevel"/>
    <w:tmpl w:val="AA34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21832">
    <w:abstractNumId w:val="1"/>
  </w:num>
  <w:num w:numId="2" w16cid:durableId="648904141">
    <w:abstractNumId w:val="3"/>
  </w:num>
  <w:num w:numId="3" w16cid:durableId="376123488">
    <w:abstractNumId w:val="6"/>
  </w:num>
  <w:num w:numId="4" w16cid:durableId="45378205">
    <w:abstractNumId w:val="0"/>
  </w:num>
  <w:num w:numId="5" w16cid:durableId="803619006">
    <w:abstractNumId w:val="5"/>
  </w:num>
  <w:num w:numId="6" w16cid:durableId="923952246">
    <w:abstractNumId w:val="2"/>
  </w:num>
  <w:num w:numId="7" w16cid:durableId="406198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B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E16B0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C405D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169B0"/>
  <w15:chartTrackingRefBased/>
  <w15:docId w15:val="{75D5E5C3-19E6-4539-8DC0-6F86CF2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6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6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6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6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6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6B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6B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6B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6B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6B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E1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6B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E16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405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C405D"/>
    <w:rPr>
      <w:b/>
      <w:bCs/>
    </w:rPr>
  </w:style>
  <w:style w:type="character" w:styleId="Emphasis">
    <w:name w:val="Emphasis"/>
    <w:basedOn w:val="DefaultParagraphFont"/>
    <w:uiPriority w:val="20"/>
    <w:qFormat/>
    <w:rsid w:val="00FC40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471</Words>
  <Characters>2545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2026-01-01T19:12:00Z</dcterms:created>
  <dcterms:modified xsi:type="dcterms:W3CDTF">2026-01-01T20:18:00Z</dcterms:modified>
</cp:coreProperties>
</file>