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C5BF" w14:textId="20332B5F" w:rsidR="00AC5231" w:rsidRDefault="001115C3">
      <w:pPr>
        <w:rPr>
          <w:lang w:val="en-US"/>
        </w:rPr>
      </w:pPr>
      <w:r w:rsidRPr="001115C3">
        <w:rPr>
          <w:lang w:val="en-US"/>
        </w:rPr>
        <w:t>2018 A Resilient Power System Operation Strategy Considering Transmission Line Attacks-IEEE</w:t>
      </w:r>
    </w:p>
    <w:p w14:paraId="171C54B0" w14:textId="77777777" w:rsidR="001115C3" w:rsidRDefault="001115C3">
      <w:pPr>
        <w:rPr>
          <w:lang w:val="en-US"/>
        </w:rPr>
      </w:pPr>
    </w:p>
    <w:p w14:paraId="1A09E051" w14:textId="77777777" w:rsidR="00657FB9" w:rsidRPr="00657FB9" w:rsidRDefault="00657FB9" w:rsidP="00657FB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07EF4105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 operacional resiliente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elétricos de potência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frente a ataques deliberados em linhas de transmissão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utilizando:</w:t>
      </w:r>
    </w:p>
    <w:p w14:paraId="009E1C23" w14:textId="77777777" w:rsidR="00657FB9" w:rsidRPr="00657FB9" w:rsidRDefault="00657FB9" w:rsidP="00657F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modelagem 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</w:t>
      </w:r>
      <w:proofErr w:type="spellEnd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-nível (operador–atacante–operador)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CAA0A7C" w14:textId="77777777" w:rsidR="00657FB9" w:rsidRPr="00657FB9" w:rsidRDefault="00657FB9" w:rsidP="00657F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robusta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61117D" w14:textId="77777777" w:rsidR="00657FB9" w:rsidRPr="00657FB9" w:rsidRDefault="00657FB9" w:rsidP="00657F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DC 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multiperíodo</w:t>
      </w:r>
      <w:proofErr w:type="spellEnd"/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E8B091" w14:textId="77777777" w:rsidR="00657FB9" w:rsidRPr="00657FB9" w:rsidRDefault="00657FB9" w:rsidP="00657F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integração de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Battery Energy Storage Systems (BESS)</w:t>
      </w:r>
      <w:r w:rsidRPr="00657FB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09CA8172" w14:textId="77777777" w:rsidR="00657FB9" w:rsidRPr="00657FB9" w:rsidRDefault="00657FB9" w:rsidP="00657F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principal: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(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Unserved</w:t>
      </w:r>
      <w:proofErr w:type="spellEnd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a restauração.</w:t>
      </w:r>
    </w:p>
    <w:p w14:paraId="38D4B2EE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operações do sistema de transmissão sob contingências severas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clara em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E116FF" w14:textId="77777777" w:rsidR="00657FB9" w:rsidRPr="00657FB9" w:rsidRDefault="00657FB9" w:rsidP="00657F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ED309D">
          <v:rect id="_x0000_i1025" style="width:0;height:1.5pt" o:hralign="center" o:hrstd="t" o:hr="t" fillcolor="#a0a0a0" stroked="f"/>
        </w:pict>
      </w:r>
    </w:p>
    <w:p w14:paraId="203C19DE" w14:textId="77777777" w:rsidR="00657FB9" w:rsidRPr="00657FB9" w:rsidRDefault="00657FB9" w:rsidP="00657FB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(altamente relevantes)</w:t>
      </w:r>
    </w:p>
    <w:p w14:paraId="3CB91C56" w14:textId="77777777" w:rsidR="00657FB9" w:rsidRPr="00657FB9" w:rsidRDefault="00657FB9" w:rsidP="00657FB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atacante–operador (</w:t>
      </w:r>
      <w:proofErr w:type="spellStart"/>
      <w:r w:rsidRPr="00657FB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tri-level</w:t>
      </w:r>
      <w:proofErr w:type="spellEnd"/>
      <w:r w:rsidRPr="00657FB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657FB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optimization</w:t>
      </w:r>
      <w:proofErr w:type="spellEnd"/>
      <w:r w:rsidRPr="00657FB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480DC0C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estrutura formalmente o problema como:</w:t>
      </w:r>
    </w:p>
    <w:p w14:paraId="7E8672CD" w14:textId="77777777" w:rsidR="00657FB9" w:rsidRPr="00657FB9" w:rsidRDefault="00657FB9" w:rsidP="00657FB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superior:</w:t>
      </w:r>
    </w:p>
    <w:p w14:paraId="06EF1664" w14:textId="77777777" w:rsidR="00657FB9" w:rsidRPr="00657FB9" w:rsidRDefault="00657FB9" w:rsidP="00657FB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operação normal do sistema (minimização de custos + </w:t>
      </w:r>
      <w:proofErr w:type="spellStart"/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hedge</w:t>
      </w:r>
      <w:proofErr w:type="spellEnd"/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 ataques</w:t>
      </w:r>
      <w:proofErr w:type="gramEnd"/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1D3AADCE" w14:textId="77777777" w:rsidR="00657FB9" w:rsidRPr="00657FB9" w:rsidRDefault="00657FB9" w:rsidP="00657FB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intermediário:</w:t>
      </w:r>
    </w:p>
    <w:p w14:paraId="6F2A8981" w14:textId="77777777" w:rsidR="00657FB9" w:rsidRPr="00657FB9" w:rsidRDefault="00657FB9" w:rsidP="00657FB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ótima do atacante:</w:t>
      </w:r>
    </w:p>
    <w:p w14:paraId="4DEA199E" w14:textId="77777777" w:rsidR="00657FB9" w:rsidRPr="00657FB9" w:rsidRDefault="00657FB9" w:rsidP="00657FB9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quais linhas atacar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E590B3" w14:textId="77777777" w:rsidR="00657FB9" w:rsidRPr="00657FB9" w:rsidRDefault="00657FB9" w:rsidP="00657FB9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quando atacar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(tempo ótimo considerando duração da restauração);</w:t>
      </w:r>
    </w:p>
    <w:p w14:paraId="09ECF5C0" w14:textId="77777777" w:rsidR="00657FB9" w:rsidRPr="00657FB9" w:rsidRDefault="00657FB9" w:rsidP="00657FB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inferior:</w:t>
      </w:r>
    </w:p>
    <w:p w14:paraId="629C8E9B" w14:textId="77777777" w:rsidR="00657FB9" w:rsidRPr="00657FB9" w:rsidRDefault="00657FB9" w:rsidP="00657FB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do sistema durante a restauração,</w:t>
      </w:r>
    </w:p>
    <w:p w14:paraId="2B17B191" w14:textId="77777777" w:rsidR="00657FB9" w:rsidRPr="00657FB9" w:rsidRDefault="00657FB9" w:rsidP="00657FB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minimização da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03D8AC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abordagem é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literatura moderna de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ativa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sistemas de transmissão.</w:t>
      </w:r>
    </w:p>
    <w:p w14:paraId="799C25E2" w14:textId="77777777" w:rsidR="00657FB9" w:rsidRPr="00657FB9" w:rsidRDefault="00657FB9" w:rsidP="00657F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6ECA95">
          <v:rect id="_x0000_i1026" style="width:0;height:1.5pt" o:hralign="center" o:hrstd="t" o:hr="t" fillcolor="#a0a0a0" stroked="f"/>
        </w:pict>
      </w:r>
    </w:p>
    <w:p w14:paraId="7666426A" w14:textId="77777777" w:rsidR="00657FB9" w:rsidRPr="00657FB9" w:rsidRDefault="00657FB9" w:rsidP="00657FB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Tratamento explícito das linhas de transmissão</w:t>
      </w:r>
    </w:p>
    <w:p w14:paraId="4C0ECB54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modeladas como:</w:t>
      </w:r>
    </w:p>
    <w:p w14:paraId="6E9B21DD" w14:textId="77777777" w:rsidR="00657FB9" w:rsidRPr="00657FB9" w:rsidRDefault="00657FB9" w:rsidP="00657FB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ativos críticos;</w:t>
      </w:r>
    </w:p>
    <w:p w14:paraId="506F1F02" w14:textId="77777777" w:rsidR="00657FB9" w:rsidRPr="00657FB9" w:rsidRDefault="00657FB9" w:rsidP="00657FB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sujeitos 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total (</w:t>
      </w:r>
      <w:proofErr w:type="spellStart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disabled</w:t>
      </w:r>
      <w:proofErr w:type="spellEnd"/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ataque;</w:t>
      </w:r>
    </w:p>
    <w:p w14:paraId="52057627" w14:textId="77777777" w:rsidR="00657FB9" w:rsidRPr="00657FB9" w:rsidRDefault="00657FB9" w:rsidP="00657FB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 impacto direto nos fluxos de potência e no corte de carga.</w:t>
      </w:r>
    </w:p>
    <w:p w14:paraId="36929B9F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permite:</w:t>
      </w:r>
    </w:p>
    <w:p w14:paraId="3168FA5B" w14:textId="77777777" w:rsidR="00657FB9" w:rsidRPr="00657FB9" w:rsidRDefault="00657FB9" w:rsidP="00657FB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ataques simultâneos a múltiplas linhas (</w:t>
      </w:r>
      <w:proofErr w:type="spellStart"/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A_max</w:t>
      </w:r>
      <w:proofErr w:type="spellEnd"/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3593580" w14:textId="77777777" w:rsidR="00657FB9" w:rsidRPr="00657FB9" w:rsidRDefault="00657FB9" w:rsidP="00657FB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do impacto da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duração da restauração (AD)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0662B12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a sua tese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A8F1486" w14:textId="77777777" w:rsidR="00657FB9" w:rsidRPr="00657FB9" w:rsidRDefault="00657FB9" w:rsidP="00657F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5E7DE9">
          <v:rect id="_x0000_i1027" style="width:0;height:1.5pt" o:hralign="center" o:hrstd="t" o:hr="t" fillcolor="#a0a0a0" stroked="f"/>
        </w:pict>
      </w:r>
    </w:p>
    <w:p w14:paraId="3E13415B" w14:textId="77777777" w:rsidR="00657FB9" w:rsidRPr="00657FB9" w:rsidRDefault="00657FB9" w:rsidP="00657FB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 de resiliência clara e operacional</w:t>
      </w:r>
    </w:p>
    <w:p w14:paraId="03BF1063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implicitamente quantificada por:</w:t>
      </w:r>
    </w:p>
    <w:p w14:paraId="53E44EA6" w14:textId="77777777" w:rsidR="00657FB9" w:rsidRPr="00657FB9" w:rsidRDefault="00657FB9" w:rsidP="00657F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↑⟺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Unserved Energy  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↓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8AA2858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demonstra, via estudos de caso (WSCC 9-bus e IEEE 57-bus), que:</w:t>
      </w:r>
    </w:p>
    <w:p w14:paraId="32DAA358" w14:textId="77777777" w:rsidR="00657FB9" w:rsidRPr="00657FB9" w:rsidRDefault="00657FB9" w:rsidP="00657FB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 número de linhas atacadas </w:t>
      </w:r>
      <w:r w:rsidRPr="00657FB9">
        <w:rPr>
          <w:rFonts w:ascii="Cambria Math" w:eastAsia="Times New Roman" w:hAnsi="Cambria Math" w:cs="Cambria Math"/>
          <w:kern w:val="0"/>
          <w:sz w:val="24"/>
          <w:szCs w:val="24"/>
          <w:lang w:eastAsia="pt-PT"/>
          <w14:ligatures w14:val="none"/>
        </w:rPr>
        <w:t>⇒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maior energia não suprida;</w:t>
      </w:r>
    </w:p>
    <w:p w14:paraId="08B925B0" w14:textId="77777777" w:rsidR="00657FB9" w:rsidRPr="00657FB9" w:rsidRDefault="00657FB9" w:rsidP="00657FB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maior tempo de restauração </w:t>
      </w:r>
      <w:r w:rsidRPr="00657FB9">
        <w:rPr>
          <w:rFonts w:ascii="Cambria Math" w:eastAsia="Times New Roman" w:hAnsi="Cambria Math" w:cs="Cambria Math"/>
          <w:kern w:val="0"/>
          <w:sz w:val="24"/>
          <w:szCs w:val="24"/>
          <w:lang w:eastAsia="pt-PT"/>
          <w14:ligatures w14:val="none"/>
        </w:rPr>
        <w:t>⇒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maior perda de funcionalidade;</w:t>
      </w:r>
    </w:p>
    <w:p w14:paraId="41E785B0" w14:textId="77777777" w:rsidR="00657FB9" w:rsidRPr="00657FB9" w:rsidRDefault="00657FB9" w:rsidP="00657FB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BESS e maior flexibilidade operacional </w:t>
      </w:r>
      <w:r w:rsidRPr="00657FB9">
        <w:rPr>
          <w:rFonts w:ascii="Cambria Math" w:eastAsia="Times New Roman" w:hAnsi="Cambria Math" w:cs="Cambria Math"/>
          <w:kern w:val="0"/>
          <w:sz w:val="24"/>
          <w:szCs w:val="24"/>
          <w:lang w:eastAsia="pt-PT"/>
          <w14:ligatures w14:val="none"/>
        </w:rPr>
        <w:t>⇒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da resiliência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0085FB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simples, prática e compatível com 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filosofia do índice que você está desenvolvendo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20CE3E" w14:textId="77777777" w:rsidR="00657FB9" w:rsidRPr="00657FB9" w:rsidRDefault="00657FB9" w:rsidP="00657F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112DEF">
          <v:rect id="_x0000_i1028" style="width:0;height:1.5pt" o:hralign="center" o:hrstd="t" o:hr="t" fillcolor="#a0a0a0" stroked="f"/>
        </w:pict>
      </w:r>
    </w:p>
    <w:p w14:paraId="5294F51E" w14:textId="77777777" w:rsidR="00657FB9" w:rsidRPr="00657FB9" w:rsidRDefault="00657FB9" w:rsidP="00657FB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Pontos fortes para a sua tese</w:t>
      </w:r>
    </w:p>
    <w:p w14:paraId="378C5C83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de linhas de transmissão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Relaciona falha de linhas → perda de funcionalidade do sistema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Introduz o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restauração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variável-chave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quantitativa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 clara de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resistência + resposta + recuperação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✔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Referência forte e amplamente citável (IEEE, 2018)</w:t>
      </w:r>
    </w:p>
    <w:p w14:paraId="1EC5D48D" w14:textId="77777777" w:rsidR="00657FB9" w:rsidRPr="00657FB9" w:rsidRDefault="00657FB9" w:rsidP="00657F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1BFEF1">
          <v:rect id="_x0000_i1029" style="width:0;height:1.5pt" o:hralign="center" o:hrstd="t" o:hr="t" fillcolor="#a0a0a0" stroked="f"/>
        </w:pict>
      </w:r>
    </w:p>
    <w:p w14:paraId="2677D93A" w14:textId="77777777" w:rsidR="00657FB9" w:rsidRPr="00657FB9" w:rsidRDefault="00657FB9" w:rsidP="00657FB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(a considerar, mas não críticas)</w:t>
      </w:r>
    </w:p>
    <w:p w14:paraId="5ED53BCB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Eventos analisados são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deliberados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eventos climáticos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57FB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modelagem física de:</w:t>
      </w:r>
    </w:p>
    <w:p w14:paraId="3563BDA7" w14:textId="77777777" w:rsidR="00657FB9" w:rsidRPr="00657FB9" w:rsidRDefault="00657FB9" w:rsidP="00657F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4E6F8084" w14:textId="77777777" w:rsidR="00657FB9" w:rsidRPr="00657FB9" w:rsidRDefault="00657FB9" w:rsidP="00657F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26A2216B" w14:textId="77777777" w:rsidR="00657FB9" w:rsidRPr="00657FB9" w:rsidRDefault="00657FB9" w:rsidP="00657F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temperatura,</w:t>
      </w:r>
    </w:p>
    <w:p w14:paraId="34E8DB11" w14:textId="77777777" w:rsidR="00657FB9" w:rsidRPr="00657FB9" w:rsidRDefault="00657FB9" w:rsidP="00657FB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chuvas extremas;</w:t>
      </w:r>
    </w:p>
    <w:p w14:paraId="6428E2CE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modelo é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baseado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(sem fragilidade estrutural).</w:t>
      </w:r>
    </w:p>
    <w:p w14:paraId="0F91EB8E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Ainda assim, o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arcabouço conceitual e matemático é totalmente reaproveitável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eventos climáticos extremos.</w:t>
      </w:r>
    </w:p>
    <w:p w14:paraId="6C065D95" w14:textId="77777777" w:rsidR="00657FB9" w:rsidRPr="00657FB9" w:rsidRDefault="00657FB9" w:rsidP="00657FB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104A93">
          <v:rect id="_x0000_i1030" style="width:0;height:1.5pt" o:hralign="center" o:hrstd="t" o:hr="t" fillcolor="#a0a0a0" stroked="f"/>
        </w:pict>
      </w:r>
    </w:p>
    <w:p w14:paraId="4B410368" w14:textId="77777777" w:rsidR="00657FB9" w:rsidRPr="00657FB9" w:rsidRDefault="00657FB9" w:rsidP="00657FB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182C8460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7FB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1458"/>
      </w:tblGrid>
      <w:tr w:rsidR="00657FB9" w:rsidRPr="00657FB9" w14:paraId="1E53A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F174F" w14:textId="77777777" w:rsidR="00657FB9" w:rsidRPr="00657FB9" w:rsidRDefault="00657FB9" w:rsidP="00657FB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F8E39FE" w14:textId="77777777" w:rsidR="00657FB9" w:rsidRPr="00657FB9" w:rsidRDefault="00657FB9" w:rsidP="00657FB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57FB9" w:rsidRPr="00657FB9" w14:paraId="71062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D250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2CDECE7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Direto</w:t>
            </w:r>
          </w:p>
        </w:tc>
      </w:tr>
      <w:tr w:rsidR="00657FB9" w:rsidRPr="00657FB9" w14:paraId="5A352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DD21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</w:t>
            </w:r>
          </w:p>
        </w:tc>
        <w:tc>
          <w:tcPr>
            <w:tcW w:w="0" w:type="auto"/>
            <w:vAlign w:val="center"/>
            <w:hideMark/>
          </w:tcPr>
          <w:p w14:paraId="2F6BEB78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Explícita</w:t>
            </w:r>
          </w:p>
        </w:tc>
      </w:tr>
      <w:tr w:rsidR="00657FB9" w:rsidRPr="00657FB9" w14:paraId="6DA2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17AE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31BE53D1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Modelado</w:t>
            </w:r>
          </w:p>
        </w:tc>
      </w:tr>
      <w:tr w:rsidR="00657FB9" w:rsidRPr="00657FB9" w14:paraId="1C743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EA8EB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</w:t>
            </w:r>
          </w:p>
        </w:tc>
        <w:tc>
          <w:tcPr>
            <w:tcW w:w="0" w:type="auto"/>
            <w:vAlign w:val="center"/>
            <w:hideMark/>
          </w:tcPr>
          <w:p w14:paraId="7BB2FBD6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ENS</w:t>
            </w:r>
          </w:p>
        </w:tc>
      </w:tr>
      <w:tr w:rsidR="00657FB9" w:rsidRPr="00657FB9" w14:paraId="04DE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2836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estocástica/robusta</w:t>
            </w:r>
          </w:p>
        </w:tc>
        <w:tc>
          <w:tcPr>
            <w:tcW w:w="0" w:type="auto"/>
            <w:vAlign w:val="center"/>
            <w:hideMark/>
          </w:tcPr>
          <w:p w14:paraId="727B7256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57FB9" w:rsidRPr="00657FB9" w14:paraId="1EB70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FF33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</w:t>
            </w:r>
          </w:p>
        </w:tc>
        <w:tc>
          <w:tcPr>
            <w:tcW w:w="0" w:type="auto"/>
            <w:vAlign w:val="center"/>
            <w:hideMark/>
          </w:tcPr>
          <w:p w14:paraId="679A1F7E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(ataques)</w:t>
            </w:r>
          </w:p>
        </w:tc>
      </w:tr>
      <w:tr w:rsidR="00657FB9" w:rsidRPr="00657FB9" w14:paraId="3DA1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CCE69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Transferibilidade metodológica</w:t>
            </w:r>
          </w:p>
        </w:tc>
        <w:tc>
          <w:tcPr>
            <w:tcW w:w="0" w:type="auto"/>
            <w:vAlign w:val="center"/>
            <w:hideMark/>
          </w:tcPr>
          <w:p w14:paraId="5C477D5E" w14:textId="77777777" w:rsidR="00657FB9" w:rsidRPr="00657FB9" w:rsidRDefault="00657FB9" w:rsidP="00657FB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57FB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57FB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alta</w:t>
            </w:r>
          </w:p>
        </w:tc>
      </w:tr>
    </w:tbl>
    <w:p w14:paraId="7178383C" w14:textId="77777777" w:rsidR="00657FB9" w:rsidRPr="00657FB9" w:rsidRDefault="00657FB9" w:rsidP="00657FB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57FB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57FB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muito alta</w:t>
      </w:r>
      <w:r w:rsidRPr="00657FB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A429AE" w14:textId="77777777" w:rsidR="001115C3" w:rsidRPr="001115C3" w:rsidRDefault="001115C3">
      <w:pPr>
        <w:rPr>
          <w:lang w:val="en-US"/>
        </w:rPr>
      </w:pPr>
    </w:p>
    <w:sectPr w:rsidR="001115C3" w:rsidRPr="001115C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10D3"/>
    <w:multiLevelType w:val="multilevel"/>
    <w:tmpl w:val="555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8623C"/>
    <w:multiLevelType w:val="multilevel"/>
    <w:tmpl w:val="E81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B2646"/>
    <w:multiLevelType w:val="multilevel"/>
    <w:tmpl w:val="079A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92850"/>
    <w:multiLevelType w:val="multilevel"/>
    <w:tmpl w:val="8C3C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23A5D"/>
    <w:multiLevelType w:val="multilevel"/>
    <w:tmpl w:val="9FCC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F4462"/>
    <w:multiLevelType w:val="multilevel"/>
    <w:tmpl w:val="2CD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99321">
    <w:abstractNumId w:val="2"/>
  </w:num>
  <w:num w:numId="2" w16cid:durableId="1181966771">
    <w:abstractNumId w:val="4"/>
  </w:num>
  <w:num w:numId="3" w16cid:durableId="606817661">
    <w:abstractNumId w:val="3"/>
  </w:num>
  <w:num w:numId="4" w16cid:durableId="984166299">
    <w:abstractNumId w:val="5"/>
  </w:num>
  <w:num w:numId="5" w16cid:durableId="1702707224">
    <w:abstractNumId w:val="1"/>
  </w:num>
  <w:num w:numId="6" w16cid:durableId="86386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C3"/>
    <w:rsid w:val="000131F2"/>
    <w:rsid w:val="00050A60"/>
    <w:rsid w:val="0007293B"/>
    <w:rsid w:val="0008424C"/>
    <w:rsid w:val="00096FFB"/>
    <w:rsid w:val="000C5A52"/>
    <w:rsid w:val="000C625D"/>
    <w:rsid w:val="000D45BD"/>
    <w:rsid w:val="001115C3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57FB9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507D8"/>
  <w15:chartTrackingRefBased/>
  <w15:docId w15:val="{649D4291-F12E-4DE6-A22A-5E0868B3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C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C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C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C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C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1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C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115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FB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57FB9"/>
    <w:rPr>
      <w:b/>
      <w:bCs/>
    </w:rPr>
  </w:style>
  <w:style w:type="character" w:styleId="Emphasis">
    <w:name w:val="Emphasis"/>
    <w:basedOn w:val="DefaultParagraphFont"/>
    <w:uiPriority w:val="20"/>
    <w:qFormat/>
    <w:rsid w:val="00657F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504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2026-01-01T21:07:00Z</dcterms:created>
  <dcterms:modified xsi:type="dcterms:W3CDTF">2026-01-01T21:10:00Z</dcterms:modified>
</cp:coreProperties>
</file>