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0FE4" w14:textId="1BAD6A43" w:rsidR="00AC5231" w:rsidRPr="00957CE1" w:rsidRDefault="00957CE1">
      <w:pPr>
        <w:rPr>
          <w:lang w:val="en-US"/>
        </w:rPr>
      </w:pPr>
      <w:r w:rsidRPr="00957CE1">
        <w:rPr>
          <w:lang w:val="en-US"/>
        </w:rPr>
        <w:t>Transmission Lines Restoration Using Resilience Analysis</w:t>
      </w:r>
    </w:p>
    <w:p w14:paraId="17E6EEDB" w14:textId="77777777" w:rsidR="00957CE1" w:rsidRPr="00957CE1" w:rsidRDefault="00957CE1">
      <w:pPr>
        <w:rPr>
          <w:lang w:val="en-US"/>
        </w:rPr>
      </w:pPr>
    </w:p>
    <w:p w14:paraId="101FFCA9" w14:textId="77777777" w:rsidR="00957CE1" w:rsidRPr="00957CE1" w:rsidRDefault="00957CE1">
      <w:pPr>
        <w:rPr>
          <w:lang w:val="en-US"/>
        </w:rPr>
      </w:pPr>
    </w:p>
    <w:p w14:paraId="1BF60513" w14:textId="77777777" w:rsidR="00957CE1" w:rsidRPr="00957CE1" w:rsidRDefault="00957CE1" w:rsidP="00957C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82D6DCA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algoritmo de restauração de linhas de transmissão após blackouts totais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no qual a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é usada como critério para selecionar caminhos ótimos de </w:t>
      </w:r>
      <w:proofErr w:type="spellStart"/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reenergização</w:t>
      </w:r>
      <w:proofErr w:type="spellEnd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base em:</w:t>
      </w:r>
    </w:p>
    <w:p w14:paraId="11D9A797" w14:textId="77777777" w:rsidR="00957CE1" w:rsidRPr="00957CE1" w:rsidRDefault="00957CE1" w:rsidP="00957C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capacitância equivalente das linhas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(como proxy de </w:t>
      </w:r>
      <w:proofErr w:type="spellStart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sobre-tensão</w:t>
      </w:r>
      <w:proofErr w:type="spellEnd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5FF1116" w14:textId="77777777" w:rsidR="00957CE1" w:rsidRPr="00957CE1" w:rsidRDefault="00957CE1" w:rsidP="00957C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comprimento total do caminho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53F72E8" w14:textId="77777777" w:rsidR="00957CE1" w:rsidRPr="00957CE1" w:rsidRDefault="00957CE1" w:rsidP="00957C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número de conexões/chaves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(tempo de restauração);</w:t>
      </w:r>
    </w:p>
    <w:p w14:paraId="6E27CFB2" w14:textId="77777777" w:rsidR="00957CE1" w:rsidRPr="00957CE1" w:rsidRDefault="00957CE1" w:rsidP="00957C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do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algoritmo de </w:t>
      </w:r>
      <w:proofErr w:type="spellStart"/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Dijkstra</w:t>
      </w:r>
      <w:proofErr w:type="spellEnd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identificar:</w:t>
      </w:r>
    </w:p>
    <w:p w14:paraId="0857E052" w14:textId="77777777" w:rsidR="00957CE1" w:rsidRPr="00957CE1" w:rsidRDefault="00957CE1" w:rsidP="00957CE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caminho de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mínima capacitância média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E45589F" w14:textId="77777777" w:rsidR="00957CE1" w:rsidRPr="00957CE1" w:rsidRDefault="00957CE1" w:rsidP="00957CE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caminho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curto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5659365" w14:textId="77777777" w:rsidR="00957CE1" w:rsidRPr="00957CE1" w:rsidRDefault="00957CE1" w:rsidP="00957C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verificação explícita de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tensão no barramento </w:t>
      </w:r>
      <w:proofErr w:type="spellStart"/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receptor</w:t>
      </w:r>
      <w:proofErr w:type="spellEnd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(≤ 1,05 pu).</w:t>
      </w:r>
    </w:p>
    <w:p w14:paraId="14D4560C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pós-evento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clara no tempo e no comportamento elétrico das linhas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F5C15C" w14:textId="77777777" w:rsidR="00957CE1" w:rsidRPr="00957CE1" w:rsidRDefault="00957CE1" w:rsidP="00957C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08445F">
          <v:rect id="_x0000_i1025" style="width:0;height:1.5pt" o:hralign="center" o:hrstd="t" o:hr="t" fillcolor="#a0a0a0" stroked="f"/>
        </w:pict>
      </w:r>
    </w:p>
    <w:p w14:paraId="5F07A656" w14:textId="77777777" w:rsidR="00957CE1" w:rsidRPr="00957CE1" w:rsidRDefault="00957CE1" w:rsidP="00957C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438508C2" w14:textId="77777777" w:rsidR="00957CE1" w:rsidRPr="00957CE1" w:rsidRDefault="00957CE1" w:rsidP="00957C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Capacitância da linha como fator de resiliência</w:t>
      </w:r>
    </w:p>
    <w:p w14:paraId="61ADDA4F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principal contribuição do artigo é propor a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capacitância média do caminho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fator de resiliência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reconhecendo que:</w:t>
      </w:r>
    </w:p>
    <w:p w14:paraId="659CEEC0" w14:textId="77777777" w:rsidR="00957CE1" w:rsidRPr="00957CE1" w:rsidRDefault="00957CE1" w:rsidP="00957C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sobre-tensões</w:t>
      </w:r>
      <w:proofErr w:type="spellEnd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a restauração são dominadas pela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capacitância shunt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8024B9" w14:textId="77777777" w:rsidR="00957CE1" w:rsidRPr="00957CE1" w:rsidRDefault="00957CE1" w:rsidP="00957C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comprimento da linha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um bom proxy isolado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0DB967" w14:textId="77777777" w:rsidR="00957CE1" w:rsidRPr="00957CE1" w:rsidRDefault="00957CE1" w:rsidP="00957C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com:</w:t>
      </w:r>
    </w:p>
    <w:p w14:paraId="2C8E8959" w14:textId="77777777" w:rsidR="00957CE1" w:rsidRPr="00957CE1" w:rsidRDefault="00957CE1" w:rsidP="00957CE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múltiplos níveis de tensão,</w:t>
      </w:r>
    </w:p>
    <w:p w14:paraId="7337E881" w14:textId="77777777" w:rsidR="00957CE1" w:rsidRPr="00957CE1" w:rsidRDefault="00957CE1" w:rsidP="00957CE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OHL + cabos,</w:t>
      </w:r>
    </w:p>
    <w:p w14:paraId="42DFA083" w14:textId="77777777" w:rsidR="00957CE1" w:rsidRPr="00957CE1" w:rsidRDefault="00957CE1" w:rsidP="00957CE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diferentes configurações de torre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exigem um critério mais físico.</w:t>
      </w:r>
    </w:p>
    <w:p w14:paraId="181DA0FA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Equação proposta (Sec. III, </w:t>
      </w:r>
      <w:proofErr w:type="spellStart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5):</w:t>
      </w:r>
    </w:p>
    <w:p w14:paraId="43B55310" w14:textId="77777777" w:rsidR="00957CE1" w:rsidRPr="00957CE1" w:rsidRDefault="00957CE1" w:rsidP="00957C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ave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∑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line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∑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line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E406827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elétrica real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topologia abstrata.</w:t>
      </w:r>
    </w:p>
    <w:p w14:paraId="27E863C1" w14:textId="77777777" w:rsidR="00957CE1" w:rsidRPr="00957CE1" w:rsidRDefault="00957CE1" w:rsidP="00957C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33AD47">
          <v:rect id="_x0000_i1026" style="width:0;height:1.5pt" o:hralign="center" o:hrstd="t" o:hr="t" fillcolor="#a0a0a0" stroked="f"/>
        </w:pict>
      </w:r>
    </w:p>
    <w:p w14:paraId="1947B6D0" w14:textId="77777777" w:rsidR="00957CE1" w:rsidRPr="00957CE1" w:rsidRDefault="00957CE1" w:rsidP="00957C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Resiliência associada explicitamente ao tempo de restauração</w:t>
      </w:r>
    </w:p>
    <w:p w14:paraId="6F3CF8EA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associa resiliência a:</w:t>
      </w:r>
    </w:p>
    <w:p w14:paraId="1126216C" w14:textId="77777777" w:rsidR="00957CE1" w:rsidRPr="00957CE1" w:rsidRDefault="00957CE1" w:rsidP="00957C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energização do caminho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DCDBCF" w14:textId="77777777" w:rsidR="00957CE1" w:rsidRPr="00957CE1" w:rsidRDefault="00957CE1" w:rsidP="00957C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manobras;</w:t>
      </w:r>
    </w:p>
    <w:p w14:paraId="79E9A183" w14:textId="77777777" w:rsidR="00957CE1" w:rsidRPr="00957CE1" w:rsidRDefault="00957CE1" w:rsidP="00957C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risco de </w:t>
      </w:r>
      <w:proofErr w:type="spellStart"/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re-colapso</w:t>
      </w:r>
      <w:proofErr w:type="spellEnd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</w:t>
      </w:r>
      <w:proofErr w:type="spellStart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sobre-tensão</w:t>
      </w:r>
      <w:proofErr w:type="spellEnd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E60E9C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usam tempos típicos:</w:t>
      </w:r>
    </w:p>
    <w:p w14:paraId="1ECB3F6E" w14:textId="77777777" w:rsidR="00957CE1" w:rsidRPr="00957CE1" w:rsidRDefault="00957CE1" w:rsidP="00957CE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≈ 5 min por linha/transformador;</w:t>
      </w:r>
    </w:p>
    <w:p w14:paraId="764D20BF" w14:textId="77777777" w:rsidR="00957CE1" w:rsidRPr="00957CE1" w:rsidRDefault="00957CE1" w:rsidP="00957CE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práticos das três fases de restauração.</w:t>
      </w:r>
    </w:p>
    <w:p w14:paraId="07EE2BA9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ligação direta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↔ tempo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alinhada com o núcleo da sua tese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0DB800" w14:textId="77777777" w:rsidR="00957CE1" w:rsidRPr="00957CE1" w:rsidRDefault="00957CE1" w:rsidP="00957C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8B628B">
          <v:rect id="_x0000_i1027" style="width:0;height:1.5pt" o:hralign="center" o:hrstd="t" o:hr="t" fillcolor="#a0a0a0" stroked="f"/>
        </w:pict>
      </w:r>
    </w:p>
    <w:p w14:paraId="4458CE63" w14:textId="77777777" w:rsidR="00957CE1" w:rsidRPr="00957CE1" w:rsidRDefault="00957CE1" w:rsidP="00957C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Estudos de caso claros (IEEE 39 e IEEE 24)</w:t>
      </w:r>
    </w:p>
    <w:p w14:paraId="1DF28582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mostram que:</w:t>
      </w:r>
    </w:p>
    <w:p w14:paraId="7BF88206" w14:textId="77777777" w:rsidR="00957CE1" w:rsidRPr="00957CE1" w:rsidRDefault="00957CE1" w:rsidP="00957CE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IEEE-39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caminhos mínimos de comprimento e capacitância coincidem (rede homogênea);</w:t>
      </w:r>
    </w:p>
    <w:p w14:paraId="07A10A0F" w14:textId="77777777" w:rsidR="00957CE1" w:rsidRPr="00957CE1" w:rsidRDefault="00957CE1" w:rsidP="00957CE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IEEE-24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os caminhos diferem significativamente devido a:</w:t>
      </w:r>
    </w:p>
    <w:p w14:paraId="480B87E3" w14:textId="77777777" w:rsidR="00957CE1" w:rsidRPr="00957CE1" w:rsidRDefault="00957CE1" w:rsidP="00957CE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níveis 230/138 kV,</w:t>
      </w:r>
    </w:p>
    <w:p w14:paraId="7D68F045" w14:textId="77777777" w:rsidR="00957CE1" w:rsidRPr="00957CE1" w:rsidRDefault="00957CE1" w:rsidP="00957CE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presença de cabos,</w:t>
      </w:r>
    </w:p>
    <w:p w14:paraId="3DD67AFB" w14:textId="77777777" w:rsidR="00957CE1" w:rsidRPr="00957CE1" w:rsidRDefault="00957CE1" w:rsidP="00957CE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 mista.</w:t>
      </w:r>
    </w:p>
    <w:p w14:paraId="6838C905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Tabelas IV, V e VI (pág. 5)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 claramente que:</w:t>
      </w:r>
    </w:p>
    <w:p w14:paraId="6584BCD9" w14:textId="77777777" w:rsidR="00957CE1" w:rsidRPr="00957CE1" w:rsidRDefault="00957CE1" w:rsidP="00957CE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caminhos mais curtos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podem gerar maior </w:t>
      </w:r>
      <w:proofErr w:type="spellStart"/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sobre-tensão</w:t>
      </w:r>
      <w:proofErr w:type="spellEnd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4DD096" w14:textId="77777777" w:rsidR="00957CE1" w:rsidRPr="00957CE1" w:rsidRDefault="00957CE1" w:rsidP="00957CE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caminhos de menor capacitância podem ser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resilientes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sendo mais longos.</w:t>
      </w:r>
    </w:p>
    <w:p w14:paraId="3447D8B8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Evidência quantitativa clara e </w:t>
      </w:r>
      <w:proofErr w:type="gramStart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bem apresentada</w:t>
      </w:r>
      <w:proofErr w:type="gramEnd"/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51D699" w14:textId="77777777" w:rsidR="00957CE1" w:rsidRPr="00957CE1" w:rsidRDefault="00957CE1" w:rsidP="00957C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50621C">
          <v:rect id="_x0000_i1028" style="width:0;height:1.5pt" o:hralign="center" o:hrstd="t" o:hr="t" fillcolor="#a0a0a0" stroked="f"/>
        </w:pict>
      </w:r>
    </w:p>
    <w:p w14:paraId="35A2778F" w14:textId="77777777" w:rsidR="00957CE1" w:rsidRPr="00957CE1" w:rsidRDefault="00957CE1" w:rsidP="00957C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(importantes para posicionamento correto)</w:t>
      </w:r>
    </w:p>
    <w:p w14:paraId="34D189D5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que impedem o uso como artigo-núcleo:</w:t>
      </w:r>
    </w:p>
    <w:p w14:paraId="65A184E5" w14:textId="77777777" w:rsidR="00957CE1" w:rsidRPr="00957CE1" w:rsidRDefault="00957CE1" w:rsidP="00957CE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reduzida a um critério operacional</w:t>
      </w:r>
    </w:p>
    <w:p w14:paraId="00744134" w14:textId="77777777" w:rsidR="00957CE1" w:rsidRPr="00957CE1" w:rsidRDefault="00957CE1" w:rsidP="00957CE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temporal integrado;</w:t>
      </w:r>
    </w:p>
    <w:p w14:paraId="06F60C9C" w14:textId="77777777" w:rsidR="00957CE1" w:rsidRPr="00957CE1" w:rsidRDefault="00957CE1" w:rsidP="00957CE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 desempenho × tempo;</w:t>
      </w:r>
    </w:p>
    <w:p w14:paraId="284E704D" w14:textId="77777777" w:rsidR="00957CE1" w:rsidRPr="00957CE1" w:rsidRDefault="00957CE1" w:rsidP="00957CE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≈ </w:t>
      </w:r>
      <w:r w:rsidRPr="00957CE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boa escolha de caminho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436FEB8" w14:textId="77777777" w:rsidR="00957CE1" w:rsidRPr="00957CE1" w:rsidRDefault="00957CE1" w:rsidP="00957CE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o evento extremo</w:t>
      </w:r>
    </w:p>
    <w:p w14:paraId="2CD6B8A4" w14:textId="77777777" w:rsidR="00957CE1" w:rsidRPr="00957CE1" w:rsidRDefault="00957CE1" w:rsidP="00957CE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incêndio, temperatura;</w:t>
      </w:r>
    </w:p>
    <w:p w14:paraId="44763B01" w14:textId="77777777" w:rsidR="00957CE1" w:rsidRPr="00957CE1" w:rsidRDefault="00957CE1" w:rsidP="00957CE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assume blackout já ocorrido.</w:t>
      </w:r>
    </w:p>
    <w:p w14:paraId="06C25D86" w14:textId="77777777" w:rsidR="00957CE1" w:rsidRPr="00957CE1" w:rsidRDefault="00957CE1" w:rsidP="00957CE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falha física estrutural</w:t>
      </w:r>
    </w:p>
    <w:p w14:paraId="698A8E15" w14:textId="77777777" w:rsidR="00957CE1" w:rsidRPr="00957CE1" w:rsidRDefault="00957CE1" w:rsidP="00957CE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linhas não colapsam mecanicamente;</w:t>
      </w:r>
    </w:p>
    <w:p w14:paraId="0379A282" w14:textId="77777777" w:rsidR="00957CE1" w:rsidRPr="00957CE1" w:rsidRDefault="00957CE1" w:rsidP="00957CE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fragilidade nem probabilidade de falha.</w:t>
      </w:r>
    </w:p>
    <w:p w14:paraId="6C5C17C3" w14:textId="77777777" w:rsidR="00957CE1" w:rsidRPr="00957CE1" w:rsidRDefault="00957CE1" w:rsidP="00957CE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Aplicação local</w:t>
      </w:r>
    </w:p>
    <w:p w14:paraId="24087912" w14:textId="77777777" w:rsidR="00957CE1" w:rsidRPr="00957CE1" w:rsidRDefault="00957CE1" w:rsidP="00957CE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útil para restauração,</w:t>
      </w:r>
    </w:p>
    <w:p w14:paraId="74196A4C" w14:textId="77777777" w:rsidR="00957CE1" w:rsidRPr="00957CE1" w:rsidRDefault="00957CE1" w:rsidP="00957CE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para avaliar resiliência intrínseca da LT ao longo do ciclo do evento.</w:t>
      </w:r>
    </w:p>
    <w:p w14:paraId="0E0FDFBF" w14:textId="77777777" w:rsidR="00957CE1" w:rsidRPr="00957CE1" w:rsidRDefault="00957CE1" w:rsidP="00957C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D0B080">
          <v:rect id="_x0000_i1029" style="width:0;height:1.5pt" o:hralign="center" o:hrstd="t" o:hr="t" fillcolor="#a0a0a0" stroked="f"/>
        </w:pict>
      </w:r>
    </w:p>
    <w:p w14:paraId="120758DD" w14:textId="77777777" w:rsidR="00957CE1" w:rsidRPr="00957CE1" w:rsidRDefault="00957CE1" w:rsidP="00957C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EE8CBC9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57CE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171"/>
      </w:tblGrid>
      <w:tr w:rsidR="00957CE1" w:rsidRPr="00957CE1" w14:paraId="371EF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EAC06" w14:textId="77777777" w:rsidR="00957CE1" w:rsidRPr="00957CE1" w:rsidRDefault="00957CE1" w:rsidP="00957CE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07A1908" w14:textId="77777777" w:rsidR="00957CE1" w:rsidRPr="00957CE1" w:rsidRDefault="00957CE1" w:rsidP="00957CE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57CE1" w:rsidRPr="00957CE1" w14:paraId="25FC7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32DC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75D0101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57C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957CE1" w:rsidRPr="00957CE1" w14:paraId="4E643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2453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3C456C9A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57CE1" w:rsidRPr="00957CE1" w14:paraId="590B4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87FB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Comportamento elétrico da LT</w:t>
            </w:r>
          </w:p>
        </w:tc>
        <w:tc>
          <w:tcPr>
            <w:tcW w:w="0" w:type="auto"/>
            <w:vAlign w:val="center"/>
            <w:hideMark/>
          </w:tcPr>
          <w:p w14:paraId="1871991A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57CE1" w:rsidRPr="00957CE1" w14:paraId="10DF4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57C8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 completo</w:t>
            </w:r>
          </w:p>
        </w:tc>
        <w:tc>
          <w:tcPr>
            <w:tcW w:w="0" w:type="auto"/>
            <w:vAlign w:val="center"/>
            <w:hideMark/>
          </w:tcPr>
          <w:p w14:paraId="57025E0F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57CE1" w:rsidRPr="00957CE1" w14:paraId="25507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131C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modelado</w:t>
            </w:r>
          </w:p>
        </w:tc>
        <w:tc>
          <w:tcPr>
            <w:tcW w:w="0" w:type="auto"/>
            <w:vAlign w:val="center"/>
            <w:hideMark/>
          </w:tcPr>
          <w:p w14:paraId="7B090D4F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57CE1" w:rsidRPr="00957CE1" w14:paraId="5B169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C0EE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05229B4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57CE1" w:rsidRPr="00957CE1" w14:paraId="640E6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2F26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física parcial</w:t>
            </w:r>
          </w:p>
        </w:tc>
        <w:tc>
          <w:tcPr>
            <w:tcW w:w="0" w:type="auto"/>
            <w:vAlign w:val="center"/>
            <w:hideMark/>
          </w:tcPr>
          <w:p w14:paraId="61C8811F" w14:textId="77777777" w:rsidR="00957CE1" w:rsidRPr="00957CE1" w:rsidRDefault="00957CE1" w:rsidP="00957C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57C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</w:p>
        </w:tc>
      </w:tr>
    </w:tbl>
    <w:p w14:paraId="1734F482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média-alta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57C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complementar: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6594CCEE" w14:textId="77777777" w:rsidR="00957CE1" w:rsidRPr="00957CE1" w:rsidRDefault="00957CE1" w:rsidP="00957C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1000A8">
          <v:rect id="_x0000_i1030" style="width:0;height:1.5pt" o:hralign="center" o:hrstd="t" o:hr="t" fillcolor="#a0a0a0" stroked="f"/>
        </w:pict>
      </w:r>
    </w:p>
    <w:p w14:paraId="1886BF06" w14:textId="77777777" w:rsidR="00957CE1" w:rsidRPr="00957CE1" w:rsidRDefault="00957CE1" w:rsidP="00957C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57C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45B06A0" w14:textId="77777777" w:rsidR="00957CE1" w:rsidRPr="00957CE1" w:rsidRDefault="00957CE1" w:rsidP="00957C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3319D981" w14:textId="77777777" w:rsidR="00957CE1" w:rsidRPr="00957CE1" w:rsidRDefault="00957CE1" w:rsidP="00957C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 em restauração de LT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1B9F83E" w14:textId="77777777" w:rsidR="00957CE1" w:rsidRPr="00957CE1" w:rsidRDefault="00957CE1" w:rsidP="00957C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que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tempo e </w:t>
      </w:r>
      <w:proofErr w:type="spellStart"/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sobre-tensão</w:t>
      </w:r>
      <w:proofErr w:type="spellEnd"/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são dimensões-chave da resiliência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67515D9" w14:textId="77777777" w:rsidR="00957CE1" w:rsidRPr="00957CE1" w:rsidRDefault="00957CE1" w:rsidP="00957C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uma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abordagem prática e operacional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usada por operadores;</w:t>
      </w:r>
    </w:p>
    <w:p w14:paraId="64D40FEE" w14:textId="77777777" w:rsidR="00957CE1" w:rsidRPr="00957CE1" w:rsidRDefault="00957CE1" w:rsidP="00957C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957C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</w:t>
      </w:r>
      <w:r w:rsidRPr="00957C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sua tese:</w:t>
      </w:r>
    </w:p>
    <w:p w14:paraId="36741619" w14:textId="77777777" w:rsidR="00957CE1" w:rsidRPr="00957CE1" w:rsidRDefault="00957CE1" w:rsidP="00957CE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7CE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 artigo trata a resiliência como escolha ótima pós-falha; a sua tese mede a resiliência física e temporal da linha frente ao evento extremo.</w:t>
      </w:r>
    </w:p>
    <w:p w14:paraId="68729684" w14:textId="77777777" w:rsidR="00957CE1" w:rsidRDefault="00957CE1"/>
    <w:sectPr w:rsidR="00957CE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A1690"/>
    <w:multiLevelType w:val="multilevel"/>
    <w:tmpl w:val="9EB2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B3748"/>
    <w:multiLevelType w:val="multilevel"/>
    <w:tmpl w:val="EFEA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E1C9E"/>
    <w:multiLevelType w:val="multilevel"/>
    <w:tmpl w:val="0540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E5A11"/>
    <w:multiLevelType w:val="multilevel"/>
    <w:tmpl w:val="23C4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35423"/>
    <w:multiLevelType w:val="multilevel"/>
    <w:tmpl w:val="F24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51981"/>
    <w:multiLevelType w:val="multilevel"/>
    <w:tmpl w:val="3036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D798B"/>
    <w:multiLevelType w:val="multilevel"/>
    <w:tmpl w:val="1D02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922908"/>
    <w:multiLevelType w:val="multilevel"/>
    <w:tmpl w:val="941E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333922">
    <w:abstractNumId w:val="3"/>
  </w:num>
  <w:num w:numId="2" w16cid:durableId="1397127545">
    <w:abstractNumId w:val="4"/>
  </w:num>
  <w:num w:numId="3" w16cid:durableId="107161199">
    <w:abstractNumId w:val="7"/>
  </w:num>
  <w:num w:numId="4" w16cid:durableId="1118530617">
    <w:abstractNumId w:val="1"/>
  </w:num>
  <w:num w:numId="5" w16cid:durableId="962033207">
    <w:abstractNumId w:val="0"/>
  </w:num>
  <w:num w:numId="6" w16cid:durableId="356153894">
    <w:abstractNumId w:val="5"/>
  </w:num>
  <w:num w:numId="7" w16cid:durableId="972563953">
    <w:abstractNumId w:val="6"/>
  </w:num>
  <w:num w:numId="8" w16cid:durableId="1071587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E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14518"/>
    <w:rsid w:val="008226B2"/>
    <w:rsid w:val="00863FDB"/>
    <w:rsid w:val="008C0D5E"/>
    <w:rsid w:val="00957CE1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794DA"/>
  <w15:chartTrackingRefBased/>
  <w15:docId w15:val="{CDDB2E3F-0C7D-4DF8-A825-74157E6A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C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C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C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C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C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CE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CE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CE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CE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CE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5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CE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57C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7CE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57CE1"/>
    <w:rPr>
      <w:b/>
      <w:bCs/>
    </w:rPr>
  </w:style>
  <w:style w:type="character" w:styleId="Emphasis">
    <w:name w:val="Emphasis"/>
    <w:basedOn w:val="DefaultParagraphFont"/>
    <w:uiPriority w:val="20"/>
    <w:qFormat/>
    <w:rsid w:val="00957C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2026-01-02T00:16:00Z</dcterms:created>
  <dcterms:modified xsi:type="dcterms:W3CDTF">2026-01-02T00:19:00Z</dcterms:modified>
</cp:coreProperties>
</file>