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146BF" w14:textId="2AED692F" w:rsidR="00AC5231" w:rsidRDefault="00437E28">
      <w:pPr>
        <w:rPr>
          <w:lang w:val="en-US"/>
        </w:rPr>
      </w:pPr>
      <w:r w:rsidRPr="00437E28">
        <w:rPr>
          <w:lang w:val="en-US"/>
        </w:rPr>
        <w:t>2023 Risk Reliability Assessment of Transmission Lines under Multiple Nature Disasters in Modern Power Systems-MDPI</w:t>
      </w:r>
    </w:p>
    <w:p w14:paraId="2B0EBF17" w14:textId="77777777" w:rsidR="00437E28" w:rsidRDefault="00437E28">
      <w:pPr>
        <w:rPr>
          <w:lang w:val="en-US"/>
        </w:rPr>
      </w:pPr>
    </w:p>
    <w:p w14:paraId="07906014" w14:textId="77777777" w:rsidR="00700970" w:rsidRPr="00700970" w:rsidRDefault="00700970" w:rsidP="007009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7009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7009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(2023)</w:t>
      </w:r>
      <w:r w:rsidRPr="007009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70097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70097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7009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00970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Risk Reliability Assessment of Transmission Lines under Multiple Natural Disasters in Modern Power Systems</w:t>
      </w:r>
      <w:r w:rsidRPr="007009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70097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70097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7009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7009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Rongquan</w:t>
      </w:r>
      <w:proofErr w:type="spellEnd"/>
      <w:r w:rsidRPr="007009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Fan; Wenhui Zeng; </w:t>
      </w:r>
      <w:proofErr w:type="spellStart"/>
      <w:r w:rsidRPr="007009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Ziqiang</w:t>
      </w:r>
      <w:proofErr w:type="spellEnd"/>
      <w:r w:rsidRPr="007009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Ming; Wentao Zhang; </w:t>
      </w:r>
      <w:proofErr w:type="spellStart"/>
      <w:r w:rsidRPr="007009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Ruirui</w:t>
      </w:r>
      <w:proofErr w:type="spellEnd"/>
      <w:r w:rsidRPr="007009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Huang; </w:t>
      </w:r>
      <w:proofErr w:type="spellStart"/>
      <w:r w:rsidRPr="007009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Junyong</w:t>
      </w:r>
      <w:proofErr w:type="spellEnd"/>
      <w:r w:rsidRPr="007009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Liu</w:t>
      </w:r>
      <w:r w:rsidRPr="007009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0097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7009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00970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Energies</w:t>
      </w:r>
      <w:r w:rsidRPr="007009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MDPI, vol. 16, 6548</w:t>
      </w:r>
      <w:r w:rsidRPr="007009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0097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7009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2023 </w:t>
      </w:r>
    </w:p>
    <w:p w14:paraId="48C29AAF" w14:textId="77777777" w:rsidR="00700970" w:rsidRPr="00700970" w:rsidRDefault="00700970" w:rsidP="007009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Risk</w:t>
      </w:r>
      <w:proofErr w:type="spellEnd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</w:t>
      </w:r>
      <w:proofErr w:type="spellEnd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CB506FC" w14:textId="77777777" w:rsidR="00700970" w:rsidRPr="00700970" w:rsidRDefault="00700970" w:rsidP="007009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C0A6987">
          <v:rect id="_x0000_i1025" style="width:0;height:1.5pt" o:hralign="center" o:hrstd="t" o:hr="t" fillcolor="#a0a0a0" stroked="f"/>
        </w:pict>
      </w:r>
    </w:p>
    <w:p w14:paraId="77D9E276" w14:textId="77777777" w:rsidR="00700970" w:rsidRPr="00700970" w:rsidRDefault="00700970" w:rsidP="00700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0097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7CD1BEE0" w14:textId="77777777" w:rsidR="00700970" w:rsidRPr="00700970" w:rsidRDefault="00700970" w:rsidP="007009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r w:rsidRPr="007009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método quantitativo de avaliação de risco e confiabilidade operacional</w:t>
      </w: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linhas de transmissão sob </w:t>
      </w:r>
      <w:r w:rsidRPr="007009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múltiplos desastres naturais combinados</w:t>
      </w: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integrando:</w:t>
      </w:r>
    </w:p>
    <w:p w14:paraId="15949AE1" w14:textId="77777777" w:rsidR="00700970" w:rsidRPr="00700970" w:rsidRDefault="00700970" w:rsidP="007009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ocorrência do desastre;</w:t>
      </w:r>
    </w:p>
    <w:p w14:paraId="010654D4" w14:textId="77777777" w:rsidR="00700970" w:rsidRPr="00700970" w:rsidRDefault="00700970" w:rsidP="007009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falha da linha sob esse desastre;</w:t>
      </w:r>
    </w:p>
    <w:p w14:paraId="6AF0E722" w14:textId="77777777" w:rsidR="00700970" w:rsidRPr="00700970" w:rsidRDefault="00700970" w:rsidP="007009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Perda de capacidade de transmissão;</w:t>
      </w:r>
    </w:p>
    <w:p w14:paraId="36E0044E" w14:textId="77777777" w:rsidR="00700970" w:rsidRPr="00700970" w:rsidRDefault="00700970" w:rsidP="007009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 social do evento;</w:t>
      </w:r>
    </w:p>
    <w:p w14:paraId="4B11FA94" w14:textId="77777777" w:rsidR="00700970" w:rsidRPr="00700970" w:rsidRDefault="00700970" w:rsidP="007009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Peso relativo de cada tipo de desastre.</w:t>
      </w:r>
    </w:p>
    <w:p w14:paraId="0BC6DC3B" w14:textId="77777777" w:rsidR="00700970" w:rsidRPr="00700970" w:rsidRDefault="00700970" w:rsidP="007009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 tratada como </w:t>
      </w:r>
      <w:r w:rsidRPr="007009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risco operacional agregado</w:t>
      </w: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definido pela Equação (7):</w:t>
      </w:r>
    </w:p>
    <w:p w14:paraId="66FB7C74" w14:textId="77777777" w:rsidR="00700970" w:rsidRPr="00700970" w:rsidRDefault="00700970" w:rsidP="007009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δ⋅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α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8E250BF" w14:textId="77777777" w:rsidR="00700970" w:rsidRPr="00700970" w:rsidRDefault="00700970" w:rsidP="007009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 aparecem explicitamente:</w:t>
      </w:r>
    </w:p>
    <w:p w14:paraId="7D408AB9" w14:textId="77777777" w:rsidR="00700970" w:rsidRPr="00700970" w:rsidRDefault="00700970" w:rsidP="0070097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1i</m:t>
            </m:r>
          </m:sub>
        </m:sSub>
      </m:oMath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probabilidade do desastre,</w:t>
      </w:r>
    </w:p>
    <w:p w14:paraId="3016C528" w14:textId="77777777" w:rsidR="00700970" w:rsidRPr="00700970" w:rsidRDefault="00700970" w:rsidP="0070097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</m:t>
            </m:r>
          </m:sub>
        </m:sSub>
      </m:oMath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perda de capacidade da linha,</w:t>
      </w:r>
    </w:p>
    <w:p w14:paraId="74966360" w14:textId="77777777" w:rsidR="00700970" w:rsidRPr="00700970" w:rsidRDefault="00700970" w:rsidP="0070097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α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</m:t>
            </m:r>
          </m:sub>
        </m:sSub>
      </m:oMath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coeficiente de período crítico,</w:t>
      </w:r>
    </w:p>
    <w:p w14:paraId="486F3D88" w14:textId="77777777" w:rsidR="00700970" w:rsidRPr="00700970" w:rsidRDefault="00700970" w:rsidP="0070097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</m:t>
            </m:r>
          </m:sub>
        </m:sSub>
      </m:oMath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peso do desastre obtido via AHP–EWM.</w:t>
      </w: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(páginas 4–5) </w:t>
      </w:r>
    </w:p>
    <w:p w14:paraId="6E98545C" w14:textId="77777777" w:rsidR="00700970" w:rsidRPr="00700970" w:rsidRDefault="00700970" w:rsidP="0070097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Risk</w:t>
      </w:r>
      <w:proofErr w:type="spellEnd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</w:t>
      </w:r>
      <w:proofErr w:type="spellEnd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4E931F9" w14:textId="77777777" w:rsidR="00700970" w:rsidRPr="00700970" w:rsidRDefault="00700970" w:rsidP="007009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7009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avaliação probabilística e multicritério do risco das linhas de transmissão sob múltiplos eventos climáticos simultâneos</w:t>
      </w: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12F14AB" w14:textId="77777777" w:rsidR="00700970" w:rsidRPr="00700970" w:rsidRDefault="00700970" w:rsidP="007009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67F34F0">
          <v:rect id="_x0000_i1026" style="width:0;height:1.5pt" o:hralign="center" o:hrstd="t" o:hr="t" fillcolor="#a0a0a0" stroked="f"/>
        </w:pict>
      </w:r>
    </w:p>
    <w:p w14:paraId="6638BD95" w14:textId="77777777" w:rsidR="00700970" w:rsidRPr="00700970" w:rsidRDefault="00700970" w:rsidP="00700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0097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2) Contribuições técnicas centrais</w:t>
      </w:r>
    </w:p>
    <w:p w14:paraId="29CDF8B0" w14:textId="77777777" w:rsidR="00700970" w:rsidRPr="00700970" w:rsidRDefault="00700970" w:rsidP="00700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0097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Integração de múltiplos desastres naturais</w:t>
      </w:r>
    </w:p>
    <w:p w14:paraId="5DCA3F91" w14:textId="77777777" w:rsidR="00700970" w:rsidRPr="00700970" w:rsidRDefault="00700970" w:rsidP="007009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trata explicitamente a coexistência de:</w:t>
      </w:r>
    </w:p>
    <w:p w14:paraId="32F59064" w14:textId="77777777" w:rsidR="00700970" w:rsidRPr="00700970" w:rsidRDefault="00700970" w:rsidP="0070097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Tempestades de neve,</w:t>
      </w:r>
    </w:p>
    <w:p w14:paraId="11B129B1" w14:textId="77777777" w:rsidR="00700970" w:rsidRPr="00700970" w:rsidRDefault="00700970" w:rsidP="0070097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Descargas atmosféricas,</w:t>
      </w:r>
    </w:p>
    <w:p w14:paraId="54992B37" w14:textId="77777777" w:rsidR="00700970" w:rsidRPr="00700970" w:rsidRDefault="00700970" w:rsidP="0070097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Ventos fortes,</w:t>
      </w:r>
    </w:p>
    <w:p w14:paraId="131BB480" w14:textId="77777777" w:rsidR="00700970" w:rsidRPr="00700970" w:rsidRDefault="00700970" w:rsidP="0070097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Terremotos,</w:t>
      </w:r>
    </w:p>
    <w:p w14:paraId="28E84BF9" w14:textId="77777777" w:rsidR="00700970" w:rsidRPr="00700970" w:rsidRDefault="00700970" w:rsidP="007009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mostra que o risco real não pode ser avaliado isolando apenas um tipo de evento</w:t>
      </w: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(Introdução e Seção 4.1) </w:t>
      </w:r>
    </w:p>
    <w:p w14:paraId="72B74F25" w14:textId="77777777" w:rsidR="00700970" w:rsidRPr="00700970" w:rsidRDefault="00700970" w:rsidP="007009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Risk</w:t>
      </w:r>
      <w:proofErr w:type="spellEnd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</w:t>
      </w:r>
      <w:proofErr w:type="spellEnd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D64276A" w14:textId="77777777" w:rsidR="00700970" w:rsidRPr="00700970" w:rsidRDefault="00700970" w:rsidP="007009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91EAD50">
          <v:rect id="_x0000_i1027" style="width:0;height:1.5pt" o:hralign="center" o:hrstd="t" o:hr="t" fillcolor="#a0a0a0" stroked="f"/>
        </w:pict>
      </w:r>
    </w:p>
    <w:p w14:paraId="0648F9C8" w14:textId="77777777" w:rsidR="00700970" w:rsidRPr="00700970" w:rsidRDefault="00700970" w:rsidP="00700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0097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Definição matemática explícita de risco de LT</w:t>
      </w:r>
    </w:p>
    <w:p w14:paraId="38A33344" w14:textId="77777777" w:rsidR="00700970" w:rsidRPr="00700970" w:rsidRDefault="00700970" w:rsidP="007009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definição de risco combina:</w:t>
      </w:r>
    </w:p>
    <w:p w14:paraId="67F287B9" w14:textId="77777777" w:rsidR="00700970" w:rsidRPr="00700970" w:rsidRDefault="00700970" w:rsidP="007009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R=p⋅h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p=δ⋅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h=Y⋅S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E4DC41C" w14:textId="77777777" w:rsidR="00700970" w:rsidRPr="00700970" w:rsidRDefault="00700970" w:rsidP="007009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68694255" w14:textId="77777777" w:rsidR="00700970" w:rsidRPr="00700970" w:rsidRDefault="00700970" w:rsidP="0070097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p</m:t>
        </m:r>
      </m:oMath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probabilidade de falha,</w:t>
      </w:r>
    </w:p>
    <w:p w14:paraId="2922A0C1" w14:textId="77777777" w:rsidR="00700970" w:rsidRPr="00700970" w:rsidRDefault="00700970" w:rsidP="0070097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h</m:t>
        </m:r>
      </m:oMath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severidade da falha,</w:t>
      </w:r>
    </w:p>
    <w:p w14:paraId="307DD8D7" w14:textId="77777777" w:rsidR="00700970" w:rsidRPr="00700970" w:rsidRDefault="00700970" w:rsidP="0070097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Y</m:t>
        </m:r>
      </m:oMath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perda de capacidade de transmissão,</w:t>
      </w:r>
    </w:p>
    <w:p w14:paraId="66F489F1" w14:textId="77777777" w:rsidR="00700970" w:rsidRPr="00700970" w:rsidRDefault="00700970" w:rsidP="0070097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S</m:t>
        </m:r>
      </m:oMath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o fator de impacto social.</w:t>
      </w: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(página 4) </w:t>
      </w:r>
    </w:p>
    <w:p w14:paraId="4E5CDA96" w14:textId="77777777" w:rsidR="00700970" w:rsidRPr="00700970" w:rsidRDefault="00700970" w:rsidP="0070097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Risk</w:t>
      </w:r>
      <w:proofErr w:type="spellEnd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</w:t>
      </w:r>
      <w:proofErr w:type="spellEnd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B3A85E1" w14:textId="77777777" w:rsidR="00700970" w:rsidRPr="00700970" w:rsidRDefault="00700970" w:rsidP="007009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extremamente alinhado com a lógica de </w:t>
      </w:r>
      <w:r w:rsidRPr="007009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quantitativo</w:t>
      </w: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ainda que o artigo chame de </w:t>
      </w:r>
      <w:proofErr w:type="spellStart"/>
      <w:r w:rsidRPr="0070097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risk</w:t>
      </w:r>
      <w:proofErr w:type="spellEnd"/>
      <w:r w:rsidRPr="0070097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0097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F2EFD53" w14:textId="77777777" w:rsidR="00700970" w:rsidRPr="00700970" w:rsidRDefault="00700970" w:rsidP="007009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8EB8C89">
          <v:rect id="_x0000_i1028" style="width:0;height:1.5pt" o:hralign="center" o:hrstd="t" o:hr="t" fillcolor="#a0a0a0" stroked="f"/>
        </w:pict>
      </w:r>
    </w:p>
    <w:p w14:paraId="78B94B44" w14:textId="77777777" w:rsidR="00700970" w:rsidRPr="00700970" w:rsidRDefault="00700970" w:rsidP="00700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0097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Uso explícito de Monte Carlo</w:t>
      </w:r>
    </w:p>
    <w:p w14:paraId="7789621E" w14:textId="77777777" w:rsidR="00700970" w:rsidRPr="00700970" w:rsidRDefault="00700970" w:rsidP="007009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probabilidades de falha das linhas sob cada desastre são obtidas por </w:t>
      </w:r>
      <w:r w:rsidRPr="007009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 de Monte Carlo</w:t>
      </w: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(Figura 2, página 9):</w:t>
      </w:r>
    </w:p>
    <w:p w14:paraId="6C8600D2" w14:textId="77777777" w:rsidR="00700970" w:rsidRPr="00700970" w:rsidRDefault="00700970" w:rsidP="0070097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(a) neve,</w:t>
      </w:r>
    </w:p>
    <w:p w14:paraId="6BDA7617" w14:textId="77777777" w:rsidR="00700970" w:rsidRPr="00700970" w:rsidRDefault="00700970" w:rsidP="0070097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(b) descargas atmosféricas,</w:t>
      </w:r>
    </w:p>
    <w:p w14:paraId="36F14FA9" w14:textId="77777777" w:rsidR="00700970" w:rsidRPr="00700970" w:rsidRDefault="00700970" w:rsidP="0070097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(c) ventos fortes,</w:t>
      </w:r>
    </w:p>
    <w:p w14:paraId="6289D13F" w14:textId="77777777" w:rsidR="00700970" w:rsidRPr="00700970" w:rsidRDefault="00700970" w:rsidP="0070097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(d) terremotos.</w:t>
      </w:r>
    </w:p>
    <w:p w14:paraId="5C2D4955" w14:textId="77777777" w:rsidR="00700970" w:rsidRPr="00700970" w:rsidRDefault="00700970" w:rsidP="007009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Esses gráficos mostram as distribuições estocásticas das falhas e justificam os valores de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1i</m:t>
            </m:r>
          </m:sub>
        </m:sSub>
      </m:oMath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50632DDA" w14:textId="77777777" w:rsidR="00700970" w:rsidRPr="00700970" w:rsidRDefault="00700970" w:rsidP="007009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Risk</w:t>
      </w:r>
      <w:proofErr w:type="spellEnd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</w:t>
      </w:r>
      <w:proofErr w:type="spellEnd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7E2D439" w14:textId="77777777" w:rsidR="00700970" w:rsidRPr="00700970" w:rsidRDefault="00700970" w:rsidP="007009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7B3FA3">
          <v:rect id="_x0000_i1029" style="width:0;height:1.5pt" o:hralign="center" o:hrstd="t" o:hr="t" fillcolor="#a0a0a0" stroked="f"/>
        </w:pict>
      </w:r>
    </w:p>
    <w:p w14:paraId="23F441E3" w14:textId="77777777" w:rsidR="00700970" w:rsidRPr="00700970" w:rsidRDefault="00700970" w:rsidP="00700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0097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Modelagem da severidade via perda de capacidade</w:t>
      </w:r>
    </w:p>
    <w:p w14:paraId="6C905743" w14:textId="77777777" w:rsidR="00700970" w:rsidRPr="00700970" w:rsidRDefault="00700970" w:rsidP="007009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severidade da falha é convertida em níveis quantitativos de perda de carga:</w:t>
      </w:r>
    </w:p>
    <w:p w14:paraId="78708F36" w14:textId="77777777" w:rsidR="00700970" w:rsidRPr="00700970" w:rsidRDefault="00700970" w:rsidP="007009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Tabela 2 (página 5):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640"/>
        <w:gridCol w:w="1155"/>
      </w:tblGrid>
      <w:tr w:rsidR="00700970" w:rsidRPr="00700970" w14:paraId="001E68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2FDC9" w14:textId="77777777" w:rsidR="00700970" w:rsidRPr="00700970" w:rsidRDefault="00700970" w:rsidP="0070097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6C3EC289" w14:textId="77777777" w:rsidR="00700970" w:rsidRPr="00700970" w:rsidRDefault="00700970" w:rsidP="0070097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Perda de carga</w:t>
            </w:r>
          </w:p>
        </w:tc>
        <w:tc>
          <w:tcPr>
            <w:tcW w:w="0" w:type="auto"/>
            <w:vAlign w:val="center"/>
            <w:hideMark/>
          </w:tcPr>
          <w:p w14:paraId="3EB9FCA7" w14:textId="77777777" w:rsidR="00700970" w:rsidRPr="00700970" w:rsidRDefault="00700970" w:rsidP="0070097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Pontuação</w:t>
            </w:r>
          </w:p>
        </w:tc>
      </w:tr>
      <w:tr w:rsidR="00700970" w:rsidRPr="00700970" w14:paraId="070BF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49024" w14:textId="77777777" w:rsidR="00700970" w:rsidRPr="00700970" w:rsidRDefault="00700970" w:rsidP="007009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&gt;30%</w:t>
            </w:r>
          </w:p>
        </w:tc>
        <w:tc>
          <w:tcPr>
            <w:tcW w:w="0" w:type="auto"/>
            <w:vAlign w:val="center"/>
            <w:hideMark/>
          </w:tcPr>
          <w:p w14:paraId="436A8F12" w14:textId="77777777" w:rsidR="00700970" w:rsidRPr="00700970" w:rsidRDefault="00700970" w:rsidP="007009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colapso regional</w:t>
            </w:r>
          </w:p>
        </w:tc>
        <w:tc>
          <w:tcPr>
            <w:tcW w:w="0" w:type="auto"/>
            <w:vAlign w:val="center"/>
            <w:hideMark/>
          </w:tcPr>
          <w:p w14:paraId="69FF6D2B" w14:textId="77777777" w:rsidR="00700970" w:rsidRPr="00700970" w:rsidRDefault="00700970" w:rsidP="007009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≥3000</w:t>
            </w:r>
          </w:p>
        </w:tc>
      </w:tr>
      <w:tr w:rsidR="00700970" w:rsidRPr="00700970" w14:paraId="1C4F7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2A99A" w14:textId="77777777" w:rsidR="00700970" w:rsidRPr="00700970" w:rsidRDefault="00700970" w:rsidP="007009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10–30%</w:t>
            </w:r>
          </w:p>
        </w:tc>
        <w:tc>
          <w:tcPr>
            <w:tcW w:w="0" w:type="auto"/>
            <w:vAlign w:val="center"/>
            <w:hideMark/>
          </w:tcPr>
          <w:p w14:paraId="6B315F38" w14:textId="77777777" w:rsidR="00700970" w:rsidRPr="00700970" w:rsidRDefault="00700970" w:rsidP="007009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perda grave</w:t>
            </w:r>
          </w:p>
        </w:tc>
        <w:tc>
          <w:tcPr>
            <w:tcW w:w="0" w:type="auto"/>
            <w:vAlign w:val="center"/>
            <w:hideMark/>
          </w:tcPr>
          <w:p w14:paraId="601EE54C" w14:textId="77777777" w:rsidR="00700970" w:rsidRPr="00700970" w:rsidRDefault="00700970" w:rsidP="007009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500–3000</w:t>
            </w:r>
          </w:p>
        </w:tc>
      </w:tr>
      <w:tr w:rsidR="00700970" w:rsidRPr="00700970" w14:paraId="03D02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2CF3" w14:textId="77777777" w:rsidR="00700970" w:rsidRPr="00700970" w:rsidRDefault="00700970" w:rsidP="007009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7–10%</w:t>
            </w:r>
          </w:p>
        </w:tc>
        <w:tc>
          <w:tcPr>
            <w:tcW w:w="0" w:type="auto"/>
            <w:vAlign w:val="center"/>
            <w:hideMark/>
          </w:tcPr>
          <w:p w14:paraId="4F662524" w14:textId="77777777" w:rsidR="00700970" w:rsidRPr="00700970" w:rsidRDefault="00700970" w:rsidP="007009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perda severa</w:t>
            </w:r>
          </w:p>
        </w:tc>
        <w:tc>
          <w:tcPr>
            <w:tcW w:w="0" w:type="auto"/>
            <w:vAlign w:val="center"/>
            <w:hideMark/>
          </w:tcPr>
          <w:p w14:paraId="1CABBF21" w14:textId="77777777" w:rsidR="00700970" w:rsidRPr="00700970" w:rsidRDefault="00700970" w:rsidP="007009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100–500</w:t>
            </w:r>
          </w:p>
        </w:tc>
      </w:tr>
      <w:tr w:rsidR="00700970" w:rsidRPr="00700970" w14:paraId="234F7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D2330" w14:textId="77777777" w:rsidR="00700970" w:rsidRPr="00700970" w:rsidRDefault="00700970" w:rsidP="007009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4–7%</w:t>
            </w:r>
          </w:p>
        </w:tc>
        <w:tc>
          <w:tcPr>
            <w:tcW w:w="0" w:type="auto"/>
            <w:vAlign w:val="center"/>
            <w:hideMark/>
          </w:tcPr>
          <w:p w14:paraId="272BDC5A" w14:textId="77777777" w:rsidR="00700970" w:rsidRPr="00700970" w:rsidRDefault="00700970" w:rsidP="007009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perda moderada</w:t>
            </w:r>
          </w:p>
        </w:tc>
        <w:tc>
          <w:tcPr>
            <w:tcW w:w="0" w:type="auto"/>
            <w:vAlign w:val="center"/>
            <w:hideMark/>
          </w:tcPr>
          <w:p w14:paraId="58B14275" w14:textId="77777777" w:rsidR="00700970" w:rsidRPr="00700970" w:rsidRDefault="00700970" w:rsidP="007009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30–100</w:t>
            </w:r>
          </w:p>
        </w:tc>
      </w:tr>
      <w:tr w:rsidR="00700970" w:rsidRPr="00700970" w14:paraId="600AE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1858D" w14:textId="77777777" w:rsidR="00700970" w:rsidRPr="00700970" w:rsidRDefault="00700970" w:rsidP="007009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&lt;4%</w:t>
            </w:r>
          </w:p>
        </w:tc>
        <w:tc>
          <w:tcPr>
            <w:tcW w:w="0" w:type="auto"/>
            <w:vAlign w:val="center"/>
            <w:hideMark/>
          </w:tcPr>
          <w:p w14:paraId="4D3D4013" w14:textId="77777777" w:rsidR="00700970" w:rsidRPr="00700970" w:rsidRDefault="00700970" w:rsidP="007009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perda leve</w:t>
            </w:r>
          </w:p>
        </w:tc>
        <w:tc>
          <w:tcPr>
            <w:tcW w:w="0" w:type="auto"/>
            <w:vAlign w:val="center"/>
            <w:hideMark/>
          </w:tcPr>
          <w:p w14:paraId="41CFE82D" w14:textId="77777777" w:rsidR="00700970" w:rsidRPr="00700970" w:rsidRDefault="00700970" w:rsidP="007009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0–30</w:t>
            </w:r>
          </w:p>
        </w:tc>
      </w:tr>
    </w:tbl>
    <w:p w14:paraId="1D4A1779" w14:textId="77777777" w:rsidR="00700970" w:rsidRPr="00700970" w:rsidRDefault="00700970" w:rsidP="007009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Risk</w:t>
      </w:r>
      <w:proofErr w:type="spellEnd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</w:t>
      </w:r>
      <w:proofErr w:type="spellEnd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E733CB9" w14:textId="77777777" w:rsidR="00700970" w:rsidRPr="00700970" w:rsidRDefault="00700970" w:rsidP="007009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a Figura 3 (página 9) converte percentuais de perda de carga em valores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</m:t>
            </m:r>
          </m:sub>
        </m:sSub>
      </m:oMath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cada desastre.</w:t>
      </w:r>
    </w:p>
    <w:p w14:paraId="65ED4EC9" w14:textId="77777777" w:rsidR="00700970" w:rsidRPr="00700970" w:rsidRDefault="00700970" w:rsidP="007009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644F7DB">
          <v:rect id="_x0000_i1030" style="width:0;height:1.5pt" o:hralign="center" o:hrstd="t" o:hr="t" fillcolor="#a0a0a0" stroked="f"/>
        </w:pict>
      </w:r>
    </w:p>
    <w:p w14:paraId="5BF45D18" w14:textId="77777777" w:rsidR="00700970" w:rsidRPr="00700970" w:rsidRDefault="00700970" w:rsidP="00700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0097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Combinação AHP + EWM</w:t>
      </w:r>
    </w:p>
    <w:p w14:paraId="48A44706" w14:textId="77777777" w:rsidR="00700970" w:rsidRPr="00700970" w:rsidRDefault="00700970" w:rsidP="007009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usa:</w:t>
      </w:r>
    </w:p>
    <w:p w14:paraId="61457AD5" w14:textId="77777777" w:rsidR="00700970" w:rsidRPr="00700970" w:rsidRDefault="00700970" w:rsidP="0070097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AHP</w:t>
      </w: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incorpora julgamento técnico especializado;</w:t>
      </w:r>
    </w:p>
    <w:p w14:paraId="41862C6C" w14:textId="77777777" w:rsidR="00700970" w:rsidRPr="00700970" w:rsidRDefault="00700970" w:rsidP="0070097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009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Entropy</w:t>
      </w:r>
      <w:proofErr w:type="spellEnd"/>
      <w:r w:rsidRPr="007009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009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Weight</w:t>
      </w:r>
      <w:proofErr w:type="spellEnd"/>
      <w:r w:rsidRPr="007009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009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Method</w:t>
      </w:r>
      <w:proofErr w:type="spellEnd"/>
      <w:r w:rsidRPr="007009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(EWM)</w:t>
      </w: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incorpora informação estatística objetiva;</w:t>
      </w:r>
    </w:p>
    <w:p w14:paraId="53630C6A" w14:textId="77777777" w:rsidR="00700970" w:rsidRPr="00700970" w:rsidRDefault="00700970" w:rsidP="007009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combina ambos em:</w:t>
      </w:r>
    </w:p>
    <w:p w14:paraId="19E02EE7" w14:textId="77777777" w:rsidR="00700970" w:rsidRPr="00700970" w:rsidRDefault="00700970" w:rsidP="007009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w=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8741914" w14:textId="77777777" w:rsidR="00700970" w:rsidRPr="00700970" w:rsidRDefault="00700970" w:rsidP="007009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(Equação 18, página 8) </w:t>
      </w:r>
    </w:p>
    <w:p w14:paraId="28F2E0D8" w14:textId="77777777" w:rsidR="00700970" w:rsidRPr="00700970" w:rsidRDefault="00700970" w:rsidP="007009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Risk</w:t>
      </w:r>
      <w:proofErr w:type="spellEnd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</w:t>
      </w:r>
      <w:proofErr w:type="spellEnd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8A88A60" w14:textId="77777777" w:rsidR="00700970" w:rsidRPr="00700970" w:rsidRDefault="00700970" w:rsidP="007009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Isto é uma contribuição metodológica extremamente forte.</w:t>
      </w:r>
    </w:p>
    <w:p w14:paraId="44D1386D" w14:textId="77777777" w:rsidR="00700970" w:rsidRPr="00700970" w:rsidRDefault="00700970" w:rsidP="007009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EE54369">
          <v:rect id="_x0000_i1031" style="width:0;height:1.5pt" o:hralign="center" o:hrstd="t" o:hr="t" fillcolor="#a0a0a0" stroked="f"/>
        </w:pict>
      </w:r>
    </w:p>
    <w:p w14:paraId="296E863D" w14:textId="77777777" w:rsidR="00700970" w:rsidRPr="00700970" w:rsidRDefault="00700970" w:rsidP="00700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0097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frente à sua tese</w:t>
      </w:r>
    </w:p>
    <w:p w14:paraId="1020A76F" w14:textId="77777777" w:rsidR="00700970" w:rsidRPr="00700970" w:rsidRDefault="00700970" w:rsidP="007009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Pontos que não atendem totalmente o seu objetivo central:</w:t>
      </w:r>
    </w:p>
    <w:p w14:paraId="4FC3F58F" w14:textId="77777777" w:rsidR="00700970" w:rsidRPr="00700970" w:rsidRDefault="00700970" w:rsidP="0070097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há modelagem física estrutural</w:t>
      </w:r>
    </w:p>
    <w:p w14:paraId="2BB05D8C" w14:textId="77777777" w:rsidR="00700970" w:rsidRPr="00700970" w:rsidRDefault="00700970" w:rsidP="00700970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existe vento → força → </w:t>
      </w:r>
      <w:proofErr w:type="spellStart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flambagem</w:t>
      </w:r>
      <w:proofErr w:type="spellEnd"/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colapso;</w:t>
      </w:r>
    </w:p>
    <w:p w14:paraId="28017B3C" w14:textId="77777777" w:rsidR="00700970" w:rsidRPr="00700970" w:rsidRDefault="00700970" w:rsidP="00700970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gelo → sobrecarga mecânica;</w:t>
      </w:r>
    </w:p>
    <w:p w14:paraId="5BE16930" w14:textId="77777777" w:rsidR="00700970" w:rsidRPr="00700970" w:rsidRDefault="00700970" w:rsidP="00700970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é estatística, não física.</w:t>
      </w:r>
    </w:p>
    <w:p w14:paraId="718D3FB6" w14:textId="77777777" w:rsidR="00700970" w:rsidRPr="00700970" w:rsidRDefault="00700970" w:rsidP="0070097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não é função do tempo</w:t>
      </w:r>
    </w:p>
    <w:p w14:paraId="52D20AD3" w14:textId="77777777" w:rsidR="00700970" w:rsidRPr="00700970" w:rsidRDefault="00700970" w:rsidP="00700970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existe curva de recuperação;</w:t>
      </w:r>
    </w:p>
    <w:p w14:paraId="5EF61518" w14:textId="77777777" w:rsidR="00700970" w:rsidRPr="00700970" w:rsidRDefault="00700970" w:rsidP="00700970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existe reparo explícito;</w:t>
      </w:r>
    </w:p>
    <w:p w14:paraId="21942EC2" w14:textId="77777777" w:rsidR="00700970" w:rsidRPr="00700970" w:rsidRDefault="00700970" w:rsidP="00700970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existe função desempenho × tempo.</w:t>
      </w:r>
    </w:p>
    <w:p w14:paraId="4CD297AD" w14:textId="77777777" w:rsidR="00700970" w:rsidRPr="00700970" w:rsidRDefault="00700970" w:rsidP="0070097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é risco agregado, não resiliência temporal</w:t>
      </w:r>
    </w:p>
    <w:p w14:paraId="4611A176" w14:textId="77777777" w:rsidR="00700970" w:rsidRPr="00700970" w:rsidRDefault="00700970" w:rsidP="00700970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índice mede risco,</w:t>
      </w:r>
    </w:p>
    <w:p w14:paraId="2D6C0F00" w14:textId="77777777" w:rsidR="00700970" w:rsidRPr="00700970" w:rsidRDefault="00700970" w:rsidP="00700970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Sua tese mede </w:t>
      </w:r>
      <w:r w:rsidRPr="007009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de resistir + recuperar</w:t>
      </w: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5883264" w14:textId="77777777" w:rsidR="00700970" w:rsidRPr="00700970" w:rsidRDefault="00700970" w:rsidP="007009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C57C51F">
          <v:rect id="_x0000_i1032" style="width:0;height:1.5pt" o:hralign="center" o:hrstd="t" o:hr="t" fillcolor="#a0a0a0" stroked="f"/>
        </w:pict>
      </w:r>
    </w:p>
    <w:p w14:paraId="7501F36D" w14:textId="77777777" w:rsidR="00700970" w:rsidRPr="00700970" w:rsidRDefault="00700970" w:rsidP="00700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0097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1372"/>
      </w:tblGrid>
      <w:tr w:rsidR="00700970" w:rsidRPr="00700970" w14:paraId="261C91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49947" w14:textId="77777777" w:rsidR="00700970" w:rsidRPr="00700970" w:rsidRDefault="00700970" w:rsidP="0070097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AD91C38" w14:textId="77777777" w:rsidR="00700970" w:rsidRPr="00700970" w:rsidRDefault="00700970" w:rsidP="0070097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700970" w:rsidRPr="00700970" w14:paraId="34443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8BA3A" w14:textId="77777777" w:rsidR="00700970" w:rsidRPr="00700970" w:rsidRDefault="00700970" w:rsidP="007009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1CAD0276" w14:textId="77777777" w:rsidR="00700970" w:rsidRPr="00700970" w:rsidRDefault="00700970" w:rsidP="007009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7009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explícito</w:t>
            </w:r>
          </w:p>
        </w:tc>
      </w:tr>
      <w:tr w:rsidR="00700970" w:rsidRPr="00700970" w14:paraId="7621A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74169" w14:textId="77777777" w:rsidR="00700970" w:rsidRPr="00700970" w:rsidRDefault="00700970" w:rsidP="007009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57F53C93" w14:textId="77777777" w:rsidR="00700970" w:rsidRPr="00700970" w:rsidRDefault="00700970" w:rsidP="007009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7009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múltiplos</w:t>
            </w:r>
          </w:p>
        </w:tc>
      </w:tr>
      <w:tr w:rsidR="00700970" w:rsidRPr="00700970" w14:paraId="64F4E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692BE" w14:textId="77777777" w:rsidR="00700970" w:rsidRPr="00700970" w:rsidRDefault="00700970" w:rsidP="007009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Probabilidade de falha</w:t>
            </w:r>
          </w:p>
        </w:tc>
        <w:tc>
          <w:tcPr>
            <w:tcW w:w="0" w:type="auto"/>
            <w:vAlign w:val="center"/>
            <w:hideMark/>
          </w:tcPr>
          <w:p w14:paraId="19A8348E" w14:textId="77777777" w:rsidR="00700970" w:rsidRPr="00700970" w:rsidRDefault="00700970" w:rsidP="007009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00970" w:rsidRPr="00700970" w14:paraId="24406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D1638" w14:textId="77777777" w:rsidR="00700970" w:rsidRPr="00700970" w:rsidRDefault="00700970" w:rsidP="007009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Perda de capacidade</w:t>
            </w:r>
          </w:p>
        </w:tc>
        <w:tc>
          <w:tcPr>
            <w:tcW w:w="0" w:type="auto"/>
            <w:vAlign w:val="center"/>
            <w:hideMark/>
          </w:tcPr>
          <w:p w14:paraId="56CA26D4" w14:textId="77777777" w:rsidR="00700970" w:rsidRPr="00700970" w:rsidRDefault="00700970" w:rsidP="007009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00970" w:rsidRPr="00700970" w14:paraId="7DF69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9DF0" w14:textId="77777777" w:rsidR="00700970" w:rsidRPr="00700970" w:rsidRDefault="00700970" w:rsidP="007009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física</w:t>
            </w:r>
          </w:p>
        </w:tc>
        <w:tc>
          <w:tcPr>
            <w:tcW w:w="0" w:type="auto"/>
            <w:vAlign w:val="center"/>
            <w:hideMark/>
          </w:tcPr>
          <w:p w14:paraId="29ECD6BB" w14:textId="77777777" w:rsidR="00700970" w:rsidRPr="00700970" w:rsidRDefault="00700970" w:rsidP="007009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700970" w:rsidRPr="00700970" w14:paraId="6F28F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1B42D" w14:textId="77777777" w:rsidR="00700970" w:rsidRPr="00700970" w:rsidRDefault="00700970" w:rsidP="007009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 temporal</w:t>
            </w:r>
          </w:p>
        </w:tc>
        <w:tc>
          <w:tcPr>
            <w:tcW w:w="0" w:type="auto"/>
            <w:vAlign w:val="center"/>
            <w:hideMark/>
          </w:tcPr>
          <w:p w14:paraId="28CA2CE4" w14:textId="77777777" w:rsidR="00700970" w:rsidRPr="00700970" w:rsidRDefault="00700970" w:rsidP="007009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700970" w:rsidRPr="00700970" w14:paraId="2761A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6BB5E" w14:textId="77777777" w:rsidR="00700970" w:rsidRPr="00700970" w:rsidRDefault="00700970" w:rsidP="007009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quantitativo</w:t>
            </w:r>
          </w:p>
        </w:tc>
        <w:tc>
          <w:tcPr>
            <w:tcW w:w="0" w:type="auto"/>
            <w:vAlign w:val="center"/>
            <w:hideMark/>
          </w:tcPr>
          <w:p w14:paraId="58BEB63A" w14:textId="77777777" w:rsidR="00700970" w:rsidRPr="00700970" w:rsidRDefault="00700970" w:rsidP="007009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00970" w:rsidRPr="00700970" w14:paraId="60367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465FF" w14:textId="77777777" w:rsidR="00700970" w:rsidRPr="00700970" w:rsidRDefault="00700970" w:rsidP="007009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para índice de resiliência</w:t>
            </w:r>
          </w:p>
        </w:tc>
        <w:tc>
          <w:tcPr>
            <w:tcW w:w="0" w:type="auto"/>
            <w:vAlign w:val="center"/>
            <w:hideMark/>
          </w:tcPr>
          <w:p w14:paraId="5479D03C" w14:textId="77777777" w:rsidR="00700970" w:rsidRPr="00700970" w:rsidRDefault="00700970" w:rsidP="007009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0097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257A0420" w14:textId="77777777" w:rsidR="00700970" w:rsidRPr="00700970" w:rsidRDefault="00700970" w:rsidP="007009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direta: </w:t>
      </w:r>
      <w:r w:rsidRPr="007009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70097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estrutural-mecânica: </w:t>
      </w:r>
      <w:r w:rsidRPr="007009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</w:p>
    <w:p w14:paraId="54FD0AED" w14:textId="77777777" w:rsidR="00700970" w:rsidRPr="00700970" w:rsidRDefault="00700970" w:rsidP="007009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E321606">
          <v:rect id="_x0000_i1033" style="width:0;height:1.5pt" o:hralign="center" o:hrstd="t" o:hr="t" fillcolor="#a0a0a0" stroked="f"/>
        </w:pict>
      </w:r>
    </w:p>
    <w:p w14:paraId="0A9914FF" w14:textId="77777777" w:rsidR="00700970" w:rsidRPr="00700970" w:rsidRDefault="00700970" w:rsidP="00700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0097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2DC72785" w14:textId="77777777" w:rsidR="00700970" w:rsidRPr="00700970" w:rsidRDefault="00700970" w:rsidP="007009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7009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</w:t>
      </w: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4C43EB96" w14:textId="77777777" w:rsidR="00700970" w:rsidRPr="00700970" w:rsidRDefault="00700970" w:rsidP="0070097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 matematicamente o conceito de risco associado às LT;</w:t>
      </w:r>
    </w:p>
    <w:p w14:paraId="64B1C443" w14:textId="77777777" w:rsidR="00700970" w:rsidRPr="00700970" w:rsidRDefault="00700970" w:rsidP="0070097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como integrar múltiplos eventos climáticos em um único índice;</w:t>
      </w:r>
    </w:p>
    <w:p w14:paraId="12C33854" w14:textId="77777777" w:rsidR="00700970" w:rsidRPr="00700970" w:rsidRDefault="00700970" w:rsidP="0070097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Justificar o uso de Monte Carlo;</w:t>
      </w:r>
    </w:p>
    <w:p w14:paraId="665496E6" w14:textId="77777777" w:rsidR="00700970" w:rsidRPr="00700970" w:rsidRDefault="00700970" w:rsidP="0070097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pesos híbridos subjetivo–objetivo;</w:t>
      </w:r>
    </w:p>
    <w:p w14:paraId="562DF216" w14:textId="77777777" w:rsidR="00700970" w:rsidRPr="00700970" w:rsidRDefault="00700970" w:rsidP="0070097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Servir como base para você dizer:</w:t>
      </w:r>
    </w:p>
    <w:p w14:paraId="3BAD0B7C" w14:textId="77777777" w:rsidR="00700970" w:rsidRPr="00700970" w:rsidRDefault="00700970" w:rsidP="007009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“O que falta aqui é a dimensão física e temporal da resiliência.”</w:t>
      </w:r>
    </w:p>
    <w:p w14:paraId="789E778C" w14:textId="77777777" w:rsidR="00700970" w:rsidRPr="00700970" w:rsidRDefault="00700970" w:rsidP="007009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2839CE6">
          <v:rect id="_x0000_i1034" style="width:0;height:1.5pt" o:hralign="center" o:hrstd="t" o:hr="t" fillcolor="#a0a0a0" stroked="f"/>
        </w:pict>
      </w:r>
    </w:p>
    <w:p w14:paraId="725D3E73" w14:textId="77777777" w:rsidR="00700970" w:rsidRPr="00700970" w:rsidRDefault="00700970" w:rsidP="00700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0097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7E31C712" w14:textId="77777777" w:rsidR="00700970" w:rsidRPr="00700970" w:rsidRDefault="00700970" w:rsidP="007009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009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56AF0323" w14:textId="77777777" w:rsidR="00700970" w:rsidRPr="00700970" w:rsidRDefault="00700970" w:rsidP="007009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É um dos artigos mais alinhados com a sua tese em termos de:</w:t>
      </w:r>
    </w:p>
    <w:p w14:paraId="13182A76" w14:textId="77777777" w:rsidR="00700970" w:rsidRPr="00700970" w:rsidRDefault="00700970" w:rsidP="0070097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direto em linhas de transmissão;</w:t>
      </w:r>
    </w:p>
    <w:p w14:paraId="2121B50E" w14:textId="77777777" w:rsidR="00700970" w:rsidRPr="00700970" w:rsidRDefault="00700970" w:rsidP="0070097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naturais múltiplos;</w:t>
      </w:r>
    </w:p>
    <w:p w14:paraId="252B98CE" w14:textId="77777777" w:rsidR="00700970" w:rsidRPr="00700970" w:rsidRDefault="00700970" w:rsidP="0070097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quantitativo formal;</w:t>
      </w:r>
    </w:p>
    <w:p w14:paraId="1491CB97" w14:textId="77777777" w:rsidR="00700970" w:rsidRPr="00700970" w:rsidRDefault="00700970" w:rsidP="0070097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 matemática rigorosa.</w:t>
      </w:r>
    </w:p>
    <w:p w14:paraId="383C0E89" w14:textId="77777777" w:rsidR="00700970" w:rsidRPr="00700970" w:rsidRDefault="00700970" w:rsidP="007009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praticamente define o “esqueleto” probabilístico que a sua tese irá elevar ao nível físico-temporal.</w:t>
      </w:r>
    </w:p>
    <w:p w14:paraId="73067DD3" w14:textId="77777777" w:rsidR="00700970" w:rsidRPr="00700970" w:rsidRDefault="00700970" w:rsidP="007009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E2710A7">
          <v:rect id="_x0000_i1035" style="width:0;height:1.5pt" o:hralign="center" o:hrstd="t" o:hr="t" fillcolor="#a0a0a0" stroked="f"/>
        </w:pict>
      </w:r>
    </w:p>
    <w:p w14:paraId="5B16029C" w14:textId="77777777" w:rsidR="00700970" w:rsidRPr="00700970" w:rsidRDefault="00700970" w:rsidP="00700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0097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766EF75B" w14:textId="77777777" w:rsidR="00700970" w:rsidRPr="00700970" w:rsidRDefault="00700970" w:rsidP="0070097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A14525A" w14:textId="77777777" w:rsidR="00700970" w:rsidRPr="00700970" w:rsidRDefault="00700970" w:rsidP="0070097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Avaliação quantitativa de risco e confiabilidade de linhas de transmissão sob múltiplos desastres naturais usando AHP–EWM e Monte Carlo</w:t>
      </w:r>
    </w:p>
    <w:p w14:paraId="18A7F694" w14:textId="77777777" w:rsidR="00700970" w:rsidRPr="00700970" w:rsidRDefault="00700970" w:rsidP="0070097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009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7EAB41DC" w14:textId="77777777" w:rsidR="00700970" w:rsidRPr="00700970" w:rsidRDefault="00700970" w:rsidP="0070097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</w:p>
    <w:p w14:paraId="0B0A9AAC" w14:textId="77777777" w:rsidR="00700970" w:rsidRPr="00700970" w:rsidRDefault="00700970" w:rsidP="00700970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30DC74CE" w14:textId="77777777" w:rsidR="00700970" w:rsidRPr="00700970" w:rsidRDefault="00700970" w:rsidP="00700970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1479BEC8" w14:textId="77777777" w:rsidR="00700970" w:rsidRPr="00700970" w:rsidRDefault="00700970" w:rsidP="00700970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1D98BE1F" w14:textId="77777777" w:rsidR="00700970" w:rsidRPr="00700970" w:rsidRDefault="00700970" w:rsidP="00700970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07C27F56" w14:textId="77777777" w:rsidR="00700970" w:rsidRPr="00700970" w:rsidRDefault="00700970" w:rsidP="0070097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009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4B9BB213" w14:textId="77777777" w:rsidR="00700970" w:rsidRPr="00700970" w:rsidRDefault="00700970" w:rsidP="007009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BB69C20">
          <v:rect id="_x0000_i1036" style="width:0;height:1.5pt" o:hralign="center" o:hrstd="t" o:hr="t" fillcolor="#a0a0a0" stroked="f"/>
        </w:pict>
      </w:r>
    </w:p>
    <w:p w14:paraId="2F0B66B5" w14:textId="77777777" w:rsidR="00700970" w:rsidRPr="00700970" w:rsidRDefault="00700970" w:rsidP="007009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009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6370057E" w14:textId="77777777" w:rsidR="00700970" w:rsidRPr="00700970" w:rsidRDefault="00700970" w:rsidP="007009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praticamente um </w:t>
      </w:r>
      <w:r w:rsidRPr="007009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pilar metodológico</w:t>
      </w: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seu trabalho.</w:t>
      </w: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 constrói o risco.</w:t>
      </w: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transforma esse risco em </w:t>
      </w:r>
      <w:r w:rsidRPr="007009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e temporal real das linhas de transmissão</w:t>
      </w:r>
      <w:r w:rsidRPr="007009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8B49E54" w14:textId="77777777" w:rsidR="00437E28" w:rsidRPr="00700970" w:rsidRDefault="00437E28"/>
    <w:sectPr w:rsidR="00437E28" w:rsidRPr="00700970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52AA8"/>
    <w:multiLevelType w:val="multilevel"/>
    <w:tmpl w:val="2F3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215BE"/>
    <w:multiLevelType w:val="multilevel"/>
    <w:tmpl w:val="BE4A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F1A88"/>
    <w:multiLevelType w:val="multilevel"/>
    <w:tmpl w:val="1146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D0124"/>
    <w:multiLevelType w:val="multilevel"/>
    <w:tmpl w:val="FA0C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B1BE1"/>
    <w:multiLevelType w:val="multilevel"/>
    <w:tmpl w:val="5CC6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D5795"/>
    <w:multiLevelType w:val="multilevel"/>
    <w:tmpl w:val="9502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E0F90"/>
    <w:multiLevelType w:val="multilevel"/>
    <w:tmpl w:val="6644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F48DD"/>
    <w:multiLevelType w:val="multilevel"/>
    <w:tmpl w:val="3856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3D073B"/>
    <w:multiLevelType w:val="multilevel"/>
    <w:tmpl w:val="4988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C72707"/>
    <w:multiLevelType w:val="multilevel"/>
    <w:tmpl w:val="F36C1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9444232">
    <w:abstractNumId w:val="3"/>
  </w:num>
  <w:num w:numId="2" w16cid:durableId="804127626">
    <w:abstractNumId w:val="0"/>
  </w:num>
  <w:num w:numId="3" w16cid:durableId="1647465116">
    <w:abstractNumId w:val="1"/>
  </w:num>
  <w:num w:numId="4" w16cid:durableId="274293211">
    <w:abstractNumId w:val="6"/>
  </w:num>
  <w:num w:numId="5" w16cid:durableId="1175920084">
    <w:abstractNumId w:val="4"/>
  </w:num>
  <w:num w:numId="6" w16cid:durableId="1291282419">
    <w:abstractNumId w:val="5"/>
  </w:num>
  <w:num w:numId="7" w16cid:durableId="886406723">
    <w:abstractNumId w:val="9"/>
  </w:num>
  <w:num w:numId="8" w16cid:durableId="2018343227">
    <w:abstractNumId w:val="7"/>
  </w:num>
  <w:num w:numId="9" w16cid:durableId="2012373237">
    <w:abstractNumId w:val="2"/>
  </w:num>
  <w:num w:numId="10" w16cid:durableId="6011092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E28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37E28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00970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A1FE2"/>
  <w15:chartTrackingRefBased/>
  <w15:docId w15:val="{D29CC6D6-2760-4377-A1CF-80C2B29E3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E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E2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E2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E2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E2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E28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E28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E28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E28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E28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437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E28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437E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097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700970"/>
    <w:rPr>
      <w:b/>
      <w:bCs/>
    </w:rPr>
  </w:style>
  <w:style w:type="character" w:styleId="Emphasis">
    <w:name w:val="Emphasis"/>
    <w:basedOn w:val="DefaultParagraphFont"/>
    <w:uiPriority w:val="20"/>
    <w:qFormat/>
    <w:rsid w:val="00700970"/>
    <w:rPr>
      <w:i/>
      <w:iCs/>
    </w:rPr>
  </w:style>
  <w:style w:type="character" w:customStyle="1" w:styleId="relative">
    <w:name w:val="relative"/>
    <w:basedOn w:val="DefaultParagraphFont"/>
    <w:rsid w:val="00700970"/>
  </w:style>
  <w:style w:type="paragraph" w:customStyle="1" w:styleId="not-prose">
    <w:name w:val="not-prose"/>
    <w:basedOn w:val="Normal"/>
    <w:rsid w:val="0070097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852</Words>
  <Characters>4602</Characters>
  <Application>Microsoft Office Word</Application>
  <DocSecurity>0</DocSecurity>
  <Lines>38</Lines>
  <Paragraphs>10</Paragraphs>
  <ScaleCrop>false</ScaleCrop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2026-01-11T12:22:00Z</dcterms:created>
  <dcterms:modified xsi:type="dcterms:W3CDTF">2026-01-11T12:23:00Z</dcterms:modified>
</cp:coreProperties>
</file>