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A04F5E" w14:textId="2E0F7393" w:rsidR="00AC5231" w:rsidRDefault="00017F82">
      <w:pPr>
        <w:rPr>
          <w:lang w:val="en-US"/>
        </w:rPr>
      </w:pPr>
      <w:r w:rsidRPr="00017F82">
        <w:rPr>
          <w:lang w:val="en-US"/>
        </w:rPr>
        <w:t>2023 Underground energy storage system supported resilience enhancement for power system in high penetration of renewable energy-Frontier</w:t>
      </w:r>
    </w:p>
    <w:p w14:paraId="05BC8429" w14:textId="77777777" w:rsidR="00017F82" w:rsidRDefault="00017F82">
      <w:pPr>
        <w:rPr>
          <w:lang w:val="en-US"/>
        </w:rPr>
      </w:pPr>
    </w:p>
    <w:p w14:paraId="3DC5908C" w14:textId="77777777" w:rsidR="00017F82" w:rsidRPr="00017F82" w:rsidRDefault="00017F82" w:rsidP="00017F8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017F82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Artigo (2023)</w:t>
      </w:r>
      <w:r w:rsidRPr="00017F82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017F82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Título:</w:t>
      </w:r>
      <w:r w:rsidRPr="00017F82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  <w:r w:rsidRPr="00017F82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Underground energy storage system supported resilience enhancement for power system in high penetration of renewable energy</w:t>
      </w:r>
      <w:r w:rsidRPr="00017F82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017F82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Autores:</w:t>
      </w:r>
      <w:r w:rsidRPr="00017F82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Boyu Qin; Wen Shi; Ruoquan Fang; Dongyang Wu; Yu Zhu; Hongzhen Wang</w:t>
      </w:r>
      <w:r w:rsidRPr="00017F82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017F82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Fonte:</w:t>
      </w:r>
      <w:r w:rsidRPr="00017F82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  <w:r w:rsidRPr="00017F82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Frontiers in Energy Research</w:t>
      </w:r>
      <w:r w:rsidRPr="00017F82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, vol. 11, 2023</w:t>
      </w:r>
      <w:r w:rsidRPr="00017F82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017F82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DOI:</w:t>
      </w:r>
      <w:r w:rsidRPr="00017F82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10.3389/fenrg.2023.1138318 </w:t>
      </w:r>
    </w:p>
    <w:p w14:paraId="5F470FDE" w14:textId="77777777" w:rsidR="00017F82" w:rsidRPr="00017F82" w:rsidRDefault="00017F82" w:rsidP="00017F8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17F8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2023 Underground </w:t>
      </w:r>
      <w:proofErr w:type="spellStart"/>
      <w:r w:rsidRPr="00017F8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energy</w:t>
      </w:r>
      <w:proofErr w:type="spellEnd"/>
      <w:r w:rsidRPr="00017F8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017F8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storage</w:t>
      </w:r>
      <w:proofErr w:type="spellEnd"/>
      <w:r w:rsidRPr="00017F8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…</w:t>
      </w:r>
    </w:p>
    <w:p w14:paraId="44389CA7" w14:textId="77777777" w:rsidR="00017F82" w:rsidRPr="00017F82" w:rsidRDefault="009C5F11" w:rsidP="00017F82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AC42523">
          <v:rect id="_x0000_i1025" style="width:0;height:1.5pt" o:hralign="center" o:hrstd="t" o:hr="t" fillcolor="#a0a0a0" stroked="f"/>
        </w:pict>
      </w:r>
    </w:p>
    <w:p w14:paraId="4ADE86D0" w14:textId="77777777" w:rsidR="00017F82" w:rsidRPr="00017F82" w:rsidRDefault="00017F82" w:rsidP="00017F82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017F82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1) Foco real do artigo</w:t>
      </w:r>
    </w:p>
    <w:p w14:paraId="55E6B2BA" w14:textId="77777777" w:rsidR="00017F82" w:rsidRPr="00017F82" w:rsidRDefault="00017F82" w:rsidP="00017F8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17F8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artigo propõe um método de </w:t>
      </w:r>
      <w:r w:rsidRPr="00017F8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aumento de resiliência do sistema elétrico</w:t>
      </w:r>
      <w:r w:rsidRPr="00017F8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por meio da instalação de </w:t>
      </w:r>
      <w:r w:rsidRPr="00017F8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Underground </w:t>
      </w:r>
      <w:proofErr w:type="spellStart"/>
      <w:r w:rsidRPr="00017F8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Energy</w:t>
      </w:r>
      <w:proofErr w:type="spellEnd"/>
      <w:r w:rsidRPr="00017F8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017F8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Storage</w:t>
      </w:r>
      <w:proofErr w:type="spellEnd"/>
      <w:r w:rsidRPr="00017F8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017F8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Systems</w:t>
      </w:r>
      <w:proofErr w:type="spellEnd"/>
      <w:r w:rsidRPr="00017F8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(UESS)</w:t>
      </w:r>
      <w:r w:rsidRPr="00017F8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em sistemas com alta penetração de renováveis, explorando o fato de que:</w:t>
      </w:r>
    </w:p>
    <w:p w14:paraId="0E636942" w14:textId="77777777" w:rsidR="00017F82" w:rsidRPr="00017F82" w:rsidRDefault="00017F82" w:rsidP="00017F82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17F8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espaço subterrâneo protege fisicamente o armazenamento contra eventos extremos (tufões, gelo, nevascas, tempestades);</w:t>
      </w:r>
    </w:p>
    <w:p w14:paraId="16C9BABB" w14:textId="77777777" w:rsidR="00017F82" w:rsidRPr="00017F82" w:rsidRDefault="00017F82" w:rsidP="00017F82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17F8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 energia armazenada pode sustentar a carga quando linhas, geração ou renováveis falham.</w:t>
      </w:r>
    </w:p>
    <w:p w14:paraId="540D62C9" w14:textId="77777777" w:rsidR="00017F82" w:rsidRPr="00017F82" w:rsidRDefault="00017F82" w:rsidP="00017F8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17F8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 resiliência é medida por uma </w:t>
      </w:r>
      <w:r w:rsidRPr="00017F8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curva desempenho × tempo</w:t>
      </w:r>
      <w:r w:rsidRPr="00017F8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onde a métrica principal é a integral da perda de carga:</w:t>
      </w:r>
    </w:p>
    <w:p w14:paraId="2093A478" w14:textId="77777777" w:rsidR="00017F82" w:rsidRPr="00017F82" w:rsidRDefault="009C5F11" w:rsidP="00017F82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s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=</m:t>
          </m:r>
          <m:nary>
            <m:naryPr>
              <m:limLoc m:val="subSup"/>
              <m:grow m:val="1"/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naryPr>
            <m:sub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t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0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t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3</m:t>
                  </m:r>
                </m:sub>
              </m:sSub>
            </m:sup>
            <m:e>
              <m:nary>
                <m:naryPr>
                  <m:chr m:val="∑"/>
                  <m:limLoc m:val="undOvr"/>
                  <m:grow m:val="1"/>
                  <m:supHide m:val="1"/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naryPr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i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pt-PT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pt-PT"/>
                          <w14:ligatures w14:val="none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pt-PT"/>
                          <w14:ligatures w14:val="none"/>
                        </w:rPr>
                        <m:t>LS,i</m:t>
                      </m:r>
                    </m:sub>
                  </m:sSub>
                </m:e>
              </m:nary>
            </m:e>
          </m:nary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(t)</m:t>
          </m:r>
          <m:r>
            <m:rPr>
              <m:nor/>
            </m:rPr>
            <w:rPr>
              <w:rFonts w:eastAsia="Times New Roman" w:cs="Times New Roman"/>
              <w:kern w:val="0"/>
              <w:sz w:val="24"/>
              <w:szCs w:val="24"/>
              <w:lang w:eastAsia="pt-PT"/>
              <w14:ligatures w14:val="none"/>
            </w:rPr>
            <m:t> 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dt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5B195533" w14:textId="77777777" w:rsidR="00017F82" w:rsidRPr="00017F82" w:rsidRDefault="00017F82" w:rsidP="00017F8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17F8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normalizada em:</w:t>
      </w:r>
    </w:p>
    <w:p w14:paraId="75E67BE9" w14:textId="77777777" w:rsidR="00017F82" w:rsidRPr="00017F82" w:rsidRDefault="009C5F11" w:rsidP="00017F82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E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R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0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-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R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s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R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0</m:t>
                  </m:r>
                </m:sub>
              </m:sSub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262C998D" w14:textId="77777777" w:rsidR="00017F82" w:rsidRPr="00017F82" w:rsidRDefault="00017F82" w:rsidP="00017F8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017F82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(página 3, Equações 1–2). </w:t>
      </w:r>
    </w:p>
    <w:p w14:paraId="180B6C19" w14:textId="77777777" w:rsidR="00017F82" w:rsidRPr="00017F82" w:rsidRDefault="00017F82" w:rsidP="00017F8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017F82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2023 Underground energy storage…</w:t>
      </w:r>
    </w:p>
    <w:p w14:paraId="093EC590" w14:textId="77777777" w:rsidR="00017F82" w:rsidRPr="00017F82" w:rsidRDefault="00017F82" w:rsidP="00017F8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17F82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017F8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Foco real: </w:t>
      </w:r>
      <w:r w:rsidRPr="00017F8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operacional do sistema por suporte energético via UESS</w:t>
      </w:r>
      <w:r w:rsidRPr="00017F8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não a resiliência física intrínseca das linhas de transmissão.</w:t>
      </w:r>
    </w:p>
    <w:p w14:paraId="482DEDEB" w14:textId="77777777" w:rsidR="00017F82" w:rsidRPr="00017F82" w:rsidRDefault="009C5F11" w:rsidP="00017F82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1D18E34">
          <v:rect id="_x0000_i1026" style="width:0;height:1.5pt" o:hralign="center" o:hrstd="t" o:hr="t" fillcolor="#a0a0a0" stroked="f"/>
        </w:pict>
      </w:r>
    </w:p>
    <w:p w14:paraId="250D2A96" w14:textId="77777777" w:rsidR="00017F82" w:rsidRPr="00017F82" w:rsidRDefault="00017F82" w:rsidP="00017F82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017F82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lastRenderedPageBreak/>
        <w:t>2) Contribuições técnicas</w:t>
      </w:r>
    </w:p>
    <w:p w14:paraId="05278AA5" w14:textId="77777777" w:rsidR="00017F82" w:rsidRPr="00017F82" w:rsidRDefault="00017F82" w:rsidP="00017F82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017F82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2.1 Uso explícito da curva clássica de resiliência</w:t>
      </w:r>
    </w:p>
    <w:p w14:paraId="58FEA0B9" w14:textId="77777777" w:rsidR="00017F82" w:rsidRPr="00017F82" w:rsidRDefault="00017F82" w:rsidP="00017F8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17F8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artigo adota a curva 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pt-PT"/>
            <w14:ligatures w14:val="none"/>
          </w:rPr>
          <m:t>Q(t)</m:t>
        </m:r>
      </m:oMath>
      <w:r w:rsidRPr="00017F8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vs. tempo (Figura 1, página 2), separando:</w:t>
      </w:r>
    </w:p>
    <w:p w14:paraId="3B68CFAB" w14:textId="77777777" w:rsidR="00017F82" w:rsidRPr="00017F82" w:rsidRDefault="00017F82" w:rsidP="00017F82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17F8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resistência inicial,</w:t>
      </w:r>
    </w:p>
    <w:p w14:paraId="3EF3B3A1" w14:textId="77777777" w:rsidR="00017F82" w:rsidRPr="00017F82" w:rsidRDefault="00017F82" w:rsidP="00017F82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17F8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fase de degradação,</w:t>
      </w:r>
    </w:p>
    <w:p w14:paraId="263EFF88" w14:textId="77777777" w:rsidR="00017F82" w:rsidRPr="00017F82" w:rsidRDefault="00017F82" w:rsidP="00017F82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17F8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fase de adaptação,</w:t>
      </w:r>
    </w:p>
    <w:p w14:paraId="59DDC84A" w14:textId="77777777" w:rsidR="00017F82" w:rsidRPr="00017F82" w:rsidRDefault="00017F82" w:rsidP="00017F82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17F8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fase de restauração. </w:t>
      </w:r>
    </w:p>
    <w:p w14:paraId="2C59AE74" w14:textId="77777777" w:rsidR="00017F82" w:rsidRPr="00017F82" w:rsidRDefault="00017F82" w:rsidP="00017F82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17F8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2023 Underground </w:t>
      </w:r>
      <w:proofErr w:type="spellStart"/>
      <w:r w:rsidRPr="00017F8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energy</w:t>
      </w:r>
      <w:proofErr w:type="spellEnd"/>
      <w:r w:rsidRPr="00017F8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017F8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storage</w:t>
      </w:r>
      <w:proofErr w:type="spellEnd"/>
      <w:r w:rsidRPr="00017F8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…</w:t>
      </w:r>
    </w:p>
    <w:p w14:paraId="07865D61" w14:textId="77777777" w:rsidR="00017F82" w:rsidRPr="00017F82" w:rsidRDefault="00017F82" w:rsidP="00017F8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17F8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Isso o coloca diretamente dentro do arcabouço formal de resiliência usado na literatura IEEE.</w:t>
      </w:r>
    </w:p>
    <w:p w14:paraId="48B8FF6B" w14:textId="77777777" w:rsidR="00017F82" w:rsidRPr="00017F82" w:rsidRDefault="009C5F11" w:rsidP="00017F82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F49163E">
          <v:rect id="_x0000_i1027" style="width:0;height:1.5pt" o:hralign="center" o:hrstd="t" o:hr="t" fillcolor="#a0a0a0" stroked="f"/>
        </w:pict>
      </w:r>
    </w:p>
    <w:p w14:paraId="7C2B9A03" w14:textId="77777777" w:rsidR="00017F82" w:rsidRPr="00017F82" w:rsidRDefault="00017F82" w:rsidP="00017F82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017F82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2.2 Modelagem direta da influência climática nas linhas</w:t>
      </w:r>
    </w:p>
    <w:p w14:paraId="2FC065BE" w14:textId="77777777" w:rsidR="00017F82" w:rsidRPr="00017F82" w:rsidRDefault="00017F82" w:rsidP="00017F8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17F8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As falhas de linhas aéreas são modeladas por taxas empíricas dependentes de:</w:t>
      </w:r>
    </w:p>
    <w:p w14:paraId="030BFF39" w14:textId="77777777" w:rsidR="00017F82" w:rsidRPr="00017F82" w:rsidRDefault="00017F82" w:rsidP="00017F82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17F8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espessura de gelo</w:t>
      </w:r>
      <w:r w:rsidRPr="00017F8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pt-PT"/>
            <w14:ligatures w14:val="none"/>
          </w:rPr>
          <m:t>b</m:t>
        </m:r>
      </m:oMath>
      <w:r w:rsidRPr="00017F8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</w:t>
      </w:r>
    </w:p>
    <w:p w14:paraId="7E4ACEF9" w14:textId="77777777" w:rsidR="00017F82" w:rsidRPr="00017F82" w:rsidRDefault="00017F82" w:rsidP="00017F82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17F8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velocidade do vento</w:t>
      </w:r>
      <w:r w:rsidRPr="00017F8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pt-PT"/>
            <w14:ligatures w14:val="none"/>
          </w:rPr>
          <m:t>v</m:t>
        </m:r>
      </m:oMath>
      <w:r w:rsidRPr="00017F8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</w:t>
      </w:r>
    </w:p>
    <w:p w14:paraId="16F3192D" w14:textId="77777777" w:rsidR="00017F82" w:rsidRPr="00017F82" w:rsidRDefault="00017F82" w:rsidP="00017F8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17F8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com funções exponenciais que saturam em 100% de falha (</w:t>
      </w:r>
      <w:proofErr w:type="spellStart"/>
      <w:r w:rsidRPr="00017F8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Eq</w:t>
      </w:r>
      <w:proofErr w:type="spellEnd"/>
      <w:r w:rsidRPr="00017F8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. 3 e 4, páginas 3–4). </w:t>
      </w:r>
    </w:p>
    <w:p w14:paraId="0719A15A" w14:textId="77777777" w:rsidR="00017F82" w:rsidRPr="00017F82" w:rsidRDefault="00017F82" w:rsidP="00017F8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17F8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2023 Underground </w:t>
      </w:r>
      <w:proofErr w:type="spellStart"/>
      <w:r w:rsidRPr="00017F8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energy</w:t>
      </w:r>
      <w:proofErr w:type="spellEnd"/>
      <w:r w:rsidRPr="00017F8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017F8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storage</w:t>
      </w:r>
      <w:proofErr w:type="spellEnd"/>
      <w:r w:rsidRPr="00017F8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…</w:t>
      </w:r>
    </w:p>
    <w:p w14:paraId="7D4FB08A" w14:textId="77777777" w:rsidR="00017F82" w:rsidRPr="00017F82" w:rsidRDefault="00017F82" w:rsidP="00017F8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17F8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Isto reconhece explicitamente:</w:t>
      </w:r>
    </w:p>
    <w:p w14:paraId="75349CD5" w14:textId="77777777" w:rsidR="00017F82" w:rsidRPr="00017F82" w:rsidRDefault="00017F82" w:rsidP="00017F8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17F8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que linhas de transmissão são fisicamente vulneráveis ao clima extremo.</w:t>
      </w:r>
    </w:p>
    <w:p w14:paraId="7E719D92" w14:textId="77777777" w:rsidR="00017F82" w:rsidRPr="00017F82" w:rsidRDefault="00017F82" w:rsidP="00017F8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17F8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Contudo, trata-se de </w:t>
      </w:r>
      <w:r w:rsidRPr="00017F8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modelo estatístico simplificado</w:t>
      </w:r>
      <w:r w:rsidRPr="00017F8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não de fragilidade mecânica estrutural.</w:t>
      </w:r>
    </w:p>
    <w:p w14:paraId="67B6F687" w14:textId="77777777" w:rsidR="00017F82" w:rsidRPr="00017F82" w:rsidRDefault="009C5F11" w:rsidP="00017F82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1E70897">
          <v:rect id="_x0000_i1028" style="width:0;height:1.5pt" o:hralign="center" o:hrstd="t" o:hr="t" fillcolor="#a0a0a0" stroked="f"/>
        </w:pict>
      </w:r>
    </w:p>
    <w:p w14:paraId="711C890F" w14:textId="77777777" w:rsidR="00017F82" w:rsidRPr="00017F82" w:rsidRDefault="00017F82" w:rsidP="00017F82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017F82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2.3 Integração renováveis + UESS + falhas climáticas</w:t>
      </w:r>
    </w:p>
    <w:p w14:paraId="6EC2F37E" w14:textId="77777777" w:rsidR="00017F82" w:rsidRPr="00017F82" w:rsidRDefault="00017F82" w:rsidP="00017F8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17F8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modela:</w:t>
      </w:r>
    </w:p>
    <w:p w14:paraId="48040A1B" w14:textId="77777777" w:rsidR="00017F82" w:rsidRPr="00017F82" w:rsidRDefault="00017F82" w:rsidP="00017F82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17F8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falhas em linhas,</w:t>
      </w:r>
    </w:p>
    <w:p w14:paraId="5E0485D9" w14:textId="77777777" w:rsidR="00017F82" w:rsidRPr="00017F82" w:rsidRDefault="00017F82" w:rsidP="00017F82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17F8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redução/queda de geração eólica e fotovoltaica (Equações 5–8, páginas 4–5),</w:t>
      </w:r>
    </w:p>
    <w:p w14:paraId="6E8FC014" w14:textId="77777777" w:rsidR="00017F82" w:rsidRPr="00017F82" w:rsidRDefault="00017F82" w:rsidP="00017F82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17F8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operação do sistema via DC </w:t>
      </w:r>
      <w:proofErr w:type="spellStart"/>
      <w:r w:rsidRPr="00017F8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power</w:t>
      </w:r>
      <w:proofErr w:type="spellEnd"/>
      <w:r w:rsidRPr="00017F8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017F8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flow</w:t>
      </w:r>
      <w:proofErr w:type="spellEnd"/>
      <w:r w:rsidRPr="00017F8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</w:t>
      </w:r>
    </w:p>
    <w:p w14:paraId="1BC8AED6" w14:textId="77777777" w:rsidR="00017F82" w:rsidRPr="00017F82" w:rsidRDefault="00017F82" w:rsidP="00017F82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17F8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operação completa do UESS com SOC, carga/descarga, limites de potência e energia. </w:t>
      </w:r>
    </w:p>
    <w:p w14:paraId="7CE80D0C" w14:textId="77777777" w:rsidR="00017F82" w:rsidRPr="00017F82" w:rsidRDefault="00017F82" w:rsidP="00017F82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17F8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2023 Underground </w:t>
      </w:r>
      <w:proofErr w:type="spellStart"/>
      <w:r w:rsidRPr="00017F8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energy</w:t>
      </w:r>
      <w:proofErr w:type="spellEnd"/>
      <w:r w:rsidRPr="00017F8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017F8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storage</w:t>
      </w:r>
      <w:proofErr w:type="spellEnd"/>
      <w:r w:rsidRPr="00017F8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…</w:t>
      </w:r>
    </w:p>
    <w:p w14:paraId="6D49863C" w14:textId="77777777" w:rsidR="00017F82" w:rsidRPr="00017F82" w:rsidRDefault="009C5F11" w:rsidP="00017F82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pict w14:anchorId="374147F2">
          <v:rect id="_x0000_i1029" style="width:0;height:1.5pt" o:hralign="center" o:hrstd="t" o:hr="t" fillcolor="#a0a0a0" stroked="f"/>
        </w:pict>
      </w:r>
    </w:p>
    <w:p w14:paraId="38AF95D2" w14:textId="77777777" w:rsidR="00017F82" w:rsidRPr="00017F82" w:rsidRDefault="00017F82" w:rsidP="00017F82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017F82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 xml:space="preserve">2.4 Modelo de otimização </w:t>
      </w:r>
      <w:proofErr w:type="spellStart"/>
      <w:r w:rsidRPr="00017F82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bi-nível</w:t>
      </w:r>
      <w:proofErr w:type="spellEnd"/>
    </w:p>
    <w:p w14:paraId="43137407" w14:textId="77777777" w:rsidR="00017F82" w:rsidRPr="00017F82" w:rsidRDefault="00017F82" w:rsidP="00017F8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17F8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 estrutura é formalmente:</w:t>
      </w:r>
    </w:p>
    <w:p w14:paraId="5C57091B" w14:textId="77777777" w:rsidR="00017F82" w:rsidRPr="00017F82" w:rsidRDefault="00017F82" w:rsidP="00017F82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17F8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Nível superior (planejamento):</w:t>
      </w:r>
      <w:r w:rsidRPr="00017F8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minimiza custo anual de investimento do UESS:</w:t>
      </w:r>
    </w:p>
    <w:p w14:paraId="1205457A" w14:textId="77777777" w:rsidR="00017F82" w:rsidRPr="00017F82" w:rsidRDefault="009C5F11" w:rsidP="00017F82">
      <w:pPr>
        <w:spacing w:beforeAutospacing="1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C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inv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C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pur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C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build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C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rm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-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C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res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6F4705AD" w14:textId="77777777" w:rsidR="00017F82" w:rsidRPr="00017F82" w:rsidRDefault="00017F82" w:rsidP="00017F82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017F82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(página 6, Eq. 21). </w:t>
      </w:r>
    </w:p>
    <w:p w14:paraId="12B1AC12" w14:textId="77777777" w:rsidR="00017F82" w:rsidRPr="00017F82" w:rsidRDefault="00017F82" w:rsidP="00017F82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017F82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2023 Underground energy storage…</w:t>
      </w:r>
    </w:p>
    <w:p w14:paraId="4522E982" w14:textId="77777777" w:rsidR="00017F82" w:rsidRPr="00017F82" w:rsidRDefault="00017F82" w:rsidP="00017F82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17F8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Nível inferior (operação):</w:t>
      </w:r>
      <w:r w:rsidRPr="00017F8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minimiza custo diário:</w:t>
      </w:r>
      <w:r w:rsidRPr="00017F8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 xml:space="preserve">geração + corte de renováveis + </w:t>
      </w:r>
      <w:proofErr w:type="spellStart"/>
      <w:r w:rsidRPr="00017F8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load</w:t>
      </w:r>
      <w:proofErr w:type="spellEnd"/>
      <w:r w:rsidRPr="00017F8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017F8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shedding</w:t>
      </w:r>
      <w:proofErr w:type="spellEnd"/>
      <w:r w:rsidRPr="00017F8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 xml:space="preserve">(página 4, </w:t>
      </w:r>
      <w:proofErr w:type="spellStart"/>
      <w:r w:rsidRPr="00017F8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Eq</w:t>
      </w:r>
      <w:proofErr w:type="spellEnd"/>
      <w:r w:rsidRPr="00017F8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. 9). </w:t>
      </w:r>
    </w:p>
    <w:p w14:paraId="6764F831" w14:textId="77777777" w:rsidR="00017F82" w:rsidRPr="00017F82" w:rsidRDefault="00017F82" w:rsidP="00017F82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17F8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2023 Underground </w:t>
      </w:r>
      <w:proofErr w:type="spellStart"/>
      <w:r w:rsidRPr="00017F8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energy</w:t>
      </w:r>
      <w:proofErr w:type="spellEnd"/>
      <w:r w:rsidRPr="00017F8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017F8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storage</w:t>
      </w:r>
      <w:proofErr w:type="spellEnd"/>
      <w:r w:rsidRPr="00017F8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…</w:t>
      </w:r>
    </w:p>
    <w:p w14:paraId="27925315" w14:textId="77777777" w:rsidR="00017F82" w:rsidRPr="00017F82" w:rsidRDefault="00017F82" w:rsidP="00017F8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17F8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Depois o problema é transformado em </w:t>
      </w:r>
      <w:r w:rsidRPr="00017F8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MILP</w:t>
      </w:r>
      <w:r w:rsidRPr="00017F8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</w:t>
      </w:r>
      <w:proofErr w:type="spellStart"/>
      <w:r w:rsidRPr="00017F8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Eq</w:t>
      </w:r>
      <w:proofErr w:type="spellEnd"/>
      <w:r w:rsidRPr="00017F8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. 29, páginas 7–8). </w:t>
      </w:r>
    </w:p>
    <w:p w14:paraId="338A19F5" w14:textId="77777777" w:rsidR="00017F82" w:rsidRPr="00017F82" w:rsidRDefault="00017F82" w:rsidP="00017F8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17F8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2023 Underground </w:t>
      </w:r>
      <w:proofErr w:type="spellStart"/>
      <w:r w:rsidRPr="00017F8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energy</w:t>
      </w:r>
      <w:proofErr w:type="spellEnd"/>
      <w:r w:rsidRPr="00017F8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017F8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storage</w:t>
      </w:r>
      <w:proofErr w:type="spellEnd"/>
      <w:r w:rsidRPr="00017F8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…</w:t>
      </w:r>
    </w:p>
    <w:p w14:paraId="541290DD" w14:textId="77777777" w:rsidR="00017F82" w:rsidRPr="00017F82" w:rsidRDefault="00017F82" w:rsidP="00017F8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17F82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017F8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Metodologia matemática forte, típica de artigos de resiliência sistêmica.</w:t>
      </w:r>
    </w:p>
    <w:p w14:paraId="674C455A" w14:textId="77777777" w:rsidR="00017F82" w:rsidRPr="00017F82" w:rsidRDefault="009C5F11" w:rsidP="00017F82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E71E681">
          <v:rect id="_x0000_i1030" style="width:0;height:1.5pt" o:hralign="center" o:hrstd="t" o:hr="t" fillcolor="#a0a0a0" stroked="f"/>
        </w:pict>
      </w:r>
    </w:p>
    <w:p w14:paraId="740D6A14" w14:textId="77777777" w:rsidR="00017F82" w:rsidRPr="00017F82" w:rsidRDefault="00017F82" w:rsidP="00017F82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017F82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2.5 Caso de estudo realista</w:t>
      </w:r>
    </w:p>
    <w:p w14:paraId="41AB800B" w14:textId="77777777" w:rsidR="00017F82" w:rsidRPr="00017F82" w:rsidRDefault="00017F82" w:rsidP="00017F8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17F8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Usa uma versão modificada do </w:t>
      </w:r>
      <w:r w:rsidRPr="00017F8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IEEE RTS-79</w:t>
      </w:r>
      <w:r w:rsidRPr="00017F8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com:</w:t>
      </w:r>
    </w:p>
    <w:p w14:paraId="6B5C0CB8" w14:textId="77777777" w:rsidR="00017F82" w:rsidRPr="00017F82" w:rsidRDefault="00017F82" w:rsidP="00017F82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17F8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20% de renováveis,</w:t>
      </w:r>
    </w:p>
    <w:p w14:paraId="4560F02C" w14:textId="77777777" w:rsidR="00017F82" w:rsidRPr="00017F82" w:rsidRDefault="00017F82" w:rsidP="00017F82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17F8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vários parques eólicos e solares (Figura 3 e 4, página 8). </w:t>
      </w:r>
    </w:p>
    <w:p w14:paraId="32EA8F3E" w14:textId="77777777" w:rsidR="00017F82" w:rsidRPr="00017F82" w:rsidRDefault="00017F82" w:rsidP="00017F82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17F8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2023 Underground </w:t>
      </w:r>
      <w:proofErr w:type="spellStart"/>
      <w:r w:rsidRPr="00017F8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energy</w:t>
      </w:r>
      <w:proofErr w:type="spellEnd"/>
      <w:r w:rsidRPr="00017F8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017F8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storage</w:t>
      </w:r>
      <w:proofErr w:type="spellEnd"/>
      <w:r w:rsidRPr="00017F8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…</w:t>
      </w:r>
    </w:p>
    <w:p w14:paraId="6B860D65" w14:textId="77777777" w:rsidR="00017F82" w:rsidRPr="00017F82" w:rsidRDefault="00017F82" w:rsidP="00017F8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17F8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Mostra quantitativamente que:</w:t>
      </w:r>
    </w:p>
    <w:p w14:paraId="10BCCDA9" w14:textId="77777777" w:rsidR="00017F82" w:rsidRPr="00017F82" w:rsidRDefault="00017F82" w:rsidP="00017F82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17F8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índice de resiliência aumenta &gt;0,15 em todos os cenários com UESS,</w:t>
      </w:r>
    </w:p>
    <w:p w14:paraId="362A8A83" w14:textId="77777777" w:rsidR="00017F82" w:rsidRPr="00017F82" w:rsidRDefault="00017F82" w:rsidP="00017F82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17F8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 energia armazenada cobre perdas severas de carga durante eventos extremos</w:t>
      </w:r>
      <w:r w:rsidRPr="00017F8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 xml:space="preserve">(Figuras 6, 7 e 8, páginas 10–11). </w:t>
      </w:r>
    </w:p>
    <w:p w14:paraId="19108D52" w14:textId="77777777" w:rsidR="00017F82" w:rsidRPr="00017F82" w:rsidRDefault="00017F82" w:rsidP="00017F82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17F8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2023 Underground </w:t>
      </w:r>
      <w:proofErr w:type="spellStart"/>
      <w:r w:rsidRPr="00017F8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energy</w:t>
      </w:r>
      <w:proofErr w:type="spellEnd"/>
      <w:r w:rsidRPr="00017F8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017F8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storage</w:t>
      </w:r>
      <w:proofErr w:type="spellEnd"/>
      <w:r w:rsidRPr="00017F8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…</w:t>
      </w:r>
    </w:p>
    <w:p w14:paraId="2B0A5270" w14:textId="77777777" w:rsidR="00017F82" w:rsidRPr="00017F82" w:rsidRDefault="009C5F11" w:rsidP="00017F82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2A4C9AA">
          <v:rect id="_x0000_i1031" style="width:0;height:1.5pt" o:hralign="center" o:hrstd="t" o:hr="t" fillcolor="#a0a0a0" stroked="f"/>
        </w:pict>
      </w:r>
    </w:p>
    <w:p w14:paraId="46096FC0" w14:textId="77777777" w:rsidR="00017F82" w:rsidRPr="00017F82" w:rsidRDefault="00017F82" w:rsidP="00017F82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017F82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lastRenderedPageBreak/>
        <w:t>3) Limitações críticas para a sua tese</w:t>
      </w:r>
    </w:p>
    <w:p w14:paraId="7310E327" w14:textId="77777777" w:rsidR="00017F82" w:rsidRPr="00017F82" w:rsidRDefault="00017F82" w:rsidP="00017F8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17F82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⚠️</w:t>
      </w:r>
      <w:r w:rsidRPr="00017F8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Pontos decisivos:</w:t>
      </w:r>
    </w:p>
    <w:p w14:paraId="69E7372B" w14:textId="77777777" w:rsidR="00017F82" w:rsidRPr="00017F82" w:rsidRDefault="00017F82" w:rsidP="00017F82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17F8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 linha de transmissão não é o objeto central</w:t>
      </w:r>
    </w:p>
    <w:p w14:paraId="663C4AF4" w14:textId="77777777" w:rsidR="00017F82" w:rsidRPr="00017F82" w:rsidRDefault="00017F82" w:rsidP="00017F82">
      <w:pPr>
        <w:numPr>
          <w:ilvl w:val="1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17F8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 linha aparece apenas como elemento que falha estatisticamente,</w:t>
      </w:r>
    </w:p>
    <w:p w14:paraId="321466C8" w14:textId="77777777" w:rsidR="00017F82" w:rsidRPr="00017F82" w:rsidRDefault="00017F82" w:rsidP="00017F82">
      <w:pPr>
        <w:numPr>
          <w:ilvl w:val="1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17F8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há modelagem estrutural de torres, cabos, fundações.</w:t>
      </w:r>
    </w:p>
    <w:p w14:paraId="53B7CEF6" w14:textId="77777777" w:rsidR="00017F82" w:rsidRPr="00017F82" w:rsidRDefault="00017F82" w:rsidP="00017F82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17F8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 resiliência é deslocada para o “back-up energético”</w:t>
      </w:r>
    </w:p>
    <w:p w14:paraId="4D8B9812" w14:textId="77777777" w:rsidR="00017F82" w:rsidRPr="00017F82" w:rsidRDefault="00017F82" w:rsidP="00017F82">
      <w:pPr>
        <w:numPr>
          <w:ilvl w:val="1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17F8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sistema é resiliente porque tem bateria subterrânea,</w:t>
      </w:r>
    </w:p>
    <w:p w14:paraId="7F55C92C" w14:textId="77777777" w:rsidR="00017F82" w:rsidRPr="00017F82" w:rsidRDefault="00017F82" w:rsidP="00017F82">
      <w:pPr>
        <w:numPr>
          <w:ilvl w:val="1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17F8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porque as linhas resistem melhor ao vento, gelo ou incêndio.</w:t>
      </w:r>
    </w:p>
    <w:p w14:paraId="191386A3" w14:textId="77777777" w:rsidR="00017F82" w:rsidRPr="00017F82" w:rsidRDefault="00017F82" w:rsidP="00017F82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17F8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Fragilidade física de LT inexistente</w:t>
      </w:r>
    </w:p>
    <w:p w14:paraId="1D20D330" w14:textId="77777777" w:rsidR="00017F82" w:rsidRPr="00017F82" w:rsidRDefault="00017F82" w:rsidP="00017F82">
      <w:pPr>
        <w:numPr>
          <w:ilvl w:val="1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17F8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nenhuma curva mecânica </w:t>
      </w:r>
      <w:proofErr w:type="spellStart"/>
      <w:r w:rsidRPr="00017F8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vento→esforço→colapso</w:t>
      </w:r>
      <w:proofErr w:type="spellEnd"/>
      <w:r w:rsidRPr="00017F8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</w:t>
      </w:r>
    </w:p>
    <w:p w14:paraId="0F52A637" w14:textId="77777777" w:rsidR="00017F82" w:rsidRPr="00017F82" w:rsidRDefault="00017F82" w:rsidP="00017F82">
      <w:pPr>
        <w:numPr>
          <w:ilvl w:val="1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17F8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nenhuma análise estrutural de torres.</w:t>
      </w:r>
    </w:p>
    <w:p w14:paraId="70BF5449" w14:textId="77777777" w:rsidR="00017F82" w:rsidRPr="00017F82" w:rsidRDefault="00017F82" w:rsidP="00017F82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17F8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Recuperação física é substituída por suprimento elétrico</w:t>
      </w:r>
    </w:p>
    <w:p w14:paraId="77115938" w14:textId="77777777" w:rsidR="00017F82" w:rsidRPr="00017F82" w:rsidRDefault="00017F82" w:rsidP="00017F82">
      <w:pPr>
        <w:numPr>
          <w:ilvl w:val="1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17F8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sistema “recupera” porque a bateria alimenta a carga,</w:t>
      </w:r>
    </w:p>
    <w:p w14:paraId="6F98BE57" w14:textId="77777777" w:rsidR="00017F82" w:rsidRPr="00017F82" w:rsidRDefault="00017F82" w:rsidP="00017F82">
      <w:pPr>
        <w:numPr>
          <w:ilvl w:val="1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17F8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porque a linha foi reparada mais rápido.</w:t>
      </w:r>
    </w:p>
    <w:p w14:paraId="51CAF954" w14:textId="77777777" w:rsidR="00017F82" w:rsidRPr="00017F82" w:rsidRDefault="00017F82" w:rsidP="00017F8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17F82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017F8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Isto muda completamente o conceito de resiliência que você está construindo:</w:t>
      </w:r>
      <w:r w:rsidRPr="00017F8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 xml:space="preserve">sua tese é </w:t>
      </w:r>
      <w:r w:rsidRPr="00017F8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da infraestrutura</w:t>
      </w:r>
      <w:r w:rsidRPr="00017F8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não resiliência por substituição funcional.</w:t>
      </w:r>
    </w:p>
    <w:p w14:paraId="72CBF0BE" w14:textId="77777777" w:rsidR="00017F82" w:rsidRPr="00017F82" w:rsidRDefault="009C5F11" w:rsidP="00017F82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6D960B1">
          <v:rect id="_x0000_i1032" style="width:0;height:1.5pt" o:hralign="center" o:hrstd="t" o:hr="t" fillcolor="#a0a0a0" stroked="f"/>
        </w:pict>
      </w:r>
    </w:p>
    <w:p w14:paraId="14DF9213" w14:textId="77777777" w:rsidR="00017F82" w:rsidRPr="00017F82" w:rsidRDefault="00017F82" w:rsidP="00017F82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017F82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4) Aderência ao tema da sua tese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35"/>
        <w:gridCol w:w="1425"/>
      </w:tblGrid>
      <w:tr w:rsidR="00017F82" w:rsidRPr="00017F82" w14:paraId="0EFEDED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F3AFDA" w14:textId="77777777" w:rsidR="00017F82" w:rsidRPr="00017F82" w:rsidRDefault="00017F82" w:rsidP="00017F82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017F82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22AE2CF1" w14:textId="77777777" w:rsidR="00017F82" w:rsidRPr="00017F82" w:rsidRDefault="00017F82" w:rsidP="00017F82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017F82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Avaliação</w:t>
            </w:r>
          </w:p>
        </w:tc>
      </w:tr>
      <w:tr w:rsidR="00017F82" w:rsidRPr="00017F82" w14:paraId="130C45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B8786F" w14:textId="77777777" w:rsidR="00017F82" w:rsidRPr="00017F82" w:rsidRDefault="00017F82" w:rsidP="00017F82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017F82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Linhas de transmissão como ativo físico</w:t>
            </w:r>
          </w:p>
        </w:tc>
        <w:tc>
          <w:tcPr>
            <w:tcW w:w="0" w:type="auto"/>
            <w:vAlign w:val="center"/>
            <w:hideMark/>
          </w:tcPr>
          <w:p w14:paraId="59F12459" w14:textId="77777777" w:rsidR="00017F82" w:rsidRPr="00017F82" w:rsidRDefault="00017F82" w:rsidP="00017F82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017F82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⚠️</w:t>
            </w:r>
            <w:r w:rsidRPr="00017F82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indireto</w:t>
            </w:r>
          </w:p>
        </w:tc>
      </w:tr>
      <w:tr w:rsidR="00017F82" w:rsidRPr="00017F82" w14:paraId="2F3862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BFBC3C" w14:textId="77777777" w:rsidR="00017F82" w:rsidRPr="00017F82" w:rsidRDefault="00017F82" w:rsidP="00017F82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017F82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Clima extremo afetando LT</w:t>
            </w:r>
          </w:p>
        </w:tc>
        <w:tc>
          <w:tcPr>
            <w:tcW w:w="0" w:type="auto"/>
            <w:vAlign w:val="center"/>
            <w:hideMark/>
          </w:tcPr>
          <w:p w14:paraId="4EA51C38" w14:textId="77777777" w:rsidR="00017F82" w:rsidRPr="00017F82" w:rsidRDefault="00017F82" w:rsidP="00017F82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017F82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⚠️</w:t>
            </w:r>
            <w:r w:rsidRPr="00017F82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estatístico</w:t>
            </w:r>
          </w:p>
        </w:tc>
      </w:tr>
      <w:tr w:rsidR="00017F82" w:rsidRPr="00017F82" w14:paraId="4429B2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2EEBAE" w14:textId="77777777" w:rsidR="00017F82" w:rsidRPr="00017F82" w:rsidRDefault="00017F82" w:rsidP="00017F82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017F82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Fragilidade estrutural de LT</w:t>
            </w:r>
          </w:p>
        </w:tc>
        <w:tc>
          <w:tcPr>
            <w:tcW w:w="0" w:type="auto"/>
            <w:vAlign w:val="center"/>
            <w:hideMark/>
          </w:tcPr>
          <w:p w14:paraId="201441B6" w14:textId="77777777" w:rsidR="00017F82" w:rsidRPr="00017F82" w:rsidRDefault="00017F82" w:rsidP="00017F82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017F82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017F82" w:rsidRPr="00017F82" w14:paraId="28EB87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A7C72C" w14:textId="77777777" w:rsidR="00017F82" w:rsidRPr="00017F82" w:rsidRDefault="00017F82" w:rsidP="00017F82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017F82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Recuperação física de LT</w:t>
            </w:r>
          </w:p>
        </w:tc>
        <w:tc>
          <w:tcPr>
            <w:tcW w:w="0" w:type="auto"/>
            <w:vAlign w:val="center"/>
            <w:hideMark/>
          </w:tcPr>
          <w:p w14:paraId="5590A3DF" w14:textId="77777777" w:rsidR="00017F82" w:rsidRPr="00017F82" w:rsidRDefault="00017F82" w:rsidP="00017F82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017F82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017F82" w:rsidRPr="00017F82" w14:paraId="641F36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B5D7F3" w14:textId="77777777" w:rsidR="00017F82" w:rsidRPr="00017F82" w:rsidRDefault="00017F82" w:rsidP="00017F82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017F82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Resiliência física da infraestrutura</w:t>
            </w:r>
          </w:p>
        </w:tc>
        <w:tc>
          <w:tcPr>
            <w:tcW w:w="0" w:type="auto"/>
            <w:vAlign w:val="center"/>
            <w:hideMark/>
          </w:tcPr>
          <w:p w14:paraId="512A7033" w14:textId="77777777" w:rsidR="00017F82" w:rsidRPr="00017F82" w:rsidRDefault="00017F82" w:rsidP="00017F82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017F82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017F82" w:rsidRPr="00017F82" w14:paraId="1D7D28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6D905F" w14:textId="77777777" w:rsidR="00017F82" w:rsidRPr="00017F82" w:rsidRDefault="00017F82" w:rsidP="00017F82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017F82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Resiliência operacional do sistema</w:t>
            </w:r>
          </w:p>
        </w:tc>
        <w:tc>
          <w:tcPr>
            <w:tcW w:w="0" w:type="auto"/>
            <w:vAlign w:val="center"/>
            <w:hideMark/>
          </w:tcPr>
          <w:p w14:paraId="32485F4F" w14:textId="77777777" w:rsidR="00017F82" w:rsidRPr="00017F82" w:rsidRDefault="00017F82" w:rsidP="00017F82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017F82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017F82" w:rsidRPr="00017F82" w14:paraId="47CEFF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8879D0" w14:textId="77777777" w:rsidR="00017F82" w:rsidRPr="00017F82" w:rsidRDefault="00017F82" w:rsidP="00017F82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017F82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Uso de curva desempenho × tempo</w:t>
            </w:r>
          </w:p>
        </w:tc>
        <w:tc>
          <w:tcPr>
            <w:tcW w:w="0" w:type="auto"/>
            <w:vAlign w:val="center"/>
            <w:hideMark/>
          </w:tcPr>
          <w:p w14:paraId="3FB6184C" w14:textId="77777777" w:rsidR="00017F82" w:rsidRPr="00017F82" w:rsidRDefault="00017F82" w:rsidP="00017F82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017F82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017F82" w:rsidRPr="00017F82" w14:paraId="58B4DA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2C3D1E" w14:textId="77777777" w:rsidR="00017F82" w:rsidRPr="00017F82" w:rsidRDefault="00017F82" w:rsidP="00017F82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017F82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Abordagem sistêmica completa</w:t>
            </w:r>
          </w:p>
        </w:tc>
        <w:tc>
          <w:tcPr>
            <w:tcW w:w="0" w:type="auto"/>
            <w:vAlign w:val="center"/>
            <w:hideMark/>
          </w:tcPr>
          <w:p w14:paraId="1B319885" w14:textId="77777777" w:rsidR="00017F82" w:rsidRPr="00017F82" w:rsidRDefault="00017F82" w:rsidP="00017F82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017F82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</w:tbl>
    <w:p w14:paraId="2D1F91E7" w14:textId="77777777" w:rsidR="00017F82" w:rsidRPr="00017F82" w:rsidRDefault="00017F82" w:rsidP="00017F8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17F82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017F8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Aderência direta à “Resiliência das Linhas de Transmissão”: </w:t>
      </w:r>
      <w:r w:rsidRPr="00017F8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baixa</w:t>
      </w:r>
      <w:r w:rsidRPr="00017F8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017F82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017F8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Aderência ao conceito amplo de resiliência de sistemas elétricos: </w:t>
      </w:r>
      <w:r w:rsidRPr="00017F8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alta</w:t>
      </w:r>
    </w:p>
    <w:p w14:paraId="2F2D13D3" w14:textId="77777777" w:rsidR="00017F82" w:rsidRPr="00017F82" w:rsidRDefault="009C5F11" w:rsidP="00017F82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C5F294A">
          <v:rect id="_x0000_i1033" style="width:0;height:1.5pt" o:hralign="center" o:hrstd="t" o:hr="t" fillcolor="#a0a0a0" stroked="f"/>
        </w:pict>
      </w:r>
    </w:p>
    <w:p w14:paraId="6F5E5560" w14:textId="77777777" w:rsidR="00017F82" w:rsidRPr="00017F82" w:rsidRDefault="00017F82" w:rsidP="00017F82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017F82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5) Utilidade real para a sua tese</w:t>
      </w:r>
    </w:p>
    <w:p w14:paraId="10FE27E8" w14:textId="77777777" w:rsidR="00017F82" w:rsidRPr="00017F82" w:rsidRDefault="00017F82" w:rsidP="00017F8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17F8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Serve para:</w:t>
      </w:r>
    </w:p>
    <w:p w14:paraId="014DB5A5" w14:textId="77777777" w:rsidR="00017F82" w:rsidRPr="00017F82" w:rsidRDefault="00017F82" w:rsidP="00017F82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17F8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mostrar que existem </w:t>
      </w:r>
      <w:r w:rsidRPr="00017F8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abordagens que mascaram a vulnerabilidade física</w:t>
      </w:r>
      <w:r w:rsidRPr="00017F8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usando armazenamento;</w:t>
      </w:r>
    </w:p>
    <w:p w14:paraId="1D3E1D90" w14:textId="77777777" w:rsidR="00017F82" w:rsidRPr="00017F82" w:rsidRDefault="00017F82" w:rsidP="00017F82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17F8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>justificar que sua tese não trata de “backup energético”, mas de:</w:t>
      </w:r>
    </w:p>
    <w:p w14:paraId="7300CDA4" w14:textId="77777777" w:rsidR="00017F82" w:rsidRPr="00017F82" w:rsidRDefault="00017F82" w:rsidP="00017F82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17F8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resistência, dano físico e recuperação real das linhas.</w:t>
      </w:r>
    </w:p>
    <w:p w14:paraId="00DDF7FE" w14:textId="77777777" w:rsidR="00017F82" w:rsidRPr="00017F82" w:rsidRDefault="00017F82" w:rsidP="00017F8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17F8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É excelente como </w:t>
      </w:r>
      <w:r w:rsidRPr="00017F8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contraponto conceitual</w:t>
      </w:r>
      <w:r w:rsidRPr="00017F8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5E7F7A40" w14:textId="77777777" w:rsidR="00017F82" w:rsidRPr="00017F82" w:rsidRDefault="009C5F11" w:rsidP="00017F82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9BFBE31">
          <v:rect id="_x0000_i1034" style="width:0;height:1.5pt" o:hralign="center" o:hrstd="t" o:hr="t" fillcolor="#a0a0a0" stroked="f"/>
        </w:pict>
      </w:r>
    </w:p>
    <w:p w14:paraId="5B81E52E" w14:textId="77777777" w:rsidR="00017F82" w:rsidRPr="00017F82" w:rsidRDefault="00017F82" w:rsidP="00017F82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017F82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6) Decisão final</w:t>
      </w:r>
    </w:p>
    <w:p w14:paraId="21420BA6" w14:textId="77777777" w:rsidR="00017F82" w:rsidRPr="00017F82" w:rsidRDefault="00017F82" w:rsidP="00017F8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17F82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017F8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017F8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 DESCARTAR DO CORPUS PRINCIPAL DA TESE</w:t>
      </w:r>
    </w:p>
    <w:p w14:paraId="7DC5B565" w14:textId="77777777" w:rsidR="00017F82" w:rsidRPr="00017F82" w:rsidRDefault="00017F82" w:rsidP="00017F8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17F8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Justificativa:</w:t>
      </w:r>
    </w:p>
    <w:p w14:paraId="24CCD895" w14:textId="77777777" w:rsidR="00017F82" w:rsidRPr="00017F82" w:rsidRDefault="00017F82" w:rsidP="00017F82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17F8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artigo melhora a resiliência </w:t>
      </w:r>
      <w:r w:rsidRPr="00017F8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do sistema</w:t>
      </w:r>
      <w:r w:rsidRPr="00017F8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</w:t>
      </w:r>
    </w:p>
    <w:p w14:paraId="619D8D64" w14:textId="77777777" w:rsidR="00017F82" w:rsidRPr="00017F82" w:rsidRDefault="00017F82" w:rsidP="00017F82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17F8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mas não melhora a resiliência </w:t>
      </w:r>
      <w:r w:rsidRPr="00017F8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das linhas de transmissão</w:t>
      </w:r>
      <w:r w:rsidRPr="00017F8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enquanto infraestrutura física.</w:t>
      </w:r>
    </w:p>
    <w:p w14:paraId="7446172E" w14:textId="77777777" w:rsidR="00017F82" w:rsidRPr="00017F82" w:rsidRDefault="00017F82" w:rsidP="00017F8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17F8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Mantê-lo no núcleo diluiria o foco científico da sua tese.</w:t>
      </w:r>
    </w:p>
    <w:p w14:paraId="3FF44875" w14:textId="77777777" w:rsidR="00017F82" w:rsidRPr="00017F82" w:rsidRDefault="009C5F11" w:rsidP="00017F82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BF0547D">
          <v:rect id="_x0000_i1035" style="width:0;height:1.5pt" o:hralign="center" o:hrstd="t" o:hr="t" fillcolor="#a0a0a0" stroked="f"/>
        </w:pict>
      </w:r>
    </w:p>
    <w:p w14:paraId="198C7704" w14:textId="77777777" w:rsidR="00017F82" w:rsidRPr="00017F82" w:rsidRDefault="00017F82" w:rsidP="00017F82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017F82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7) Classificação resumida (para a tabela)</w:t>
      </w:r>
    </w:p>
    <w:p w14:paraId="3CBE8502" w14:textId="77777777" w:rsidR="00017F82" w:rsidRPr="00017F82" w:rsidRDefault="00017F82" w:rsidP="00017F82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17F8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</w:t>
      </w:r>
      <w:r w:rsidRPr="00017F8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Descartado</w:t>
      </w:r>
    </w:p>
    <w:p w14:paraId="74016C2C" w14:textId="77777777" w:rsidR="00017F82" w:rsidRPr="00017F82" w:rsidRDefault="00017F82" w:rsidP="00017F82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17F8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Foco:</w:t>
      </w:r>
      <w:r w:rsidRPr="00017F8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Aumento da resiliência operacional do sistema elétrico por meio de armazenamento subterrâneo de energia</w:t>
      </w:r>
    </w:p>
    <w:p w14:paraId="759FDB01" w14:textId="77777777" w:rsidR="00017F82" w:rsidRPr="00017F82" w:rsidRDefault="00017F82" w:rsidP="00017F82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17F8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Nível de importância:</w:t>
      </w:r>
      <w:r w:rsidRPr="00017F8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Baixo</w:t>
      </w:r>
    </w:p>
    <w:p w14:paraId="10A19B7E" w14:textId="77777777" w:rsidR="00017F82" w:rsidRPr="00017F82" w:rsidRDefault="00017F82" w:rsidP="00017F82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17F8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Ponto da tese:</w:t>
      </w:r>
      <w:r w:rsidRPr="00017F8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Contextualização conceitual (uso crítico/comparativo)</w:t>
      </w:r>
    </w:p>
    <w:p w14:paraId="22D6FA6E" w14:textId="77777777" w:rsidR="00017F82" w:rsidRPr="00017F82" w:rsidRDefault="00017F82" w:rsidP="00017F82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17F8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Pontuação (Resiliência das Linhas de Transmissão):</w:t>
      </w:r>
      <w:r w:rsidRPr="00017F8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017F8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3,0 / 10</w:t>
      </w:r>
    </w:p>
    <w:p w14:paraId="2C5216A5" w14:textId="77777777" w:rsidR="00017F82" w:rsidRPr="00017F82" w:rsidRDefault="009C5F11" w:rsidP="00017F82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DE60E76">
          <v:rect id="_x0000_i1036" style="width:0;height:1.5pt" o:hralign="center" o:hrstd="t" o:hr="t" fillcolor="#a0a0a0" stroked="f"/>
        </w:pict>
      </w:r>
    </w:p>
    <w:p w14:paraId="643B72C2" w14:textId="77777777" w:rsidR="00017F82" w:rsidRPr="00017F82" w:rsidRDefault="00017F82" w:rsidP="00017F8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17F82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📌</w:t>
      </w:r>
      <w:r w:rsidRPr="00017F8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017F8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Síntese final</w:t>
      </w:r>
    </w:p>
    <w:p w14:paraId="57AE6CDE" w14:textId="77777777" w:rsidR="00017F82" w:rsidRPr="00017F82" w:rsidRDefault="00017F82" w:rsidP="00017F8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17F8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Este artigo é forte em </w:t>
      </w:r>
      <w:r w:rsidRPr="00017F8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sistêmica com armazenamento</w:t>
      </w:r>
      <w:r w:rsidRPr="00017F8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mas a sua tese é forte em </w:t>
      </w:r>
      <w:r w:rsidRPr="00017F8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física de linhas de transmissão</w:t>
      </w:r>
      <w:r w:rsidRPr="00017F8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  <w:r w:rsidRPr="00017F8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São duas escolas diferentes de pensamento.</w:t>
      </w:r>
    </w:p>
    <w:p w14:paraId="575B6371" w14:textId="77777777" w:rsidR="009C5F11" w:rsidRPr="009C5F11" w:rsidRDefault="009C5F11" w:rsidP="009C5F1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C5F1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Você está certo em levantar isso — </w:t>
      </w:r>
      <w:r w:rsidRPr="009C5F1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melhorar a resiliência do sistema</w:t>
      </w:r>
      <w:r w:rsidRPr="009C5F1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pode, sim, fazer parte do seu enquadramento geral. A questão aqui é </w:t>
      </w:r>
      <w:r w:rsidRPr="009C5F1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o que a nossa pontuação 0–10 está medindo</w:t>
      </w:r>
      <w:r w:rsidRPr="009C5F1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conforme a métrica fixa que você definiu: </w:t>
      </w:r>
      <w:r w:rsidRPr="009C5F1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aderência ao tema “Resiliência das Linhas de Transmissão”</w:t>
      </w:r>
      <w:r w:rsidRPr="009C5F1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(LT como ativo e sua vulnerabilidade/recuperação).</w:t>
      </w:r>
    </w:p>
    <w:p w14:paraId="6802C98E" w14:textId="77777777" w:rsidR="009C5F11" w:rsidRPr="009C5F11" w:rsidRDefault="009C5F11" w:rsidP="009C5F1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C5F1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No artigo do </w:t>
      </w:r>
      <w:r w:rsidRPr="009C5F1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UESS</w:t>
      </w:r>
      <w:r w:rsidRPr="009C5F1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a melhoria de resiliência vem principalmente por </w:t>
      </w:r>
      <w:r w:rsidRPr="009C5F1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substituição funcional</w:t>
      </w:r>
      <w:r w:rsidRPr="009C5F1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(backup energético) e não por </w:t>
      </w:r>
      <w:r w:rsidRPr="009C5F1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aumentar a capacidade da LT resistir/recuperar fisicamente</w:t>
      </w:r>
      <w:r w:rsidRPr="009C5F1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. Por isso a nota ficou baixa </w:t>
      </w:r>
      <w:r w:rsidRPr="009C5F1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no critério específico de LT</w:t>
      </w:r>
      <w:r w:rsidRPr="009C5F1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— mesmo sendo um artigo bom de resiliência sistêmica. </w:t>
      </w:r>
    </w:p>
    <w:p w14:paraId="4DFB2ED1" w14:textId="77777777" w:rsidR="009C5F11" w:rsidRPr="009C5F11" w:rsidRDefault="009C5F11" w:rsidP="009C5F1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C5F1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 xml:space="preserve">2023 Underground </w:t>
      </w:r>
      <w:proofErr w:type="spellStart"/>
      <w:r w:rsidRPr="009C5F1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energy</w:t>
      </w:r>
      <w:proofErr w:type="spellEnd"/>
      <w:r w:rsidRPr="009C5F1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9C5F1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storage</w:t>
      </w:r>
      <w:proofErr w:type="spellEnd"/>
      <w:r w:rsidRPr="009C5F1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…</w:t>
      </w:r>
    </w:p>
    <w:p w14:paraId="383FE6C9" w14:textId="77777777" w:rsidR="009C5F11" w:rsidRPr="009C5F11" w:rsidRDefault="009C5F11" w:rsidP="009C5F11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9C5F11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Por que a nota 3,0/10 ainda faz sentido para “Resiliência das LT”</w:t>
      </w:r>
    </w:p>
    <w:p w14:paraId="06858537" w14:textId="77777777" w:rsidR="009C5F11" w:rsidRPr="009C5F11" w:rsidRDefault="009C5F11" w:rsidP="009C5F1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C5F1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artigo:</w:t>
      </w:r>
    </w:p>
    <w:p w14:paraId="4B543A70" w14:textId="77777777" w:rsidR="009C5F11" w:rsidRPr="009C5F11" w:rsidRDefault="009C5F11" w:rsidP="009C5F11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C5F1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usa </w:t>
      </w:r>
      <w:r w:rsidRPr="009C5F1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curva desempenho × tempo</w:t>
      </w:r>
      <w:r w:rsidRPr="009C5F1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 métrica baseada em </w:t>
      </w:r>
      <w:proofErr w:type="spellStart"/>
      <w:r w:rsidRPr="009C5F1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load</w:t>
      </w:r>
      <w:proofErr w:type="spellEnd"/>
      <w:r w:rsidRPr="009C5F1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9C5F1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shedding</w:t>
      </w:r>
      <w:proofErr w:type="spellEnd"/>
      <w:r w:rsidRPr="009C5F1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(Equações 1–2), o que é bom para resiliência sistêmica; </w:t>
      </w:r>
    </w:p>
    <w:p w14:paraId="7952C203" w14:textId="77777777" w:rsidR="009C5F11" w:rsidRPr="009C5F11" w:rsidRDefault="009C5F11" w:rsidP="009C5F11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C5F1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2023 Underground </w:t>
      </w:r>
      <w:proofErr w:type="spellStart"/>
      <w:r w:rsidRPr="009C5F1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energy</w:t>
      </w:r>
      <w:proofErr w:type="spellEnd"/>
      <w:r w:rsidRPr="009C5F1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9C5F1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storage</w:t>
      </w:r>
      <w:proofErr w:type="spellEnd"/>
      <w:r w:rsidRPr="009C5F1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…</w:t>
      </w:r>
    </w:p>
    <w:p w14:paraId="76E9D96F" w14:textId="77777777" w:rsidR="009C5F11" w:rsidRPr="009C5F11" w:rsidRDefault="009C5F11" w:rsidP="009C5F11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C5F1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modela falha de linha por funções empíricas (vento/gelo), mas </w:t>
      </w:r>
      <w:r w:rsidRPr="009C5F1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não modela fragilidade estrutural</w:t>
      </w:r>
      <w:r w:rsidRPr="009C5F1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nem </w:t>
      </w:r>
      <w:proofErr w:type="spellStart"/>
      <w:r w:rsidRPr="009C5F1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hardening</w:t>
      </w:r>
      <w:proofErr w:type="spellEnd"/>
      <w:r w:rsidRPr="009C5F1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nem reparo/recuperação física de LT; </w:t>
      </w:r>
    </w:p>
    <w:p w14:paraId="04476A58" w14:textId="77777777" w:rsidR="009C5F11" w:rsidRPr="009C5F11" w:rsidRDefault="009C5F11" w:rsidP="009C5F11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C5F1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2023 Underground </w:t>
      </w:r>
      <w:proofErr w:type="spellStart"/>
      <w:r w:rsidRPr="009C5F1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energy</w:t>
      </w:r>
      <w:proofErr w:type="spellEnd"/>
      <w:r w:rsidRPr="009C5F1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9C5F1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storage</w:t>
      </w:r>
      <w:proofErr w:type="spellEnd"/>
      <w:r w:rsidRPr="009C5F1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…</w:t>
      </w:r>
    </w:p>
    <w:p w14:paraId="42C75E8D" w14:textId="77777777" w:rsidR="009C5F11" w:rsidRPr="009C5F11" w:rsidRDefault="009C5F11" w:rsidP="009C5F11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C5F1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ganho principal vem de </w:t>
      </w:r>
      <w:r w:rsidRPr="009C5F1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armazenamento subterrâneo</w:t>
      </w:r>
      <w:r w:rsidRPr="009C5F1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(UESS) sustentando carga quando a rede falha — ou seja, a linha pode continuar vulnerável, e o sistema “aguenta” por ter energia de suporte. </w:t>
      </w:r>
    </w:p>
    <w:p w14:paraId="758323FB" w14:textId="77777777" w:rsidR="009C5F11" w:rsidRPr="009C5F11" w:rsidRDefault="009C5F11" w:rsidP="009C5F11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C5F1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2023 Underground </w:t>
      </w:r>
      <w:proofErr w:type="spellStart"/>
      <w:r w:rsidRPr="009C5F1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energy</w:t>
      </w:r>
      <w:proofErr w:type="spellEnd"/>
      <w:r w:rsidRPr="009C5F1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9C5F1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storage</w:t>
      </w:r>
      <w:proofErr w:type="spellEnd"/>
      <w:r w:rsidRPr="009C5F1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…</w:t>
      </w:r>
    </w:p>
    <w:p w14:paraId="43084F71" w14:textId="77777777" w:rsidR="009C5F11" w:rsidRPr="009C5F11" w:rsidRDefault="009C5F11" w:rsidP="009C5F1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C5F11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9C5F1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Isso é altamente relevante para </w:t>
      </w:r>
      <w:r w:rsidRPr="009C5F1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do sistema</w:t>
      </w:r>
      <w:r w:rsidRPr="009C5F1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mas é </w:t>
      </w:r>
      <w:r w:rsidRPr="009C5F1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indireto</w:t>
      </w:r>
      <w:r w:rsidRPr="009C5F1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resiliência </w:t>
      </w:r>
      <w:r w:rsidRPr="009C5F1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da linha</w:t>
      </w:r>
      <w:r w:rsidRPr="009C5F1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30DC7440" w14:textId="77777777" w:rsidR="009C5F11" w:rsidRPr="009C5F11" w:rsidRDefault="009C5F11" w:rsidP="009C5F11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9C5F11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Para não perder esse valor no seu estudo (sem “mexer” na nota oficial)</w:t>
      </w:r>
    </w:p>
    <w:p w14:paraId="146478B2" w14:textId="77777777" w:rsidR="009C5F11" w:rsidRPr="009C5F11" w:rsidRDefault="009C5F11" w:rsidP="009C5F1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C5F1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Eu sugiro manter a nota </w:t>
      </w:r>
      <w:r w:rsidRPr="009C5F1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3,0/10</w:t>
      </w:r>
      <w:r w:rsidRPr="009C5F1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como </w:t>
      </w:r>
      <w:r w:rsidRPr="009C5F1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pontuação oficial LT</w:t>
      </w:r>
      <w:r w:rsidRPr="009C5F1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e </w:t>
      </w:r>
      <w:proofErr w:type="gramStart"/>
      <w:r w:rsidRPr="009C5F1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registrar</w:t>
      </w:r>
      <w:proofErr w:type="gramEnd"/>
      <w:r w:rsidRPr="009C5F1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este complemento (não altera a tabela do grupo, apenas qualifica):</w:t>
      </w:r>
    </w:p>
    <w:p w14:paraId="6D76F60A" w14:textId="77777777" w:rsidR="009C5F11" w:rsidRPr="009C5F11" w:rsidRDefault="009C5F11" w:rsidP="009C5F11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C5F1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Relevância para resiliência sistêmica (não pontuada oficialmente): alta</w:t>
      </w:r>
    </w:p>
    <w:p w14:paraId="07C9D260" w14:textId="77777777" w:rsidR="009C5F11" w:rsidRPr="009C5F11" w:rsidRDefault="009C5F11" w:rsidP="009C5F11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C5F1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Uso recomendado na tese:</w:t>
      </w:r>
      <w:r w:rsidRPr="009C5F1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“estratégias de resiliência sistêmica por flexibilidade/armazenamento” + contraponto metodológico (curva 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pt-PT"/>
            <w14:ligatures w14:val="none"/>
          </w:rPr>
          <m:t>Q(t)</m:t>
        </m:r>
      </m:oMath>
      <w:r w:rsidRPr="009C5F1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ENS/LS), deixando claro que </w:t>
      </w:r>
      <w:r w:rsidRPr="009C5F1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não substitui</w:t>
      </w:r>
      <w:r w:rsidRPr="009C5F1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resiliência física da infraestrutura.</w:t>
      </w:r>
    </w:p>
    <w:p w14:paraId="64986059" w14:textId="77777777" w:rsidR="009C5F11" w:rsidRPr="009C5F11" w:rsidRDefault="009C5F11" w:rsidP="009C5F1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C5F1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Se você quiser, eu também posso acrescentar (no seu repositório de notas) uma linha “</w:t>
      </w:r>
      <w:r w:rsidRPr="009C5F1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Classificação paralela: Resiliência do Sistema</w:t>
      </w:r>
      <w:r w:rsidRPr="009C5F1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” apenas como anotação auxiliar — </w:t>
      </w:r>
      <w:r w:rsidRPr="009C5F1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sem tocar</w:t>
      </w:r>
      <w:r w:rsidRPr="009C5F1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na pontuação oficial 0–10 de LT.</w:t>
      </w:r>
    </w:p>
    <w:p w14:paraId="698652A5" w14:textId="77777777" w:rsidR="00017F82" w:rsidRPr="009C5F11" w:rsidRDefault="00017F82"/>
    <w:sectPr w:rsidR="00017F82" w:rsidRPr="009C5F11" w:rsidSect="00B7282F">
      <w:pgSz w:w="11906" w:h="16838" w:code="9"/>
      <w:pgMar w:top="1440" w:right="1457" w:bottom="1355" w:left="1797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C750C"/>
    <w:multiLevelType w:val="multilevel"/>
    <w:tmpl w:val="4740C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7F0E51"/>
    <w:multiLevelType w:val="multilevel"/>
    <w:tmpl w:val="BFB05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DB77BE"/>
    <w:multiLevelType w:val="multilevel"/>
    <w:tmpl w:val="1D64D4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DE475B"/>
    <w:multiLevelType w:val="multilevel"/>
    <w:tmpl w:val="87F09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D55AD9"/>
    <w:multiLevelType w:val="multilevel"/>
    <w:tmpl w:val="1A524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FD6F19"/>
    <w:multiLevelType w:val="multilevel"/>
    <w:tmpl w:val="BCF49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325E5E"/>
    <w:multiLevelType w:val="multilevel"/>
    <w:tmpl w:val="F8BAB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604E20"/>
    <w:multiLevelType w:val="multilevel"/>
    <w:tmpl w:val="E0522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EB623A"/>
    <w:multiLevelType w:val="multilevel"/>
    <w:tmpl w:val="31061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3612C9"/>
    <w:multiLevelType w:val="multilevel"/>
    <w:tmpl w:val="CFEAE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C535D4"/>
    <w:multiLevelType w:val="multilevel"/>
    <w:tmpl w:val="9DE6F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E36491"/>
    <w:multiLevelType w:val="multilevel"/>
    <w:tmpl w:val="B9267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3E76AB"/>
    <w:multiLevelType w:val="multilevel"/>
    <w:tmpl w:val="B470E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9496206">
    <w:abstractNumId w:val="10"/>
  </w:num>
  <w:num w:numId="2" w16cid:durableId="1258252513">
    <w:abstractNumId w:val="4"/>
  </w:num>
  <w:num w:numId="3" w16cid:durableId="1813208311">
    <w:abstractNumId w:val="8"/>
  </w:num>
  <w:num w:numId="4" w16cid:durableId="1497303774">
    <w:abstractNumId w:val="6"/>
  </w:num>
  <w:num w:numId="5" w16cid:durableId="472256630">
    <w:abstractNumId w:val="5"/>
  </w:num>
  <w:num w:numId="6" w16cid:durableId="1106001169">
    <w:abstractNumId w:val="0"/>
  </w:num>
  <w:num w:numId="7" w16cid:durableId="1971322916">
    <w:abstractNumId w:val="11"/>
  </w:num>
  <w:num w:numId="8" w16cid:durableId="632908409">
    <w:abstractNumId w:val="2"/>
  </w:num>
  <w:num w:numId="9" w16cid:durableId="112677552">
    <w:abstractNumId w:val="3"/>
  </w:num>
  <w:num w:numId="10" w16cid:durableId="2092970656">
    <w:abstractNumId w:val="12"/>
  </w:num>
  <w:num w:numId="11" w16cid:durableId="1541165811">
    <w:abstractNumId w:val="9"/>
  </w:num>
  <w:num w:numId="12" w16cid:durableId="357242065">
    <w:abstractNumId w:val="1"/>
  </w:num>
  <w:num w:numId="13" w16cid:durableId="66219932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F82"/>
    <w:rsid w:val="000131F2"/>
    <w:rsid w:val="00017F82"/>
    <w:rsid w:val="00050A60"/>
    <w:rsid w:val="0007293B"/>
    <w:rsid w:val="0008424C"/>
    <w:rsid w:val="00096FFB"/>
    <w:rsid w:val="000C5A52"/>
    <w:rsid w:val="000C625D"/>
    <w:rsid w:val="000D45BD"/>
    <w:rsid w:val="00172112"/>
    <w:rsid w:val="00172264"/>
    <w:rsid w:val="00196796"/>
    <w:rsid w:val="001F4610"/>
    <w:rsid w:val="0022366E"/>
    <w:rsid w:val="0024739D"/>
    <w:rsid w:val="00285BB1"/>
    <w:rsid w:val="002A63F1"/>
    <w:rsid w:val="002F61AF"/>
    <w:rsid w:val="00347332"/>
    <w:rsid w:val="00386732"/>
    <w:rsid w:val="00393441"/>
    <w:rsid w:val="0039444F"/>
    <w:rsid w:val="003F704C"/>
    <w:rsid w:val="004234AF"/>
    <w:rsid w:val="00423B9B"/>
    <w:rsid w:val="00435A17"/>
    <w:rsid w:val="004B5BB7"/>
    <w:rsid w:val="004E20B1"/>
    <w:rsid w:val="00502614"/>
    <w:rsid w:val="005272F0"/>
    <w:rsid w:val="0055062B"/>
    <w:rsid w:val="00595B01"/>
    <w:rsid w:val="005C7A7F"/>
    <w:rsid w:val="0061413D"/>
    <w:rsid w:val="006363A1"/>
    <w:rsid w:val="006B4413"/>
    <w:rsid w:val="006E78DB"/>
    <w:rsid w:val="00744A15"/>
    <w:rsid w:val="00785F46"/>
    <w:rsid w:val="007E0455"/>
    <w:rsid w:val="007E69F0"/>
    <w:rsid w:val="00804B85"/>
    <w:rsid w:val="008226B2"/>
    <w:rsid w:val="008C0D5E"/>
    <w:rsid w:val="009B0300"/>
    <w:rsid w:val="009C5F11"/>
    <w:rsid w:val="00A04542"/>
    <w:rsid w:val="00A74270"/>
    <w:rsid w:val="00A773DD"/>
    <w:rsid w:val="00A91291"/>
    <w:rsid w:val="00A94B20"/>
    <w:rsid w:val="00AA4524"/>
    <w:rsid w:val="00AC5231"/>
    <w:rsid w:val="00AD743E"/>
    <w:rsid w:val="00B023F4"/>
    <w:rsid w:val="00B30ED7"/>
    <w:rsid w:val="00B7282F"/>
    <w:rsid w:val="00B753F9"/>
    <w:rsid w:val="00B7708D"/>
    <w:rsid w:val="00B811CD"/>
    <w:rsid w:val="00B873AE"/>
    <w:rsid w:val="00BC1242"/>
    <w:rsid w:val="00BD2C19"/>
    <w:rsid w:val="00BF51C6"/>
    <w:rsid w:val="00C03A12"/>
    <w:rsid w:val="00CA1292"/>
    <w:rsid w:val="00CC6B35"/>
    <w:rsid w:val="00CE4C5C"/>
    <w:rsid w:val="00D25A09"/>
    <w:rsid w:val="00D36EA1"/>
    <w:rsid w:val="00D63D8E"/>
    <w:rsid w:val="00E26197"/>
    <w:rsid w:val="00E2772A"/>
    <w:rsid w:val="00E5575A"/>
    <w:rsid w:val="00ED59D0"/>
    <w:rsid w:val="00EF273B"/>
    <w:rsid w:val="00F27993"/>
    <w:rsid w:val="00F7611F"/>
    <w:rsid w:val="00F77278"/>
    <w:rsid w:val="00FE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8"/>
    <o:shapelayout v:ext="edit">
      <o:idmap v:ext="edit" data="1"/>
    </o:shapelayout>
  </w:shapeDefaults>
  <w:decimalSymbol w:val=","/>
  <w:listSeparator w:val=";"/>
  <w14:docId w14:val="5A7B45AA"/>
  <w15:chartTrackingRefBased/>
  <w15:docId w15:val="{2E33EF10-B60C-4B14-B8B1-EC7E4C5459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7F8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7F82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7F82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7F82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7F82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7F82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7F82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7F82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7F82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7F82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017F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7F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7F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7F82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017F8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17F82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Strong">
    <w:name w:val="Strong"/>
    <w:basedOn w:val="DefaultParagraphFont"/>
    <w:uiPriority w:val="22"/>
    <w:qFormat/>
    <w:rsid w:val="00017F82"/>
    <w:rPr>
      <w:b/>
      <w:bCs/>
    </w:rPr>
  </w:style>
  <w:style w:type="character" w:styleId="Emphasis">
    <w:name w:val="Emphasis"/>
    <w:basedOn w:val="DefaultParagraphFont"/>
    <w:uiPriority w:val="20"/>
    <w:qFormat/>
    <w:rsid w:val="00017F82"/>
    <w:rPr>
      <w:i/>
      <w:iCs/>
    </w:rPr>
  </w:style>
  <w:style w:type="character" w:customStyle="1" w:styleId="relative">
    <w:name w:val="relative"/>
    <w:basedOn w:val="DefaultParagraphFont"/>
    <w:rsid w:val="00017F82"/>
  </w:style>
  <w:style w:type="paragraph" w:customStyle="1" w:styleId="not-prose">
    <w:name w:val="not-prose"/>
    <w:basedOn w:val="Normal"/>
    <w:rsid w:val="00017F82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1262</Words>
  <Characters>6820</Characters>
  <Application>Microsoft Office Word</Application>
  <DocSecurity>0</DocSecurity>
  <Lines>56</Lines>
  <Paragraphs>16</Paragraphs>
  <ScaleCrop>false</ScaleCrop>
  <Company/>
  <LinksUpToDate>false</LinksUpToDate>
  <CharactersWithSpaces>8066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2</cp:revision>
  <dcterms:created xsi:type="dcterms:W3CDTF">2026-01-11T13:07:00Z</dcterms:created>
  <dcterms:modified xsi:type="dcterms:W3CDTF">2026-01-11T13:10:00Z</dcterms:modified>
</cp:coreProperties>
</file>