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D4A33" w14:textId="33243169" w:rsidR="00AC5231" w:rsidRDefault="00533EDE">
      <w:pPr>
        <w:rPr>
          <w:lang w:val="en-US"/>
        </w:rPr>
      </w:pPr>
      <w:r w:rsidRPr="00533EDE">
        <w:rPr>
          <w:lang w:val="en-US"/>
        </w:rPr>
        <w:t>2024 Duke Energy Climate Resilience and Adaptation Study-Due Energy</w:t>
      </w:r>
    </w:p>
    <w:p w14:paraId="5F5E11F1" w14:textId="77777777" w:rsidR="00533EDE" w:rsidRDefault="00533EDE">
      <w:pPr>
        <w:rPr>
          <w:lang w:val="en-US"/>
        </w:rPr>
      </w:pPr>
    </w:p>
    <w:p w14:paraId="4C13C794" w14:textId="77777777" w:rsidR="006E2DB3" w:rsidRPr="006E2DB3" w:rsidRDefault="006E2DB3" w:rsidP="006E2DB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DB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Artigo (2024)</w:t>
      </w:r>
      <w:r w:rsidRPr="006E2D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6E2DB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Título:</w:t>
      </w:r>
      <w:r w:rsidRPr="006E2D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6E2DB3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Duke Energy Climate Resilience and Adaptation Study</w:t>
      </w:r>
      <w:r w:rsidRPr="006E2D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6E2DB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Autores institucionais:</w:t>
      </w:r>
      <w:r w:rsidRPr="006E2D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Duke Energy; Guidehouse Inc.</w:t>
      </w:r>
      <w:r w:rsidRPr="006E2D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6E2DB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Fonte:</w:t>
      </w:r>
      <w:r w:rsidRPr="006E2D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Relatório técnico corporativo (Duke Energy)</w:t>
      </w:r>
      <w:r w:rsidRPr="006E2D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6E2DB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Ano:</w:t>
      </w:r>
      <w:r w:rsidRPr="006E2D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2024</w:t>
      </w:r>
      <w:r w:rsidRPr="006E2D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</w:p>
    <w:p w14:paraId="2DDC541B" w14:textId="77777777" w:rsidR="006E2DB3" w:rsidRPr="006E2DB3" w:rsidRDefault="006E2DB3" w:rsidP="006E2DB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D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Duke Energy Climate Resili…</w:t>
      </w:r>
    </w:p>
    <w:p w14:paraId="78935364" w14:textId="77777777" w:rsidR="006E2DB3" w:rsidRPr="006E2DB3" w:rsidRDefault="006E2DB3" w:rsidP="006E2DB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D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D399A39">
          <v:rect id="_x0000_i1025" style="width:0;height:1.5pt" o:hralign="center" o:hrstd="t" o:hr="t" fillcolor="#a0a0a0" stroked="f"/>
        </w:pict>
      </w:r>
    </w:p>
    <w:p w14:paraId="46F31D63" w14:textId="77777777" w:rsidR="006E2DB3" w:rsidRPr="006E2DB3" w:rsidRDefault="006E2DB3" w:rsidP="006E2DB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6E2DB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documento</w:t>
      </w:r>
    </w:p>
    <w:p w14:paraId="77BB34C1" w14:textId="77777777" w:rsidR="006E2DB3" w:rsidRPr="006E2DB3" w:rsidRDefault="006E2DB3" w:rsidP="006E2DB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D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relatório tem como objetivo central:</w:t>
      </w:r>
    </w:p>
    <w:p w14:paraId="63E3CF7D" w14:textId="77777777" w:rsidR="006E2DB3" w:rsidRPr="006E2DB3" w:rsidRDefault="006E2DB3" w:rsidP="006E2DB3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D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Avaliar </w:t>
      </w:r>
      <w:r w:rsidRPr="006E2DB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vulnerabilidades climáticas físicas</w:t>
      </w:r>
      <w:r w:rsidRPr="006E2D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dos ativos da Duke Energy (transmissão, distribuição, subestações, geração e gás) até o horizonte </w:t>
      </w:r>
      <w:r w:rsidRPr="006E2DB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2050</w:t>
      </w:r>
      <w:r w:rsidRPr="006E2D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59BE685" w14:textId="77777777" w:rsidR="006E2DB3" w:rsidRPr="006E2DB3" w:rsidRDefault="006E2DB3" w:rsidP="006E2DB3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D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Integrar </w:t>
      </w:r>
      <w:r w:rsidRPr="006E2DB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projeções climáticas CMIP6/IPCC AR6</w:t>
      </w:r>
      <w:r w:rsidRPr="006E2D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(cenários SSP1-2.6, SSP2-4.5 e SSP5-8.5) com dados geográficos dos ativos;</w:t>
      </w:r>
    </w:p>
    <w:p w14:paraId="38E75CAD" w14:textId="77777777" w:rsidR="006E2DB3" w:rsidRPr="006E2DB3" w:rsidRDefault="006E2DB3" w:rsidP="006E2DB3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D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Classificar vulnerabilidades em termos de </w:t>
      </w:r>
      <w:r w:rsidRPr="006E2DB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exposição, sensibilidade e consequência</w:t>
      </w:r>
      <w:r w:rsidRPr="006E2D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produzindo níveis qualitativos de risco (baixo, médio, alto);</w:t>
      </w:r>
    </w:p>
    <w:p w14:paraId="1EDB22F4" w14:textId="77777777" w:rsidR="006E2DB3" w:rsidRPr="006E2DB3" w:rsidRDefault="006E2DB3" w:rsidP="006E2DB3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D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Definir e priorizar </w:t>
      </w:r>
      <w:r w:rsidRPr="006E2DB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ações adaptativas</w:t>
      </w:r>
      <w:r w:rsidRPr="006E2D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engenharia e planejamento (hardening, reconstrução, novos padrões de projeto, subterraneização seletiva, condutores HTLS, proteção contra cheias, etc.).</w:t>
      </w:r>
    </w:p>
    <w:p w14:paraId="57D8B6C4" w14:textId="77777777" w:rsidR="006E2DB3" w:rsidRPr="006E2DB3" w:rsidRDefault="006E2DB3" w:rsidP="006E2DB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D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próprio escopo deixa claro que o foco é:</w:t>
      </w:r>
    </w:p>
    <w:p w14:paraId="2FE86C06" w14:textId="77777777" w:rsidR="006E2DB3" w:rsidRPr="006E2DB3" w:rsidRDefault="006E2DB3" w:rsidP="006E2DB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DB3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resiliência climática do sistema elétrico corporativo</w:t>
      </w:r>
      <w:r w:rsidRPr="006E2D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em escala territorial, com forte ênfase em </w:t>
      </w:r>
      <w:r w:rsidRPr="006E2DB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infraestrutura física</w:t>
      </w:r>
      <w:r w:rsidRPr="006E2D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incluindo transmissão. </w:t>
      </w:r>
    </w:p>
    <w:p w14:paraId="0284EE76" w14:textId="77777777" w:rsidR="006E2DB3" w:rsidRPr="006E2DB3" w:rsidRDefault="006E2DB3" w:rsidP="006E2DB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D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Duke Energy Climate Resili…</w:t>
      </w:r>
    </w:p>
    <w:p w14:paraId="40BCD4E6" w14:textId="77777777" w:rsidR="006E2DB3" w:rsidRPr="006E2DB3" w:rsidRDefault="006E2DB3" w:rsidP="006E2DB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DB3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6E2D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Diferentemente de muitos artigos, este estudo trata diretamente da </w:t>
      </w:r>
      <w:r w:rsidRPr="006E2DB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física de ativos</w:t>
      </w:r>
      <w:r w:rsidRPr="006E2D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apenas da resiliência operacional.</w:t>
      </w:r>
    </w:p>
    <w:p w14:paraId="27403F98" w14:textId="77777777" w:rsidR="006E2DB3" w:rsidRPr="006E2DB3" w:rsidRDefault="006E2DB3" w:rsidP="006E2DB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D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5DE7A96">
          <v:rect id="_x0000_i1026" style="width:0;height:1.5pt" o:hralign="center" o:hrstd="t" o:hr="t" fillcolor="#a0a0a0" stroked="f"/>
        </w:pict>
      </w:r>
    </w:p>
    <w:p w14:paraId="66D471FF" w14:textId="77777777" w:rsidR="006E2DB3" w:rsidRPr="006E2DB3" w:rsidRDefault="006E2DB3" w:rsidP="006E2DB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6E2DB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 relevantes</w:t>
      </w:r>
    </w:p>
    <w:p w14:paraId="7F264449" w14:textId="77777777" w:rsidR="006E2DB3" w:rsidRPr="006E2DB3" w:rsidRDefault="006E2DB3" w:rsidP="006E2DB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6E2DB3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Integração clima → ativo físico</w:t>
      </w:r>
    </w:p>
    <w:p w14:paraId="7A16A000" w14:textId="77777777" w:rsidR="006E2DB3" w:rsidRPr="006E2DB3" w:rsidRDefault="006E2DB3" w:rsidP="006E2DB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D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estudo aplica uma cadeia metodológica clara:</w:t>
      </w:r>
    </w:p>
    <w:p w14:paraId="51050707" w14:textId="77777777" w:rsidR="006E2DB3" w:rsidRPr="006E2DB3" w:rsidRDefault="006E2DB3" w:rsidP="006E2DB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D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Clima futuro → perigo (hazard) → exposição → sensibilidade do ativo → vulnerabilidade → ação adaptativa</w:t>
      </w:r>
    </w:p>
    <w:p w14:paraId="48EB6817" w14:textId="77777777" w:rsidR="006E2DB3" w:rsidRPr="006E2DB3" w:rsidRDefault="006E2DB3" w:rsidP="006E2DB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D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A vulnerabilidade é definida como:</w:t>
      </w:r>
    </w:p>
    <w:p w14:paraId="0A051E50" w14:textId="77777777" w:rsidR="006E2DB3" w:rsidRPr="006E2DB3" w:rsidRDefault="006E2DB3" w:rsidP="006E2DB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D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“o potencial de ativos ou operações serem afetados por perigos climáticos e a significância das consequências desses impactos” </w:t>
      </w:r>
    </w:p>
    <w:p w14:paraId="0168A262" w14:textId="77777777" w:rsidR="006E2DB3" w:rsidRPr="006E2DB3" w:rsidRDefault="006E2DB3" w:rsidP="006E2DB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D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Duke Energy Climate Resili…</w:t>
      </w:r>
    </w:p>
    <w:p w14:paraId="262A2960" w14:textId="77777777" w:rsidR="006E2DB3" w:rsidRPr="006E2DB3" w:rsidRDefault="006E2DB3" w:rsidP="006E2DB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D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Cada combinação:</w:t>
      </w:r>
    </w:p>
    <w:p w14:paraId="3A81FBF4" w14:textId="77777777" w:rsidR="006E2DB3" w:rsidRPr="006E2DB3" w:rsidRDefault="006E2DB3" w:rsidP="006E2DB3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D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Tipo de ativo (transmissão, subestação, geração…)</w:t>
      </w:r>
    </w:p>
    <w:p w14:paraId="27AB87D6" w14:textId="77777777" w:rsidR="006E2DB3" w:rsidRPr="006E2DB3" w:rsidRDefault="006E2DB3" w:rsidP="006E2DB3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D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Tipo de perigo (vento, inundação, calor, frio, precipitação, gelo)</w:t>
      </w:r>
    </w:p>
    <w:p w14:paraId="7A86E3C5" w14:textId="77777777" w:rsidR="006E2DB3" w:rsidRPr="006E2DB3" w:rsidRDefault="006E2DB3" w:rsidP="006E2DB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D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recebe uma classificação de risco qualitativa (baixo/médio/alto).</w:t>
      </w:r>
    </w:p>
    <w:p w14:paraId="23DD0443" w14:textId="77777777" w:rsidR="006E2DB3" w:rsidRPr="006E2DB3" w:rsidRDefault="006E2DB3" w:rsidP="006E2DB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D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Isso é exatamente a lógica estrutural que uma tese de </w:t>
      </w:r>
      <w:r w:rsidRPr="006E2DB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das Linhas de Transmissão</w:t>
      </w:r>
      <w:r w:rsidRPr="006E2D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necessita como base conceitual.</w:t>
      </w:r>
    </w:p>
    <w:p w14:paraId="70F95661" w14:textId="77777777" w:rsidR="006E2DB3" w:rsidRPr="006E2DB3" w:rsidRDefault="006E2DB3" w:rsidP="006E2DB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D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311AC53">
          <v:rect id="_x0000_i1027" style="width:0;height:1.5pt" o:hralign="center" o:hrstd="t" o:hr="t" fillcolor="#a0a0a0" stroked="f"/>
        </w:pict>
      </w:r>
    </w:p>
    <w:p w14:paraId="2873B17D" w14:textId="77777777" w:rsidR="006E2DB3" w:rsidRPr="006E2DB3" w:rsidRDefault="006E2DB3" w:rsidP="006E2DB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6E2DB3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Uso explícito de cenários IPCC CMIP6 (SSP)</w:t>
      </w:r>
    </w:p>
    <w:p w14:paraId="796CD1C3" w14:textId="77777777" w:rsidR="006E2DB3" w:rsidRPr="006E2DB3" w:rsidRDefault="006E2DB3" w:rsidP="006E2DB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D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relatório trabalha diretamente com:</w:t>
      </w:r>
    </w:p>
    <w:p w14:paraId="5EB81F5F" w14:textId="77777777" w:rsidR="006E2DB3" w:rsidRPr="006E2DB3" w:rsidRDefault="006E2DB3" w:rsidP="006E2DB3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D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SSP1-2.6 → cenário otimista (sustentável);</w:t>
      </w:r>
    </w:p>
    <w:p w14:paraId="58987154" w14:textId="77777777" w:rsidR="006E2DB3" w:rsidRPr="006E2DB3" w:rsidRDefault="006E2DB3" w:rsidP="006E2DB3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D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SSP2-4.5 → cenário intermediário;</w:t>
      </w:r>
    </w:p>
    <w:p w14:paraId="6B4079FB" w14:textId="77777777" w:rsidR="006E2DB3" w:rsidRPr="006E2DB3" w:rsidRDefault="006E2DB3" w:rsidP="006E2DB3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D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SSP5-8.5 → cenário conservador / pior caso.</w:t>
      </w:r>
    </w:p>
    <w:p w14:paraId="2394838D" w14:textId="77777777" w:rsidR="006E2DB3" w:rsidRPr="006E2DB3" w:rsidRDefault="006E2DB3" w:rsidP="006E2DB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D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 explicitação formal do vínculo entre:</w:t>
      </w:r>
    </w:p>
    <w:p w14:paraId="13878B52" w14:textId="77777777" w:rsidR="006E2DB3" w:rsidRPr="006E2DB3" w:rsidRDefault="006E2DB3" w:rsidP="006E2DB3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D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CMIP6</w:t>
      </w:r>
    </w:p>
    <w:p w14:paraId="51F88D1F" w14:textId="77777777" w:rsidR="006E2DB3" w:rsidRPr="006E2DB3" w:rsidRDefault="006E2DB3" w:rsidP="006E2DB3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D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SSP</w:t>
      </w:r>
    </w:p>
    <w:p w14:paraId="474AD147" w14:textId="77777777" w:rsidR="006E2DB3" w:rsidRPr="006E2DB3" w:rsidRDefault="006E2DB3" w:rsidP="006E2DB3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D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RCP</w:t>
      </w:r>
    </w:p>
    <w:p w14:paraId="1C4B63AB" w14:textId="77777777" w:rsidR="006E2DB3" w:rsidRPr="006E2DB3" w:rsidRDefault="006E2DB3" w:rsidP="006E2DB3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D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Aquecimento médio projetado</w:t>
      </w:r>
      <w:r w:rsidRPr="006E2D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</w:p>
    <w:p w14:paraId="133B468E" w14:textId="77777777" w:rsidR="006E2DB3" w:rsidRPr="006E2DB3" w:rsidRDefault="006E2DB3" w:rsidP="006E2DB3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D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Duke Energy Climate Resili…</w:t>
      </w:r>
    </w:p>
    <w:p w14:paraId="640E683C" w14:textId="77777777" w:rsidR="006E2DB3" w:rsidRPr="006E2DB3" w:rsidRDefault="006E2DB3" w:rsidP="006E2DB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D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Isso é metodologicamente alinhado às melhores práticas internacionais em resiliência climática de infraestrutura.</w:t>
      </w:r>
    </w:p>
    <w:p w14:paraId="17C1BDE9" w14:textId="77777777" w:rsidR="006E2DB3" w:rsidRPr="006E2DB3" w:rsidRDefault="006E2DB3" w:rsidP="006E2DB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D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80CD234">
          <v:rect id="_x0000_i1028" style="width:0;height:1.5pt" o:hralign="center" o:hrstd="t" o:hr="t" fillcolor="#a0a0a0" stroked="f"/>
        </w:pict>
      </w:r>
    </w:p>
    <w:p w14:paraId="7E9F4DA3" w14:textId="77777777" w:rsidR="006E2DB3" w:rsidRPr="006E2DB3" w:rsidRDefault="006E2DB3" w:rsidP="006E2DB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6E2DB3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Tratamento explícito das linhas de transmissão</w:t>
      </w:r>
    </w:p>
    <w:p w14:paraId="407256AF" w14:textId="77777777" w:rsidR="006E2DB3" w:rsidRPr="006E2DB3" w:rsidRDefault="006E2DB3" w:rsidP="006E2DB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D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relatório descreve:</w:t>
      </w:r>
    </w:p>
    <w:p w14:paraId="7D7443C6" w14:textId="77777777" w:rsidR="006E2DB3" w:rsidRPr="006E2DB3" w:rsidRDefault="006E2DB3" w:rsidP="006E2DB3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D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Tipos estruturais:</w:t>
      </w:r>
    </w:p>
    <w:p w14:paraId="7058F8B7" w14:textId="77777777" w:rsidR="006E2DB3" w:rsidRPr="006E2DB3" w:rsidRDefault="006E2DB3" w:rsidP="006E2DB3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D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postes simples, H-Frame, torres metálicas;</w:t>
      </w:r>
    </w:p>
    <w:p w14:paraId="204A7301" w14:textId="77777777" w:rsidR="006E2DB3" w:rsidRPr="006E2DB3" w:rsidRDefault="006E2DB3" w:rsidP="006E2DB3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D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Alturas típicas (&gt; 60 ft);</w:t>
      </w:r>
    </w:p>
    <w:p w14:paraId="632A9DD7" w14:textId="77777777" w:rsidR="006E2DB3" w:rsidRPr="006E2DB3" w:rsidRDefault="006E2DB3" w:rsidP="006E2DB3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D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Função sistêmica das linhas de transmissão;</w:t>
      </w:r>
    </w:p>
    <w:p w14:paraId="74F62EF3" w14:textId="77777777" w:rsidR="006E2DB3" w:rsidRPr="006E2DB3" w:rsidRDefault="006E2DB3" w:rsidP="006E2DB3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D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Vulnerabilidades dominantes:</w:t>
      </w:r>
    </w:p>
    <w:p w14:paraId="2374050F" w14:textId="77777777" w:rsidR="006E2DB3" w:rsidRPr="006E2DB3" w:rsidRDefault="006E2DB3" w:rsidP="006E2DB3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D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vento extremo (furacões, tornados),</w:t>
      </w:r>
    </w:p>
    <w:p w14:paraId="34F2CFC4" w14:textId="77777777" w:rsidR="006E2DB3" w:rsidRPr="006E2DB3" w:rsidRDefault="006E2DB3" w:rsidP="006E2DB3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D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inundação em fundações,</w:t>
      </w:r>
    </w:p>
    <w:p w14:paraId="62195856" w14:textId="77777777" w:rsidR="006E2DB3" w:rsidRPr="006E2DB3" w:rsidRDefault="006E2DB3" w:rsidP="006E2DB3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D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temperatura elevada (sag térmico),</w:t>
      </w:r>
    </w:p>
    <w:p w14:paraId="015EB5AF" w14:textId="77777777" w:rsidR="006E2DB3" w:rsidRPr="006E2DB3" w:rsidRDefault="006E2DB3" w:rsidP="006E2DB3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D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gelo e frio extremo.</w:t>
      </w:r>
      <w:r w:rsidRPr="006E2D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</w:p>
    <w:p w14:paraId="296CB745" w14:textId="77777777" w:rsidR="006E2DB3" w:rsidRPr="006E2DB3" w:rsidRDefault="006E2DB3" w:rsidP="006E2DB3">
      <w:pPr>
        <w:spacing w:before="100" w:beforeAutospacing="1" w:after="100" w:afterAutospacing="1"/>
        <w:ind w:left="144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D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Duke Energy Climate Resili…</w:t>
      </w:r>
    </w:p>
    <w:p w14:paraId="4ABF8A7D" w14:textId="77777777" w:rsidR="006E2DB3" w:rsidRPr="006E2DB3" w:rsidRDefault="006E2DB3" w:rsidP="006E2DB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D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 mais importante: ele apresenta projetos reais de </w:t>
      </w:r>
      <w:r w:rsidRPr="006E2DB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reconstrução resiliente de linhas</w:t>
      </w:r>
      <w:r w:rsidRPr="006E2D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como:</w:t>
      </w:r>
    </w:p>
    <w:p w14:paraId="3130BA23" w14:textId="77777777" w:rsidR="006E2DB3" w:rsidRPr="006E2DB3" w:rsidRDefault="006E2DB3" w:rsidP="006E2DB3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6E2DB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O </w:t>
      </w:r>
      <w:r w:rsidRPr="006E2DB3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North Carolina Innovative Transmission Rebuild</w:t>
      </w:r>
      <w:r w:rsidRPr="006E2DB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, com:</w:t>
      </w:r>
    </w:p>
    <w:p w14:paraId="35618EE8" w14:textId="77777777" w:rsidR="006E2DB3" w:rsidRPr="006E2DB3" w:rsidRDefault="006E2DB3" w:rsidP="006E2DB3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D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uso de condutores HTLS (high-temperature low-sag);</w:t>
      </w:r>
    </w:p>
    <w:p w14:paraId="7AB42AFA" w14:textId="77777777" w:rsidR="006E2DB3" w:rsidRPr="006E2DB3" w:rsidRDefault="006E2DB3" w:rsidP="006E2DB3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D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substituição de postes de madeira;</w:t>
      </w:r>
    </w:p>
    <w:p w14:paraId="6CE1AAB5" w14:textId="77777777" w:rsidR="006E2DB3" w:rsidRPr="006E2DB3" w:rsidRDefault="006E2DB3" w:rsidP="006E2DB3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D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reforço estrutural;</w:t>
      </w:r>
    </w:p>
    <w:p w14:paraId="285EE58E" w14:textId="77777777" w:rsidR="006E2DB3" w:rsidRPr="006E2DB3" w:rsidRDefault="006E2DB3" w:rsidP="006E2DB3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D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foco explícito em resiliência climática.</w:t>
      </w:r>
      <w:r w:rsidRPr="006E2D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</w:p>
    <w:p w14:paraId="5B993F8B" w14:textId="77777777" w:rsidR="006E2DB3" w:rsidRPr="006E2DB3" w:rsidRDefault="006E2DB3" w:rsidP="006E2DB3">
      <w:pPr>
        <w:spacing w:before="100" w:beforeAutospacing="1" w:after="100" w:afterAutospacing="1"/>
        <w:ind w:left="144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D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Duke Energy Climate Resili…</w:t>
      </w:r>
    </w:p>
    <w:p w14:paraId="212791DD" w14:textId="77777777" w:rsidR="006E2DB3" w:rsidRPr="006E2DB3" w:rsidRDefault="006E2DB3" w:rsidP="006E2DB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DB3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6E2D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Isto é resiliência </w:t>
      </w:r>
      <w:r w:rsidRPr="006E2DB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física de linhas de transmissão</w:t>
      </w:r>
      <w:r w:rsidRPr="006E2D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aplicada e mensurável.</w:t>
      </w:r>
    </w:p>
    <w:p w14:paraId="06138103" w14:textId="77777777" w:rsidR="006E2DB3" w:rsidRPr="006E2DB3" w:rsidRDefault="006E2DB3" w:rsidP="006E2DB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D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EE8FDDD">
          <v:rect id="_x0000_i1029" style="width:0;height:1.5pt" o:hralign="center" o:hrstd="t" o:hr="t" fillcolor="#a0a0a0" stroked="f"/>
        </w:pict>
      </w:r>
    </w:p>
    <w:p w14:paraId="35490CA2" w14:textId="77777777" w:rsidR="006E2DB3" w:rsidRPr="006E2DB3" w:rsidRDefault="006E2DB3" w:rsidP="006E2DB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6E2DB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técnicas para sua tese</w:t>
      </w:r>
    </w:p>
    <w:p w14:paraId="4E7673B3" w14:textId="77777777" w:rsidR="006E2DB3" w:rsidRPr="006E2DB3" w:rsidRDefault="006E2DB3" w:rsidP="006E2DB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D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Apesar da enorme qualidade estrutural, existem limites claros:</w:t>
      </w:r>
    </w:p>
    <w:p w14:paraId="3141737E" w14:textId="77777777" w:rsidR="006E2DB3" w:rsidRPr="006E2DB3" w:rsidRDefault="006E2DB3" w:rsidP="006E2DB3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DB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há modelo quantitativo de fragilidade estrutural</w:t>
      </w:r>
    </w:p>
    <w:p w14:paraId="36F87DF8" w14:textId="77777777" w:rsidR="006E2DB3" w:rsidRPr="006E2DB3" w:rsidRDefault="006E2DB3" w:rsidP="006E2DB3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D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aparecem curvas do tipo:</w:t>
      </w:r>
    </w:p>
    <w:p w14:paraId="76055AB9" w14:textId="77777777" w:rsidR="006E2DB3" w:rsidRPr="006E2DB3" w:rsidRDefault="006E2DB3" w:rsidP="006E2DB3">
      <w:pPr>
        <w:spacing w:beforeAutospacing="1" w:afterAutospacing="1"/>
        <w:ind w:left="144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P(</m:t>
          </m:r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falha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∣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v</m:t>
              </m:r>
            </m:e>
            <m:sub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vento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)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46765DEC" w14:textId="77777777" w:rsidR="006E2DB3" w:rsidRPr="006E2DB3" w:rsidRDefault="006E2DB3" w:rsidP="006E2DB3">
      <w:pPr>
        <w:spacing w:before="100" w:beforeAutospacing="1" w:after="100" w:afterAutospacing="1"/>
        <w:ind w:left="144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D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ou</w:t>
      </w:r>
    </w:p>
    <w:p w14:paraId="45FE042B" w14:textId="77777777" w:rsidR="006E2DB3" w:rsidRPr="006E2DB3" w:rsidRDefault="006E2DB3" w:rsidP="006E2DB3">
      <w:pPr>
        <w:spacing w:beforeAutospacing="1" w:afterAutospacing="1"/>
        <w:ind w:left="144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P(</m:t>
          </m:r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colapso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∣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h</m:t>
              </m:r>
            </m:e>
            <m:sub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cheia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)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3CF2D2DE" w14:textId="77777777" w:rsidR="006E2DB3" w:rsidRPr="006E2DB3" w:rsidRDefault="006E2DB3" w:rsidP="006E2DB3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DB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 vulnerabilidade é qualitativa</w:t>
      </w:r>
      <w:r w:rsidRPr="006E2D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probabilística:</w:t>
      </w:r>
    </w:p>
    <w:p w14:paraId="4A90620B" w14:textId="77777777" w:rsidR="006E2DB3" w:rsidRPr="006E2DB3" w:rsidRDefault="006E2DB3" w:rsidP="006E2DB3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D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baixo / médio / alto</w:t>
      </w:r>
    </w:p>
    <w:p w14:paraId="200E2035" w14:textId="77777777" w:rsidR="006E2DB3" w:rsidRPr="006E2DB3" w:rsidRDefault="006E2DB3" w:rsidP="006E2DB3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D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existe função contínua de dano.</w:t>
      </w:r>
    </w:p>
    <w:p w14:paraId="58F64D6C" w14:textId="77777777" w:rsidR="006E2DB3" w:rsidRPr="006E2DB3" w:rsidRDefault="006E2DB3" w:rsidP="006E2DB3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DB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há curva desempenho × tempo</w:t>
      </w:r>
    </w:p>
    <w:p w14:paraId="7C04FC9A" w14:textId="77777777" w:rsidR="006E2DB3" w:rsidRPr="006E2DB3" w:rsidRDefault="006E2DB3" w:rsidP="006E2DB3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D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se mede:</w:t>
      </w:r>
    </w:p>
    <w:p w14:paraId="665B8E03" w14:textId="77777777" w:rsidR="006E2DB3" w:rsidRPr="006E2DB3" w:rsidRDefault="006E2DB3" w:rsidP="006E2DB3">
      <w:pPr>
        <w:numPr>
          <w:ilvl w:val="2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D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tempo de degradação;</w:t>
      </w:r>
    </w:p>
    <w:p w14:paraId="616402D9" w14:textId="77777777" w:rsidR="006E2DB3" w:rsidRPr="006E2DB3" w:rsidRDefault="006E2DB3" w:rsidP="006E2DB3">
      <w:pPr>
        <w:numPr>
          <w:ilvl w:val="2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D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tempo de recuperação;</w:t>
      </w:r>
    </w:p>
    <w:p w14:paraId="54CE1F0A" w14:textId="77777777" w:rsidR="006E2DB3" w:rsidRPr="006E2DB3" w:rsidRDefault="006E2DB3" w:rsidP="006E2DB3">
      <w:pPr>
        <w:numPr>
          <w:ilvl w:val="2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D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integral de perda de serviço.</w:t>
      </w:r>
    </w:p>
    <w:p w14:paraId="0289A52B" w14:textId="77777777" w:rsidR="006E2DB3" w:rsidRPr="006E2DB3" w:rsidRDefault="006E2DB3" w:rsidP="006E2DB3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DB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existe índice formal de resiliência numérico</w:t>
      </w:r>
      <w:r w:rsidRPr="006E2D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como:</w:t>
      </w:r>
    </w:p>
    <w:p w14:paraId="759210A0" w14:textId="77777777" w:rsidR="006E2DB3" w:rsidRPr="006E2DB3" w:rsidRDefault="006E2DB3" w:rsidP="006E2DB3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D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área sob a curva de recuperação;</w:t>
      </w:r>
    </w:p>
    <w:p w14:paraId="7F94B832" w14:textId="77777777" w:rsidR="006E2DB3" w:rsidRPr="006E2DB3" w:rsidRDefault="006E2DB3" w:rsidP="006E2DB3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D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métricas de robustez, redundância, rapidez e recuperação.</w:t>
      </w:r>
    </w:p>
    <w:p w14:paraId="076B407E" w14:textId="77777777" w:rsidR="006E2DB3" w:rsidRPr="006E2DB3" w:rsidRDefault="006E2DB3" w:rsidP="006E2DB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DB3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6E2D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Portanto:</w:t>
      </w:r>
      <w:r w:rsidRPr="006E2D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Este relatório é </w:t>
      </w:r>
      <w:r w:rsidRPr="006E2DB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fundacional</w:t>
      </w:r>
      <w:r w:rsidRPr="006E2D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mas não é ainda um modelo matemático de resiliência.</w:t>
      </w:r>
    </w:p>
    <w:p w14:paraId="3895CBA9" w14:textId="77777777" w:rsidR="006E2DB3" w:rsidRPr="006E2DB3" w:rsidRDefault="006E2DB3" w:rsidP="006E2DB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D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B5FF37B">
          <v:rect id="_x0000_i1030" style="width:0;height:1.5pt" o:hralign="center" o:hrstd="t" o:hr="t" fillcolor="#a0a0a0" stroked="f"/>
        </w:pict>
      </w:r>
    </w:p>
    <w:p w14:paraId="65B2DA79" w14:textId="77777777" w:rsidR="006E2DB3" w:rsidRPr="006E2DB3" w:rsidRDefault="006E2DB3" w:rsidP="006E2DB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6E2DB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35"/>
        <w:gridCol w:w="1411"/>
      </w:tblGrid>
      <w:tr w:rsidR="006E2DB3" w:rsidRPr="006E2DB3" w14:paraId="130878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744A1F" w14:textId="77777777" w:rsidR="006E2DB3" w:rsidRPr="006E2DB3" w:rsidRDefault="006E2DB3" w:rsidP="006E2DB3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6E2DB3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1D4C4BE6" w14:textId="77777777" w:rsidR="006E2DB3" w:rsidRPr="006E2DB3" w:rsidRDefault="006E2DB3" w:rsidP="006E2DB3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6E2DB3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6E2DB3" w:rsidRPr="006E2DB3" w14:paraId="1332F5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BED3B" w14:textId="77777777" w:rsidR="006E2DB3" w:rsidRPr="006E2DB3" w:rsidRDefault="006E2DB3" w:rsidP="006E2DB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E2DB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 como ativo físico</w:t>
            </w:r>
          </w:p>
        </w:tc>
        <w:tc>
          <w:tcPr>
            <w:tcW w:w="0" w:type="auto"/>
            <w:vAlign w:val="center"/>
            <w:hideMark/>
          </w:tcPr>
          <w:p w14:paraId="2F98C7BA" w14:textId="77777777" w:rsidR="006E2DB3" w:rsidRPr="006E2DB3" w:rsidRDefault="006E2DB3" w:rsidP="006E2DB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E2DB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6E2DB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Forte</w:t>
            </w:r>
          </w:p>
        </w:tc>
      </w:tr>
      <w:tr w:rsidR="006E2DB3" w:rsidRPr="006E2DB3" w14:paraId="0FD701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0FB8E" w14:textId="77777777" w:rsidR="006E2DB3" w:rsidRPr="006E2DB3" w:rsidRDefault="006E2DB3" w:rsidP="006E2DB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E2DB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climáticos reais</w:t>
            </w:r>
          </w:p>
        </w:tc>
        <w:tc>
          <w:tcPr>
            <w:tcW w:w="0" w:type="auto"/>
            <w:vAlign w:val="center"/>
            <w:hideMark/>
          </w:tcPr>
          <w:p w14:paraId="31BF3813" w14:textId="77777777" w:rsidR="006E2DB3" w:rsidRPr="006E2DB3" w:rsidRDefault="006E2DB3" w:rsidP="006E2DB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E2DB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6E2DB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Forte</w:t>
            </w:r>
          </w:p>
        </w:tc>
      </w:tr>
      <w:tr w:rsidR="006E2DB3" w:rsidRPr="006E2DB3" w14:paraId="48CF67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9BCFE" w14:textId="77777777" w:rsidR="006E2DB3" w:rsidRPr="006E2DB3" w:rsidRDefault="006E2DB3" w:rsidP="006E2DB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E2DB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Integração clima → infraestrutura</w:t>
            </w:r>
          </w:p>
        </w:tc>
        <w:tc>
          <w:tcPr>
            <w:tcW w:w="0" w:type="auto"/>
            <w:vAlign w:val="center"/>
            <w:hideMark/>
          </w:tcPr>
          <w:p w14:paraId="7BB423D4" w14:textId="77777777" w:rsidR="006E2DB3" w:rsidRPr="006E2DB3" w:rsidRDefault="006E2DB3" w:rsidP="006E2DB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E2DB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6E2DB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Forte</w:t>
            </w:r>
          </w:p>
        </w:tc>
      </w:tr>
      <w:tr w:rsidR="006E2DB3" w:rsidRPr="006E2DB3" w14:paraId="3599B5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C8578" w14:textId="77777777" w:rsidR="006E2DB3" w:rsidRPr="006E2DB3" w:rsidRDefault="006E2DB3" w:rsidP="006E2DB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E2DB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estrutural quantitativa</w:t>
            </w:r>
          </w:p>
        </w:tc>
        <w:tc>
          <w:tcPr>
            <w:tcW w:w="0" w:type="auto"/>
            <w:vAlign w:val="center"/>
            <w:hideMark/>
          </w:tcPr>
          <w:p w14:paraId="5C29406E" w14:textId="77777777" w:rsidR="006E2DB3" w:rsidRPr="006E2DB3" w:rsidRDefault="006E2DB3" w:rsidP="006E2DB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E2DB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6E2DB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Ausente</w:t>
            </w:r>
          </w:p>
        </w:tc>
      </w:tr>
      <w:tr w:rsidR="006E2DB3" w:rsidRPr="006E2DB3" w14:paraId="55C745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63516" w14:textId="77777777" w:rsidR="006E2DB3" w:rsidRPr="006E2DB3" w:rsidRDefault="006E2DB3" w:rsidP="006E2DB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E2DB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Modelos probabilísticos de falha</w:t>
            </w:r>
          </w:p>
        </w:tc>
        <w:tc>
          <w:tcPr>
            <w:tcW w:w="0" w:type="auto"/>
            <w:vAlign w:val="center"/>
            <w:hideMark/>
          </w:tcPr>
          <w:p w14:paraId="22EF6A21" w14:textId="77777777" w:rsidR="006E2DB3" w:rsidRPr="006E2DB3" w:rsidRDefault="006E2DB3" w:rsidP="006E2DB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E2DB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6E2DB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Ausente</w:t>
            </w:r>
          </w:p>
        </w:tc>
      </w:tr>
      <w:tr w:rsidR="006E2DB3" w:rsidRPr="006E2DB3" w14:paraId="58EBF9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CBE4D" w14:textId="77777777" w:rsidR="006E2DB3" w:rsidRPr="006E2DB3" w:rsidRDefault="006E2DB3" w:rsidP="006E2DB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E2DB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Curva de recuperação temporal</w:t>
            </w:r>
          </w:p>
        </w:tc>
        <w:tc>
          <w:tcPr>
            <w:tcW w:w="0" w:type="auto"/>
            <w:vAlign w:val="center"/>
            <w:hideMark/>
          </w:tcPr>
          <w:p w14:paraId="5BDD6EAE" w14:textId="77777777" w:rsidR="006E2DB3" w:rsidRPr="006E2DB3" w:rsidRDefault="006E2DB3" w:rsidP="006E2DB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E2DB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6E2DB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Ausente</w:t>
            </w:r>
          </w:p>
        </w:tc>
      </w:tr>
      <w:tr w:rsidR="006E2DB3" w:rsidRPr="006E2DB3" w14:paraId="068110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C1414" w14:textId="77777777" w:rsidR="006E2DB3" w:rsidRPr="006E2DB3" w:rsidRDefault="006E2DB3" w:rsidP="006E2DB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E2DB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Índice formal de resiliência</w:t>
            </w:r>
          </w:p>
        </w:tc>
        <w:tc>
          <w:tcPr>
            <w:tcW w:w="0" w:type="auto"/>
            <w:vAlign w:val="center"/>
            <w:hideMark/>
          </w:tcPr>
          <w:p w14:paraId="68FB29D7" w14:textId="77777777" w:rsidR="006E2DB3" w:rsidRPr="006E2DB3" w:rsidRDefault="006E2DB3" w:rsidP="006E2DB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E2DB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6E2DB3" w:rsidRPr="006E2DB3" w14:paraId="010843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5875C" w14:textId="77777777" w:rsidR="006E2DB3" w:rsidRPr="006E2DB3" w:rsidRDefault="006E2DB3" w:rsidP="006E2DB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E2DB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Aplicação prática em LT reais</w:t>
            </w:r>
          </w:p>
        </w:tc>
        <w:tc>
          <w:tcPr>
            <w:tcW w:w="0" w:type="auto"/>
            <w:vAlign w:val="center"/>
            <w:hideMark/>
          </w:tcPr>
          <w:p w14:paraId="7206917C" w14:textId="77777777" w:rsidR="006E2DB3" w:rsidRPr="006E2DB3" w:rsidRDefault="006E2DB3" w:rsidP="006E2DB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E2DB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6E2DB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Excelente</w:t>
            </w:r>
          </w:p>
        </w:tc>
      </w:tr>
    </w:tbl>
    <w:p w14:paraId="3519009E" w14:textId="77777777" w:rsidR="006E2DB3" w:rsidRPr="006E2DB3" w:rsidRDefault="006E2DB3" w:rsidP="006E2DB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DB3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6E2D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direta ao tema: </w:t>
      </w:r>
      <w:r w:rsidRPr="006E2DB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alta</w:t>
      </w:r>
      <w:r w:rsidRPr="006E2D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6E2DB3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6E2D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metodológica quantitativa: </w:t>
      </w:r>
      <w:r w:rsidRPr="006E2DB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média</w:t>
      </w:r>
    </w:p>
    <w:p w14:paraId="1B396CCB" w14:textId="77777777" w:rsidR="006E2DB3" w:rsidRPr="006E2DB3" w:rsidRDefault="006E2DB3" w:rsidP="006E2DB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D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B0C9A9E">
          <v:rect id="_x0000_i1031" style="width:0;height:1.5pt" o:hralign="center" o:hrstd="t" o:hr="t" fillcolor="#a0a0a0" stroked="f"/>
        </w:pict>
      </w:r>
    </w:p>
    <w:p w14:paraId="050F59FD" w14:textId="77777777" w:rsidR="006E2DB3" w:rsidRPr="006E2DB3" w:rsidRDefault="006E2DB3" w:rsidP="006E2DB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6E2DB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sua tese</w:t>
      </w:r>
    </w:p>
    <w:p w14:paraId="38FBFD83" w14:textId="77777777" w:rsidR="006E2DB3" w:rsidRPr="006E2DB3" w:rsidRDefault="006E2DB3" w:rsidP="006E2DB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D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relatório é extremamente valioso para:</w:t>
      </w:r>
    </w:p>
    <w:p w14:paraId="36396E6F" w14:textId="77777777" w:rsidR="006E2DB3" w:rsidRPr="006E2DB3" w:rsidRDefault="006E2DB3" w:rsidP="006E2DB3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D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Fundamentar o </w:t>
      </w:r>
      <w:r w:rsidRPr="006E2DB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enquadramento conceitual</w:t>
      </w:r>
      <w:r w:rsidRPr="006E2D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 resiliência física das LT;</w:t>
      </w:r>
    </w:p>
    <w:p w14:paraId="544E6068" w14:textId="77777777" w:rsidR="006E2DB3" w:rsidRPr="006E2DB3" w:rsidRDefault="006E2DB3" w:rsidP="006E2DB3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D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Justificar a necessidade de:</w:t>
      </w:r>
    </w:p>
    <w:p w14:paraId="5DD54594" w14:textId="77777777" w:rsidR="006E2DB3" w:rsidRPr="006E2DB3" w:rsidRDefault="006E2DB3" w:rsidP="006E2DB3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D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modelos quantitativos de fragilidade;</w:t>
      </w:r>
    </w:p>
    <w:p w14:paraId="59DB29C3" w14:textId="77777777" w:rsidR="006E2DB3" w:rsidRPr="006E2DB3" w:rsidRDefault="006E2DB3" w:rsidP="006E2DB3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D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métricas formais de resiliência;</w:t>
      </w:r>
    </w:p>
    <w:p w14:paraId="47DE065D" w14:textId="77777777" w:rsidR="006E2DB3" w:rsidRPr="006E2DB3" w:rsidRDefault="006E2DB3" w:rsidP="006E2DB3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D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índices normalizados;</w:t>
      </w:r>
    </w:p>
    <w:p w14:paraId="2BA70689" w14:textId="77777777" w:rsidR="006E2DB3" w:rsidRPr="006E2DB3" w:rsidRDefault="006E2DB3" w:rsidP="006E2DB3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D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Mostrar que:</w:t>
      </w:r>
    </w:p>
    <w:p w14:paraId="41B28D10" w14:textId="77777777" w:rsidR="006E2DB3" w:rsidRPr="006E2DB3" w:rsidRDefault="006E2DB3" w:rsidP="006E2DB3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D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 utilities já trabalham com resiliência física, mas ainda em nível qualitativo.</w:t>
      </w:r>
    </w:p>
    <w:p w14:paraId="79DA69BD" w14:textId="77777777" w:rsidR="006E2DB3" w:rsidRPr="006E2DB3" w:rsidRDefault="006E2DB3" w:rsidP="006E2DB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D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Ou seja: sua tese surge como </w:t>
      </w:r>
      <w:r w:rsidRPr="006E2DB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evolução natural</w:t>
      </w:r>
      <w:r w:rsidRPr="006E2D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 tipo de abordagem apresentada aqui.</w:t>
      </w:r>
    </w:p>
    <w:p w14:paraId="4B176A13" w14:textId="77777777" w:rsidR="006E2DB3" w:rsidRPr="006E2DB3" w:rsidRDefault="006E2DB3" w:rsidP="006E2DB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D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D944635">
          <v:rect id="_x0000_i1032" style="width:0;height:1.5pt" o:hralign="center" o:hrstd="t" o:hr="t" fillcolor="#a0a0a0" stroked="f"/>
        </w:pict>
      </w:r>
    </w:p>
    <w:p w14:paraId="5C4D42D4" w14:textId="77777777" w:rsidR="006E2DB3" w:rsidRPr="006E2DB3" w:rsidRDefault="006E2DB3" w:rsidP="006E2DB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6E2DB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final</w:t>
      </w:r>
    </w:p>
    <w:p w14:paraId="1B099662" w14:textId="77777777" w:rsidR="006E2DB3" w:rsidRPr="006E2DB3" w:rsidRDefault="006E2DB3" w:rsidP="006E2DB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DB3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6E2D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6E2DB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</w:t>
      </w:r>
    </w:p>
    <w:p w14:paraId="59DAFF7F" w14:textId="77777777" w:rsidR="006E2DB3" w:rsidRPr="006E2DB3" w:rsidRDefault="006E2DB3" w:rsidP="006E2DB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D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Justificativa técnica:</w:t>
      </w:r>
    </w:p>
    <w:p w14:paraId="4188996E" w14:textId="77777777" w:rsidR="006E2DB3" w:rsidRPr="006E2DB3" w:rsidRDefault="006E2DB3" w:rsidP="006E2DB3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D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É um dos melhores exemplos de:</w:t>
      </w:r>
    </w:p>
    <w:p w14:paraId="3072F930" w14:textId="77777777" w:rsidR="006E2DB3" w:rsidRPr="006E2DB3" w:rsidRDefault="006E2DB3" w:rsidP="006E2DB3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D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aplicação real de resiliência climática a linhas de transmissão;</w:t>
      </w:r>
    </w:p>
    <w:p w14:paraId="45CE7350" w14:textId="77777777" w:rsidR="006E2DB3" w:rsidRPr="006E2DB3" w:rsidRDefault="006E2DB3" w:rsidP="006E2DB3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D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planejamento de adaptação física;</w:t>
      </w:r>
    </w:p>
    <w:p w14:paraId="1C2AABD7" w14:textId="77777777" w:rsidR="006E2DB3" w:rsidRPr="006E2DB3" w:rsidRDefault="006E2DB3" w:rsidP="006E2DB3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D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uso de cenários IPCC;</w:t>
      </w:r>
    </w:p>
    <w:p w14:paraId="2C0F2089" w14:textId="77777777" w:rsidR="006E2DB3" w:rsidRPr="006E2DB3" w:rsidRDefault="006E2DB3" w:rsidP="006E2DB3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D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reconstrução resiliente de LT.</w:t>
      </w:r>
    </w:p>
    <w:p w14:paraId="5B6001E8" w14:textId="77777777" w:rsidR="006E2DB3" w:rsidRPr="006E2DB3" w:rsidRDefault="006E2DB3" w:rsidP="006E2DB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D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Mesmo sem métricas matemáticas, é um </w:t>
      </w:r>
      <w:r w:rsidRPr="006E2DB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pilar conceitual</w:t>
      </w:r>
      <w:r w:rsidRPr="006E2D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 sua tese.</w:t>
      </w:r>
    </w:p>
    <w:p w14:paraId="0D360ED4" w14:textId="77777777" w:rsidR="006E2DB3" w:rsidRPr="006E2DB3" w:rsidRDefault="006E2DB3" w:rsidP="006E2DB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D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C5662E7">
          <v:rect id="_x0000_i1033" style="width:0;height:1.5pt" o:hralign="center" o:hrstd="t" o:hr="t" fillcolor="#a0a0a0" stroked="f"/>
        </w:pict>
      </w:r>
    </w:p>
    <w:p w14:paraId="6DE3A3EB" w14:textId="77777777" w:rsidR="006E2DB3" w:rsidRPr="006E2DB3" w:rsidRDefault="006E2DB3" w:rsidP="006E2DB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6E2DB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a tabela)</w:t>
      </w:r>
    </w:p>
    <w:p w14:paraId="51146475" w14:textId="77777777" w:rsidR="006E2DB3" w:rsidRPr="006E2DB3" w:rsidRDefault="006E2DB3" w:rsidP="006E2DB3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DB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6E2D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165EC089" w14:textId="77777777" w:rsidR="006E2DB3" w:rsidRPr="006E2DB3" w:rsidRDefault="006E2DB3" w:rsidP="006E2DB3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DB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6E2D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climática física de ativos elétricos (com forte ênfase em transmissão)</w:t>
      </w:r>
    </w:p>
    <w:p w14:paraId="4C0D0E0D" w14:textId="77777777" w:rsidR="006E2DB3" w:rsidRPr="006E2DB3" w:rsidRDefault="006E2DB3" w:rsidP="006E2DB3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DB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6E2D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6E2DB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Altíssimo</w:t>
      </w:r>
    </w:p>
    <w:p w14:paraId="2BE0F119" w14:textId="77777777" w:rsidR="006E2DB3" w:rsidRPr="006E2DB3" w:rsidRDefault="006E2DB3" w:rsidP="006E2DB3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DB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</w:p>
    <w:p w14:paraId="6F8E26E4" w14:textId="77777777" w:rsidR="006E2DB3" w:rsidRPr="006E2DB3" w:rsidRDefault="006E2DB3" w:rsidP="006E2DB3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D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Contextualização</w:t>
      </w:r>
    </w:p>
    <w:p w14:paraId="3B76FEBA" w14:textId="77777777" w:rsidR="006E2DB3" w:rsidRPr="006E2DB3" w:rsidRDefault="006E2DB3" w:rsidP="006E2DB3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D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 da escolha</w:t>
      </w:r>
    </w:p>
    <w:p w14:paraId="5F16EFD3" w14:textId="77777777" w:rsidR="006E2DB3" w:rsidRPr="006E2DB3" w:rsidRDefault="006E2DB3" w:rsidP="006E2DB3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D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dos sistemas elétricos</w:t>
      </w:r>
    </w:p>
    <w:p w14:paraId="0DFB4BB8" w14:textId="77777777" w:rsidR="006E2DB3" w:rsidRPr="006E2DB3" w:rsidRDefault="006E2DB3" w:rsidP="006E2DB3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D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Lacuna encontrada</w:t>
      </w:r>
    </w:p>
    <w:p w14:paraId="7C94920E" w14:textId="77777777" w:rsidR="006E2DB3" w:rsidRPr="006E2DB3" w:rsidRDefault="006E2DB3" w:rsidP="006E2DB3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DB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das Linhas de Transmissão):</w:t>
      </w:r>
      <w:r w:rsidRPr="006E2D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6E2DB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9,0 / 10</w:t>
      </w:r>
    </w:p>
    <w:p w14:paraId="6AB41679" w14:textId="77777777" w:rsidR="006E2DB3" w:rsidRPr="006E2DB3" w:rsidRDefault="006E2DB3" w:rsidP="006E2DB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D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91D174D">
          <v:rect id="_x0000_i1034" style="width:0;height:1.5pt" o:hralign="center" o:hrstd="t" o:hr="t" fillcolor="#a0a0a0" stroked="f"/>
        </w:pict>
      </w:r>
    </w:p>
    <w:p w14:paraId="19CF15AC" w14:textId="77777777" w:rsidR="006E2DB3" w:rsidRPr="006E2DB3" w:rsidRDefault="006E2DB3" w:rsidP="006E2DB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6E2DB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PT"/>
          <w14:ligatures w14:val="none"/>
        </w:rPr>
        <w:t>📌</w:t>
      </w:r>
      <w:r w:rsidRPr="006E2DB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 xml:space="preserve"> Síntese final</w:t>
      </w:r>
    </w:p>
    <w:p w14:paraId="387F28AC" w14:textId="77777777" w:rsidR="006E2DB3" w:rsidRPr="006E2DB3" w:rsidRDefault="006E2DB3" w:rsidP="006E2DB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D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relatório mostra </w:t>
      </w:r>
      <w:r w:rsidRPr="006E2DB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como uma grande utility está, na prática, tornando suas linhas de transmissão mais resilientes ao clima extremo</w:t>
      </w:r>
      <w:r w:rsidRPr="006E2D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1482960" w14:textId="77777777" w:rsidR="006E2DB3" w:rsidRPr="006E2DB3" w:rsidRDefault="006E2DB3" w:rsidP="006E2DB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D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sua tese mostra </w:t>
      </w:r>
      <w:r w:rsidRPr="006E2DB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como transformar essa prática em ciência quantitativa</w:t>
      </w:r>
      <w:r w:rsidRPr="006E2D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criando métricas, índices, modelos probabilísticos e curvas de resiliência.</w:t>
      </w:r>
    </w:p>
    <w:p w14:paraId="48680803" w14:textId="77777777" w:rsidR="006E2DB3" w:rsidRPr="006E2DB3" w:rsidRDefault="006E2DB3" w:rsidP="006E2DB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D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Ele é, sem exagero, um dos documentos mais importantes do seu corpus de 2024.</w:t>
      </w:r>
    </w:p>
    <w:p w14:paraId="42990645" w14:textId="77777777" w:rsidR="00533EDE" w:rsidRPr="006E2DB3" w:rsidRDefault="00533EDE"/>
    <w:sectPr w:rsidR="00533EDE" w:rsidRPr="006E2DB3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A446D"/>
    <w:multiLevelType w:val="multilevel"/>
    <w:tmpl w:val="975AD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910D43"/>
    <w:multiLevelType w:val="multilevel"/>
    <w:tmpl w:val="0DA01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632BB5"/>
    <w:multiLevelType w:val="multilevel"/>
    <w:tmpl w:val="DA2A4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F632C4"/>
    <w:multiLevelType w:val="multilevel"/>
    <w:tmpl w:val="7CAEB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2A0276"/>
    <w:multiLevelType w:val="multilevel"/>
    <w:tmpl w:val="1D0CC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4936CC"/>
    <w:multiLevelType w:val="multilevel"/>
    <w:tmpl w:val="00A61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D02C92"/>
    <w:multiLevelType w:val="multilevel"/>
    <w:tmpl w:val="3AC88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D95F7F"/>
    <w:multiLevelType w:val="multilevel"/>
    <w:tmpl w:val="AFEC8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F740A8A"/>
    <w:multiLevelType w:val="multilevel"/>
    <w:tmpl w:val="004CB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1B5310"/>
    <w:multiLevelType w:val="multilevel"/>
    <w:tmpl w:val="B5061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6385852">
    <w:abstractNumId w:val="4"/>
  </w:num>
  <w:num w:numId="2" w16cid:durableId="171839948">
    <w:abstractNumId w:val="0"/>
  </w:num>
  <w:num w:numId="3" w16cid:durableId="665087707">
    <w:abstractNumId w:val="6"/>
  </w:num>
  <w:num w:numId="4" w16cid:durableId="1440181330">
    <w:abstractNumId w:val="1"/>
  </w:num>
  <w:num w:numId="5" w16cid:durableId="571232186">
    <w:abstractNumId w:val="2"/>
  </w:num>
  <w:num w:numId="6" w16cid:durableId="1495416565">
    <w:abstractNumId w:val="3"/>
  </w:num>
  <w:num w:numId="7" w16cid:durableId="741146781">
    <w:abstractNumId w:val="7"/>
  </w:num>
  <w:num w:numId="8" w16cid:durableId="1299920581">
    <w:abstractNumId w:val="9"/>
  </w:num>
  <w:num w:numId="9" w16cid:durableId="118496049">
    <w:abstractNumId w:val="5"/>
  </w:num>
  <w:num w:numId="10" w16cid:durableId="125069543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EDE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33EDE"/>
    <w:rsid w:val="0055062B"/>
    <w:rsid w:val="00595B01"/>
    <w:rsid w:val="005C7A7F"/>
    <w:rsid w:val="0061413D"/>
    <w:rsid w:val="006363A1"/>
    <w:rsid w:val="006B4413"/>
    <w:rsid w:val="006E2DB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FA57DE"/>
  <w15:chartTrackingRefBased/>
  <w15:docId w15:val="{4094B05C-3BA3-4EF2-B897-1B72BC20B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3ED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3ED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3ED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3ED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3ED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3EDE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3EDE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3EDE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3EDE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3EDE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533E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3E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3E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3EDE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533ED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E2DB3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6E2DB3"/>
    <w:rPr>
      <w:b/>
      <w:bCs/>
    </w:rPr>
  </w:style>
  <w:style w:type="character" w:styleId="Emphasis">
    <w:name w:val="Emphasis"/>
    <w:basedOn w:val="DefaultParagraphFont"/>
    <w:uiPriority w:val="20"/>
    <w:qFormat/>
    <w:rsid w:val="006E2DB3"/>
    <w:rPr>
      <w:i/>
      <w:iCs/>
    </w:rPr>
  </w:style>
  <w:style w:type="character" w:customStyle="1" w:styleId="relative">
    <w:name w:val="relative"/>
    <w:basedOn w:val="DefaultParagraphFont"/>
    <w:rsid w:val="006E2DB3"/>
  </w:style>
  <w:style w:type="paragraph" w:customStyle="1" w:styleId="not-prose">
    <w:name w:val="not-prose"/>
    <w:basedOn w:val="Normal"/>
    <w:rsid w:val="006E2DB3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932</Words>
  <Characters>5036</Characters>
  <Application>Microsoft Office Word</Application>
  <DocSecurity>0</DocSecurity>
  <Lines>41</Lines>
  <Paragraphs>11</Paragraphs>
  <ScaleCrop>false</ScaleCrop>
  <Company/>
  <LinksUpToDate>false</LinksUpToDate>
  <CharactersWithSpaces>5957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2026-01-11T17:26:00Z</dcterms:created>
  <dcterms:modified xsi:type="dcterms:W3CDTF">2026-01-11T17:28:00Z</dcterms:modified>
</cp:coreProperties>
</file>