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94BA" w14:textId="0EF68D8A" w:rsidR="00AC5231" w:rsidRPr="003A4FB5" w:rsidRDefault="003A4FB5">
      <w:pPr>
        <w:rPr>
          <w:lang w:val="en-US"/>
        </w:rPr>
      </w:pPr>
      <w:r w:rsidRPr="003A4FB5">
        <w:rPr>
          <w:lang w:val="en-US"/>
        </w:rPr>
        <w:t>2024 Research on Risk Propagation Model of Power Transmission Network Based on Intervention Strategies-EIECS</w:t>
      </w:r>
    </w:p>
    <w:p w14:paraId="4AF3F893" w14:textId="77777777" w:rsidR="003A4FB5" w:rsidRDefault="003A4FB5">
      <w:pPr>
        <w:rPr>
          <w:lang w:val="en-US"/>
        </w:rPr>
      </w:pPr>
    </w:p>
    <w:p w14:paraId="648414EF" w14:textId="77777777" w:rsidR="00F24F84" w:rsidRPr="00F24F84" w:rsidRDefault="00F24F84" w:rsidP="00F24F8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F24F8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F24F8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(2024)</w:t>
      </w:r>
    </w:p>
    <w:p w14:paraId="3A23FAE1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24F8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F24F8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24F8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Research on Risk Propagation Model of Power Transmission Network Based on Intervention Strategies</w:t>
      </w:r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24F8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24F8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Xiaqing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Meng; Qi Ni; Jingyang Gong</w:t>
      </w:r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24F8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4th International Conference on Electronic Information Engineering and Computer Science (EIECS)</w:t>
      </w:r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IEEE</w:t>
      </w:r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10.1109/EIECS63941.2024.10800598 </w:t>
      </w:r>
    </w:p>
    <w:p w14:paraId="115C4C5A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Propagati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CE9DE88" w14:textId="77777777" w:rsidR="00F24F84" w:rsidRPr="00F24F84" w:rsidRDefault="00F24F84" w:rsidP="00F24F8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D4B660">
          <v:rect id="_x0000_i1025" style="width:0;height:1.5pt" o:hralign="center" o:hrstd="t" o:hr="t" fillcolor="#a0a0a0" stroked="f"/>
        </w:pict>
      </w:r>
    </w:p>
    <w:p w14:paraId="530AC5F8" w14:textId="77777777" w:rsidR="00F24F84" w:rsidRPr="00F24F84" w:rsidRDefault="00F24F84" w:rsidP="00F24F8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5F59AEA2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técnico de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teórico–computacional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baseado em modelagem de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propagação de risco em redes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usando:</w:t>
      </w:r>
    </w:p>
    <w:p w14:paraId="0E8D5A24" w14:textId="77777777" w:rsidR="00F24F84" w:rsidRPr="00F24F84" w:rsidRDefault="00F24F84" w:rsidP="00F24F8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epidemiológico SIS (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Susceptible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Infected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Susceptible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FC7D006" w14:textId="77777777" w:rsidR="00F24F84" w:rsidRPr="00F24F84" w:rsidRDefault="00F24F84" w:rsidP="00F24F8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teoria dos jogos para decisão de intervenção;</w:t>
      </w:r>
    </w:p>
    <w:p w14:paraId="0F8451D2" w14:textId="77777777" w:rsidR="00F24F84" w:rsidRPr="00F24F84" w:rsidRDefault="00F24F84" w:rsidP="00F24F8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regra de Fermi para probabilidade de adoção de estratégia;</w:t>
      </w:r>
    </w:p>
    <w:p w14:paraId="62439E62" w14:textId="77777777" w:rsidR="00F24F84" w:rsidRPr="00F24F84" w:rsidRDefault="00F24F84" w:rsidP="00F24F8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método de Cadeias de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Markov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Microscópicas (MMCA);</w:t>
      </w:r>
    </w:p>
    <w:p w14:paraId="571FFF2D" w14:textId="77777777" w:rsidR="00F24F84" w:rsidRPr="00F24F84" w:rsidRDefault="00F24F84" w:rsidP="00F24F8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validação por simulação Monte Carlo. </w:t>
      </w:r>
    </w:p>
    <w:p w14:paraId="018D3891" w14:textId="77777777" w:rsidR="00F24F84" w:rsidRPr="00F24F84" w:rsidRDefault="00F24F84" w:rsidP="00F24F8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Propagati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1BFD6A3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de engenharia física de linhas, mas sim de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de risco em redes complexas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99FB63" w14:textId="77777777" w:rsidR="00F24F84" w:rsidRPr="00F24F84" w:rsidRDefault="00F24F84" w:rsidP="00F24F8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654AFA">
          <v:rect id="_x0000_i1026" style="width:0;height:1.5pt" o:hralign="center" o:hrstd="t" o:hr="t" fillcolor="#a0a0a0" stroked="f"/>
        </w:pict>
      </w:r>
    </w:p>
    <w:p w14:paraId="494DF7F1" w14:textId="77777777" w:rsidR="00F24F84" w:rsidRPr="00F24F84" w:rsidRDefault="00F24F84" w:rsidP="00F24F8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4F2DBB28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modelar como o risco “se espalha” topologicamente numa rede de transmissão, tratando linhas e subestações como nós de uma rede abstrata:</w:t>
      </w:r>
    </w:p>
    <w:p w14:paraId="2871C8DF" w14:textId="77777777" w:rsidR="00F24F84" w:rsidRPr="00F24F84" w:rsidRDefault="00F24F84" w:rsidP="00F24F8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≈ “infeção”;</w:t>
      </w:r>
    </w:p>
    <w:p w14:paraId="3033D699" w14:textId="77777777" w:rsidR="00F24F84" w:rsidRPr="00F24F84" w:rsidRDefault="00F24F84" w:rsidP="00F24F8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propagação ≈ contato entre nós;</w:t>
      </w:r>
    </w:p>
    <w:p w14:paraId="4FBC7F47" w14:textId="77777777" w:rsidR="00F24F84" w:rsidRPr="00F24F84" w:rsidRDefault="00F24F84" w:rsidP="00F24F8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intervenção ≈ vacinação / proteção;</w:t>
      </w:r>
    </w:p>
    <w:p w14:paraId="0D6B9C84" w14:textId="77777777" w:rsidR="00F24F84" w:rsidRPr="00F24F84" w:rsidRDefault="00F24F84" w:rsidP="00F24F8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do risco × custo da intervenção → decisão estratégica. </w:t>
      </w:r>
    </w:p>
    <w:p w14:paraId="74601FA2" w14:textId="77777777" w:rsidR="00F24F84" w:rsidRPr="00F24F84" w:rsidRDefault="00F24F84" w:rsidP="00F24F8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Propagati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6AA8616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é analisado por:</w:t>
      </w:r>
    </w:p>
    <w:p w14:paraId="76E6B3C2" w14:textId="77777777" w:rsidR="00F24F84" w:rsidRPr="00F24F84" w:rsidRDefault="00F24F84" w:rsidP="00F24F8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modelo SIS (Fig. 1, p.2);</w:t>
      </w:r>
    </w:p>
    <w:p w14:paraId="0B8B1B68" w14:textId="77777777" w:rsidR="00F24F84" w:rsidRPr="00F24F84" w:rsidRDefault="00F24F84" w:rsidP="00F24F8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NS, BS, BI (Fig. 2, p.2);</w:t>
      </w:r>
    </w:p>
    <w:p w14:paraId="72A7170E" w14:textId="77777777" w:rsidR="00F24F84" w:rsidRPr="00F24F84" w:rsidRDefault="00F24F84" w:rsidP="00F24F8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função de custo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(1);</w:t>
      </w:r>
    </w:p>
    <w:p w14:paraId="0F2C6FB9" w14:textId="77777777" w:rsidR="00F24F84" w:rsidRPr="00F24F84" w:rsidRDefault="00F24F84" w:rsidP="00F24F8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regra de Fermi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(2);</w:t>
      </w:r>
    </w:p>
    <w:p w14:paraId="36C6B498" w14:textId="77777777" w:rsidR="00F24F84" w:rsidRPr="00F24F84" w:rsidRDefault="00F24F84" w:rsidP="00F24F8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dinâmicas MMCA (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3–7);</w:t>
      </w:r>
    </w:p>
    <w:p w14:paraId="000B0164" w14:textId="77777777" w:rsidR="00F24F84" w:rsidRPr="00F24F84" w:rsidRDefault="00F24F84" w:rsidP="00F24F8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crítico de propagação:</w:t>
      </w:r>
    </w:p>
    <w:p w14:paraId="41410875" w14:textId="77777777" w:rsidR="00F24F84" w:rsidRPr="00F24F84" w:rsidRDefault="00F24F84" w:rsidP="00F24F8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μ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(H)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6EE5402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7, p.3). </w:t>
      </w:r>
    </w:p>
    <w:p w14:paraId="3019C099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2024 Research on Risk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Propagati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…</w:t>
      </w:r>
    </w:p>
    <w:p w14:paraId="66FE6866" w14:textId="77777777" w:rsidR="00F24F84" w:rsidRPr="00F24F84" w:rsidRDefault="00F24F84" w:rsidP="00F24F8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FA4B4F">
          <v:rect id="_x0000_i1027" style="width:0;height:1.5pt" o:hralign="center" o:hrstd="t" o:hr="t" fillcolor="#a0a0a0" stroked="f"/>
        </w:pict>
      </w:r>
    </w:p>
    <w:p w14:paraId="48F80172" w14:textId="77777777" w:rsidR="00F24F84" w:rsidRPr="00F24F84" w:rsidRDefault="00F24F84" w:rsidP="00F24F8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O que o artigo realmente acrescenta</w:t>
      </w:r>
    </w:p>
    <w:p w14:paraId="6D5C5DEF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 contribui para:</w:t>
      </w:r>
    </w:p>
    <w:p w14:paraId="0B8C8CC5" w14:textId="77777777" w:rsidR="00F24F84" w:rsidRPr="00F24F84" w:rsidRDefault="00F24F84" w:rsidP="00F24F8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abstrata de resiliência sistémica</w:t>
      </w:r>
    </w:p>
    <w:p w14:paraId="2A010742" w14:textId="77777777" w:rsidR="00F24F84" w:rsidRPr="00F24F84" w:rsidRDefault="00F24F84" w:rsidP="00F24F8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entendida como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conter a propagação do risco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rede.</w:t>
      </w:r>
    </w:p>
    <w:p w14:paraId="04803078" w14:textId="77777777" w:rsidR="00F24F84" w:rsidRPr="00F24F84" w:rsidRDefault="00F24F84" w:rsidP="00F24F8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falha física nem dano estrutural explícito. </w:t>
      </w:r>
    </w:p>
    <w:p w14:paraId="44D015A1" w14:textId="77777777" w:rsidR="00F24F84" w:rsidRPr="00F24F84" w:rsidRDefault="00F24F84" w:rsidP="00F24F84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Propagati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DDA9781" w14:textId="77777777" w:rsidR="00F24F84" w:rsidRPr="00F24F84" w:rsidRDefault="00F24F84" w:rsidP="00F24F8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Tomada de decisão sob custo</w:t>
      </w:r>
    </w:p>
    <w:p w14:paraId="45F31DC8" w14:textId="77777777" w:rsidR="00F24F84" w:rsidRPr="00F24F84" w:rsidRDefault="00F24F84" w:rsidP="00F24F8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nó decide intervir com base no balanço:</w:t>
      </w:r>
    </w:p>
    <w:p w14:paraId="1ACA6D7B" w14:textId="77777777" w:rsidR="00F24F84" w:rsidRPr="00F24F84" w:rsidRDefault="00F24F84" w:rsidP="00F24F8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(t),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2D6C9C5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1, p.2).</w:t>
      </w:r>
    </w:p>
    <w:p w14:paraId="65076C59" w14:textId="77777777" w:rsidR="00F24F84" w:rsidRPr="00F24F84" w:rsidRDefault="00F24F84" w:rsidP="00F24F8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claro de teoria dos jogos evolutiva. </w:t>
      </w:r>
    </w:p>
    <w:p w14:paraId="68D46DBE" w14:textId="77777777" w:rsidR="00F24F84" w:rsidRPr="00F24F84" w:rsidRDefault="00F24F84" w:rsidP="00F24F8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Propagati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88302F1" w14:textId="77777777" w:rsidR="00F24F84" w:rsidRPr="00F24F84" w:rsidRDefault="00F24F84" w:rsidP="00F24F8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Ferramenta para políticas de intervenção</w:t>
      </w:r>
    </w:p>
    <w:p w14:paraId="1514A721" w14:textId="77777777" w:rsidR="00F24F84" w:rsidRPr="00F24F84" w:rsidRDefault="00F24F84" w:rsidP="00F24F8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de:</w:t>
      </w:r>
    </w:p>
    <w:p w14:paraId="545C4CB7" w14:textId="77777777" w:rsidR="00F24F84" w:rsidRPr="00F24F84" w:rsidRDefault="00F24F84" w:rsidP="00F24F84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da intervenção;</w:t>
      </w:r>
    </w:p>
    <w:p w14:paraId="73F7FD5E" w14:textId="77777777" w:rsidR="00F24F84" w:rsidRPr="00F24F84" w:rsidRDefault="00F24F84" w:rsidP="00F24F84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eficácia da estratégia;</w:t>
      </w:r>
    </w:p>
    <w:p w14:paraId="0BBFE6C7" w14:textId="77777777" w:rsidR="00F24F84" w:rsidRPr="00F24F84" w:rsidRDefault="00F24F84" w:rsidP="00F24F84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 na escala final do risco (Fig. 3 e Fig. 4, p.3). </w:t>
      </w:r>
    </w:p>
    <w:p w14:paraId="5C051BDC" w14:textId="77777777" w:rsidR="00F24F84" w:rsidRPr="00F24F84" w:rsidRDefault="00F24F84" w:rsidP="00F24F84">
      <w:pPr>
        <w:spacing w:before="100" w:beforeAutospacing="1" w:after="100" w:afterAutospacing="1"/>
        <w:ind w:left="21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Propagati</w:t>
      </w:r>
      <w:proofErr w:type="spellEnd"/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B0AB045" w14:textId="77777777" w:rsidR="00F24F84" w:rsidRPr="00F24F84" w:rsidRDefault="00F24F84" w:rsidP="00F24F8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280485">
          <v:rect id="_x0000_i1028" style="width:0;height:1.5pt" o:hralign="center" o:hrstd="t" o:hr="t" fillcolor="#a0a0a0" stroked="f"/>
        </w:pict>
      </w:r>
    </w:p>
    <w:p w14:paraId="74192FBD" w14:textId="77777777" w:rsidR="00F24F84" w:rsidRPr="00F24F84" w:rsidRDefault="00F24F84" w:rsidP="00F24F8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Limitações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1089"/>
      </w:tblGrid>
      <w:tr w:rsidR="00F24F84" w:rsidRPr="00F24F84" w14:paraId="489E2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95C5A" w14:textId="77777777" w:rsidR="00F24F84" w:rsidRPr="00F24F84" w:rsidRDefault="00F24F84" w:rsidP="00F24F8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A689161" w14:textId="77777777" w:rsidR="00F24F84" w:rsidRPr="00F24F84" w:rsidRDefault="00F24F84" w:rsidP="00F24F8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24F84" w:rsidRPr="00F24F84" w14:paraId="17985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172A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físicas</w:t>
            </w:r>
          </w:p>
        </w:tc>
        <w:tc>
          <w:tcPr>
            <w:tcW w:w="0" w:type="auto"/>
            <w:vAlign w:val="center"/>
            <w:hideMark/>
          </w:tcPr>
          <w:p w14:paraId="11918B44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24F84" w:rsidRPr="00F24F84" w14:paraId="45E54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3736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estrutural</w:t>
            </w:r>
          </w:p>
        </w:tc>
        <w:tc>
          <w:tcPr>
            <w:tcW w:w="0" w:type="auto"/>
            <w:vAlign w:val="center"/>
            <w:hideMark/>
          </w:tcPr>
          <w:p w14:paraId="061DF24E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24F84" w:rsidRPr="00F24F84" w14:paraId="6F070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D936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reais</w:t>
            </w:r>
          </w:p>
        </w:tc>
        <w:tc>
          <w:tcPr>
            <w:tcW w:w="0" w:type="auto"/>
            <w:vAlign w:val="center"/>
            <w:hideMark/>
          </w:tcPr>
          <w:p w14:paraId="372DB1B4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24F84" w:rsidRPr="00F24F84" w14:paraId="6CA3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2C05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mecânica</w:t>
            </w:r>
          </w:p>
        </w:tc>
        <w:tc>
          <w:tcPr>
            <w:tcW w:w="0" w:type="auto"/>
            <w:vAlign w:val="center"/>
            <w:hideMark/>
          </w:tcPr>
          <w:p w14:paraId="29F9BBB8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24F84" w:rsidRPr="00F24F84" w14:paraId="43CB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161B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dano físico</w:t>
            </w:r>
          </w:p>
        </w:tc>
        <w:tc>
          <w:tcPr>
            <w:tcW w:w="0" w:type="auto"/>
            <w:vAlign w:val="center"/>
            <w:hideMark/>
          </w:tcPr>
          <w:p w14:paraId="5825F8ED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24F84" w:rsidRPr="00F24F84" w14:paraId="0809E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5128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</w:t>
            </w:r>
          </w:p>
        </w:tc>
        <w:tc>
          <w:tcPr>
            <w:tcW w:w="0" w:type="auto"/>
            <w:vAlign w:val="center"/>
            <w:hideMark/>
          </w:tcPr>
          <w:p w14:paraId="3B3F576E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24F84" w:rsidRPr="00F24F84" w14:paraId="74AFE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D71C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de LT</w:t>
            </w:r>
          </w:p>
        </w:tc>
        <w:tc>
          <w:tcPr>
            <w:tcW w:w="0" w:type="auto"/>
            <w:vAlign w:val="center"/>
            <w:hideMark/>
          </w:tcPr>
          <w:p w14:paraId="28C04F53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24F84" w:rsidRPr="00F24F84" w14:paraId="5017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CE47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topológica / sistémica</w:t>
            </w:r>
          </w:p>
        </w:tc>
        <w:tc>
          <w:tcPr>
            <w:tcW w:w="0" w:type="auto"/>
            <w:vAlign w:val="center"/>
            <w:hideMark/>
          </w:tcPr>
          <w:p w14:paraId="68884DA3" w14:textId="77777777" w:rsidR="00F24F84" w:rsidRPr="00F24F84" w:rsidRDefault="00F24F84" w:rsidP="00F24F8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24F8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879B9D1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trabalha a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abstrata de rede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a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das linhas de transmissão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0DA5D8B" w14:textId="77777777" w:rsidR="00F24F84" w:rsidRPr="00F24F84" w:rsidRDefault="00F24F84" w:rsidP="00F24F8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422EAB">
          <v:rect id="_x0000_i1029" style="width:0;height:1.5pt" o:hralign="center" o:hrstd="t" o:hr="t" fillcolor="#a0a0a0" stroked="f"/>
        </w:pict>
      </w:r>
    </w:p>
    <w:p w14:paraId="34437670" w14:textId="77777777" w:rsidR="00F24F84" w:rsidRPr="00F24F84" w:rsidRDefault="00F24F84" w:rsidP="00F24F8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Encaixe possível na sua tese</w:t>
      </w:r>
    </w:p>
    <w:p w14:paraId="1B237178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apenas como:</w:t>
      </w:r>
    </w:p>
    <w:p w14:paraId="39C4C6B6" w14:textId="77777777" w:rsidR="00F24F84" w:rsidRPr="00F24F84" w:rsidRDefault="00F24F84" w:rsidP="00F24F8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abordagens de resiliência baseadas em redes complexas;</w:t>
      </w:r>
    </w:p>
    <w:p w14:paraId="4D07FDD9" w14:textId="77777777" w:rsidR="00F24F84" w:rsidRPr="00F24F84" w:rsidRDefault="00F24F84" w:rsidP="00F24F8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conceitual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diferença entre:</w:t>
      </w:r>
    </w:p>
    <w:p w14:paraId="46A23D7B" w14:textId="77777777" w:rsidR="00F24F84" w:rsidRPr="00F24F84" w:rsidRDefault="00F24F84" w:rsidP="00F24F8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(a sua tese),</w:t>
      </w:r>
    </w:p>
    <w:p w14:paraId="591D74BE" w14:textId="77777777" w:rsidR="00F24F84" w:rsidRPr="00F24F84" w:rsidRDefault="00F24F84" w:rsidP="00F24F8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topológica/epidemiológica (este artigo);</w:t>
      </w:r>
    </w:p>
    <w:p w14:paraId="5A148DCA" w14:textId="77777777" w:rsidR="00F24F84" w:rsidRPr="00F24F84" w:rsidRDefault="00F24F84" w:rsidP="00F24F8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 metodológico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1906662" w14:textId="77777777" w:rsidR="00F24F84" w:rsidRPr="00F24F84" w:rsidRDefault="00F24F84" w:rsidP="00F24F8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“Grande parte da literatura trata risco como propagação abstrata, enquanto esta tese trata dano físico real.”</w:t>
      </w:r>
    </w:p>
    <w:p w14:paraId="7BB49BEF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pode ser usado como:</w:t>
      </w:r>
    </w:p>
    <w:p w14:paraId="5ACF13F6" w14:textId="77777777" w:rsidR="00F24F84" w:rsidRPr="00F24F84" w:rsidRDefault="00F24F84" w:rsidP="00F24F8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índice de resiliência física;</w:t>
      </w:r>
    </w:p>
    <w:p w14:paraId="553DB32F" w14:textId="77777777" w:rsidR="00F24F84" w:rsidRPr="00F24F84" w:rsidRDefault="00F24F84" w:rsidP="00F24F8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 de parâmetros climáticos;</w:t>
      </w:r>
    </w:p>
    <w:p w14:paraId="3B1004B7" w14:textId="77777777" w:rsidR="00F24F84" w:rsidRPr="00F24F84" w:rsidRDefault="00F24F84" w:rsidP="00F24F8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fragilidade estrutural.</w:t>
      </w:r>
    </w:p>
    <w:p w14:paraId="7091B6DF" w14:textId="77777777" w:rsidR="00F24F84" w:rsidRPr="00F24F84" w:rsidRDefault="00F24F84" w:rsidP="00F24F8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05337B">
          <v:rect id="_x0000_i1030" style="width:0;height:1.5pt" o:hralign="center" o:hrstd="t" o:hr="t" fillcolor="#a0a0a0" stroked="f"/>
        </w:pict>
      </w:r>
    </w:p>
    <w:p w14:paraId="21217369" w14:textId="77777777" w:rsidR="00F24F84" w:rsidRPr="00F24F84" w:rsidRDefault="00F24F84" w:rsidP="00F24F8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B555A4A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GUARDADO (como apoio conceitual secundário)</w:t>
      </w:r>
    </w:p>
    <w:p w14:paraId="347585E0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não tratar resiliência física de LT, é um artigo sólido para:</w:t>
      </w:r>
    </w:p>
    <w:p w14:paraId="1B9DB6AC" w14:textId="77777777" w:rsidR="00F24F84" w:rsidRPr="00F24F84" w:rsidRDefault="00F24F84" w:rsidP="00F24F8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contextualizar modelos de resiliência baseados em redes;</w:t>
      </w:r>
    </w:p>
    <w:p w14:paraId="0C75A53A" w14:textId="77777777" w:rsidR="00F24F84" w:rsidRPr="00F24F84" w:rsidRDefault="00F24F84" w:rsidP="00F24F8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o limite das abordagens epidemiológicas;</w:t>
      </w:r>
    </w:p>
    <w:p w14:paraId="18505327" w14:textId="77777777" w:rsidR="00F24F84" w:rsidRPr="00F24F84" w:rsidRDefault="00F24F84" w:rsidP="00F24F8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necessidade do seu modelo físico-climático.</w:t>
      </w:r>
    </w:p>
    <w:p w14:paraId="5C92B1AB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o seu corpus principal for apenas “LT física + clima → dano → reparo”, ele é periférico.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como material de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conceitual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é útil.</w:t>
      </w:r>
    </w:p>
    <w:p w14:paraId="02B6D74C" w14:textId="77777777" w:rsidR="00F24F84" w:rsidRPr="00F24F84" w:rsidRDefault="00F24F84" w:rsidP="00F24F8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94DBF7">
          <v:rect id="_x0000_i1031" style="width:0;height:1.5pt" o:hralign="center" o:hrstd="t" o:hr="t" fillcolor="#a0a0a0" stroked="f"/>
        </w:pict>
      </w:r>
    </w:p>
    <w:p w14:paraId="3B6E40D9" w14:textId="77777777" w:rsidR="00F24F84" w:rsidRPr="00F24F84" w:rsidRDefault="00F24F84" w:rsidP="00F24F8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0FBA8E31" w14:textId="77777777" w:rsidR="00F24F84" w:rsidRPr="00F24F84" w:rsidRDefault="00F24F84" w:rsidP="00F24F8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2EDB19D" w14:textId="77777777" w:rsidR="00F24F84" w:rsidRPr="00F24F84" w:rsidRDefault="00F24F84" w:rsidP="00F24F8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Propagação de risco em redes de transmissão via modelo SIS e estratégias de intervenção</w:t>
      </w:r>
    </w:p>
    <w:p w14:paraId="73C39645" w14:textId="77777777" w:rsidR="00F24F84" w:rsidRPr="00F24F84" w:rsidRDefault="00F24F84" w:rsidP="00F24F8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Baixo–Médio</w:t>
      </w:r>
    </w:p>
    <w:p w14:paraId="3168C4CA" w14:textId="77777777" w:rsidR="00F24F84" w:rsidRPr="00F24F84" w:rsidRDefault="00F24F84" w:rsidP="00F24F8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B523D32" w14:textId="77777777" w:rsidR="00F24F84" w:rsidRPr="00F24F84" w:rsidRDefault="00F24F84" w:rsidP="00F24F8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3D026967" w14:textId="77777777" w:rsidR="00F24F84" w:rsidRPr="00F24F84" w:rsidRDefault="00F24F84" w:rsidP="00F24F84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conceitual</w:t>
      </w:r>
    </w:p>
    <w:p w14:paraId="20925DC6" w14:textId="77777777" w:rsidR="00F24F84" w:rsidRPr="00F24F84" w:rsidRDefault="00F24F84" w:rsidP="00F24F8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4,0 / 10</w:t>
      </w:r>
    </w:p>
    <w:p w14:paraId="2A24481A" w14:textId="77777777" w:rsidR="00F24F84" w:rsidRPr="00F24F84" w:rsidRDefault="00F24F84" w:rsidP="00F24F8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C743E2">
          <v:rect id="_x0000_i1032" style="width:0;height:1.5pt" o:hralign="center" o:hrstd="t" o:hr="t" fillcolor="#a0a0a0" stroked="f"/>
        </w:pict>
      </w:r>
    </w:p>
    <w:p w14:paraId="4CEED8BF" w14:textId="77777777" w:rsidR="00F24F84" w:rsidRPr="00F24F84" w:rsidRDefault="00F24F84" w:rsidP="00F24F8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representa a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visão “de cima” da rede como sistema abstrato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representa a </w:t>
      </w:r>
      <w:r w:rsidRPr="00F24F8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visão “de baixo” da linha como estrutura física sujeita ao clima</w:t>
      </w:r>
      <w:r w:rsidRPr="00F24F8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2ED5B49" w14:textId="77777777" w:rsidR="003A4FB5" w:rsidRPr="00F24F84" w:rsidRDefault="003A4FB5"/>
    <w:sectPr w:rsidR="003A4FB5" w:rsidRPr="00F24F8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800"/>
    <w:multiLevelType w:val="multilevel"/>
    <w:tmpl w:val="C256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6426"/>
    <w:multiLevelType w:val="multilevel"/>
    <w:tmpl w:val="8ECE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64EC3"/>
    <w:multiLevelType w:val="multilevel"/>
    <w:tmpl w:val="948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41ECE"/>
    <w:multiLevelType w:val="multilevel"/>
    <w:tmpl w:val="D30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B65B6"/>
    <w:multiLevelType w:val="multilevel"/>
    <w:tmpl w:val="6A103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E08C1"/>
    <w:multiLevelType w:val="multilevel"/>
    <w:tmpl w:val="060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D2D34"/>
    <w:multiLevelType w:val="multilevel"/>
    <w:tmpl w:val="A6A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F1F94"/>
    <w:multiLevelType w:val="multilevel"/>
    <w:tmpl w:val="38C6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920AD"/>
    <w:multiLevelType w:val="multilevel"/>
    <w:tmpl w:val="8A5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82ECA"/>
    <w:multiLevelType w:val="multilevel"/>
    <w:tmpl w:val="933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112597">
    <w:abstractNumId w:val="5"/>
  </w:num>
  <w:num w:numId="2" w16cid:durableId="1989935947">
    <w:abstractNumId w:val="8"/>
  </w:num>
  <w:num w:numId="3" w16cid:durableId="971709823">
    <w:abstractNumId w:val="9"/>
  </w:num>
  <w:num w:numId="4" w16cid:durableId="2058778188">
    <w:abstractNumId w:val="7"/>
  </w:num>
  <w:num w:numId="5" w16cid:durableId="1916282870">
    <w:abstractNumId w:val="0"/>
  </w:num>
  <w:num w:numId="6" w16cid:durableId="1080980325">
    <w:abstractNumId w:val="4"/>
  </w:num>
  <w:num w:numId="7" w16cid:durableId="2114326035">
    <w:abstractNumId w:val="6"/>
  </w:num>
  <w:num w:numId="8" w16cid:durableId="2094355352">
    <w:abstractNumId w:val="2"/>
  </w:num>
  <w:num w:numId="9" w16cid:durableId="680280872">
    <w:abstractNumId w:val="3"/>
  </w:num>
  <w:num w:numId="10" w16cid:durableId="45229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B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A4FB5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4F84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792E4"/>
  <w15:chartTrackingRefBased/>
  <w15:docId w15:val="{1A3663D3-2582-40BF-8C04-02AC401C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F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F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F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F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F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FB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FB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FB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FB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FB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A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FB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A4F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4F8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24F84"/>
    <w:rPr>
      <w:b/>
      <w:bCs/>
    </w:rPr>
  </w:style>
  <w:style w:type="character" w:styleId="Emphasis">
    <w:name w:val="Emphasis"/>
    <w:basedOn w:val="DefaultParagraphFont"/>
    <w:uiPriority w:val="20"/>
    <w:qFormat/>
    <w:rsid w:val="00F24F84"/>
    <w:rPr>
      <w:i/>
      <w:iCs/>
    </w:rPr>
  </w:style>
  <w:style w:type="character" w:customStyle="1" w:styleId="relative">
    <w:name w:val="relative"/>
    <w:basedOn w:val="DefaultParagraphFont"/>
    <w:rsid w:val="00F24F84"/>
  </w:style>
  <w:style w:type="paragraph" w:customStyle="1" w:styleId="not-prose">
    <w:name w:val="not-prose"/>
    <w:basedOn w:val="Normal"/>
    <w:rsid w:val="00F24F8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651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2026-01-11T22:17:00Z</dcterms:created>
  <dcterms:modified xsi:type="dcterms:W3CDTF">2026-01-11T22:18:00Z</dcterms:modified>
</cp:coreProperties>
</file>