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9409" w14:textId="671BA3BB" w:rsidR="00AC5231" w:rsidRDefault="0067078A">
      <w:pPr>
        <w:rPr>
          <w:lang w:val="en-US"/>
        </w:rPr>
      </w:pPr>
      <w:r w:rsidRPr="0067078A">
        <w:rPr>
          <w:lang w:val="en-US"/>
        </w:rPr>
        <w:t>2018 Heavy-Tailed Transmission Line Restoration Times Observed in Utility Data-IEEE</w:t>
      </w:r>
    </w:p>
    <w:p w14:paraId="0820E250" w14:textId="77777777" w:rsidR="0067078A" w:rsidRDefault="0067078A">
      <w:pPr>
        <w:rPr>
          <w:lang w:val="en-US"/>
        </w:rPr>
      </w:pPr>
    </w:p>
    <w:p w14:paraId="669F4684" w14:textId="77777777" w:rsidR="0067078A" w:rsidRPr="0067078A" w:rsidRDefault="0067078A" w:rsidP="006707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761236D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concessionária de transmissão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ao longo de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14 anos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para caracterizar estatisticamente os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restauração de linhas de transmissão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falhas, demonstrando que:</w:t>
      </w:r>
    </w:p>
    <w:p w14:paraId="3498CE89" w14:textId="77777777" w:rsidR="0067078A" w:rsidRPr="0067078A" w:rsidRDefault="0067078A" w:rsidP="006707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tempos de restauração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seguem distribuições exponenciais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38319D" w14:textId="77777777" w:rsidR="0067078A" w:rsidRPr="0067078A" w:rsidRDefault="0067078A" w:rsidP="006707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apresentam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caudas pesadas (</w:t>
      </w:r>
      <w:proofErr w:type="spellStart"/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heavy-tailed</w:t>
      </w:r>
      <w:proofErr w:type="spellEnd"/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D437B1" w14:textId="77777777" w:rsidR="0067078A" w:rsidRPr="0067078A" w:rsidRDefault="0067078A" w:rsidP="006707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tempos longos de restauração, embora raros,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ocorrem de forma recorrente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694B1A" w14:textId="77777777" w:rsidR="0067078A" w:rsidRPr="0067078A" w:rsidRDefault="0067078A" w:rsidP="006707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suposição clássica de tempos médios constantes é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estatisticamente frágil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73216D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direto, empírico e crítico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a restauração é um dos seus pilares.</w:t>
      </w:r>
    </w:p>
    <w:p w14:paraId="30D62B8A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3E2E4B">
          <v:rect id="_x0000_i1025" style="width:0;height:1.5pt" o:hralign="center" o:hrstd="t" o:hr="t" fillcolor="#a0a0a0" stroked="f"/>
        </w:pict>
      </w:r>
    </w:p>
    <w:p w14:paraId="235117EA" w14:textId="77777777" w:rsidR="0067078A" w:rsidRPr="0067078A" w:rsidRDefault="0067078A" w:rsidP="006707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altíssimo)</w:t>
      </w:r>
    </w:p>
    <w:p w14:paraId="790F2A1F" w14:textId="77777777" w:rsidR="0067078A" w:rsidRPr="0067078A" w:rsidRDefault="0067078A" w:rsidP="006707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Evidência empírica robusta de cauda pesada</w:t>
      </w:r>
    </w:p>
    <w:p w14:paraId="55CFD75A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em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5.594 falhas automáticas não momentâneas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autores mostram que:</w:t>
      </w:r>
    </w:p>
    <w:p w14:paraId="21858DB6" w14:textId="77777777" w:rsidR="0067078A" w:rsidRPr="0067078A" w:rsidRDefault="0067078A" w:rsidP="00670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sobrevivência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tempos de restauração apresenta comportamento aproximadamente linear em escala log–log (Fig. 1, pág. 1145);</w:t>
      </w:r>
    </w:p>
    <w:p w14:paraId="1B9A35D1" w14:textId="77777777" w:rsidR="0067078A" w:rsidRPr="0067078A" w:rsidRDefault="0067078A" w:rsidP="00670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expoente da cauda é ≈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−0,84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implicando:</w:t>
      </w:r>
    </w:p>
    <w:p w14:paraId="060F5D55" w14:textId="77777777" w:rsidR="0067078A" w:rsidRPr="0067078A" w:rsidRDefault="0067078A" w:rsidP="00670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 variância,</w:t>
      </w:r>
    </w:p>
    <w:p w14:paraId="167C4785" w14:textId="77777777" w:rsidR="0067078A" w:rsidRPr="0067078A" w:rsidRDefault="0067078A" w:rsidP="0067078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influência de eventos extremos;</w:t>
      </w:r>
    </w:p>
    <w:p w14:paraId="38D0714A" w14:textId="77777777" w:rsidR="0067078A" w:rsidRPr="0067078A" w:rsidRDefault="0067078A" w:rsidP="006707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distribuição observada é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mais pesada que </w:t>
      </w:r>
      <w:proofErr w:type="spellStart"/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incompatível com exponencial, </w:t>
      </w:r>
      <w:proofErr w:type="spellStart"/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ou gama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1146).</w:t>
      </w:r>
    </w:p>
    <w:p w14:paraId="2F96F1A9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modelo de resiliência realista.</w:t>
      </w:r>
    </w:p>
    <w:p w14:paraId="4CC1A8B3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829A35">
          <v:rect id="_x0000_i1026" style="width:0;height:1.5pt" o:hralign="center" o:hrstd="t" o:hr="t" fillcolor="#a0a0a0" stroked="f"/>
        </w:pict>
      </w:r>
    </w:p>
    <w:p w14:paraId="3C71BFBB" w14:textId="77777777" w:rsidR="0067078A" w:rsidRPr="0067078A" w:rsidRDefault="0067078A" w:rsidP="006707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Implicações diretas para métricas de resiliência</w:t>
      </w:r>
    </w:p>
    <w:p w14:paraId="72D54791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que, devido à cauda pesada:</w:t>
      </w:r>
    </w:p>
    <w:p w14:paraId="7B276F52" w14:textId="77777777" w:rsidR="0067078A" w:rsidRPr="0067078A" w:rsidRDefault="0067078A" w:rsidP="00670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do tempo de restauração é altamente instável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E6A17D" w14:textId="77777777" w:rsidR="0067078A" w:rsidRPr="0067078A" w:rsidRDefault="0067078A" w:rsidP="00670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estimativas anuais do tempo médio são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estatisticamente pouco confiáveis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CE0642" w14:textId="77777777" w:rsidR="0067078A" w:rsidRPr="0067078A" w:rsidRDefault="0067078A" w:rsidP="0067078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clássicos baseados em médias (MTTR, indisponibilidade média) tornam-se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ruidosos e enganosos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D3079C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numérico (pág. 1146):</w:t>
      </w:r>
    </w:p>
    <w:p w14:paraId="00D7F29F" w14:textId="77777777" w:rsidR="0067078A" w:rsidRPr="0067078A" w:rsidRDefault="0067078A" w:rsidP="006707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média </w:t>
      </w:r>
      <w:proofErr w:type="spellStart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amostral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907 min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83767B" w14:textId="77777777" w:rsidR="0067078A" w:rsidRPr="0067078A" w:rsidRDefault="0067078A" w:rsidP="006707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desvio-padrão: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8515 min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6539C9" w14:textId="77777777" w:rsidR="0067078A" w:rsidRPr="0067078A" w:rsidRDefault="0067078A" w:rsidP="0067078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intervalo de confiança 95%: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[191, 1625] min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667EA8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afeta diretamente:</w:t>
      </w:r>
    </w:p>
    <w:p w14:paraId="7615B411" w14:textId="77777777" w:rsidR="0067078A" w:rsidRPr="0067078A" w:rsidRDefault="0067078A" w:rsidP="006707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resiliência,</w:t>
      </w:r>
    </w:p>
    <w:p w14:paraId="39A9E37E" w14:textId="77777777" w:rsidR="0067078A" w:rsidRPr="0067078A" w:rsidRDefault="0067078A" w:rsidP="006707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sob a curva,</w:t>
      </w:r>
    </w:p>
    <w:p w14:paraId="4589213B" w14:textId="77777777" w:rsidR="0067078A" w:rsidRPr="0067078A" w:rsidRDefault="0067078A" w:rsidP="0067078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recuperação média.</w:t>
      </w:r>
    </w:p>
    <w:p w14:paraId="38CCA0B6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62CE7A">
          <v:rect id="_x0000_i1027" style="width:0;height:1.5pt" o:hralign="center" o:hrstd="t" o:hr="t" fillcolor="#a0a0a0" stroked="f"/>
        </w:pict>
      </w:r>
    </w:p>
    <w:p w14:paraId="1D3E3C83" w14:textId="77777777" w:rsidR="0067078A" w:rsidRPr="0067078A" w:rsidRDefault="0067078A" w:rsidP="006707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Ligação direta com causas reais de eventos extremos</w:t>
      </w:r>
    </w:p>
    <w:p w14:paraId="77A4319F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mostram que:</w:t>
      </w:r>
    </w:p>
    <w:p w14:paraId="71109E44" w14:textId="77777777" w:rsidR="0067078A" w:rsidRPr="0067078A" w:rsidRDefault="0067078A" w:rsidP="0067078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maiores tempos de restauração (&gt;20.000 min)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estão associados a:</w:t>
      </w:r>
    </w:p>
    <w:p w14:paraId="25947A23" w14:textId="77777777" w:rsidR="0067078A" w:rsidRPr="0067078A" w:rsidRDefault="0067078A" w:rsidP="006707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707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foreign</w:t>
      </w:r>
      <w:proofErr w:type="spellEnd"/>
      <w:r w:rsidRPr="006707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707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trouble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C1E45B0" w14:textId="77777777" w:rsidR="0067078A" w:rsidRPr="0067078A" w:rsidRDefault="0067078A" w:rsidP="006707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locais remotos,</w:t>
      </w:r>
    </w:p>
    <w:p w14:paraId="40645AE3" w14:textId="77777777" w:rsidR="0067078A" w:rsidRPr="0067078A" w:rsidRDefault="0067078A" w:rsidP="006707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acessibilidade difícil,</w:t>
      </w:r>
    </w:p>
    <w:p w14:paraId="64FF8A28" w14:textId="77777777" w:rsidR="0067078A" w:rsidRPr="0067078A" w:rsidRDefault="0067078A" w:rsidP="0067078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frequentemente ligados 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ambientais adversas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641C9D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resultado conecta: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→ falha → dificuldade de acesso → restauração prolongada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AA8515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97F563">
          <v:rect id="_x0000_i1028" style="width:0;height:1.5pt" o:hralign="center" o:hrstd="t" o:hr="t" fillcolor="#a0a0a0" stroked="f"/>
        </w:pict>
      </w:r>
    </w:p>
    <w:p w14:paraId="01C04C80" w14:textId="77777777" w:rsidR="0067078A" w:rsidRPr="0067078A" w:rsidRDefault="0067078A" w:rsidP="006707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</w:t>
      </w:r>
      <w:proofErr w:type="spellStart"/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Ruptura</w:t>
      </w:r>
      <w:proofErr w:type="spellEnd"/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 modelos </w:t>
      </w:r>
      <w:proofErr w:type="spellStart"/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Markovianos</w:t>
      </w:r>
      <w:proofErr w:type="spellEnd"/>
      <w:r w:rsidRPr="0067078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clássicos</w:t>
      </w:r>
    </w:p>
    <w:p w14:paraId="4943841F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evidencia que:</w:t>
      </w:r>
    </w:p>
    <w:p w14:paraId="3E3066E4" w14:textId="77777777" w:rsidR="0067078A" w:rsidRPr="0067078A" w:rsidRDefault="0067078A" w:rsidP="0067078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</w:t>
      </w:r>
      <w:proofErr w:type="spellStart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Markovianos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taxa de reparo constante:</w:t>
      </w:r>
    </w:p>
    <w:p w14:paraId="61E80A33" w14:textId="77777777" w:rsidR="0067078A" w:rsidRPr="0067078A" w:rsidRDefault="0067078A" w:rsidP="0067078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representam a realidade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DC2A69" w14:textId="77777777" w:rsidR="0067078A" w:rsidRPr="0067078A" w:rsidRDefault="0067078A" w:rsidP="0067078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de reparo decresce com o tempo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 1/t);</w:t>
      </w:r>
    </w:p>
    <w:p w14:paraId="2253B67E" w14:textId="77777777" w:rsidR="0067078A" w:rsidRPr="0067078A" w:rsidRDefault="0067078A" w:rsidP="0067078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invalida suposições amplamente usadas em:</w:t>
      </w:r>
    </w:p>
    <w:p w14:paraId="008CCA08" w14:textId="77777777" w:rsidR="0067078A" w:rsidRPr="0067078A" w:rsidRDefault="0067078A" w:rsidP="0067078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clássica,</w:t>
      </w:r>
    </w:p>
    <w:p w14:paraId="342F489C" w14:textId="77777777" w:rsidR="0067078A" w:rsidRPr="0067078A" w:rsidRDefault="0067078A" w:rsidP="0067078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simulações de Monte Carlo simplificadas.</w:t>
      </w:r>
    </w:p>
    <w:p w14:paraId="150148E4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crítico para a sua tese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 justifica:</w:t>
      </w:r>
    </w:p>
    <w:p w14:paraId="6D5604FD" w14:textId="77777777" w:rsidR="0067078A" w:rsidRPr="0067078A" w:rsidRDefault="0067078A" w:rsidP="006707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novas métricas,</w:t>
      </w:r>
    </w:p>
    <w:p w14:paraId="180A6246" w14:textId="77777777" w:rsidR="0067078A" w:rsidRPr="0067078A" w:rsidRDefault="0067078A" w:rsidP="006707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novas formas de tratar o tempo de recuperação,</w:t>
      </w:r>
    </w:p>
    <w:p w14:paraId="6168D924" w14:textId="77777777" w:rsidR="0067078A" w:rsidRPr="0067078A" w:rsidRDefault="0067078A" w:rsidP="0067078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abandono de hipóteses excessivamente simplificadoras.</w:t>
      </w:r>
    </w:p>
    <w:p w14:paraId="0E5F1F62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ADB35A">
          <v:rect id="_x0000_i1029" style="width:0;height:1.5pt" o:hralign="center" o:hrstd="t" o:hr="t" fillcolor="#a0a0a0" stroked="f"/>
        </w:pict>
      </w:r>
    </w:p>
    <w:p w14:paraId="7243BC41" w14:textId="77777777" w:rsidR="0067078A" w:rsidRPr="0067078A" w:rsidRDefault="0067078A" w:rsidP="006707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Aderência ao tema da sua tese</w:t>
      </w:r>
    </w:p>
    <w:p w14:paraId="2B99F8A9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707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751"/>
      </w:tblGrid>
      <w:tr w:rsidR="0067078A" w:rsidRPr="0067078A" w14:paraId="5466C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265D" w14:textId="77777777" w:rsidR="0067078A" w:rsidRPr="0067078A" w:rsidRDefault="0067078A" w:rsidP="006707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DFD95C1" w14:textId="77777777" w:rsidR="0067078A" w:rsidRPr="0067078A" w:rsidRDefault="0067078A" w:rsidP="0067078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7078A" w:rsidRPr="0067078A" w14:paraId="32A97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623C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1025CA7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6707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67078A" w:rsidRPr="0067078A" w14:paraId="5D00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4B78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reais de concessionária</w:t>
            </w:r>
          </w:p>
        </w:tc>
        <w:tc>
          <w:tcPr>
            <w:tcW w:w="0" w:type="auto"/>
            <w:vAlign w:val="center"/>
            <w:hideMark/>
          </w:tcPr>
          <w:p w14:paraId="55E21302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7078A" w:rsidRPr="0067078A" w14:paraId="638F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AF1A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706165EA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6707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Elemento-chave</w:t>
            </w:r>
          </w:p>
        </w:tc>
      </w:tr>
      <w:tr w:rsidR="0067078A" w:rsidRPr="0067078A" w14:paraId="16204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6C8C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2EA1F427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Implícitos</w:t>
            </w:r>
            <w:proofErr w:type="gramEnd"/>
          </w:p>
        </w:tc>
      </w:tr>
      <w:tr w:rsidR="0067078A" w:rsidRPr="0067078A" w14:paraId="41DB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3812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1B5909D8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67078A" w:rsidRPr="0067078A" w14:paraId="01DAB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2B3D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789B88C4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Impactadas diretamente</w:t>
            </w:r>
          </w:p>
        </w:tc>
      </w:tr>
      <w:tr w:rsidR="0067078A" w:rsidRPr="0067078A" w14:paraId="55E7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2365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Validade estatística</w:t>
            </w:r>
          </w:p>
        </w:tc>
        <w:tc>
          <w:tcPr>
            <w:tcW w:w="0" w:type="auto"/>
            <w:vAlign w:val="center"/>
            <w:hideMark/>
          </w:tcPr>
          <w:p w14:paraId="3062B5DB" w14:textId="77777777" w:rsidR="0067078A" w:rsidRPr="0067078A" w:rsidRDefault="0067078A" w:rsidP="0067078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7078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7078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67078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Muito forte</w:t>
            </w:r>
          </w:p>
        </w:tc>
      </w:tr>
    </w:tbl>
    <w:p w14:paraId="2A503590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altíssima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23AFF9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C65C1C">
          <v:rect id="_x0000_i1030" style="width:0;height:1.5pt" o:hralign="center" o:hrstd="t" o:hr="t" fillcolor="#a0a0a0" stroked="f"/>
        </w:pict>
      </w:r>
    </w:p>
    <w:p w14:paraId="0E22DB6C" w14:textId="77777777" w:rsidR="0067078A" w:rsidRPr="0067078A" w:rsidRDefault="0067078A" w:rsidP="006707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Utilidade direta para a sua tese</w:t>
      </w:r>
    </w:p>
    <w:p w14:paraId="6A486A4A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obrigatório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7229197" w14:textId="77777777" w:rsidR="0067078A" w:rsidRPr="0067078A" w:rsidRDefault="0067078A" w:rsidP="0067078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não pode ser tratado como constante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383F9A" w14:textId="77777777" w:rsidR="0067078A" w:rsidRPr="0067078A" w:rsidRDefault="0067078A" w:rsidP="0067078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necessidade de:</w:t>
      </w:r>
    </w:p>
    <w:p w14:paraId="7CECA03A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robustas,</w:t>
      </w:r>
    </w:p>
    <w:p w14:paraId="1CCBD47F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percentis,</w:t>
      </w:r>
    </w:p>
    <w:p w14:paraId="52A3D6B1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medidas baseadas em área/tempo;</w:t>
      </w:r>
    </w:p>
    <w:p w14:paraId="727013DF" w14:textId="77777777" w:rsidR="0067078A" w:rsidRPr="0067078A" w:rsidRDefault="0067078A" w:rsidP="0067078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críticas a:</w:t>
      </w:r>
    </w:p>
    <w:p w14:paraId="50B74E78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MTTR,</w:t>
      </w:r>
    </w:p>
    <w:p w14:paraId="234A2032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médias anuais,</w:t>
      </w:r>
    </w:p>
    <w:p w14:paraId="6DC1E664" w14:textId="77777777" w:rsidR="0067078A" w:rsidRPr="0067078A" w:rsidRDefault="0067078A" w:rsidP="0067078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exponenciais;</w:t>
      </w:r>
    </w:p>
    <w:p w14:paraId="42B08E6D" w14:textId="77777777" w:rsidR="0067078A" w:rsidRPr="0067078A" w:rsidRDefault="0067078A" w:rsidP="0067078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0A54CE6F" w14:textId="77777777" w:rsidR="0067078A" w:rsidRPr="0067078A" w:rsidRDefault="0067078A" w:rsidP="0067078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não é apenas resistir à falha, mas lidar com recuperações longas e altamente variáveis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801BD6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dialoga diretamente com:</w:t>
      </w:r>
    </w:p>
    <w:p w14:paraId="37B8E4B1" w14:textId="77777777" w:rsidR="0067078A" w:rsidRPr="0067078A" w:rsidRDefault="0067078A" w:rsidP="0067078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(2017);</w:t>
      </w:r>
    </w:p>
    <w:p w14:paraId="4B2A2F32" w14:textId="77777777" w:rsidR="0067078A" w:rsidRPr="0067078A" w:rsidRDefault="0067078A" w:rsidP="0067078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artigos de gelo, vento e clima extremo;</w:t>
      </w:r>
    </w:p>
    <w:p w14:paraId="2C616349" w14:textId="77777777" w:rsidR="0067078A" w:rsidRPr="0067078A" w:rsidRDefault="0067078A" w:rsidP="0067078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que você está a desenvolver.</w:t>
      </w:r>
    </w:p>
    <w:p w14:paraId="2F2AC45B" w14:textId="77777777" w:rsidR="0067078A" w:rsidRPr="0067078A" w:rsidRDefault="0067078A" w:rsidP="0067078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C884E6">
          <v:rect id="_x0000_i1031" style="width:0;height:1.5pt" o:hralign="center" o:hrstd="t" o:hr="t" fillcolor="#a0a0a0" stroked="f"/>
        </w:pict>
      </w:r>
    </w:p>
    <w:p w14:paraId="16BBB2EC" w14:textId="77777777" w:rsidR="0067078A" w:rsidRPr="0067078A" w:rsidRDefault="0067078A" w:rsidP="0067078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7078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(não reduzem o valor)</w:t>
      </w:r>
    </w:p>
    <w:p w14:paraId="39CBD5BC" w14:textId="77777777" w:rsidR="0067078A" w:rsidRPr="0067078A" w:rsidRDefault="0067078A" w:rsidP="0067078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explicitamente o clima;</w:t>
      </w:r>
    </w:p>
    <w:p w14:paraId="5BD36A82" w14:textId="77777777" w:rsidR="0067078A" w:rsidRPr="0067078A" w:rsidRDefault="0067078A" w:rsidP="0067078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diferencia tipos estruturais de linhas;</w:t>
      </w:r>
    </w:p>
    <w:p w14:paraId="58A9D591" w14:textId="77777777" w:rsidR="0067078A" w:rsidRPr="0067078A" w:rsidRDefault="0067078A" w:rsidP="0067078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feita com dados de uma concessionária (mas generalizável).</w:t>
      </w:r>
    </w:p>
    <w:p w14:paraId="0672FB70" w14:textId="77777777" w:rsidR="0067078A" w:rsidRPr="0067078A" w:rsidRDefault="0067078A" w:rsidP="0067078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7078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dessas limitações compromete a </w:t>
      </w:r>
      <w:r w:rsidRPr="0067078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conclusão central</w:t>
      </w:r>
      <w:r w:rsidRPr="0067078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estatística e estrutural.</w:t>
      </w:r>
    </w:p>
    <w:p w14:paraId="6632274A" w14:textId="77777777" w:rsidR="0067078A" w:rsidRPr="0067078A" w:rsidRDefault="0067078A"/>
    <w:sectPr w:rsidR="0067078A" w:rsidRPr="0067078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13D6"/>
    <w:multiLevelType w:val="multilevel"/>
    <w:tmpl w:val="6ED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2184"/>
    <w:multiLevelType w:val="multilevel"/>
    <w:tmpl w:val="E42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B3F1A"/>
    <w:multiLevelType w:val="multilevel"/>
    <w:tmpl w:val="32B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C4047"/>
    <w:multiLevelType w:val="multilevel"/>
    <w:tmpl w:val="4E1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805D0"/>
    <w:multiLevelType w:val="multilevel"/>
    <w:tmpl w:val="417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30957"/>
    <w:multiLevelType w:val="multilevel"/>
    <w:tmpl w:val="FE7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E4D4B"/>
    <w:multiLevelType w:val="multilevel"/>
    <w:tmpl w:val="F51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4CB7"/>
    <w:multiLevelType w:val="multilevel"/>
    <w:tmpl w:val="BA6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E4CC7"/>
    <w:multiLevelType w:val="multilevel"/>
    <w:tmpl w:val="69D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C61C2"/>
    <w:multiLevelType w:val="multilevel"/>
    <w:tmpl w:val="2A6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44347"/>
    <w:multiLevelType w:val="multilevel"/>
    <w:tmpl w:val="821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37978">
    <w:abstractNumId w:val="9"/>
  </w:num>
  <w:num w:numId="2" w16cid:durableId="1083795212">
    <w:abstractNumId w:val="6"/>
  </w:num>
  <w:num w:numId="3" w16cid:durableId="1901164410">
    <w:abstractNumId w:val="10"/>
  </w:num>
  <w:num w:numId="4" w16cid:durableId="925764540">
    <w:abstractNumId w:val="8"/>
  </w:num>
  <w:num w:numId="5" w16cid:durableId="1246912418">
    <w:abstractNumId w:val="4"/>
  </w:num>
  <w:num w:numId="6" w16cid:durableId="490410954">
    <w:abstractNumId w:val="1"/>
  </w:num>
  <w:num w:numId="7" w16cid:durableId="1056203091">
    <w:abstractNumId w:val="5"/>
  </w:num>
  <w:num w:numId="8" w16cid:durableId="1921018602">
    <w:abstractNumId w:val="0"/>
  </w:num>
  <w:num w:numId="9" w16cid:durableId="1598757834">
    <w:abstractNumId w:val="7"/>
  </w:num>
  <w:num w:numId="10" w16cid:durableId="1540968823">
    <w:abstractNumId w:val="3"/>
  </w:num>
  <w:num w:numId="11" w16cid:durableId="1743915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8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7078A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89BE"/>
  <w15:chartTrackingRefBased/>
  <w15:docId w15:val="{34D90BB8-61F0-4C28-9D5E-0124C6DB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8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8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8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8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8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70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8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70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7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7078A"/>
    <w:rPr>
      <w:b/>
      <w:bCs/>
    </w:rPr>
  </w:style>
  <w:style w:type="character" w:styleId="Emphasis">
    <w:name w:val="Emphasis"/>
    <w:basedOn w:val="DefaultParagraphFont"/>
    <w:uiPriority w:val="20"/>
    <w:qFormat/>
    <w:rsid w:val="006707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614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2026-01-01T22:46:00Z</dcterms:created>
  <dcterms:modified xsi:type="dcterms:W3CDTF">2026-01-01T22:47:00Z</dcterms:modified>
</cp:coreProperties>
</file>