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126E1" w14:textId="07221BC3" w:rsidR="0084447A" w:rsidRDefault="006E2B59" w:rsidP="006E2B59">
      <w:pPr>
        <w:rPr>
          <w:lang w:val="en-US"/>
        </w:rPr>
      </w:pPr>
      <w:r w:rsidRPr="006E2B59">
        <w:rPr>
          <w:lang w:val="en-US"/>
        </w:rPr>
        <w:t>2021 Resilience Assessment Approach for Transmission Systems Considering Uncertainties of Ice Storms-IEEE</w:t>
      </w:r>
    </w:p>
    <w:p w14:paraId="1DB613C0" w14:textId="77777777" w:rsidR="006E2B59" w:rsidRDefault="006E2B59" w:rsidP="006E2B59">
      <w:pPr>
        <w:rPr>
          <w:lang w:val="en-US"/>
        </w:rPr>
      </w:pPr>
    </w:p>
    <w:p w14:paraId="3A8FC250" w14:textId="77777777" w:rsidR="006E2B59" w:rsidRPr="006E2B59" w:rsidRDefault="006E2B59" w:rsidP="006E2B5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6E2B59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6E2B59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(2021)</w:t>
      </w:r>
    </w:p>
    <w:p w14:paraId="381E49A2" w14:textId="77777777" w:rsidR="006E2B59" w:rsidRPr="006E2B59" w:rsidRDefault="006E2B59" w:rsidP="006E2B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6E2B5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6E2B5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6E2B5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 Resilience Assessment Approach for Transmission Systems Considering Uncertainties of Ice Storms – IEEE.pdf</w:t>
      </w:r>
      <w:r w:rsidRPr="006E2B5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6E2B5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6E2B5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6E2B5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6E2B5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 Assessment Approach for Transmission Systems Considering Uncertainties of Ice Storms</w:t>
      </w:r>
      <w:r w:rsidRPr="006E2B5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6E2B5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6E2B5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6E2B5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Michael Abdelmalak; Jitendra Thapa; Mohammed </w:t>
      </w:r>
      <w:proofErr w:type="spellStart"/>
      <w:r w:rsidRPr="006E2B5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Benidris</w:t>
      </w:r>
      <w:proofErr w:type="spellEnd"/>
      <w:r w:rsidRPr="006E2B5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6E2B5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6E2B5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2021 IEEE International Conference on Environment and Electrical Engineering / Industrial and Commercial Power Systems Europe (EEEIC / I&amp;CPS Europe)</w:t>
      </w:r>
      <w:r w:rsidRPr="006E2B5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6E2B5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  <w:r w:rsidRPr="006E2B5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6E2B5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10.1109/EEEIC/ICPSEurope51590.2021.9584466 </w:t>
      </w:r>
    </w:p>
    <w:p w14:paraId="7CFBAC22" w14:textId="77777777" w:rsidR="006E2B59" w:rsidRPr="006E2B59" w:rsidRDefault="006E2B59" w:rsidP="006E2B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</w:t>
      </w:r>
      <w:proofErr w:type="spellStart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Assessment</w:t>
      </w:r>
      <w:proofErr w:type="spellEnd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Appr</w:t>
      </w:r>
      <w:proofErr w:type="spellEnd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E077DD9" w14:textId="77777777" w:rsidR="006E2B59" w:rsidRPr="006E2B59" w:rsidRDefault="006E2B59" w:rsidP="006E2B5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5EE9E9">
          <v:rect id="_x0000_i1041" style="width:0;height:1.5pt" o:hralign="center" o:hrstd="t" o:hr="t" fillcolor="#a0a0a0" stroked="f"/>
        </w:pict>
      </w:r>
    </w:p>
    <w:p w14:paraId="6073E471" w14:textId="77777777" w:rsidR="006E2B59" w:rsidRPr="006E2B59" w:rsidRDefault="006E2B59" w:rsidP="006E2B5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590FB17E" w14:textId="77777777" w:rsidR="006E2B59" w:rsidRPr="006E2B59" w:rsidRDefault="006E2B59" w:rsidP="006E2B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central:</w:t>
      </w:r>
    </w:p>
    <w:p w14:paraId="4A1924EF" w14:textId="77777777" w:rsidR="006E2B59" w:rsidRPr="006E2B59" w:rsidRDefault="006E2B59" w:rsidP="006E2B5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avaliar quantitativamente a resiliência de sistemas de transmissão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tempestades de gelo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considerando explicitamente:</w:t>
      </w:r>
    </w:p>
    <w:p w14:paraId="41AACFD2" w14:textId="77777777" w:rsidR="006E2B59" w:rsidRPr="006E2B59" w:rsidRDefault="006E2B59" w:rsidP="006E2B59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incertezas </w:t>
      </w:r>
      <w:proofErr w:type="spellStart"/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espaço-temporais</w:t>
      </w:r>
      <w:proofErr w:type="spellEnd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evento climático;</w:t>
      </w:r>
    </w:p>
    <w:p w14:paraId="50F393D0" w14:textId="77777777" w:rsidR="006E2B59" w:rsidRPr="006E2B59" w:rsidRDefault="006E2B59" w:rsidP="006E2B59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 física de componentes de LT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(torres e vãos);</w:t>
      </w:r>
    </w:p>
    <w:p w14:paraId="2B7A7B50" w14:textId="77777777" w:rsidR="006E2B59" w:rsidRPr="006E2B59" w:rsidRDefault="006E2B59" w:rsidP="006E2B59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um </w:t>
      </w:r>
      <w:proofErr w:type="spellStart"/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avaliação de resiliência em fase de planejamento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composto por:</w:t>
      </w:r>
    </w:p>
    <w:p w14:paraId="14D9835B" w14:textId="77777777" w:rsidR="006E2B59" w:rsidRPr="006E2B59" w:rsidRDefault="006E2B59" w:rsidP="006E2B59">
      <w:pPr>
        <w:numPr>
          <w:ilvl w:val="1"/>
          <w:numId w:val="15"/>
        </w:numPr>
        <w:spacing w:before="100" w:beforeAutospacing="1" w:after="100" w:afterAutospacing="1"/>
        <w:ind w:left="1440" w:hanging="36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 </w:t>
      </w:r>
      <w:proofErr w:type="spellStart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espaço-temporal</w:t>
      </w:r>
      <w:proofErr w:type="spellEnd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tempestades de gelo;</w:t>
      </w:r>
    </w:p>
    <w:p w14:paraId="779104FC" w14:textId="77777777" w:rsidR="006E2B59" w:rsidRPr="006E2B59" w:rsidRDefault="006E2B59" w:rsidP="006E2B59">
      <w:pPr>
        <w:numPr>
          <w:ilvl w:val="1"/>
          <w:numId w:val="15"/>
        </w:numPr>
        <w:spacing w:before="100" w:beforeAutospacing="1" w:after="100" w:afterAutospacing="1"/>
        <w:ind w:left="1440" w:hanging="36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 de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estrutural dependente do clima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17929F7" w14:textId="77777777" w:rsidR="006E2B59" w:rsidRPr="006E2B59" w:rsidRDefault="006E2B59" w:rsidP="006E2B59">
      <w:pPr>
        <w:numPr>
          <w:ilvl w:val="1"/>
          <w:numId w:val="15"/>
        </w:numPr>
        <w:spacing w:before="100" w:beforeAutospacing="1" w:after="100" w:afterAutospacing="1"/>
        <w:ind w:left="1440" w:hanging="36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método de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enumeração combinatória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tratar incertezas;</w:t>
      </w:r>
    </w:p>
    <w:p w14:paraId="704BAA4A" w14:textId="77777777" w:rsidR="006E2B59" w:rsidRPr="006E2B59" w:rsidRDefault="006E2B59" w:rsidP="006E2B59">
      <w:pPr>
        <w:numPr>
          <w:ilvl w:val="1"/>
          <w:numId w:val="15"/>
        </w:numPr>
        <w:spacing w:before="100" w:beforeAutospacing="1" w:after="100" w:afterAutospacing="1"/>
        <w:ind w:left="1440" w:hanging="36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índice de resiliência baseado em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corte de carga × probabilidade do evento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1D0D69D" w14:textId="77777777" w:rsidR="006E2B59" w:rsidRPr="006E2B59" w:rsidRDefault="006E2B59" w:rsidP="006E2B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e probabilística de sistemas de transmissão sob gelo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alinhado diretamente à sua tese.</w:t>
      </w:r>
    </w:p>
    <w:p w14:paraId="63C61714" w14:textId="77777777" w:rsidR="006E2B59" w:rsidRPr="006E2B59" w:rsidRDefault="006E2B59" w:rsidP="006E2B5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4038ED">
          <v:rect id="_x0000_i1042" style="width:0;height:1.5pt" o:hralign="center" o:hrstd="t" o:hr="t" fillcolor="#a0a0a0" stroked="f"/>
        </w:pict>
      </w:r>
    </w:p>
    <w:p w14:paraId="4170567F" w14:textId="77777777" w:rsidR="006E2B59" w:rsidRPr="006E2B59" w:rsidRDefault="006E2B59" w:rsidP="006E2B5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(altamente relevantes)</w:t>
      </w:r>
    </w:p>
    <w:p w14:paraId="0DB32620" w14:textId="77777777" w:rsidR="006E2B59" w:rsidRPr="006E2B59" w:rsidRDefault="006E2B59" w:rsidP="006E2B5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Modelagem </w:t>
      </w:r>
      <w:proofErr w:type="spellStart"/>
      <w:r w:rsidRPr="006E2B5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espaço-temporal</w:t>
      </w:r>
      <w:proofErr w:type="spellEnd"/>
      <w:r w:rsidRPr="006E2B5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de tempestades de gelo</w:t>
      </w:r>
    </w:p>
    <w:p w14:paraId="2CCA40E4" w14:textId="77777777" w:rsidR="006E2B59" w:rsidRPr="006E2B59" w:rsidRDefault="006E2B59" w:rsidP="006E2B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robusta:</w:t>
      </w:r>
    </w:p>
    <w:p w14:paraId="66282532" w14:textId="77777777" w:rsidR="006E2B59" w:rsidRPr="006E2B59" w:rsidRDefault="006E2B59" w:rsidP="006E2B5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explícita da propagação da tempestade (pág. 2–3);</w:t>
      </w:r>
    </w:p>
    <w:p w14:paraId="2D27DC1C" w14:textId="77777777" w:rsidR="006E2B59" w:rsidRPr="006E2B59" w:rsidRDefault="006E2B59" w:rsidP="006E2B5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parâmetros considerados:</w:t>
      </w:r>
    </w:p>
    <w:p w14:paraId="6D33FC0E" w14:textId="77777777" w:rsidR="006E2B59" w:rsidRPr="006E2B59" w:rsidRDefault="006E2B59" w:rsidP="006E2B59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taxa de precipitação congelante,</w:t>
      </w:r>
    </w:p>
    <w:p w14:paraId="7E5995C6" w14:textId="77777777" w:rsidR="006E2B59" w:rsidRPr="006E2B59" w:rsidRDefault="006E2B59" w:rsidP="006E2B59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e direção do vento,</w:t>
      </w:r>
    </w:p>
    <w:p w14:paraId="4DD3D453" w14:textId="77777777" w:rsidR="006E2B59" w:rsidRPr="006E2B59" w:rsidRDefault="006E2B59" w:rsidP="006E2B59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espessura de gelo,</w:t>
      </w:r>
    </w:p>
    <w:p w14:paraId="528556AF" w14:textId="77777777" w:rsidR="006E2B59" w:rsidRPr="006E2B59" w:rsidRDefault="006E2B59" w:rsidP="006E2B59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translacional,</w:t>
      </w:r>
    </w:p>
    <w:p w14:paraId="605B4BF1" w14:textId="77777777" w:rsidR="006E2B59" w:rsidRPr="006E2B59" w:rsidRDefault="006E2B59" w:rsidP="006E2B59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local de aterrissagem;</w:t>
      </w:r>
    </w:p>
    <w:p w14:paraId="297D4A9F" w14:textId="77777777" w:rsidR="006E2B59" w:rsidRPr="006E2B59" w:rsidRDefault="006E2B59" w:rsidP="006E2B59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proofErr w:type="spellStart"/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PDFs</w:t>
      </w:r>
      <w:proofErr w:type="spellEnd"/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reais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extraídos de bases NOAA (</w:t>
      </w:r>
      <w:proofErr w:type="spellStart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refs</w:t>
      </w:r>
      <w:proofErr w:type="spellEnd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[</w:t>
      </w:r>
      <w:proofErr w:type="gramStart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16]–</w:t>
      </w:r>
      <w:proofErr w:type="gramEnd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[19]).</w:t>
      </w:r>
    </w:p>
    <w:p w14:paraId="46A48915" w14:textId="77777777" w:rsidR="006E2B59" w:rsidRPr="006E2B59" w:rsidRDefault="006E2B59" w:rsidP="006E2B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clima deixa de ser um “gatilho abstrato” e passa a ser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variável física modelada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2BC3DF" w14:textId="77777777" w:rsidR="006E2B59" w:rsidRPr="006E2B59" w:rsidRDefault="006E2B59" w:rsidP="006E2B5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D4DF86">
          <v:rect id="_x0000_i1043" style="width:0;height:1.5pt" o:hralign="center" o:hrstd="t" o:hr="t" fillcolor="#a0a0a0" stroked="f"/>
        </w:pict>
      </w:r>
    </w:p>
    <w:p w14:paraId="7706024C" w14:textId="77777777" w:rsidR="006E2B59" w:rsidRPr="006E2B59" w:rsidRDefault="006E2B59" w:rsidP="006E2B5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Modelo de fragilidade física de LT (torres + condutores)</w:t>
      </w:r>
    </w:p>
    <w:p w14:paraId="3C9317F8" w14:textId="77777777" w:rsidR="006E2B59" w:rsidRPr="006E2B59" w:rsidRDefault="006E2B59" w:rsidP="006E2B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Ponto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 para a sua tese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20B5065" w14:textId="77777777" w:rsidR="006E2B59" w:rsidRPr="006E2B59" w:rsidRDefault="006E2B59" w:rsidP="006E2B5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LT modeladas como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em série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7182196" w14:textId="77777777" w:rsidR="006E2B59" w:rsidRPr="006E2B59" w:rsidRDefault="006E2B59" w:rsidP="006E2B59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 + segmentos de linha;</w:t>
      </w:r>
    </w:p>
    <w:p w14:paraId="33CD4ABD" w14:textId="77777777" w:rsidR="006E2B59" w:rsidRPr="006E2B59" w:rsidRDefault="006E2B59" w:rsidP="006E2B5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de torres (</w:t>
      </w:r>
      <w:proofErr w:type="spellStart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7–8):</w:t>
      </w:r>
    </w:p>
    <w:p w14:paraId="65B906EE" w14:textId="77777777" w:rsidR="006E2B59" w:rsidRPr="006E2B59" w:rsidRDefault="006E2B59" w:rsidP="006E2B59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função exponencial da espessura de gelo;</w:t>
      </w:r>
    </w:p>
    <w:p w14:paraId="064BC33D" w14:textId="77777777" w:rsidR="006E2B59" w:rsidRPr="006E2B59" w:rsidRDefault="006E2B59" w:rsidP="006E2B59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limiar estrutural explícito (</w:t>
      </w:r>
      <w:proofErr w:type="spellStart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Rto</w:t>
      </w:r>
      <w:proofErr w:type="spellEnd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= 15 mm);</w:t>
      </w:r>
    </w:p>
    <w:p w14:paraId="238DA86B" w14:textId="77777777" w:rsidR="006E2B59" w:rsidRPr="006E2B59" w:rsidRDefault="006E2B59" w:rsidP="006E2B5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de condutores (</w:t>
      </w:r>
      <w:proofErr w:type="spellStart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9–10):</w:t>
      </w:r>
    </w:p>
    <w:p w14:paraId="0C82DFA0" w14:textId="77777777" w:rsidR="006E2B59" w:rsidRPr="006E2B59" w:rsidRDefault="006E2B59" w:rsidP="006E2B59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dependente da espessura de gelo e comprimento do vão;</w:t>
      </w:r>
    </w:p>
    <w:p w14:paraId="13C9ACEF" w14:textId="77777777" w:rsidR="006E2B59" w:rsidRPr="006E2B59" w:rsidRDefault="006E2B59" w:rsidP="006E2B59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do corredor (</w:t>
      </w:r>
      <w:proofErr w:type="spellStart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11):</w:t>
      </w:r>
    </w:p>
    <w:p w14:paraId="3AFBFBF4" w14:textId="77777777" w:rsidR="006E2B59" w:rsidRPr="006E2B59" w:rsidRDefault="006E2B59" w:rsidP="006E2B59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combinação probabilística de todos os elementos.</w:t>
      </w:r>
    </w:p>
    <w:p w14:paraId="6FFDA325" w14:textId="77777777" w:rsidR="006E2B59" w:rsidRPr="006E2B59" w:rsidRDefault="006E2B59" w:rsidP="006E2B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um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clássico de fragilidade estrutural aplicada a LT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extremamente alinhado com o núcleo do seu doutoramento.</w:t>
      </w:r>
    </w:p>
    <w:p w14:paraId="7068A4AB" w14:textId="77777777" w:rsidR="006E2B59" w:rsidRPr="006E2B59" w:rsidRDefault="006E2B59" w:rsidP="006E2B5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8FE23C">
          <v:rect id="_x0000_i1044" style="width:0;height:1.5pt" o:hralign="center" o:hrstd="t" o:hr="t" fillcolor="#a0a0a0" stroked="f"/>
        </w:pict>
      </w:r>
    </w:p>
    <w:p w14:paraId="7982396A" w14:textId="77777777" w:rsidR="006E2B59" w:rsidRPr="006E2B59" w:rsidRDefault="006E2B59" w:rsidP="006E2B5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Tratamento explícito das incertezas climáticas</w:t>
      </w:r>
    </w:p>
    <w:p w14:paraId="13E19D1C" w14:textId="77777777" w:rsidR="006E2B59" w:rsidRPr="006E2B59" w:rsidRDefault="006E2B59" w:rsidP="006E2B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Diferencial metodológico:</w:t>
      </w:r>
    </w:p>
    <w:p w14:paraId="5154E98D" w14:textId="77777777" w:rsidR="006E2B59" w:rsidRPr="006E2B59" w:rsidRDefault="006E2B59" w:rsidP="006E2B5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enumeração combinatória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vez de Monte Carlo puro;</w:t>
      </w:r>
    </w:p>
    <w:p w14:paraId="4190B0C5" w14:textId="77777777" w:rsidR="006E2B59" w:rsidRPr="006E2B59" w:rsidRDefault="006E2B59" w:rsidP="006E2B5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cada parâmetro climático é </w:t>
      </w:r>
      <w:proofErr w:type="spellStart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discretizado</w:t>
      </w:r>
      <w:proofErr w:type="spellEnd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segmentos probabilísticos;</w:t>
      </w:r>
    </w:p>
    <w:p w14:paraId="66DA5AA5" w14:textId="77777777" w:rsidR="006E2B59" w:rsidRPr="006E2B59" w:rsidRDefault="006E2B59" w:rsidP="006E2B5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geração de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milhares de cenários de tempestade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1D4470D" w14:textId="77777777" w:rsidR="006E2B59" w:rsidRPr="006E2B59" w:rsidRDefault="006E2B59" w:rsidP="006E2B59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cálculo explícito da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ocorrência de cada cenário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14).</w:t>
      </w:r>
    </w:p>
    <w:p w14:paraId="27B6B922" w14:textId="77777777" w:rsidR="006E2B59" w:rsidRPr="006E2B59" w:rsidRDefault="006E2B59" w:rsidP="006E2B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referência para tratar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climática sem simulação excessiva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7E9070C" w14:textId="77777777" w:rsidR="006E2B59" w:rsidRPr="006E2B59" w:rsidRDefault="006E2B59" w:rsidP="006E2B5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E6E75F">
          <v:rect id="_x0000_i1045" style="width:0;height:1.5pt" o:hralign="center" o:hrstd="t" o:hr="t" fillcolor="#a0a0a0" stroked="f"/>
        </w:pict>
      </w:r>
    </w:p>
    <w:p w14:paraId="31C02BF4" w14:textId="77777777" w:rsidR="006E2B59" w:rsidRPr="006E2B59" w:rsidRDefault="006E2B59" w:rsidP="006E2B5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Índice quantitativo de resiliência</w:t>
      </w:r>
    </w:p>
    <w:p w14:paraId="34630C41" w14:textId="77777777" w:rsidR="006E2B59" w:rsidRPr="006E2B59" w:rsidRDefault="006E2B59" w:rsidP="006E2B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define um índice de resiliência:</w:t>
      </w:r>
    </w:p>
    <w:p w14:paraId="56D9E092" w14:textId="77777777" w:rsidR="006E2B59" w:rsidRPr="006E2B59" w:rsidRDefault="006E2B59" w:rsidP="006E2B5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baseado em:</w:t>
      </w:r>
    </w:p>
    <w:p w14:paraId="7F891B66" w14:textId="77777777" w:rsidR="006E2B59" w:rsidRPr="006E2B59" w:rsidRDefault="006E2B59" w:rsidP="006E2B59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energia não suprida (ENS)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longo do evento,</w:t>
      </w:r>
    </w:p>
    <w:p w14:paraId="49ED1A81" w14:textId="77777777" w:rsidR="006E2B59" w:rsidRPr="006E2B59" w:rsidRDefault="006E2B59" w:rsidP="006E2B59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probabilidade de ocorrência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cenário;</w:t>
      </w:r>
    </w:p>
    <w:p w14:paraId="281EA9D8" w14:textId="77777777" w:rsidR="006E2B59" w:rsidRPr="006E2B59" w:rsidRDefault="006E2B59" w:rsidP="006E2B59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forma final (</w:t>
      </w:r>
      <w:proofErr w:type="spellStart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12):</w:t>
      </w:r>
    </w:p>
    <w:p w14:paraId="3B669B49" w14:textId="77777777" w:rsidR="006E2B59" w:rsidRPr="006E2B59" w:rsidRDefault="006E2B59" w:rsidP="006E2B5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s∈S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A6014DC" w14:textId="77777777" w:rsidR="006E2B59" w:rsidRPr="006E2B59" w:rsidRDefault="006E2B59" w:rsidP="006E2B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030D37DB" w14:textId="77777777" w:rsidR="006E2B59" w:rsidRPr="006E2B59" w:rsidRDefault="006E2B59" w:rsidP="006E2B59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sub>
        </m:sSub>
      </m:oMath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pior degradação do desempenho (corte de carga);</w:t>
      </w:r>
    </w:p>
    <w:p w14:paraId="2D2490AB" w14:textId="77777777" w:rsidR="006E2B59" w:rsidRPr="006E2B59" w:rsidRDefault="006E2B59" w:rsidP="006E2B59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sub>
        </m:sSub>
      </m:oMath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probabilidade do cenário climático.</w:t>
      </w:r>
    </w:p>
    <w:p w14:paraId="6ECECE3B" w14:textId="77777777" w:rsidR="006E2B59" w:rsidRPr="006E2B59" w:rsidRDefault="006E2B59" w:rsidP="006E2B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quantitativa, defensável e diretamente ligada ao impacto físico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ECAA3AC" w14:textId="77777777" w:rsidR="006E2B59" w:rsidRPr="006E2B59" w:rsidRDefault="006E2B59" w:rsidP="006E2B5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D46FD9B">
          <v:rect id="_x0000_i1046" style="width:0;height:1.5pt" o:hralign="center" o:hrstd="t" o:hr="t" fillcolor="#a0a0a0" stroked="f"/>
        </w:pict>
      </w:r>
    </w:p>
    <w:p w14:paraId="0EF5C93D" w14:textId="77777777" w:rsidR="006E2B59" w:rsidRPr="006E2B59" w:rsidRDefault="006E2B59" w:rsidP="006E2B5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</w:t>
      </w:r>
    </w:p>
    <w:p w14:paraId="0635F524" w14:textId="77777777" w:rsidR="006E2B59" w:rsidRPr="006E2B59" w:rsidRDefault="006E2B59" w:rsidP="006E2B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relevantes, mas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eliminatórias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F0A2098" w14:textId="77777777" w:rsidR="006E2B59" w:rsidRPr="006E2B59" w:rsidRDefault="006E2B59" w:rsidP="006E2B59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é sistêmica</w:t>
      </w:r>
    </w:p>
    <w:p w14:paraId="2291621A" w14:textId="77777777" w:rsidR="006E2B59" w:rsidRPr="006E2B59" w:rsidRDefault="006E2B59" w:rsidP="006E2B59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mede impacto no sistema (ENS);</w:t>
      </w:r>
    </w:p>
    <w:p w14:paraId="3E6D5517" w14:textId="77777777" w:rsidR="006E2B59" w:rsidRPr="006E2B59" w:rsidRDefault="006E2B59" w:rsidP="006E2B59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isola um índice intrínseco por linha individual.</w:t>
      </w:r>
    </w:p>
    <w:p w14:paraId="03661E70" w14:textId="77777777" w:rsidR="006E2B59" w:rsidRPr="006E2B59" w:rsidRDefault="006E2B59" w:rsidP="006E2B59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DC simplificado</w:t>
      </w:r>
    </w:p>
    <w:p w14:paraId="7FAA624F" w14:textId="77777777" w:rsidR="006E2B59" w:rsidRPr="006E2B59" w:rsidRDefault="006E2B59" w:rsidP="006E2B59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avalia estabilidade transitória;</w:t>
      </w:r>
    </w:p>
    <w:p w14:paraId="468A76AC" w14:textId="77777777" w:rsidR="006E2B59" w:rsidRPr="006E2B59" w:rsidRDefault="006E2B59" w:rsidP="006E2B59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adequado para planejamento, não para operação.</w:t>
      </w:r>
    </w:p>
    <w:p w14:paraId="48F775A2" w14:textId="77777777" w:rsidR="006E2B59" w:rsidRPr="006E2B59" w:rsidRDefault="006E2B59" w:rsidP="006E2B59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Complexidade computacional</w:t>
      </w:r>
    </w:p>
    <w:p w14:paraId="586896D3" w14:textId="77777777" w:rsidR="006E2B59" w:rsidRPr="006E2B59" w:rsidRDefault="006E2B59" w:rsidP="006E2B59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enumeração combinatória cresce rapidamente;</w:t>
      </w:r>
    </w:p>
    <w:p w14:paraId="3F6F07BA" w14:textId="77777777" w:rsidR="006E2B59" w:rsidRPr="006E2B59" w:rsidRDefault="006E2B59" w:rsidP="006E2B59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aplicação em sistemas muito grandes pode ser onerosa.</w:t>
      </w:r>
    </w:p>
    <w:p w14:paraId="218833B4" w14:textId="77777777" w:rsidR="006E2B59" w:rsidRPr="006E2B59" w:rsidRDefault="006E2B59" w:rsidP="006E2B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 limitações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reforçam diretamente a motivação da sua tese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(índice mais simples e focado em LT).</w:t>
      </w:r>
    </w:p>
    <w:p w14:paraId="01343EA9" w14:textId="77777777" w:rsidR="006E2B59" w:rsidRPr="006E2B59" w:rsidRDefault="006E2B59" w:rsidP="006E2B5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7BF1D5">
          <v:rect id="_x0000_i1047" style="width:0;height:1.5pt" o:hralign="center" o:hrstd="t" o:hr="t" fillcolor="#a0a0a0" stroked="f"/>
        </w:pict>
      </w:r>
    </w:p>
    <w:p w14:paraId="4C548AB2" w14:textId="77777777" w:rsidR="006E2B59" w:rsidRPr="006E2B59" w:rsidRDefault="006E2B59" w:rsidP="006E2B5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6259BC6F" w14:textId="77777777" w:rsidR="006E2B59" w:rsidRPr="006E2B59" w:rsidRDefault="006E2B59" w:rsidP="006E2B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464"/>
      </w:tblGrid>
      <w:tr w:rsidR="006E2B59" w:rsidRPr="006E2B59" w14:paraId="1145ED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ED79A" w14:textId="77777777" w:rsidR="006E2B59" w:rsidRPr="006E2B59" w:rsidRDefault="006E2B59" w:rsidP="006E2B5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B5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3C1EA4B" w14:textId="77777777" w:rsidR="006E2B59" w:rsidRPr="006E2B59" w:rsidRDefault="006E2B59" w:rsidP="006E2B5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B5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6E2B59" w:rsidRPr="006E2B59" w14:paraId="1F2FF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E7E31" w14:textId="77777777" w:rsidR="006E2B59" w:rsidRPr="006E2B59" w:rsidRDefault="006E2B59" w:rsidP="006E2B5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B5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3B2BED00" w14:textId="77777777" w:rsidR="006E2B59" w:rsidRPr="006E2B59" w:rsidRDefault="006E2B59" w:rsidP="006E2B5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B5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E2B59" w:rsidRPr="006E2B59" w14:paraId="19250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B542B" w14:textId="77777777" w:rsidR="006E2B59" w:rsidRPr="006E2B59" w:rsidRDefault="006E2B59" w:rsidP="006E2B5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B5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4F58B503" w14:textId="77777777" w:rsidR="006E2B59" w:rsidRPr="006E2B59" w:rsidRDefault="006E2B59" w:rsidP="006E2B5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B5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E2B59" w:rsidRPr="006E2B59" w14:paraId="39452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8B1E" w14:textId="77777777" w:rsidR="006E2B59" w:rsidRPr="006E2B59" w:rsidRDefault="006E2B59" w:rsidP="006E2B5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B5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3F04E154" w14:textId="77777777" w:rsidR="006E2B59" w:rsidRPr="006E2B59" w:rsidRDefault="006E2B59" w:rsidP="006E2B5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B5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E2B59" w:rsidRPr="006E2B59" w14:paraId="64A12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6B46" w14:textId="77777777" w:rsidR="006E2B59" w:rsidRPr="006E2B59" w:rsidRDefault="006E2B59" w:rsidP="006E2B5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B5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2CC0343F" w14:textId="77777777" w:rsidR="006E2B59" w:rsidRPr="006E2B59" w:rsidRDefault="006E2B59" w:rsidP="006E2B5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B5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6E2B5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(tempestade de gelo)</w:t>
            </w:r>
          </w:p>
        </w:tc>
      </w:tr>
      <w:tr w:rsidR="006E2B59" w:rsidRPr="006E2B59" w14:paraId="2F3FA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EF01" w14:textId="77777777" w:rsidR="006E2B59" w:rsidRPr="006E2B59" w:rsidRDefault="006E2B59" w:rsidP="006E2B5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B5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7E26BD78" w14:textId="77777777" w:rsidR="006E2B59" w:rsidRPr="006E2B59" w:rsidRDefault="006E2B59" w:rsidP="006E2B5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B5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6E2B5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6E2B5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Implícita</w:t>
            </w:r>
            <w:proofErr w:type="gramEnd"/>
          </w:p>
        </w:tc>
      </w:tr>
      <w:tr w:rsidR="006E2B59" w:rsidRPr="006E2B59" w14:paraId="1B4CA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D069" w14:textId="77777777" w:rsidR="006E2B59" w:rsidRPr="006E2B59" w:rsidRDefault="006E2B59" w:rsidP="006E2B5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B5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Tratamento de incerteza</w:t>
            </w:r>
          </w:p>
        </w:tc>
        <w:tc>
          <w:tcPr>
            <w:tcW w:w="0" w:type="auto"/>
            <w:vAlign w:val="center"/>
            <w:hideMark/>
          </w:tcPr>
          <w:p w14:paraId="695920D0" w14:textId="77777777" w:rsidR="006E2B59" w:rsidRPr="006E2B59" w:rsidRDefault="006E2B59" w:rsidP="006E2B5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B5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6E2B59" w:rsidRPr="006E2B59" w14:paraId="148AA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E146" w14:textId="77777777" w:rsidR="006E2B59" w:rsidRPr="006E2B59" w:rsidRDefault="006E2B59" w:rsidP="006E2B5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B5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Índice específico de LT</w:t>
            </w:r>
          </w:p>
        </w:tc>
        <w:tc>
          <w:tcPr>
            <w:tcW w:w="0" w:type="auto"/>
            <w:vAlign w:val="center"/>
            <w:hideMark/>
          </w:tcPr>
          <w:p w14:paraId="45BA3B88" w14:textId="77777777" w:rsidR="006E2B59" w:rsidRPr="006E2B59" w:rsidRDefault="006E2B59" w:rsidP="006E2B5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6E2B5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6E2B5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Sistêmico</w:t>
            </w:r>
          </w:p>
        </w:tc>
      </w:tr>
    </w:tbl>
    <w:p w14:paraId="268126C2" w14:textId="77777777" w:rsidR="006E2B59" w:rsidRPr="006E2B59" w:rsidRDefault="006E2B59" w:rsidP="006E2B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6E2B5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</w:p>
    <w:p w14:paraId="43B8B333" w14:textId="77777777" w:rsidR="006E2B59" w:rsidRPr="006E2B59" w:rsidRDefault="006E2B59" w:rsidP="006E2B5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8F96002">
          <v:rect id="_x0000_i1048" style="width:0;height:1.5pt" o:hralign="center" o:hrstd="t" o:hr="t" fillcolor="#a0a0a0" stroked="f"/>
        </w:pict>
      </w:r>
    </w:p>
    <w:p w14:paraId="1FBF7363" w14:textId="77777777" w:rsidR="006E2B59" w:rsidRPr="006E2B59" w:rsidRDefault="006E2B59" w:rsidP="006E2B5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0EBA57DD" w14:textId="77777777" w:rsidR="006E2B59" w:rsidRPr="006E2B59" w:rsidRDefault="006E2B59" w:rsidP="006E2B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1DC963EC" w14:textId="77777777" w:rsidR="006E2B59" w:rsidRPr="006E2B59" w:rsidRDefault="006E2B59" w:rsidP="006E2B59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do estado da arte em:</w:t>
      </w:r>
    </w:p>
    <w:p w14:paraId="520B15C5" w14:textId="77777777" w:rsidR="006E2B59" w:rsidRPr="006E2B59" w:rsidRDefault="006E2B59" w:rsidP="006E2B59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de LT,</w:t>
      </w:r>
    </w:p>
    <w:p w14:paraId="0E4F19E2" w14:textId="77777777" w:rsidR="006E2B59" w:rsidRPr="006E2B59" w:rsidRDefault="006E2B59" w:rsidP="006E2B59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extremos de gelo;</w:t>
      </w:r>
    </w:p>
    <w:p w14:paraId="0BA0BB7C" w14:textId="77777777" w:rsidR="006E2B59" w:rsidRPr="006E2B59" w:rsidRDefault="006E2B59" w:rsidP="006E2B59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do uso de:</w:t>
      </w:r>
    </w:p>
    <w:p w14:paraId="3045495B" w14:textId="77777777" w:rsidR="006E2B59" w:rsidRPr="006E2B59" w:rsidRDefault="006E2B59" w:rsidP="006E2B59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modelos </w:t>
      </w:r>
      <w:proofErr w:type="spellStart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espaço-temporais</w:t>
      </w:r>
      <w:proofErr w:type="spellEnd"/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D1C0292" w14:textId="77777777" w:rsidR="006E2B59" w:rsidRPr="006E2B59" w:rsidRDefault="006E2B59" w:rsidP="006E2B59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incerteza climática explícita;</w:t>
      </w:r>
    </w:p>
    <w:p w14:paraId="669B8510" w14:textId="77777777" w:rsidR="006E2B59" w:rsidRPr="006E2B59" w:rsidRDefault="006E2B59" w:rsidP="006E2B59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direta com o seu trabalho:</w:t>
      </w:r>
    </w:p>
    <w:p w14:paraId="774C918C" w14:textId="77777777" w:rsidR="006E2B59" w:rsidRPr="006E2B59" w:rsidRDefault="006E2B59" w:rsidP="006E2B59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complexidade elevada × índice simplificado;</w:t>
      </w:r>
    </w:p>
    <w:p w14:paraId="4F78A6CA" w14:textId="77777777" w:rsidR="006E2B59" w:rsidRPr="006E2B59" w:rsidRDefault="006E2B59" w:rsidP="006E2B59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suporte à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científica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2A361D5" w14:textId="77777777" w:rsidR="006E2B59" w:rsidRPr="006E2B59" w:rsidRDefault="006E2B59" w:rsidP="006E2B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Deve ser citado:</w:t>
      </w:r>
    </w:p>
    <w:p w14:paraId="30ED090A" w14:textId="77777777" w:rsidR="006E2B59" w:rsidRPr="006E2B59" w:rsidRDefault="006E2B59" w:rsidP="006E2B59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0808440" w14:textId="77777777" w:rsidR="006E2B59" w:rsidRPr="006E2B59" w:rsidRDefault="006E2B59" w:rsidP="006E2B59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metodológica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D5E46E5" w14:textId="77777777" w:rsidR="006E2B59" w:rsidRPr="006E2B59" w:rsidRDefault="006E2B59" w:rsidP="006E2B59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como </w:t>
      </w:r>
      <w:proofErr w:type="spellStart"/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benchmark</w:t>
      </w:r>
      <w:proofErr w:type="spellEnd"/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técnico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4D28926" w14:textId="77777777" w:rsidR="006E2B59" w:rsidRPr="006E2B59" w:rsidRDefault="006E2B59" w:rsidP="006E2B5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1E4E839">
          <v:rect id="_x0000_i1049" style="width:0;height:1.5pt" o:hralign="center" o:hrstd="t" o:hr="t" fillcolor="#a0a0a0" stroked="f"/>
        </w:pict>
      </w:r>
    </w:p>
    <w:p w14:paraId="6BE434FE" w14:textId="77777777" w:rsidR="006E2B59" w:rsidRPr="006E2B59" w:rsidRDefault="006E2B59" w:rsidP="006E2B5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CD1EB56" w14:textId="77777777" w:rsidR="006E2B59" w:rsidRPr="006E2B59" w:rsidRDefault="006E2B59" w:rsidP="006E2B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0C3E0DD9" w14:textId="77777777" w:rsidR="006E2B59" w:rsidRPr="006E2B59" w:rsidRDefault="006E2B59" w:rsidP="006E2B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43A5FBDF" w14:textId="77777777" w:rsidR="006E2B59" w:rsidRPr="006E2B59" w:rsidRDefault="006E2B59" w:rsidP="006E2B59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explícito em transmissão;</w:t>
      </w:r>
    </w:p>
    <w:p w14:paraId="51BC8323" w14:textId="77777777" w:rsidR="006E2B59" w:rsidRPr="006E2B59" w:rsidRDefault="006E2B59" w:rsidP="006E2B59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física consistente;</w:t>
      </w:r>
    </w:p>
    <w:p w14:paraId="47FFA97C" w14:textId="77777777" w:rsidR="006E2B59" w:rsidRPr="006E2B59" w:rsidRDefault="006E2B59" w:rsidP="006E2B59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realista de dados climáticos;</w:t>
      </w:r>
    </w:p>
    <w:p w14:paraId="3615D6BC" w14:textId="77777777" w:rsidR="006E2B59" w:rsidRPr="006E2B59" w:rsidRDefault="006E2B59" w:rsidP="006E2B59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quantitativo de resiliência;</w:t>
      </w:r>
    </w:p>
    <w:p w14:paraId="7EDBB838" w14:textId="77777777" w:rsidR="006E2B59" w:rsidRPr="006E2B59" w:rsidRDefault="006E2B59" w:rsidP="006E2B59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publicação IEEE sólida.</w:t>
      </w:r>
    </w:p>
    <w:p w14:paraId="4E3738F3" w14:textId="77777777" w:rsidR="006E2B59" w:rsidRPr="006E2B59" w:rsidRDefault="006E2B59" w:rsidP="006E2B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Artigo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corpus da tese.</w:t>
      </w:r>
    </w:p>
    <w:p w14:paraId="37909ED1" w14:textId="77777777" w:rsidR="006E2B59" w:rsidRPr="006E2B59" w:rsidRDefault="006E2B59" w:rsidP="006E2B5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5AD8EBA">
          <v:rect id="_x0000_i1050" style="width:0;height:1.5pt" o:hralign="center" o:hrstd="t" o:hr="t" fillcolor="#a0a0a0" stroked="f"/>
        </w:pict>
      </w:r>
    </w:p>
    <w:p w14:paraId="422977EA" w14:textId="77777777" w:rsidR="006E2B59" w:rsidRPr="006E2B59" w:rsidRDefault="006E2B59" w:rsidP="006E2B5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 2021)</w:t>
      </w:r>
    </w:p>
    <w:p w14:paraId="4BEA2A7E" w14:textId="77777777" w:rsidR="006E2B59" w:rsidRPr="006E2B59" w:rsidRDefault="006E2B59" w:rsidP="006E2B59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Decisão: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16CFF7C" w14:textId="77777777" w:rsidR="006E2B59" w:rsidRPr="006E2B59" w:rsidRDefault="006E2B59" w:rsidP="006E2B59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física de sistemas de transmissão sob tempestades de gelo</w:t>
      </w:r>
    </w:p>
    <w:p w14:paraId="7D921E78" w14:textId="77777777" w:rsidR="006E2B59" w:rsidRPr="006E2B59" w:rsidRDefault="006E2B59" w:rsidP="006E2B59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69A7ED7C" w14:textId="77777777" w:rsidR="006E2B59" w:rsidRPr="006E2B59" w:rsidRDefault="006E2B59" w:rsidP="006E2B59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6A4E8CAE" w14:textId="77777777" w:rsidR="006E2B59" w:rsidRPr="006E2B59" w:rsidRDefault="006E2B59" w:rsidP="006E2B59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6277D8DC" w14:textId="77777777" w:rsidR="006E2B59" w:rsidRPr="006E2B59" w:rsidRDefault="006E2B59" w:rsidP="006E2B59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2AC74E1C" w14:textId="77777777" w:rsidR="006E2B59" w:rsidRPr="006E2B59" w:rsidRDefault="006E2B59" w:rsidP="006E2B59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3B0C4803" w14:textId="77777777" w:rsidR="006E2B59" w:rsidRPr="006E2B59" w:rsidRDefault="006E2B59" w:rsidP="006E2B59">
      <w:pPr>
        <w:numPr>
          <w:ilvl w:val="1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61336BA3" w14:textId="77777777" w:rsidR="006E2B59" w:rsidRPr="006E2B59" w:rsidRDefault="006E2B59" w:rsidP="006E2B59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0CB5302C" w14:textId="77777777" w:rsidR="006E2B59" w:rsidRPr="006E2B59" w:rsidRDefault="006E2B59" w:rsidP="006E2B5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493C00">
          <v:rect id="_x0000_i1051" style="width:0;height:1.5pt" o:hralign="center" o:hrstd="t" o:hr="t" fillcolor="#a0a0a0" stroked="f"/>
        </w:pict>
      </w:r>
    </w:p>
    <w:p w14:paraId="1E05C74D" w14:textId="77777777" w:rsidR="006E2B59" w:rsidRPr="006E2B59" w:rsidRDefault="006E2B59" w:rsidP="006E2B5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6E2B5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6E2B5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5EBB9B1B" w14:textId="77777777" w:rsidR="006E2B59" w:rsidRPr="006E2B59" w:rsidRDefault="006E2B59" w:rsidP="006E2B5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integrar clima real, fragilidade estrutural e incerteza probabilística para medir a resiliência de linhas de transmissão sob gelo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pode avançar a partir daqui para </w:t>
      </w:r>
      <w:r w:rsidRPr="006E2B5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índice mais direto, menos oneroso e aplicável em larga escala</w:t>
      </w:r>
      <w:r w:rsidRPr="006E2B5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mantendo a base física sólida.</w:t>
      </w:r>
    </w:p>
    <w:p w14:paraId="0E0443A7" w14:textId="77777777" w:rsidR="006E2B59" w:rsidRPr="006E2B59" w:rsidRDefault="006E2B59" w:rsidP="006E2B59"/>
    <w:sectPr w:rsidR="006E2B59" w:rsidRPr="006E2B5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6D41"/>
    <w:multiLevelType w:val="multilevel"/>
    <w:tmpl w:val="5698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07809"/>
    <w:multiLevelType w:val="multilevel"/>
    <w:tmpl w:val="99A4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83668"/>
    <w:multiLevelType w:val="multilevel"/>
    <w:tmpl w:val="E2D2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37AA3"/>
    <w:multiLevelType w:val="multilevel"/>
    <w:tmpl w:val="33E8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709E4"/>
    <w:multiLevelType w:val="multilevel"/>
    <w:tmpl w:val="5F6C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60197"/>
    <w:multiLevelType w:val="multilevel"/>
    <w:tmpl w:val="5940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776D3"/>
    <w:multiLevelType w:val="multilevel"/>
    <w:tmpl w:val="91DC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73700"/>
    <w:multiLevelType w:val="multilevel"/>
    <w:tmpl w:val="8F02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82648"/>
    <w:multiLevelType w:val="multilevel"/>
    <w:tmpl w:val="B236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13E6A"/>
    <w:multiLevelType w:val="multilevel"/>
    <w:tmpl w:val="75B8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C0117"/>
    <w:multiLevelType w:val="multilevel"/>
    <w:tmpl w:val="EBE2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94BF3"/>
    <w:multiLevelType w:val="multilevel"/>
    <w:tmpl w:val="E5A8E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4B1341"/>
    <w:multiLevelType w:val="multilevel"/>
    <w:tmpl w:val="8CBCA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FC3694"/>
    <w:multiLevelType w:val="multilevel"/>
    <w:tmpl w:val="114C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0C2531"/>
    <w:multiLevelType w:val="multilevel"/>
    <w:tmpl w:val="07B8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8343F"/>
    <w:multiLevelType w:val="multilevel"/>
    <w:tmpl w:val="1562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9F2067"/>
    <w:multiLevelType w:val="multilevel"/>
    <w:tmpl w:val="6EC6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72535"/>
    <w:multiLevelType w:val="multilevel"/>
    <w:tmpl w:val="1C0A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7250B9"/>
    <w:multiLevelType w:val="multilevel"/>
    <w:tmpl w:val="2716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D120C"/>
    <w:multiLevelType w:val="multilevel"/>
    <w:tmpl w:val="2AB0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02228"/>
    <w:multiLevelType w:val="multilevel"/>
    <w:tmpl w:val="2FC0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5E7E5B"/>
    <w:multiLevelType w:val="multilevel"/>
    <w:tmpl w:val="8594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F0F18"/>
    <w:multiLevelType w:val="multilevel"/>
    <w:tmpl w:val="A0D2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855824"/>
    <w:multiLevelType w:val="multilevel"/>
    <w:tmpl w:val="4062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914492">
    <w:abstractNumId w:val="17"/>
  </w:num>
  <w:num w:numId="2" w16cid:durableId="608587977">
    <w:abstractNumId w:val="11"/>
  </w:num>
  <w:num w:numId="3" w16cid:durableId="828791009">
    <w:abstractNumId w:val="16"/>
  </w:num>
  <w:num w:numId="4" w16cid:durableId="1869292507">
    <w:abstractNumId w:val="2"/>
  </w:num>
  <w:num w:numId="5" w16cid:durableId="389040754">
    <w:abstractNumId w:val="4"/>
  </w:num>
  <w:num w:numId="6" w16cid:durableId="531118749">
    <w:abstractNumId w:val="13"/>
  </w:num>
  <w:num w:numId="7" w16cid:durableId="901217442">
    <w:abstractNumId w:val="21"/>
  </w:num>
  <w:num w:numId="8" w16cid:durableId="1226794700">
    <w:abstractNumId w:val="8"/>
  </w:num>
  <w:num w:numId="9" w16cid:durableId="1748451569">
    <w:abstractNumId w:val="18"/>
  </w:num>
  <w:num w:numId="10" w16cid:durableId="462500530">
    <w:abstractNumId w:val="6"/>
  </w:num>
  <w:num w:numId="11" w16cid:durableId="133371504">
    <w:abstractNumId w:val="5"/>
  </w:num>
  <w:num w:numId="12" w16cid:durableId="565607249">
    <w:abstractNumId w:val="22"/>
  </w:num>
  <w:num w:numId="13" w16cid:durableId="538278368">
    <w:abstractNumId w:val="7"/>
  </w:num>
  <w:num w:numId="14" w16cid:durableId="2053310732">
    <w:abstractNumId w:val="0"/>
  </w:num>
  <w:num w:numId="15" w16cid:durableId="1597902833">
    <w:abstractNumId w:val="0"/>
    <w:lvlOverride w:ilvl="1">
      <w:lvl w:ilvl="1">
        <w:numFmt w:val="decimal"/>
        <w:lvlText w:val="%2."/>
        <w:lvlJc w:val="left"/>
      </w:lvl>
    </w:lvlOverride>
  </w:num>
  <w:num w:numId="16" w16cid:durableId="1046030109">
    <w:abstractNumId w:val="3"/>
  </w:num>
  <w:num w:numId="17" w16cid:durableId="14157216">
    <w:abstractNumId w:val="14"/>
  </w:num>
  <w:num w:numId="18" w16cid:durableId="451632687">
    <w:abstractNumId w:val="23"/>
  </w:num>
  <w:num w:numId="19" w16cid:durableId="1129980633">
    <w:abstractNumId w:val="19"/>
  </w:num>
  <w:num w:numId="20" w16cid:durableId="1601329334">
    <w:abstractNumId w:val="10"/>
  </w:num>
  <w:num w:numId="21" w16cid:durableId="11763539">
    <w:abstractNumId w:val="12"/>
  </w:num>
  <w:num w:numId="22" w16cid:durableId="1722291707">
    <w:abstractNumId w:val="9"/>
  </w:num>
  <w:num w:numId="23" w16cid:durableId="1957983703">
    <w:abstractNumId w:val="20"/>
  </w:num>
  <w:num w:numId="24" w16cid:durableId="460463033">
    <w:abstractNumId w:val="1"/>
  </w:num>
  <w:num w:numId="25" w16cid:durableId="6150646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47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2B59"/>
    <w:rsid w:val="006E78DB"/>
    <w:rsid w:val="00744A15"/>
    <w:rsid w:val="00785F46"/>
    <w:rsid w:val="007E0455"/>
    <w:rsid w:val="007E69F0"/>
    <w:rsid w:val="00804B85"/>
    <w:rsid w:val="008226B2"/>
    <w:rsid w:val="0084447A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407B008A"/>
  <w15:chartTrackingRefBased/>
  <w15:docId w15:val="{43D413E1-5212-4E30-82B5-B90C932FE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4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47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47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47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47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47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47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47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47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47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44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47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444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447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4447A"/>
    <w:rPr>
      <w:b/>
      <w:bCs/>
    </w:rPr>
  </w:style>
  <w:style w:type="character" w:styleId="Emphasis">
    <w:name w:val="Emphasis"/>
    <w:basedOn w:val="DefaultParagraphFont"/>
    <w:uiPriority w:val="20"/>
    <w:qFormat/>
    <w:rsid w:val="0084447A"/>
    <w:rPr>
      <w:i/>
      <w:iCs/>
    </w:rPr>
  </w:style>
  <w:style w:type="character" w:customStyle="1" w:styleId="relative">
    <w:name w:val="relative"/>
    <w:basedOn w:val="DefaultParagraphFont"/>
    <w:rsid w:val="006E2B59"/>
  </w:style>
  <w:style w:type="paragraph" w:customStyle="1" w:styleId="not-prose">
    <w:name w:val="not-prose"/>
    <w:basedOn w:val="Normal"/>
    <w:rsid w:val="006E2B5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865</Words>
  <Characters>4674</Characters>
  <Application>Microsoft Office Word</Application>
  <DocSecurity>0</DocSecurity>
  <Lines>38</Lines>
  <Paragraphs>11</Paragraphs>
  <ScaleCrop>false</ScaleCrop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2026-01-03T22:01:00Z</dcterms:created>
  <dcterms:modified xsi:type="dcterms:W3CDTF">2026-01-08T07:37:00Z</dcterms:modified>
</cp:coreProperties>
</file>