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0BF6" w14:textId="46939E9D" w:rsidR="00AC5231" w:rsidRDefault="00F54C36">
      <w:pPr>
        <w:rPr>
          <w:lang w:val="en-US"/>
        </w:rPr>
      </w:pPr>
      <w:r w:rsidRPr="00F54C36">
        <w:rPr>
          <w:lang w:val="en-US"/>
        </w:rPr>
        <w:t>2023 Climate Change Vulnerability Study-National Grid</w:t>
      </w:r>
    </w:p>
    <w:p w14:paraId="48544D17" w14:textId="77777777" w:rsidR="00F54C36" w:rsidRDefault="00F54C36">
      <w:pPr>
        <w:rPr>
          <w:lang w:val="en-US"/>
        </w:rPr>
      </w:pPr>
    </w:p>
    <w:p w14:paraId="10AF16FA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(2023)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E6392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Climate change adaptation with energy resilience in energy districts: a state-of-the-art review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S. Colmenar-Santos; D. Borge-Diez; J. J. Blanes-Peiró; M. Castro-Gil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E6392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Arquivo: </w:t>
      </w:r>
      <w:r w:rsidRPr="00E63923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2023 Climate change adaptation with energy resilience in energy districts-a state-ofthe-art review-ELSEVIER.pdf</w:t>
      </w:r>
    </w:p>
    <w:p w14:paraId="28111F02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53F761">
          <v:rect id="_x0000_i1025" style="width:0;height:1.5pt" o:hralign="center" o:hrstd="t" o:hr="t" fillcolor="#a0a0a0" stroked="f"/>
        </w:pict>
      </w:r>
    </w:p>
    <w:p w14:paraId="33DF4D52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8A6021B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é uma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sistemática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estratégias de adaptação às mudanças climáticas em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distritos energéticos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(energy districts, microgrids, comunidades energéticas). O foco está em:</w:t>
      </w:r>
    </w:p>
    <w:p w14:paraId="33AB8BF1" w14:textId="77777777" w:rsidR="00E63923" w:rsidRPr="00E63923" w:rsidRDefault="00E63923" w:rsidP="00E6392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renováveis locais,</w:t>
      </w:r>
    </w:p>
    <w:p w14:paraId="572476FD" w14:textId="77777777" w:rsidR="00E63923" w:rsidRPr="00E63923" w:rsidRDefault="00E63923" w:rsidP="00E6392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armazenamento,</w:t>
      </w:r>
    </w:p>
    <w:p w14:paraId="2CF5AAF8" w14:textId="77777777" w:rsidR="00E63923" w:rsidRPr="00E63923" w:rsidRDefault="00E63923" w:rsidP="00E6392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da demanda,</w:t>
      </w:r>
    </w:p>
    <w:p w14:paraId="67ACA483" w14:textId="77777777" w:rsidR="00E63923" w:rsidRPr="00E63923" w:rsidRDefault="00E63923" w:rsidP="00E6392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ilhamento,</w:t>
      </w:r>
    </w:p>
    <w:p w14:paraId="65302D2C" w14:textId="77777777" w:rsidR="00E63923" w:rsidRPr="00E63923" w:rsidRDefault="00E63923" w:rsidP="00E6392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térmica e elétrica,</w:t>
      </w:r>
    </w:p>
    <w:p w14:paraId="0441ED4B" w14:textId="77777777" w:rsidR="00E63923" w:rsidRPr="00E63923" w:rsidRDefault="00E63923" w:rsidP="00E6392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continuidade de serviço em escala urbana.</w:t>
      </w:r>
    </w:p>
    <w:p w14:paraId="703916D5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como:</w:t>
      </w:r>
    </w:p>
    <w:p w14:paraId="592DD93F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manter serviços energéticos essenciais em comunidades urbanas frente a perturbações climáticas.</w:t>
      </w:r>
    </w:p>
    <w:p w14:paraId="4EF42711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abordagem direta de:</w:t>
      </w:r>
    </w:p>
    <w:p w14:paraId="078BA792" w14:textId="77777777" w:rsidR="00E63923" w:rsidRPr="00E63923" w:rsidRDefault="00E63923" w:rsidP="00E6392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como ativos físicos,</w:t>
      </w:r>
    </w:p>
    <w:p w14:paraId="13A85133" w14:textId="77777777" w:rsidR="00E63923" w:rsidRPr="00E63923" w:rsidRDefault="00E63923" w:rsidP="00E6392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 cabos, isoladores,</w:t>
      </w:r>
    </w:p>
    <w:p w14:paraId="3B3FDE1B" w14:textId="77777777" w:rsidR="00E63923" w:rsidRPr="00E63923" w:rsidRDefault="00E63923" w:rsidP="00E6392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de falha estrutural,</w:t>
      </w:r>
    </w:p>
    <w:p w14:paraId="1C387DB7" w14:textId="77777777" w:rsidR="00E63923" w:rsidRPr="00E63923" w:rsidRDefault="00E63923" w:rsidP="00E6392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vento, gelo, incêndio ou </w:t>
      </w:r>
      <w:r w:rsidRPr="00E639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LT.</w:t>
      </w:r>
    </w:p>
    <w:p w14:paraId="3E3B8908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objeto é o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energético local distribuído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infraestrutura de transmissão.</w:t>
      </w:r>
    </w:p>
    <w:p w14:paraId="0D04D08D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460101">
          <v:rect id="_x0000_i1026" style="width:0;height:1.5pt" o:hralign="center" o:hrstd="t" o:hr="t" fillcolor="#a0a0a0" stroked="f"/>
        </w:pict>
      </w:r>
    </w:p>
    <w:p w14:paraId="0CC16022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7191A096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principais contribuições são conceituais e de sistematização:</w:t>
      </w:r>
    </w:p>
    <w:p w14:paraId="7ACA8915" w14:textId="77777777" w:rsidR="00E63923" w:rsidRPr="00E63923" w:rsidRDefault="00E63923" w:rsidP="00E6392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das estratégias de resiliência em distritos energéticos:</w:t>
      </w:r>
    </w:p>
    <w:p w14:paraId="46F9EEBA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técnicas: microgrids, geração distribuída, armazenamento, ilhamento;</w:t>
      </w:r>
    </w:p>
    <w:p w14:paraId="7D483866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operacionais: gestão ativa da carga;</w:t>
      </w:r>
    </w:p>
    <w:p w14:paraId="56A8914C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institucionais: planeamento urbano e energético integrado.</w:t>
      </w:r>
    </w:p>
    <w:p w14:paraId="1BDAEE59" w14:textId="77777777" w:rsidR="00E63923" w:rsidRPr="00E63923" w:rsidRDefault="00E63923" w:rsidP="00E6392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Organização dos tipos de perturbações:</w:t>
      </w:r>
    </w:p>
    <w:p w14:paraId="38F688BA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calor,</w:t>
      </w:r>
    </w:p>
    <w:p w14:paraId="64E80A7B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inundações,</w:t>
      </w:r>
    </w:p>
    <w:p w14:paraId="34E6F264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tempestades,</w:t>
      </w:r>
    </w:p>
    <w:p w14:paraId="1AEDBAC6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suprimento energético centralizado.</w:t>
      </w:r>
    </w:p>
    <w:p w14:paraId="2D230C9B" w14:textId="77777777" w:rsidR="00E63923" w:rsidRPr="00E63923" w:rsidRDefault="00E63923" w:rsidP="00E6392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Proposição de métricas genéricas de resiliência:</w:t>
      </w:r>
    </w:p>
    <w:p w14:paraId="34A76582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14EE05D8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percentagem de carga crítica atendida,</w:t>
      </w:r>
    </w:p>
    <w:p w14:paraId="0A62EC3D" w14:textId="77777777" w:rsidR="00E63923" w:rsidRPr="00E63923" w:rsidRDefault="00E63923" w:rsidP="00E6392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continuidade do fornecimento local.</w:t>
      </w:r>
    </w:p>
    <w:p w14:paraId="100D9F8E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Tudo isso é extremamente relevante para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urbano energético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para engenharia física de linhas.</w:t>
      </w:r>
    </w:p>
    <w:p w14:paraId="75AEB152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A1691E">
          <v:rect id="_x0000_i1027" style="width:0;height:1.5pt" o:hralign="center" o:hrstd="t" o:hr="t" fillcolor="#a0a0a0" stroked="f"/>
        </w:pict>
      </w:r>
    </w:p>
    <w:p w14:paraId="49D59378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21874607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o ponto decisivo:</w:t>
      </w:r>
    </w:p>
    <w:p w14:paraId="5D962F71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não contém:</w:t>
      </w:r>
    </w:p>
    <w:p w14:paraId="65A6E507" w14:textId="77777777" w:rsidR="00E63923" w:rsidRPr="00E63923" w:rsidRDefault="00E63923" w:rsidP="00E6392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de falha de linhas de transmissão;</w:t>
      </w:r>
    </w:p>
    <w:p w14:paraId="4EAD3BB9" w14:textId="77777777" w:rsidR="00E63923" w:rsidRPr="00E63923" w:rsidRDefault="00E63923" w:rsidP="00E6392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estrutural;</w:t>
      </w:r>
    </w:p>
    <w:p w14:paraId="66D8FD8C" w14:textId="77777777" w:rsidR="00E63923" w:rsidRPr="00E63923" w:rsidRDefault="00E63923" w:rsidP="00E6392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colapso mecânico de torres;</w:t>
      </w:r>
    </w:p>
    <w:p w14:paraId="2D83DFCB" w14:textId="77777777" w:rsidR="00E63923" w:rsidRPr="00E63923" w:rsidRDefault="00E63923" w:rsidP="00E6392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mecanismos elétricos de falha (como </w:t>
      </w:r>
      <w:r w:rsidRPr="00E639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72D32DB" w14:textId="77777777" w:rsidR="00E63923" w:rsidRPr="00E63923" w:rsidRDefault="00E63923" w:rsidP="00E6392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clima → dano → reparo de ativos de transmissão.</w:t>
      </w:r>
    </w:p>
    <w:p w14:paraId="5C04D9AB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existe nenhuma equação de engenharia estrutural ou eletromecânica de LT.</w:t>
      </w:r>
    </w:p>
    <w:p w14:paraId="411F545B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69F3FBBA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aqui é urbana, distribuída e operacional;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sua tese é física, probabilística e estrutural sobre LT.</w:t>
      </w:r>
    </w:p>
    <w:p w14:paraId="500CF226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domínios científicos diferentes.</w:t>
      </w:r>
    </w:p>
    <w:p w14:paraId="1BB28502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4A7101">
          <v:rect id="_x0000_i1028" style="width:0;height:1.5pt" o:hralign="center" o:hrstd="t" o:hr="t" fillcolor="#a0a0a0" stroked="f"/>
        </w:pict>
      </w:r>
    </w:p>
    <w:p w14:paraId="2AA5521A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34B8803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E639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1089"/>
      </w:tblGrid>
      <w:tr w:rsidR="00E63923" w:rsidRPr="00E63923" w14:paraId="65019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DA964" w14:textId="77777777" w:rsidR="00E63923" w:rsidRPr="00E63923" w:rsidRDefault="00E63923" w:rsidP="00E6392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848340C" w14:textId="77777777" w:rsidR="00E63923" w:rsidRPr="00E63923" w:rsidRDefault="00E63923" w:rsidP="00E6392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63923" w:rsidRPr="00E63923" w14:paraId="504A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7507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CEF382E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3923" w:rsidRPr="00E63923" w14:paraId="7FCE2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7BB3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energética geral</w:t>
            </w:r>
          </w:p>
        </w:tc>
        <w:tc>
          <w:tcPr>
            <w:tcW w:w="0" w:type="auto"/>
            <w:vAlign w:val="center"/>
            <w:hideMark/>
          </w:tcPr>
          <w:p w14:paraId="4F9770C5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3923" w:rsidRPr="00E63923" w14:paraId="74E75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FBAD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Linhas de transmissão físicas</w:t>
            </w:r>
          </w:p>
        </w:tc>
        <w:tc>
          <w:tcPr>
            <w:tcW w:w="0" w:type="auto"/>
            <w:vAlign w:val="center"/>
            <w:hideMark/>
          </w:tcPr>
          <w:p w14:paraId="5C0CDF82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63923" w:rsidRPr="00E63923" w14:paraId="61CC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F46C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232CC18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63923" w:rsidRPr="00E63923" w14:paraId="2B52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B686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87428EB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63923" w:rsidRPr="00E63923" w14:paraId="19F3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169B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365FF2D4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63923" w:rsidRPr="00E63923" w14:paraId="4130C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F46A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metodológica para índice de LT</w:t>
            </w:r>
          </w:p>
        </w:tc>
        <w:tc>
          <w:tcPr>
            <w:tcW w:w="0" w:type="auto"/>
            <w:vAlign w:val="center"/>
            <w:hideMark/>
          </w:tcPr>
          <w:p w14:paraId="4EF25196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067B6B4C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nula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6392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 geral: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 a média</w:t>
      </w:r>
    </w:p>
    <w:p w14:paraId="47CFED65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DDE351">
          <v:rect id="_x0000_i1029" style="width:0;height:1.5pt" o:hralign="center" o:hrstd="t" o:hr="t" fillcolor="#a0a0a0" stroked="f"/>
        </w:pict>
      </w:r>
    </w:p>
    <w:p w14:paraId="0ED30AAB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14D06D4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apenas para:</w:t>
      </w:r>
    </w:p>
    <w:p w14:paraId="130BE283" w14:textId="77777777" w:rsidR="00E63923" w:rsidRPr="00E63923" w:rsidRDefault="00E63923" w:rsidP="00E6392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ampla sobre o conceito de resiliência energética;</w:t>
      </w:r>
    </w:p>
    <w:p w14:paraId="49FD79DB" w14:textId="77777777" w:rsidR="00E63923" w:rsidRPr="00E63923" w:rsidRDefault="00E63923" w:rsidP="00E6392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a literatura trata majoritariamente de:</w:t>
      </w:r>
    </w:p>
    <w:p w14:paraId="1C389E3A" w14:textId="77777777" w:rsidR="00E63923" w:rsidRPr="00E63923" w:rsidRDefault="00E63923" w:rsidP="00E6392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microgrids,</w:t>
      </w:r>
    </w:p>
    <w:p w14:paraId="431ADE7A" w14:textId="77777777" w:rsidR="00E63923" w:rsidRPr="00E63923" w:rsidRDefault="00E63923" w:rsidP="00E6392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distritos,</w:t>
      </w:r>
    </w:p>
    <w:p w14:paraId="78D5CC21" w14:textId="77777777" w:rsidR="00E63923" w:rsidRPr="00E63923" w:rsidRDefault="00E63923" w:rsidP="00E6392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distribuídos,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negligencia a transmissão física;</w:t>
      </w:r>
    </w:p>
    <w:p w14:paraId="3D04F7B6" w14:textId="77777777" w:rsidR="00E63923" w:rsidRPr="00E63923" w:rsidRDefault="00E63923" w:rsidP="00E6392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lacuna científica que a sua tese preenche.</w:t>
      </w:r>
    </w:p>
    <w:p w14:paraId="029FE659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serve para:</w:t>
      </w:r>
    </w:p>
    <w:p w14:paraId="4B54A705" w14:textId="77777777" w:rsidR="00E63923" w:rsidRPr="00E63923" w:rsidRDefault="00E63923" w:rsidP="00E6392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central;</w:t>
      </w:r>
    </w:p>
    <w:p w14:paraId="099837A0" w14:textId="77777777" w:rsidR="00E63923" w:rsidRPr="00E63923" w:rsidRDefault="00E63923" w:rsidP="00E6392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do seu índice;</w:t>
      </w:r>
    </w:p>
    <w:p w14:paraId="2F9AA036" w14:textId="77777777" w:rsidR="00E63923" w:rsidRPr="00E63923" w:rsidRDefault="00E63923" w:rsidP="00E6392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falhas de LT.</w:t>
      </w:r>
    </w:p>
    <w:p w14:paraId="5A00FC1A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667DDA">
          <v:rect id="_x0000_i1030" style="width:0;height:1.5pt" o:hralign="center" o:hrstd="t" o:hr="t" fillcolor="#a0a0a0" stroked="f"/>
        </w:pict>
      </w:r>
    </w:p>
    <w:p w14:paraId="72D44C08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575BFE6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DESCARTAR DO CORPUS PRINCIPAL DA TESE</w:t>
      </w:r>
    </w:p>
    <w:p w14:paraId="214FB119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0949DE0F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um artigo de revisão de alto impacto:</w:t>
      </w:r>
    </w:p>
    <w:p w14:paraId="71D88DFC" w14:textId="77777777" w:rsidR="00E63923" w:rsidRPr="00E63923" w:rsidRDefault="00E63923" w:rsidP="00E6392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linhas de transmissão,</w:t>
      </w:r>
    </w:p>
    <w:p w14:paraId="1BCBE0A7" w14:textId="77777777" w:rsidR="00E63923" w:rsidRPr="00E63923" w:rsidRDefault="00E63923" w:rsidP="00E6392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falhas físicas,</w:t>
      </w:r>
    </w:p>
    <w:p w14:paraId="777633EA" w14:textId="77777777" w:rsidR="00E63923" w:rsidRPr="00E63923" w:rsidRDefault="00E63923" w:rsidP="00E6392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fornece instrumentos matemáticos ou físicos,</w:t>
      </w:r>
    </w:p>
    <w:p w14:paraId="0CB2A2A1" w14:textId="77777777" w:rsidR="00E63923" w:rsidRPr="00E63923" w:rsidRDefault="00E63923" w:rsidP="00E6392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contribui para a sua metodologia principal.</w:t>
      </w:r>
    </w:p>
    <w:p w14:paraId="3C15AF77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Mantê-lo no núcleo técnico diluiria a precisão científica da tese.</w:t>
      </w:r>
    </w:p>
    <w:p w14:paraId="26F92BD1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4F715D2">
          <v:rect id="_x0000_i1031" style="width:0;height:1.5pt" o:hralign="center" o:hrstd="t" o:hr="t" fillcolor="#a0a0a0" stroked="f"/>
        </w:pict>
      </w:r>
    </w:p>
    <w:p w14:paraId="4012C49F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2023)</w:t>
      </w:r>
    </w:p>
    <w:p w14:paraId="2B0DDD7B" w14:textId="77777777" w:rsidR="00E63923" w:rsidRPr="00E63923" w:rsidRDefault="00E63923" w:rsidP="00E6392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Descartado</w:t>
      </w:r>
    </w:p>
    <w:p w14:paraId="4DF689BB" w14:textId="77777777" w:rsidR="00E63923" w:rsidRPr="00E63923" w:rsidRDefault="00E63923" w:rsidP="00E6392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energética urbana em distritos e microgrids sob mudanças climáticas</w:t>
      </w:r>
    </w:p>
    <w:p w14:paraId="060EA0CE" w14:textId="77777777" w:rsidR="00E63923" w:rsidRPr="00E63923" w:rsidRDefault="00E63923" w:rsidP="00E6392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Baixo</w:t>
      </w:r>
    </w:p>
    <w:p w14:paraId="7A3BB874" w14:textId="77777777" w:rsidR="00E63923" w:rsidRPr="00E63923" w:rsidRDefault="00E63923" w:rsidP="00E6392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 (apenas contextualização remota)</w:t>
      </w:r>
    </w:p>
    <w:p w14:paraId="60202E21" w14:textId="77777777" w:rsidR="00E63923" w:rsidRPr="00E63923" w:rsidRDefault="00E63923" w:rsidP="00E6392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2,0 / 10</w:t>
      </w:r>
    </w:p>
    <w:p w14:paraId="4D9688B8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0CFC6C">
          <v:rect id="_x0000_i1032" style="width:0;height:1.5pt" o:hralign="center" o:hrstd="t" o:hr="t" fillcolor="#a0a0a0" stroked="f"/>
        </w:pict>
      </w:r>
    </w:p>
    <w:p w14:paraId="2307E7CB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1540E46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mostra como tornar bairros resilientes.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como tornar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fisicamente resilientes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B43766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escalas e problemas científicos distintos.</w:t>
      </w:r>
    </w:p>
    <w:p w14:paraId="6CBDFEB9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Climate Change Vulnerability Study-National Grid.pdf</w:t>
      </w:r>
    </w:p>
    <w:p w14:paraId="4FE1ED2A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PDF</w:t>
      </w:r>
    </w:p>
    <w:p w14:paraId="29544059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(2023)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E6392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Climate Change Vulnerability Study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Niagara Mohawk Power Corporation (d/b/a National Grid)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Relatório técnico submetido à New York Public Service Commission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Arquivo: </w:t>
      </w:r>
      <w:r w:rsidRPr="00E63923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2023 Climate Change Vulnerability Study-National Grid.pdf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203552E0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Climate Change Vulnerabili…</w:t>
      </w:r>
    </w:p>
    <w:p w14:paraId="38B92C39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3C7A9F">
          <v:rect id="_x0000_i1033" style="width:0;height:1.5pt" o:hralign="center" o:hrstd="t" o:hr="t" fillcolor="#a0a0a0" stroked="f"/>
        </w:pict>
      </w:r>
    </w:p>
    <w:p w14:paraId="32E2602C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31904D2E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é um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 técnico-operacional completo de vulnerabilidade climática aplicado diretamente a ativos reais de transmissão, subtransmissão, distribuição e subestações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Diferente de relatórios políticos ou revisões conceituais, este documento:</w:t>
      </w:r>
    </w:p>
    <w:p w14:paraId="07EDA559" w14:textId="77777777" w:rsidR="00E63923" w:rsidRPr="00E63923" w:rsidRDefault="00E63923" w:rsidP="00E6392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 explicitamente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ativos físicos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2ECED52" w14:textId="77777777" w:rsidR="00E63923" w:rsidRPr="00E63923" w:rsidRDefault="00E63923" w:rsidP="00E6392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relaciona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climáticas extremas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mecanismos de falha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594027" w14:textId="77777777" w:rsidR="00E63923" w:rsidRPr="00E63923" w:rsidRDefault="00E63923" w:rsidP="00E6392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 critérios de engenharia alinhados ao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NESC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FED814" w14:textId="77777777" w:rsidR="00E63923" w:rsidRPr="00E63923" w:rsidRDefault="00E63923" w:rsidP="00E6392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a vulnerabilidade como função de:</w:t>
      </w:r>
    </w:p>
    <w:p w14:paraId="63B47525" w14:textId="77777777" w:rsidR="00E63923" w:rsidRPr="00E63923" w:rsidRDefault="00E63923" w:rsidP="00E6392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exposição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CFEEC47" w14:textId="77777777" w:rsidR="00E63923" w:rsidRPr="00E63923" w:rsidRDefault="00E63923" w:rsidP="00E6392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sensibilidade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ABB1F7B" w14:textId="77777777" w:rsidR="00E63923" w:rsidRPr="00E63923" w:rsidRDefault="00E63923" w:rsidP="00E6392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consequência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B39AA8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sumário executivo deixa claro que os ativos avaliados incluem:</w:t>
      </w:r>
    </w:p>
    <w:p w14:paraId="40410B4E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“substation, transmission line, and distribution line assets” </w:t>
      </w:r>
    </w:p>
    <w:p w14:paraId="1A5B74F2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Climate Change Vulnerabili…</w:t>
      </w:r>
    </w:p>
    <w:p w14:paraId="41A237F0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os perigos climáticos considerados são exatamente os que afetam fisicamente as LT:</w:t>
      </w:r>
    </w:p>
    <w:p w14:paraId="0748CBBB" w14:textId="77777777" w:rsidR="00E63923" w:rsidRPr="00E63923" w:rsidRDefault="00E63923" w:rsidP="00E6392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extrema,</w:t>
      </w:r>
    </w:p>
    <w:p w14:paraId="0EBC7ABC" w14:textId="77777777" w:rsidR="00E63923" w:rsidRPr="00E63923" w:rsidRDefault="00E63923" w:rsidP="00E6392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extremo,</w:t>
      </w:r>
    </w:p>
    <w:p w14:paraId="6FBD41CE" w14:textId="77777777" w:rsidR="00E63923" w:rsidRPr="00E63923" w:rsidRDefault="00E63923" w:rsidP="00E6392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(radial icing),</w:t>
      </w:r>
    </w:p>
    <w:p w14:paraId="4A926EED" w14:textId="77777777" w:rsidR="00E63923" w:rsidRPr="00E63923" w:rsidRDefault="00E63923" w:rsidP="00E6392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inundações internas. </w:t>
      </w:r>
    </w:p>
    <w:p w14:paraId="6EB653EF" w14:textId="77777777" w:rsidR="00E63923" w:rsidRPr="00E63923" w:rsidRDefault="00E63923" w:rsidP="00E6392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Climate Change Vulnerabili…</w:t>
      </w:r>
    </w:p>
    <w:p w14:paraId="63BEEFDC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documento está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no núcleo científico da sua tese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04A476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39193A">
          <v:rect id="_x0000_i1034" style="width:0;height:1.5pt" o:hralign="center" o:hrstd="t" o:hr="t" fillcolor="#a0a0a0" stroked="f"/>
        </w:pict>
      </w:r>
    </w:p>
    <w:p w14:paraId="60261F07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3181396B" w14:textId="77777777" w:rsidR="00E63923" w:rsidRPr="00E63923" w:rsidRDefault="00E63923" w:rsidP="00E639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Estrutura metodológica formal de vulnerabilidade</w:t>
      </w:r>
    </w:p>
    <w:p w14:paraId="45848A99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define explicitamente:</w:t>
      </w:r>
    </w:p>
    <w:p w14:paraId="08C5E96D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Vulnerabilidade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=f(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Exposi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Sensibilidade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Consequ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B98A5E8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A218EAC" w14:textId="77777777" w:rsidR="00E63923" w:rsidRPr="00E63923" w:rsidRDefault="00E63923" w:rsidP="00E6392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Exposição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magnitude climática projetada sobre o local do ativo;</w:t>
      </w:r>
    </w:p>
    <w:p w14:paraId="146B2AB6" w14:textId="77777777" w:rsidR="00E63923" w:rsidRPr="00E63923" w:rsidRDefault="00E63923" w:rsidP="00E6392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Sensibilidade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quão suscetível o ativo é ao perigo;</w:t>
      </w:r>
    </w:p>
    <w:p w14:paraId="6E5253DE" w14:textId="77777777" w:rsidR="00E63923" w:rsidRPr="00E63923" w:rsidRDefault="00E63923" w:rsidP="00E6392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Consequência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criticidade do impacto caso o ativo falhe.</w:t>
      </w:r>
    </w:p>
    <w:p w14:paraId="67685DFD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modelo é apresentado na Figura 4 do relatório. </w:t>
      </w:r>
    </w:p>
    <w:p w14:paraId="29EA93F2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Climate Change Vulnerabili…</w:t>
      </w:r>
    </w:p>
    <w:p w14:paraId="273A6702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tipo de arcabouço que você precisa para o seu índice de resiliência.</w:t>
      </w:r>
    </w:p>
    <w:p w14:paraId="068E8522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899C63">
          <v:rect id="_x0000_i1035" style="width:0;height:1.5pt" o:hralign="center" o:hrstd="t" o:hr="t" fillcolor="#a0a0a0" stroked="f"/>
        </w:pict>
      </w:r>
    </w:p>
    <w:p w14:paraId="24960ED1" w14:textId="77777777" w:rsidR="00E63923" w:rsidRPr="00E63923" w:rsidRDefault="00E63923" w:rsidP="00E639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Tratamento explícito das Linhas de Transmissão</w:t>
      </w:r>
    </w:p>
    <w:p w14:paraId="2BC33ADF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avalia especificamente:</w:t>
      </w:r>
    </w:p>
    <w:p w14:paraId="7BB659C5" w14:textId="77777777" w:rsidR="00E63923" w:rsidRPr="00E63923" w:rsidRDefault="00E63923" w:rsidP="00E6392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 line assets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sob:</w:t>
      </w:r>
    </w:p>
    <w:p w14:paraId="1D9ED5D3" w14:textId="77777777" w:rsidR="00E63923" w:rsidRPr="00E63923" w:rsidRDefault="00E63923" w:rsidP="00E6392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altas temperaturas,</w:t>
      </w:r>
    </w:p>
    <w:p w14:paraId="717DD1D9" w14:textId="77777777" w:rsidR="00E63923" w:rsidRPr="00E63923" w:rsidRDefault="00E63923" w:rsidP="00E6392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extremos,</w:t>
      </w:r>
    </w:p>
    <w:p w14:paraId="02E855A4" w14:textId="77777777" w:rsidR="00E63923" w:rsidRPr="00E63923" w:rsidRDefault="00E63923" w:rsidP="00E6392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262A25F5" w14:textId="77777777" w:rsidR="00E63923" w:rsidRPr="00E63923" w:rsidRDefault="00E63923" w:rsidP="00E6392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seus efeitos mecânicos e elétricos. </w:t>
      </w:r>
    </w:p>
    <w:p w14:paraId="39FEF662" w14:textId="77777777" w:rsidR="00E63923" w:rsidRPr="00E63923" w:rsidRDefault="00E63923" w:rsidP="00E6392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2023 Climate Change Vulnerabili…</w:t>
      </w:r>
    </w:p>
    <w:p w14:paraId="053ED7EF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tabelas listadas incluem, por exemplo:</w:t>
      </w:r>
    </w:p>
    <w:p w14:paraId="56EEA67E" w14:textId="77777777" w:rsidR="00E63923" w:rsidRPr="00E63923" w:rsidRDefault="00E63923" w:rsidP="00E6392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392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Table 11. Vulnerability of transmission line assets to high wind</w:t>
      </w:r>
    </w:p>
    <w:p w14:paraId="1C76123B" w14:textId="77777777" w:rsidR="00E63923" w:rsidRPr="00E63923" w:rsidRDefault="00E63923" w:rsidP="00E6392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392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Table 13. Vulnerability of transmission line assets to ice</w:t>
      </w: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78A62ED5" w14:textId="77777777" w:rsidR="00E63923" w:rsidRPr="00E63923" w:rsidRDefault="00E63923" w:rsidP="00E6392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Climate Change Vulnerabili…</w:t>
      </w:r>
    </w:p>
    <w:p w14:paraId="1A5F9392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existe:</w:t>
      </w:r>
    </w:p>
    <w:p w14:paraId="5FAD1AFC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específica, categorizada, quantificada por tipo de perigo e por tipo de ativo.</w:t>
      </w:r>
    </w:p>
    <w:p w14:paraId="0EF11250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416565">
          <v:rect id="_x0000_i1036" style="width:0;height:1.5pt" o:hralign="center" o:hrstd="t" o:hr="t" fillcolor="#a0a0a0" stroked="f"/>
        </w:pict>
      </w:r>
    </w:p>
    <w:p w14:paraId="51583598" w14:textId="77777777" w:rsidR="00E63923" w:rsidRPr="00E63923" w:rsidRDefault="00E63923" w:rsidP="00E639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com normas de engenharia (NESC)</w:t>
      </w:r>
    </w:p>
    <w:p w14:paraId="400CDA57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vento e gelo o estudo usa explicitamente níveis de risco:</w:t>
      </w:r>
    </w:p>
    <w:p w14:paraId="48211871" w14:textId="77777777" w:rsidR="00E63923" w:rsidRPr="00E63923" w:rsidRDefault="00E63923" w:rsidP="00E6392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de 1-em-10 anos,</w:t>
      </w:r>
    </w:p>
    <w:p w14:paraId="38B382EA" w14:textId="77777777" w:rsidR="00E63923" w:rsidRPr="00E63923" w:rsidRDefault="00E63923" w:rsidP="00E6392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de 1-em-100 anos,</w:t>
      </w:r>
    </w:p>
    <w:p w14:paraId="59B21902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afirma que:</w:t>
      </w:r>
    </w:p>
    <w:p w14:paraId="20763EF1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“This approach is consistent with National Electric Safety Code (NESC) standards traditionally used to inform line designs.” </w:t>
      </w:r>
    </w:p>
    <w:p w14:paraId="73595586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Climate Change Vulnerabili…</w:t>
      </w:r>
    </w:p>
    <w:p w14:paraId="4532FBCD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conecta diretamente o estudo à engenharia estrutural real de linhas aéreas.</w:t>
      </w:r>
    </w:p>
    <w:p w14:paraId="4FF2C6B5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DBAEF4">
          <v:rect id="_x0000_i1037" style="width:0;height:1.5pt" o:hralign="center" o:hrstd="t" o:hr="t" fillcolor="#a0a0a0" stroked="f"/>
        </w:pict>
      </w:r>
    </w:p>
    <w:p w14:paraId="2FBDE26D" w14:textId="77777777" w:rsidR="00E63923" w:rsidRPr="00E63923" w:rsidRDefault="00E63923" w:rsidP="00E639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Modelagem física implícita de falha</w:t>
      </w:r>
    </w:p>
    <w:p w14:paraId="22A42CD1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reconhece explicitamente que:</w:t>
      </w:r>
    </w:p>
    <w:p w14:paraId="0F5810C4" w14:textId="77777777" w:rsidR="00E63923" w:rsidRPr="00E63923" w:rsidRDefault="00E63923" w:rsidP="00E6392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causa:</w:t>
      </w:r>
    </w:p>
    <w:p w14:paraId="4087E394" w14:textId="77777777" w:rsidR="00E63923" w:rsidRPr="00E63923" w:rsidRDefault="00E63923" w:rsidP="00E6392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queda de árvores,</w:t>
      </w:r>
    </w:p>
    <w:p w14:paraId="38327D55" w14:textId="77777777" w:rsidR="00E63923" w:rsidRPr="00E63923" w:rsidRDefault="00E63923" w:rsidP="00E6392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danos físicos a condutores e estruturas;</w:t>
      </w:r>
    </w:p>
    <w:p w14:paraId="03FEF42F" w14:textId="77777777" w:rsidR="00E63923" w:rsidRPr="00E63923" w:rsidRDefault="00E63923" w:rsidP="00E6392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causa:</w:t>
      </w:r>
    </w:p>
    <w:p w14:paraId="66EA5B6E" w14:textId="77777777" w:rsidR="00E63923" w:rsidRPr="00E63923" w:rsidRDefault="00E63923" w:rsidP="00E6392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peso,</w:t>
      </w:r>
    </w:p>
    <w:p w14:paraId="47C2792E" w14:textId="77777777" w:rsidR="00E63923" w:rsidRPr="00E63923" w:rsidRDefault="00E63923" w:rsidP="00E6392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flecha excessiva,</w:t>
      </w:r>
    </w:p>
    <w:p w14:paraId="0AAFBAF9" w14:textId="77777777" w:rsidR="00E63923" w:rsidRPr="00E63923" w:rsidRDefault="00E63923" w:rsidP="00E6392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mecânico;</w:t>
      </w:r>
    </w:p>
    <w:p w14:paraId="12A48D18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Exemplo:</w:t>
      </w:r>
    </w:p>
    <w:p w14:paraId="4DC592C2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“Radial icing … can cause line sag, mechanical and electrical line failure.” </w:t>
      </w:r>
    </w:p>
    <w:p w14:paraId="2F9BE96E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2023 Climate Change Vulnerabili…</w:t>
      </w:r>
    </w:p>
    <w:p w14:paraId="0B56E958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tipo de causalidade física que sua tese precisa formalizar matematicamente.</w:t>
      </w:r>
    </w:p>
    <w:p w14:paraId="20429A48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D3A99F">
          <v:rect id="_x0000_i1038" style="width:0;height:1.5pt" o:hralign="center" o:hrstd="t" o:hr="t" fillcolor="#a0a0a0" stroked="f"/>
        </w:pict>
      </w:r>
    </w:p>
    <w:p w14:paraId="3625704F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(importantes, mas aceitáveis)</w:t>
      </w:r>
    </w:p>
    <w:p w14:paraId="55524A5C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forte, o documento:</w:t>
      </w:r>
    </w:p>
    <w:p w14:paraId="50FB8616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fornece:</w:t>
      </w:r>
    </w:p>
    <w:p w14:paraId="5C53CB96" w14:textId="77777777" w:rsidR="00E63923" w:rsidRPr="00E63923" w:rsidRDefault="00E63923" w:rsidP="00E6392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estruturais explícitas de torres,</w:t>
      </w:r>
    </w:p>
    <w:p w14:paraId="15B63248" w14:textId="77777777" w:rsidR="00E63923" w:rsidRPr="00E63923" w:rsidRDefault="00E63923" w:rsidP="00E6392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probabilísticos fechados,</w:t>
      </w:r>
    </w:p>
    <w:p w14:paraId="09B3A025" w14:textId="77777777" w:rsidR="00E63923" w:rsidRPr="00E63923" w:rsidRDefault="00E63923" w:rsidP="00E6392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formais contínuas.</w:t>
      </w:r>
    </w:p>
    <w:p w14:paraId="4B135075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ele fornece:</w:t>
      </w:r>
    </w:p>
    <w:p w14:paraId="3F026801" w14:textId="77777777" w:rsidR="00E63923" w:rsidRPr="00E63923" w:rsidRDefault="00E63923" w:rsidP="00E6392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conceitual completa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essas curvas,</w:t>
      </w:r>
    </w:p>
    <w:p w14:paraId="5A5CBD7C" w14:textId="77777777" w:rsidR="00E63923" w:rsidRPr="00E63923" w:rsidRDefault="00E63923" w:rsidP="00E6392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dos perigos corretos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2DE370F" w14:textId="77777777" w:rsidR="00E63923" w:rsidRPr="00E63923" w:rsidRDefault="00E63923" w:rsidP="00E6392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níveis de severidade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1F2FB57" w14:textId="77777777" w:rsidR="00E63923" w:rsidRPr="00E63923" w:rsidRDefault="00E63923" w:rsidP="00E6392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hierarquização de vulnerabilidade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A0F79F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uma base ideal para transformar:</w:t>
      </w:r>
    </w:p>
    <w:p w14:paraId="07485F63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qualitativa → modelo quantitativo probabilístico.</w:t>
      </w:r>
    </w:p>
    <w:p w14:paraId="7E801D85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1F1094">
          <v:rect id="_x0000_i1039" style="width:0;height:1.5pt" o:hralign="center" o:hrstd="t" o:hr="t" fillcolor="#a0a0a0" stroked="f"/>
        </w:pict>
      </w:r>
    </w:p>
    <w:p w14:paraId="13F97F3D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5930DD1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E639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1198"/>
      </w:tblGrid>
      <w:tr w:rsidR="00E63923" w:rsidRPr="00E63923" w14:paraId="2A84A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5EFC7" w14:textId="77777777" w:rsidR="00E63923" w:rsidRPr="00E63923" w:rsidRDefault="00E63923" w:rsidP="00E6392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E4C91DE" w14:textId="77777777" w:rsidR="00E63923" w:rsidRPr="00E63923" w:rsidRDefault="00E63923" w:rsidP="00E6392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63923" w:rsidRPr="00E63923" w14:paraId="32411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E13C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físicas</w:t>
            </w:r>
          </w:p>
        </w:tc>
        <w:tc>
          <w:tcPr>
            <w:tcW w:w="0" w:type="auto"/>
            <w:vAlign w:val="center"/>
            <w:hideMark/>
          </w:tcPr>
          <w:p w14:paraId="7A8A99F4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3923" w:rsidRPr="00E63923" w14:paraId="60076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F62C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F87990E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3923" w:rsidRPr="00E63923" w14:paraId="316BE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2278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</w:t>
            </w:r>
          </w:p>
        </w:tc>
        <w:tc>
          <w:tcPr>
            <w:tcW w:w="0" w:type="auto"/>
            <w:vAlign w:val="center"/>
            <w:hideMark/>
          </w:tcPr>
          <w:p w14:paraId="02311E81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3923" w:rsidRPr="00E63923" w14:paraId="6B660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42BE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elétrica</w:t>
            </w:r>
          </w:p>
        </w:tc>
        <w:tc>
          <w:tcPr>
            <w:tcW w:w="0" w:type="auto"/>
            <w:vAlign w:val="center"/>
            <w:hideMark/>
          </w:tcPr>
          <w:p w14:paraId="315029F2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3923" w:rsidRPr="00E63923" w14:paraId="632A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4E58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dano</w:t>
            </w:r>
          </w:p>
        </w:tc>
        <w:tc>
          <w:tcPr>
            <w:tcW w:w="0" w:type="auto"/>
            <w:vAlign w:val="center"/>
            <w:hideMark/>
          </w:tcPr>
          <w:p w14:paraId="3E086581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3923" w:rsidRPr="00E63923" w14:paraId="64D6B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0917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3D75A20E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E63923" w:rsidRPr="00E63923" w14:paraId="5D584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8889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de vulnerabilidade</w:t>
            </w:r>
          </w:p>
        </w:tc>
        <w:tc>
          <w:tcPr>
            <w:tcW w:w="0" w:type="auto"/>
            <w:vAlign w:val="center"/>
            <w:hideMark/>
          </w:tcPr>
          <w:p w14:paraId="4D309F33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3923" w:rsidRPr="00E63923" w14:paraId="402A8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E63F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Estrutura para índice de resiliência</w:t>
            </w:r>
          </w:p>
        </w:tc>
        <w:tc>
          <w:tcPr>
            <w:tcW w:w="0" w:type="auto"/>
            <w:vAlign w:val="center"/>
            <w:hideMark/>
          </w:tcPr>
          <w:p w14:paraId="267DB8E2" w14:textId="77777777" w:rsidR="00E63923" w:rsidRPr="00E63923" w:rsidRDefault="00E63923" w:rsidP="00E639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39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9853D62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4790A10F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BCBD31D">
          <v:rect id="_x0000_i1040" style="width:0;height:1.5pt" o:hralign="center" o:hrstd="t" o:hr="t" fillcolor="#a0a0a0" stroked="f"/>
        </w:pict>
      </w:r>
    </w:p>
    <w:p w14:paraId="127F88BB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1AD1DF6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para:</w:t>
      </w:r>
    </w:p>
    <w:p w14:paraId="296350C4" w14:textId="77777777" w:rsidR="00E63923" w:rsidRPr="00E63923" w:rsidRDefault="00E63923" w:rsidP="00E6392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basear sua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de vulnerabilidade física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1E4658" w14:textId="77777777" w:rsidR="00E63923" w:rsidRPr="00E63923" w:rsidRDefault="00E63923" w:rsidP="00E6392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seus perigos climáticos prioritários;</w:t>
      </w:r>
    </w:p>
    <w:p w14:paraId="3E7D8153" w14:textId="77777777" w:rsidR="00E63923" w:rsidRPr="00E63923" w:rsidRDefault="00E63923" w:rsidP="00E6392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calibrar pesos do seu índice;</w:t>
      </w:r>
    </w:p>
    <w:p w14:paraId="6FD72172" w14:textId="77777777" w:rsidR="00E63923" w:rsidRPr="00E63923" w:rsidRDefault="00E63923" w:rsidP="00E6392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distinção entre:</w:t>
      </w:r>
    </w:p>
    <w:p w14:paraId="2B2AF984" w14:textId="77777777" w:rsidR="00E63923" w:rsidRPr="00E63923" w:rsidRDefault="00E63923" w:rsidP="00E63923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exposição,</w:t>
      </w:r>
    </w:p>
    <w:p w14:paraId="2AB31465" w14:textId="77777777" w:rsidR="00E63923" w:rsidRPr="00E63923" w:rsidRDefault="00E63923" w:rsidP="00E63923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33223F8F" w14:textId="77777777" w:rsidR="00E63923" w:rsidRPr="00E63923" w:rsidRDefault="00E63923" w:rsidP="00E63923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consequência;</w:t>
      </w:r>
    </w:p>
    <w:p w14:paraId="43ED14C2" w14:textId="77777777" w:rsidR="00E63923" w:rsidRPr="00E63923" w:rsidRDefault="00E63923" w:rsidP="00E6392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demonstrar aderência a normas internacionais (NESC, EPRI, IPCC).</w:t>
      </w:r>
    </w:p>
    <w:p w14:paraId="79423F13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dos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documentos mais fortes que você já enviou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7AAB9E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6EAEBD">
          <v:rect id="_x0000_i1041" style="width:0;height:1.5pt" o:hralign="center" o:hrstd="t" o:hr="t" fillcolor="#a0a0a0" stroked="f"/>
        </w:pict>
      </w:r>
    </w:p>
    <w:p w14:paraId="6616C601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2B70D13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CENTRAL DA TESE</w:t>
      </w:r>
    </w:p>
    <w:p w14:paraId="137D5D49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4B7062A8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estudo:</w:t>
      </w:r>
    </w:p>
    <w:p w14:paraId="31859628" w14:textId="77777777" w:rsidR="00E63923" w:rsidRPr="00E63923" w:rsidRDefault="00E63923" w:rsidP="00E6392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explicitamente de linhas de transmissão;</w:t>
      </w:r>
    </w:p>
    <w:p w14:paraId="6CDE4F2D" w14:textId="77777777" w:rsidR="00E63923" w:rsidRPr="00E63923" w:rsidRDefault="00E63923" w:rsidP="00E6392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clima a falha física;</w:t>
      </w:r>
    </w:p>
    <w:p w14:paraId="2790589A" w14:textId="77777777" w:rsidR="00E63923" w:rsidRPr="00E63923" w:rsidRDefault="00E63923" w:rsidP="00E6392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estrutura formal de vulnerabilidade;</w:t>
      </w:r>
    </w:p>
    <w:p w14:paraId="67A3CB1C" w14:textId="77777777" w:rsidR="00E63923" w:rsidRPr="00E63923" w:rsidRDefault="00E63923" w:rsidP="00E6392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padrões normativos reais;</w:t>
      </w:r>
    </w:p>
    <w:p w14:paraId="11B3CFBC" w14:textId="77777777" w:rsidR="00E63923" w:rsidRPr="00E63923" w:rsidRDefault="00E63923" w:rsidP="00E6392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diretamente transponível para modelagem probabilística.</w:t>
      </w:r>
    </w:p>
    <w:p w14:paraId="3A351B9D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cientificamente central ao seu tema.</w:t>
      </w:r>
    </w:p>
    <w:p w14:paraId="22713858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327322">
          <v:rect id="_x0000_i1042" style="width:0;height:1.5pt" o:hralign="center" o:hrstd="t" o:hr="t" fillcolor="#a0a0a0" stroked="f"/>
        </w:pict>
      </w:r>
    </w:p>
    <w:p w14:paraId="6C8B476E" w14:textId="77777777" w:rsidR="00E63923" w:rsidRPr="00E63923" w:rsidRDefault="00E63923" w:rsidP="00E639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2023)</w:t>
      </w:r>
    </w:p>
    <w:p w14:paraId="36404165" w14:textId="77777777" w:rsidR="00E63923" w:rsidRPr="00E63923" w:rsidRDefault="00E63923" w:rsidP="00E6392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A199209" w14:textId="77777777" w:rsidR="00E63923" w:rsidRPr="00E63923" w:rsidRDefault="00E63923" w:rsidP="00E6392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Vulnerabilidade climática física de ativos elétricos, incluindo linhas de transmissão</w:t>
      </w:r>
    </w:p>
    <w:p w14:paraId="22045503" w14:textId="77777777" w:rsidR="00E63923" w:rsidRPr="00E63923" w:rsidRDefault="00E63923" w:rsidP="00E6392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B3E2397" w14:textId="77777777" w:rsidR="00E63923" w:rsidRPr="00E63923" w:rsidRDefault="00E63923" w:rsidP="00E6392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9E826FB" w14:textId="77777777" w:rsidR="00E63923" w:rsidRPr="00E63923" w:rsidRDefault="00E63923" w:rsidP="00E63923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A2C3DD5" w14:textId="77777777" w:rsidR="00E63923" w:rsidRPr="00E63923" w:rsidRDefault="00E63923" w:rsidP="00E63923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2E4CD545" w14:textId="77777777" w:rsidR="00E63923" w:rsidRPr="00E63923" w:rsidRDefault="00E63923" w:rsidP="00E63923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549E7715" w14:textId="77777777" w:rsidR="00E63923" w:rsidRPr="00E63923" w:rsidRDefault="00E63923" w:rsidP="00E63923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E4B3140" w14:textId="77777777" w:rsidR="00E63923" w:rsidRPr="00E63923" w:rsidRDefault="00E63923" w:rsidP="00E6392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05AD4F2D" w14:textId="77777777" w:rsidR="00E63923" w:rsidRPr="00E63923" w:rsidRDefault="00E63923" w:rsidP="00E639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477BD89">
          <v:rect id="_x0000_i1043" style="width:0;height:1.5pt" o:hralign="center" o:hrstd="t" o:hr="t" fillcolor="#a0a0a0" stroked="f"/>
        </w:pict>
      </w:r>
    </w:p>
    <w:p w14:paraId="64C32C8A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2E909701" w14:textId="77777777" w:rsidR="00E63923" w:rsidRPr="00E63923" w:rsidRDefault="00E63923" w:rsidP="00E639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é praticamente um “esqueleto” institucional do que a sua tese quer formalizar cientificamente.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Você está transformando este tipo de estudo aplicado em </w:t>
      </w:r>
      <w:r w:rsidRPr="00E639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matemático universal</w:t>
      </w:r>
      <w:r w:rsidRPr="00E639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BE44E7" w14:textId="77777777" w:rsidR="00F54C36" w:rsidRPr="00E63923" w:rsidRDefault="00F54C36"/>
    <w:sectPr w:rsidR="00F54C36" w:rsidRPr="00E6392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F1B"/>
    <w:multiLevelType w:val="multilevel"/>
    <w:tmpl w:val="21E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D12"/>
    <w:multiLevelType w:val="multilevel"/>
    <w:tmpl w:val="049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46372"/>
    <w:multiLevelType w:val="multilevel"/>
    <w:tmpl w:val="9918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124F6"/>
    <w:multiLevelType w:val="multilevel"/>
    <w:tmpl w:val="362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36BF9"/>
    <w:multiLevelType w:val="multilevel"/>
    <w:tmpl w:val="0D2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05615"/>
    <w:multiLevelType w:val="multilevel"/>
    <w:tmpl w:val="32E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F0E80"/>
    <w:multiLevelType w:val="multilevel"/>
    <w:tmpl w:val="DDF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841DE"/>
    <w:multiLevelType w:val="multilevel"/>
    <w:tmpl w:val="492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B57C4"/>
    <w:multiLevelType w:val="multilevel"/>
    <w:tmpl w:val="9AB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9477B"/>
    <w:multiLevelType w:val="multilevel"/>
    <w:tmpl w:val="E7FE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F153C"/>
    <w:multiLevelType w:val="multilevel"/>
    <w:tmpl w:val="C69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66783"/>
    <w:multiLevelType w:val="multilevel"/>
    <w:tmpl w:val="A12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D68B3"/>
    <w:multiLevelType w:val="multilevel"/>
    <w:tmpl w:val="B06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F242B"/>
    <w:multiLevelType w:val="multilevel"/>
    <w:tmpl w:val="709A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A3400"/>
    <w:multiLevelType w:val="multilevel"/>
    <w:tmpl w:val="4BA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20B3A"/>
    <w:multiLevelType w:val="multilevel"/>
    <w:tmpl w:val="B01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042FC"/>
    <w:multiLevelType w:val="multilevel"/>
    <w:tmpl w:val="218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62FDC"/>
    <w:multiLevelType w:val="multilevel"/>
    <w:tmpl w:val="68B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753D3"/>
    <w:multiLevelType w:val="multilevel"/>
    <w:tmpl w:val="093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D10D9"/>
    <w:multiLevelType w:val="multilevel"/>
    <w:tmpl w:val="238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367594">
    <w:abstractNumId w:val="5"/>
  </w:num>
  <w:num w:numId="2" w16cid:durableId="1652370082">
    <w:abstractNumId w:val="8"/>
  </w:num>
  <w:num w:numId="3" w16cid:durableId="278684032">
    <w:abstractNumId w:val="9"/>
  </w:num>
  <w:num w:numId="4" w16cid:durableId="2095348192">
    <w:abstractNumId w:val="4"/>
  </w:num>
  <w:num w:numId="5" w16cid:durableId="988827538">
    <w:abstractNumId w:val="7"/>
  </w:num>
  <w:num w:numId="6" w16cid:durableId="2060283094">
    <w:abstractNumId w:val="12"/>
  </w:num>
  <w:num w:numId="7" w16cid:durableId="100731245">
    <w:abstractNumId w:val="2"/>
  </w:num>
  <w:num w:numId="8" w16cid:durableId="2137137017">
    <w:abstractNumId w:val="11"/>
  </w:num>
  <w:num w:numId="9" w16cid:durableId="843784266">
    <w:abstractNumId w:val="3"/>
  </w:num>
  <w:num w:numId="10" w16cid:durableId="663121653">
    <w:abstractNumId w:val="15"/>
  </w:num>
  <w:num w:numId="11" w16cid:durableId="458382234">
    <w:abstractNumId w:val="0"/>
  </w:num>
  <w:num w:numId="12" w16cid:durableId="1486556452">
    <w:abstractNumId w:val="19"/>
  </w:num>
  <w:num w:numId="13" w16cid:durableId="302850861">
    <w:abstractNumId w:val="13"/>
  </w:num>
  <w:num w:numId="14" w16cid:durableId="1173182482">
    <w:abstractNumId w:val="6"/>
  </w:num>
  <w:num w:numId="15" w16cid:durableId="1012991278">
    <w:abstractNumId w:val="18"/>
  </w:num>
  <w:num w:numId="16" w16cid:durableId="559904651">
    <w:abstractNumId w:val="17"/>
  </w:num>
  <w:num w:numId="17" w16cid:durableId="845292909">
    <w:abstractNumId w:val="10"/>
  </w:num>
  <w:num w:numId="18" w16cid:durableId="769547983">
    <w:abstractNumId w:val="1"/>
  </w:num>
  <w:num w:numId="19" w16cid:durableId="722947369">
    <w:abstractNumId w:val="14"/>
  </w:num>
  <w:num w:numId="20" w16cid:durableId="17386999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3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63923"/>
    <w:rsid w:val="00ED59D0"/>
    <w:rsid w:val="00EF273B"/>
    <w:rsid w:val="00F27993"/>
    <w:rsid w:val="00F54C36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4D8AD"/>
  <w15:chartTrackingRefBased/>
  <w15:docId w15:val="{564A863B-95AF-4EB0-B20D-E36D5D8D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3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3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3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3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3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5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3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54C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392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6392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639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3923"/>
    <w:rPr>
      <w:b/>
      <w:bCs/>
    </w:rPr>
  </w:style>
  <w:style w:type="character" w:customStyle="1" w:styleId="relative">
    <w:name w:val="relative"/>
    <w:basedOn w:val="DefaultParagraphFont"/>
    <w:rsid w:val="00E63923"/>
  </w:style>
  <w:style w:type="paragraph" w:customStyle="1" w:styleId="not-prose">
    <w:name w:val="not-prose"/>
    <w:basedOn w:val="Normal"/>
    <w:rsid w:val="00E6392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1497</Words>
  <Characters>8087</Characters>
  <Application>Microsoft Office Word</Application>
  <DocSecurity>0</DocSecurity>
  <Lines>67</Lines>
  <Paragraphs>19</Paragraphs>
  <ScaleCrop>false</ScaleCrop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2026-01-10T15:51:00Z</dcterms:created>
  <dcterms:modified xsi:type="dcterms:W3CDTF">2026-01-10T15:52:00Z</dcterms:modified>
</cp:coreProperties>
</file>