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7E51" w14:textId="2214AD79" w:rsidR="00AC5231" w:rsidRDefault="00F94AEA">
      <w:pPr>
        <w:rPr>
          <w:lang w:val="en-US"/>
        </w:rPr>
      </w:pPr>
      <w:r w:rsidRPr="00F94AEA">
        <w:rPr>
          <w:lang w:val="en-US"/>
        </w:rPr>
        <w:t>2023 Component Assessment of the Electric Transmission Grid to Hurricanes-AGU</w:t>
      </w:r>
    </w:p>
    <w:p w14:paraId="067C0CEC" w14:textId="77777777" w:rsidR="00F94AEA" w:rsidRDefault="00F94AEA">
      <w:pPr>
        <w:rPr>
          <w:lang w:val="en-US"/>
        </w:rPr>
      </w:pPr>
    </w:p>
    <w:p w14:paraId="09C33475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55793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Component Assessment of the Electric Transmission Grid to Hurricanes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Zachary D. Schumann; Christopher M. Chini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55793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Earth’s Future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(AGU – American Geophysical Union)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2023</w:t>
      </w:r>
      <w:r w:rsidRPr="0055793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10.1029/2023EF003525</w:t>
      </w:r>
    </w:p>
    <w:p w14:paraId="20C01771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7903DF">
          <v:rect id="_x0000_i1025" style="width:0;height:1.5pt" o:hralign="center" o:hrstd="t" o:hr="t" fillcolor="#a0a0a0" stroked="f"/>
        </w:pict>
      </w:r>
    </w:p>
    <w:p w14:paraId="0450009A" w14:textId="77777777" w:rsidR="0055793D" w:rsidRPr="0055793D" w:rsidRDefault="0055793D" w:rsidP="0055793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0C33D06A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construir e utilizar uma base de dados </w:t>
      </w:r>
      <w:proofErr w:type="spellStart"/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component-level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 de transmissão elétrica para avaliar a sua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física e estrutural frente a furacões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através de:</w:t>
      </w:r>
    </w:p>
    <w:p w14:paraId="3ACF3C63" w14:textId="77777777" w:rsidR="0055793D" w:rsidRPr="0055793D" w:rsidRDefault="0055793D" w:rsidP="0055793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localização real de torres e linhas;</w:t>
      </w:r>
    </w:p>
    <w:p w14:paraId="3B4C7F8D" w14:textId="77777777" w:rsidR="0055793D" w:rsidRPr="0055793D" w:rsidRDefault="0055793D" w:rsidP="0055793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física (material, tipo estrutural e idade);</w:t>
      </w:r>
    </w:p>
    <w:p w14:paraId="00C6190C" w14:textId="77777777" w:rsidR="0055793D" w:rsidRPr="0055793D" w:rsidRDefault="0055793D" w:rsidP="0055793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dependentes do vento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BB8626" w14:textId="77777777" w:rsidR="0055793D" w:rsidRPr="0055793D" w:rsidRDefault="0055793D" w:rsidP="0055793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probabilística via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1640C4" w14:textId="77777777" w:rsidR="0055793D" w:rsidRPr="0055793D" w:rsidRDefault="0055793D" w:rsidP="0055793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topológico na rede usando métricas de eficiência e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malhamento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meshedness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BBF5FCA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inequívoco em:</w:t>
      </w:r>
    </w:p>
    <w:p w14:paraId="07CAB841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linhas e torres de transmissão perante eventos climáticos extremos (furacões).</w:t>
      </w:r>
    </w:p>
    <w:p w14:paraId="070B505C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Trata-se de uma abordagem estrutural, mecânica e probabilística, e não apenas operacional ou sistêmica.</w:t>
      </w:r>
    </w:p>
    <w:p w14:paraId="58169C7B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966896">
          <v:rect id="_x0000_i1026" style="width:0;height:1.5pt" o:hralign="center" o:hrstd="t" o:hr="t" fillcolor="#a0a0a0" stroked="f"/>
        </w:pict>
      </w:r>
    </w:p>
    <w:p w14:paraId="767E0A53" w14:textId="77777777" w:rsidR="0055793D" w:rsidRPr="0055793D" w:rsidRDefault="0055793D" w:rsidP="0055793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principais</w:t>
      </w:r>
    </w:p>
    <w:p w14:paraId="5C5F04B7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Modelação física baseada em componentes reais</w:t>
      </w:r>
    </w:p>
    <w:p w14:paraId="4444D658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rompe com a prática comum de usar:</w:t>
      </w:r>
    </w:p>
    <w:p w14:paraId="1FDFBD18" w14:textId="77777777" w:rsidR="0055793D" w:rsidRPr="0055793D" w:rsidRDefault="0055793D" w:rsidP="0055793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IEEE fictícios,</w:t>
      </w:r>
    </w:p>
    <w:p w14:paraId="6566145D" w14:textId="77777777" w:rsidR="0055793D" w:rsidRPr="0055793D" w:rsidRDefault="0055793D" w:rsidP="0055793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topologias genéricas,</w:t>
      </w:r>
    </w:p>
    <w:p w14:paraId="18281B0A" w14:textId="77777777" w:rsidR="0055793D" w:rsidRPr="0055793D" w:rsidRDefault="0055793D" w:rsidP="0055793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idealizadas,</w:t>
      </w:r>
    </w:p>
    <w:p w14:paraId="55A20DA6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constrói um banco de dados real contendo:</w:t>
      </w:r>
    </w:p>
    <w:p w14:paraId="44F269ED" w14:textId="77777777" w:rsidR="0055793D" w:rsidRPr="0055793D" w:rsidRDefault="0055793D" w:rsidP="0055793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18.363 torres de transmissão,</w:t>
      </w:r>
    </w:p>
    <w:p w14:paraId="22D69406" w14:textId="77777777" w:rsidR="0055793D" w:rsidRPr="0055793D" w:rsidRDefault="0055793D" w:rsidP="0055793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360 linhas,</w:t>
      </w:r>
    </w:p>
    <w:p w14:paraId="1CF96560" w14:textId="77777777" w:rsidR="0055793D" w:rsidRPr="0055793D" w:rsidRDefault="0055793D" w:rsidP="0055793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260 instalações (subestações,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taps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risers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dead-ends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6B2DA62" w14:textId="77777777" w:rsidR="0055793D" w:rsidRPr="0055793D" w:rsidRDefault="0055793D" w:rsidP="0055793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cobrindo 9 condados da Florida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Panhandle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70B885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torre possui:</w:t>
      </w:r>
    </w:p>
    <w:p w14:paraId="1D6394C5" w14:textId="77777777" w:rsidR="0055793D" w:rsidRPr="0055793D" w:rsidRDefault="0055793D" w:rsidP="0055793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material (madeira, aço, concreto,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lattice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guyed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mast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04F03DD" w14:textId="77777777" w:rsidR="0055793D" w:rsidRPr="0055793D" w:rsidRDefault="0055793D" w:rsidP="0055793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estrutural,</w:t>
      </w:r>
    </w:p>
    <w:p w14:paraId="4253F4E6" w14:textId="77777777" w:rsidR="0055793D" w:rsidRPr="0055793D" w:rsidRDefault="0055793D" w:rsidP="0055793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idade,</w:t>
      </w:r>
    </w:p>
    <w:p w14:paraId="29E6FD90" w14:textId="77777777" w:rsidR="0055793D" w:rsidRPr="0055793D" w:rsidRDefault="0055793D" w:rsidP="0055793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condição de endurecimento (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hardened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não).</w:t>
      </w:r>
    </w:p>
    <w:p w14:paraId="1D9A4745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a base conceitual que a sua tese pretende usar para um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ACE042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3735F6">
          <v:rect id="_x0000_i1027" style="width:0;height:1.5pt" o:hralign="center" o:hrstd="t" o:hr="t" fillcolor="#a0a0a0" stroked="f"/>
        </w:pict>
      </w:r>
    </w:p>
    <w:p w14:paraId="7D2414AC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Uso explícito de curvas de fragilidade estrutural</w:t>
      </w:r>
    </w:p>
    <w:p w14:paraId="6C39FC5F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aplica:</w:t>
      </w:r>
    </w:p>
    <w:p w14:paraId="0793CC50" w14:textId="77777777" w:rsidR="0055793D" w:rsidRPr="0055793D" w:rsidRDefault="0055793D" w:rsidP="0055793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dependentes da velocidade do vento;</w:t>
      </w:r>
    </w:p>
    <w:p w14:paraId="4C11E005" w14:textId="77777777" w:rsidR="0055793D" w:rsidRPr="0055793D" w:rsidRDefault="0055793D" w:rsidP="0055793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curvas para:</w:t>
      </w:r>
    </w:p>
    <w:p w14:paraId="64CBFA2E" w14:textId="77777777" w:rsidR="0055793D" w:rsidRPr="0055793D" w:rsidRDefault="0055793D" w:rsidP="0055793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torres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lattice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04992CD" w14:textId="77777777" w:rsidR="0055793D" w:rsidRPr="0055793D" w:rsidRDefault="0055793D" w:rsidP="0055793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guyed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masts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1917F04" w14:textId="77777777" w:rsidR="0055793D" w:rsidRPr="0055793D" w:rsidRDefault="0055793D" w:rsidP="0055793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de madeira,</w:t>
      </w:r>
    </w:p>
    <w:p w14:paraId="65C28D4D" w14:textId="77777777" w:rsidR="0055793D" w:rsidRPr="0055793D" w:rsidRDefault="0055793D" w:rsidP="0055793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estruturas em PCC,</w:t>
      </w:r>
    </w:p>
    <w:p w14:paraId="73B3AAD2" w14:textId="77777777" w:rsidR="0055793D" w:rsidRPr="0055793D" w:rsidRDefault="0055793D" w:rsidP="0055793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estruturas endurecidas;</w:t>
      </w:r>
    </w:p>
    <w:p w14:paraId="4EAD310D" w14:textId="77777777" w:rsidR="0055793D" w:rsidRPr="0055793D" w:rsidRDefault="0055793D" w:rsidP="0055793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por idade (20, 40 e 60 anos) para estruturas de madeira.</w:t>
      </w:r>
    </w:p>
    <w:p w14:paraId="653F95D0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é tratada corretamente como:</w:t>
      </w:r>
    </w:p>
    <w:p w14:paraId="53634173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vento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D2C068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é exatamente o conceito físico que falta na maioria dos trabalhos de “resiliência” genérica.</w:t>
      </w:r>
    </w:p>
    <w:p w14:paraId="2D2C1147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1DCE53">
          <v:rect id="_x0000_i1028" style="width:0;height:1.5pt" o:hralign="center" o:hrstd="t" o:hr="t" fillcolor="#a0a0a0" stroked="f"/>
        </w:pict>
      </w:r>
    </w:p>
    <w:p w14:paraId="0E9F8CD0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Encadeamento completo clima → dano físico → degradação da rede</w:t>
      </w:r>
    </w:p>
    <w:p w14:paraId="19E9CDFF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metodológico do artigo:</w:t>
      </w:r>
    </w:p>
    <w:p w14:paraId="39907F96" w14:textId="77777777" w:rsidR="0055793D" w:rsidRPr="0055793D" w:rsidRDefault="0055793D" w:rsidP="0055793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Furacão → campo de vento gerado pelo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</w:t>
      </w:r>
      <w:proofErr w:type="spellEnd"/>
    </w:p>
    <w:p w14:paraId="777B700F" w14:textId="77777777" w:rsidR="0055793D" w:rsidRPr="0055793D" w:rsidRDefault="0055793D" w:rsidP="0055793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probabilidade de falha estrutural (fragilidade)</w:t>
      </w:r>
    </w:p>
    <w:p w14:paraId="5586F618" w14:textId="77777777" w:rsidR="0055793D" w:rsidRPr="0055793D" w:rsidRDefault="0055793D" w:rsidP="0055793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estrutural → remoção de nós (torres) e arestas (vãos)</w:t>
      </w:r>
    </w:p>
    <w:p w14:paraId="359BE04B" w14:textId="77777777" w:rsidR="0055793D" w:rsidRPr="0055793D" w:rsidRDefault="0055793D" w:rsidP="0055793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degradada → impacto topológico:</w:t>
      </w:r>
    </w:p>
    <w:p w14:paraId="37F87477" w14:textId="77777777" w:rsidR="0055793D" w:rsidRPr="0055793D" w:rsidRDefault="0055793D" w:rsidP="0055793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eficiência global,</w:t>
      </w:r>
    </w:p>
    <w:p w14:paraId="5198BD31" w14:textId="77777777" w:rsidR="0055793D" w:rsidRPr="0055793D" w:rsidRDefault="0055793D" w:rsidP="0055793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meshedness</w:t>
      </w:r>
      <w:proofErr w:type="spellEnd"/>
    </w:p>
    <w:p w14:paraId="6B9ED0F9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o pipeline clássico de avaliação de resiliência física de linhas de transmissão.</w:t>
      </w:r>
    </w:p>
    <w:p w14:paraId="46C3C7EF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810339">
          <v:rect id="_x0000_i1029" style="width:0;height:1.5pt" o:hralign="center" o:hrstd="t" o:hr="t" fillcolor="#a0a0a0" stroked="f"/>
        </w:pict>
      </w:r>
    </w:p>
    <w:p w14:paraId="5FD9EFD1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2.4 Uso de Monte Carlo e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</w:p>
    <w:p w14:paraId="46D21684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falhas são simuladas com:</w:t>
      </w:r>
    </w:p>
    <w:p w14:paraId="04B6ADE2" w14:textId="77777777" w:rsidR="0055793D" w:rsidRPr="0055793D" w:rsidRDefault="0055793D" w:rsidP="0055793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10.000 iterações por cenário,</w:t>
      </w:r>
    </w:p>
    <w:p w14:paraId="6F39681A" w14:textId="77777777" w:rsidR="0055793D" w:rsidRPr="0055793D" w:rsidRDefault="0055793D" w:rsidP="0055793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ajustadas por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4 parâmetros,</w:t>
      </w:r>
    </w:p>
    <w:p w14:paraId="085BA5B5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garante:</w:t>
      </w:r>
    </w:p>
    <w:p w14:paraId="3EF0D8C3" w14:textId="77777777" w:rsidR="0055793D" w:rsidRPr="0055793D" w:rsidRDefault="0055793D" w:rsidP="0055793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tratamento probabilístico correto,</w:t>
      </w:r>
    </w:p>
    <w:p w14:paraId="38B879AC" w14:textId="77777777" w:rsidR="0055793D" w:rsidRPr="0055793D" w:rsidRDefault="0055793D" w:rsidP="0055793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estatística,</w:t>
      </w:r>
    </w:p>
    <w:p w14:paraId="1820843E" w14:textId="77777777" w:rsidR="0055793D" w:rsidRPr="0055793D" w:rsidRDefault="0055793D" w:rsidP="0055793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padrão internacional de avaliação de fragilidade estrutural.</w:t>
      </w:r>
    </w:p>
    <w:p w14:paraId="327E0050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65569B">
          <v:rect id="_x0000_i1030" style="width:0;height:1.5pt" o:hralign="center" o:hrstd="t" o:hr="t" fillcolor="#a0a0a0" stroked="f"/>
        </w:pict>
      </w:r>
    </w:p>
    <w:p w14:paraId="26DEC2F9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Diferenciação entre estruturas antigas e endurecidas</w:t>
      </w:r>
    </w:p>
    <w:p w14:paraId="4AEA8FFD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distingue explicitamente:</w:t>
      </w:r>
    </w:p>
    <w:p w14:paraId="23A2CC55" w14:textId="77777777" w:rsidR="0055793D" w:rsidRPr="0055793D" w:rsidRDefault="0055793D" w:rsidP="0055793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torres construídas sob normas antigas (NESC Grade B – 105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785902D" w14:textId="77777777" w:rsidR="0055793D" w:rsidRPr="0055793D" w:rsidRDefault="0055793D" w:rsidP="0055793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torres construídas após 2007 (NESC reforçado – 130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9F8EA23" w14:textId="77777777" w:rsidR="0055793D" w:rsidRPr="0055793D" w:rsidRDefault="0055793D" w:rsidP="0055793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torres endurecidas por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retrofit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estrutural.</w:t>
      </w:r>
    </w:p>
    <w:p w14:paraId="7D3B07BE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fornece uma base técnica direta para:</w:t>
      </w:r>
    </w:p>
    <w:p w14:paraId="5CA50BB8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políticas de reforço estrutural de linhas de transmissão.</w:t>
      </w:r>
    </w:p>
    <w:p w14:paraId="42BF69E2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B85B49">
          <v:rect id="_x0000_i1031" style="width:0;height:1.5pt" o:hralign="center" o:hrstd="t" o:hr="t" fillcolor="#a0a0a0" stroked="f"/>
        </w:pict>
      </w:r>
    </w:p>
    <w:p w14:paraId="444DED5A" w14:textId="77777777" w:rsidR="0055793D" w:rsidRPr="0055793D" w:rsidRDefault="0055793D" w:rsidP="0055793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(reais, mas não invalidantes para a tese)</w:t>
      </w:r>
    </w:p>
    <w:p w14:paraId="7C975EE6" w14:textId="77777777" w:rsidR="0055793D" w:rsidRPr="0055793D" w:rsidRDefault="0055793D" w:rsidP="0055793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estacionário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Os cenários do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assumem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estacionariedade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climática.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Os próprios autores reconhecem que isto é uma limitação e citam modelos futuros como RAFT.</w:t>
      </w:r>
    </w:p>
    <w:p w14:paraId="56208927" w14:textId="77777777" w:rsidR="0055793D" w:rsidRPr="0055793D" w:rsidRDefault="0055793D" w:rsidP="0055793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empírica incompleta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houve acesso a dados reais de falha de torres após o furacão Michael (2018), o que limita a calibração.</w:t>
      </w:r>
    </w:p>
    <w:p w14:paraId="393A70B7" w14:textId="77777777" w:rsidR="0055793D" w:rsidRPr="0055793D" w:rsidRDefault="0055793D" w:rsidP="0055793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medida por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topológicos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Eficiência e </w:t>
      </w:r>
      <w:proofErr w:type="spellStart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meshedness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métricas indiretas de desempenho, e não métricas completas de resiliência temporal (não há curva desempenho × tempo).</w:t>
      </w:r>
    </w:p>
    <w:p w14:paraId="1202E444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dessas limitações invalida o trabalho para a sua tese; pelo contrário, elas ajudam a justificar a sua proposta de criar um índice mais completo.</w:t>
      </w:r>
    </w:p>
    <w:p w14:paraId="13FBB8A2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92FDB3">
          <v:rect id="_x0000_i1032" style="width:0;height:1.5pt" o:hralign="center" o:hrstd="t" o:hr="t" fillcolor="#a0a0a0" stroked="f"/>
        </w:pict>
      </w:r>
    </w:p>
    <w:p w14:paraId="3AE6CD9C" w14:textId="77777777" w:rsidR="0055793D" w:rsidRPr="0055793D" w:rsidRDefault="0055793D" w:rsidP="0055793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436A9A56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Tema: </w:t>
      </w:r>
      <w:r w:rsidRPr="0055793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4131"/>
      </w:tblGrid>
      <w:tr w:rsidR="0055793D" w:rsidRPr="0055793D" w14:paraId="4850D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A5B6" w14:textId="77777777" w:rsidR="0055793D" w:rsidRPr="0055793D" w:rsidRDefault="0055793D" w:rsidP="0055793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C753A77" w14:textId="77777777" w:rsidR="0055793D" w:rsidRPr="0055793D" w:rsidRDefault="0055793D" w:rsidP="0055793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5793D" w:rsidRPr="0055793D" w14:paraId="1238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C589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110F29C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 e central</w:t>
            </w:r>
          </w:p>
        </w:tc>
      </w:tr>
      <w:tr w:rsidR="0055793D" w:rsidRPr="0055793D" w14:paraId="6247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355D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F9FD8A5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Modelada por fragilidade estrutural</w:t>
            </w:r>
          </w:p>
        </w:tc>
      </w:tr>
      <w:tr w:rsidR="0055793D" w:rsidRPr="0055793D" w14:paraId="7378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F80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6A8595A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Furacões explícitos</w:t>
            </w:r>
          </w:p>
        </w:tc>
      </w:tr>
      <w:tr w:rsidR="0055793D" w:rsidRPr="0055793D" w14:paraId="0BE7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48BC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7C64237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Base do artigo</w:t>
            </w:r>
          </w:p>
        </w:tc>
      </w:tr>
      <w:tr w:rsidR="0055793D" w:rsidRPr="0055793D" w14:paraId="2584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5800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Componente-</w:t>
            </w:r>
            <w:proofErr w:type="spellStart"/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DBA64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Totalmente</w:t>
            </w:r>
          </w:p>
        </w:tc>
      </w:tr>
      <w:tr w:rsidR="0055793D" w:rsidRPr="0055793D" w14:paraId="59D2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91E7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Simulação probabilística</w:t>
            </w:r>
          </w:p>
        </w:tc>
        <w:tc>
          <w:tcPr>
            <w:tcW w:w="0" w:type="auto"/>
            <w:vAlign w:val="center"/>
            <w:hideMark/>
          </w:tcPr>
          <w:p w14:paraId="68993D55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Monte Carlo</w:t>
            </w:r>
          </w:p>
        </w:tc>
      </w:tr>
      <w:tr w:rsidR="0055793D" w:rsidRPr="0055793D" w14:paraId="4A79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4F56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 → rede</w:t>
            </w:r>
          </w:p>
        </w:tc>
        <w:tc>
          <w:tcPr>
            <w:tcW w:w="0" w:type="auto"/>
            <w:vAlign w:val="center"/>
            <w:hideMark/>
          </w:tcPr>
          <w:p w14:paraId="238F45E6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Completa</w:t>
            </w:r>
          </w:p>
        </w:tc>
      </w:tr>
      <w:tr w:rsidR="0055793D" w:rsidRPr="0055793D" w14:paraId="4FED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2DEC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40571DB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modelada no tempo</w:t>
            </w:r>
          </w:p>
        </w:tc>
      </w:tr>
      <w:tr w:rsidR="0055793D" w:rsidRPr="0055793D" w14:paraId="5C51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001E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de resiliência</w:t>
            </w:r>
          </w:p>
        </w:tc>
        <w:tc>
          <w:tcPr>
            <w:tcW w:w="0" w:type="auto"/>
            <w:vAlign w:val="center"/>
            <w:hideMark/>
          </w:tcPr>
          <w:p w14:paraId="782C7355" w14:textId="77777777" w:rsidR="0055793D" w:rsidRPr="0055793D" w:rsidRDefault="0055793D" w:rsidP="0055793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5793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5793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consolidado num único indicador</w:t>
            </w:r>
          </w:p>
        </w:tc>
      </w:tr>
    </w:tbl>
    <w:p w14:paraId="3FD19987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66FBB724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1B915E">
          <v:rect id="_x0000_i1033" style="width:0;height:1.5pt" o:hralign="center" o:hrstd="t" o:hr="t" fillcolor="#a0a0a0" stroked="f"/>
        </w:pict>
      </w:r>
    </w:p>
    <w:p w14:paraId="61ADDDE2" w14:textId="77777777" w:rsidR="0055793D" w:rsidRPr="0055793D" w:rsidRDefault="0055793D" w:rsidP="0055793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6625FFF7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5AD990E7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 torres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98D684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modelação </w:t>
      </w:r>
      <w:proofErr w:type="spellStart"/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component-level</w:t>
      </w:r>
      <w:proofErr w:type="spellEnd"/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6A75AB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o elo entre clima extremo e falha física;</w:t>
      </w:r>
    </w:p>
    <w:p w14:paraId="28311AA8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de base metodológica para o seu índice;</w:t>
      </w:r>
    </w:p>
    <w:p w14:paraId="7ED86A7B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o uso de Monte Carlo;</w:t>
      </w:r>
    </w:p>
    <w:p w14:paraId="4F79ED83" w14:textId="77777777" w:rsidR="0055793D" w:rsidRPr="0055793D" w:rsidRDefault="0055793D" w:rsidP="0055793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o impacto estrutural antes mesmo de tratar recuperação temporal.</w:t>
      </w:r>
    </w:p>
    <w:p w14:paraId="1399AC1C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artigo de núcleo duro do seu doutoramento.</w:t>
      </w:r>
    </w:p>
    <w:p w14:paraId="096C68C5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A4BF14">
          <v:rect id="_x0000_i1034" style="width:0;height:1.5pt" o:hralign="center" o:hrstd="t" o:hr="t" fillcolor="#a0a0a0" stroked="f"/>
        </w:pict>
      </w:r>
    </w:p>
    <w:p w14:paraId="1EFC02B1" w14:textId="77777777" w:rsidR="0055793D" w:rsidRPr="0055793D" w:rsidRDefault="0055793D" w:rsidP="0055793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450011D3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EB8971B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um dos mais alinhados com o seu tema entre todos os que você já analisou. Ele fornece:</w:t>
      </w:r>
    </w:p>
    <w:p w14:paraId="7A89BD46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física;</w:t>
      </w:r>
    </w:p>
    <w:p w14:paraId="112F17CD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rigor estrutural;</w:t>
      </w:r>
    </w:p>
    <w:p w14:paraId="56B0C034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real;</w:t>
      </w:r>
    </w:p>
    <w:p w14:paraId="55CA7596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reais;</w:t>
      </w:r>
    </w:p>
    <w:p w14:paraId="530DEE82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probabilística;</w:t>
      </w:r>
    </w:p>
    <w:p w14:paraId="5883C419" w14:textId="77777777" w:rsidR="0055793D" w:rsidRPr="0055793D" w:rsidRDefault="0055793D" w:rsidP="0055793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conexão direta com eventos extremos.</w:t>
      </w:r>
    </w:p>
    <w:p w14:paraId="5206C8E0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referência obrigatória.</w:t>
      </w:r>
    </w:p>
    <w:p w14:paraId="69551263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434CE4">
          <v:rect id="_x0000_i1035" style="width:0;height:1.5pt" o:hralign="center" o:hrstd="t" o:hr="t" fillcolor="#a0a0a0" stroked="f"/>
        </w:pict>
      </w:r>
    </w:p>
    <w:p w14:paraId="7FAF5812" w14:textId="77777777" w:rsidR="0055793D" w:rsidRPr="0055793D" w:rsidRDefault="0055793D" w:rsidP="0055793D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 do grupo de 2023)</w:t>
      </w:r>
    </w:p>
    <w:p w14:paraId="04D2B144" w14:textId="77777777" w:rsidR="0055793D" w:rsidRPr="0055793D" w:rsidRDefault="0055793D" w:rsidP="0055793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21E72199" w14:textId="77777777" w:rsidR="0055793D" w:rsidRPr="0055793D" w:rsidRDefault="0055793D" w:rsidP="0055793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Foco: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e resiliência física de torres e linhas de transmissão frente a furacões</w:t>
      </w:r>
    </w:p>
    <w:p w14:paraId="3B009E48" w14:textId="77777777" w:rsidR="0055793D" w:rsidRPr="0055793D" w:rsidRDefault="0055793D" w:rsidP="0055793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1C516BC" w14:textId="77777777" w:rsidR="0055793D" w:rsidRPr="0055793D" w:rsidRDefault="0055793D" w:rsidP="0055793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da tese:</w:t>
      </w:r>
    </w:p>
    <w:p w14:paraId="2105F753" w14:textId="77777777" w:rsidR="0055793D" w:rsidRPr="0055793D" w:rsidRDefault="0055793D" w:rsidP="0055793D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CEDFA7F" w14:textId="77777777" w:rsidR="0055793D" w:rsidRPr="0055793D" w:rsidRDefault="0055793D" w:rsidP="0055793D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0AFE80D" w14:textId="77777777" w:rsidR="0055793D" w:rsidRPr="0055793D" w:rsidRDefault="0055793D" w:rsidP="0055793D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76615C4" w14:textId="77777777" w:rsidR="0055793D" w:rsidRPr="0055793D" w:rsidRDefault="0055793D" w:rsidP="0055793D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725DA7EA" w14:textId="77777777" w:rsidR="0055793D" w:rsidRPr="0055793D" w:rsidRDefault="0055793D" w:rsidP="0055793D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das Linhas de Transmissão): </w:t>
      </w:r>
      <w:r w:rsidRPr="0055793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9,4 / 10</w:t>
      </w:r>
    </w:p>
    <w:p w14:paraId="0DFFA031" w14:textId="77777777" w:rsidR="0055793D" w:rsidRPr="0055793D" w:rsidRDefault="0055793D" w:rsidP="0055793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E98C96">
          <v:rect id="_x0000_i1036" style="width:0;height:1.5pt" o:hralign="center" o:hrstd="t" o:hr="t" fillcolor="#a0a0a0" stroked="f"/>
        </w:pict>
      </w:r>
    </w:p>
    <w:p w14:paraId="22B125BC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01015E0A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faz exatamente o que a sua tese precisa: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modela fisicamente a falha das linhas de transmissão sob eventos climáticos extremos.</w:t>
      </w:r>
    </w:p>
    <w:p w14:paraId="2C8156B6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discute “resiliência” de forma abstrata.</w:t>
      </w: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calcula onde, quando e por que a infraestrutura quebra.</w:t>
      </w:r>
    </w:p>
    <w:p w14:paraId="78E85CFB" w14:textId="77777777" w:rsidR="0055793D" w:rsidRPr="0055793D" w:rsidRDefault="0055793D" w:rsidP="0055793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5793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ciência estrutural aplicada diretamente ao seu problema de doutoramento.</w:t>
      </w:r>
    </w:p>
    <w:p w14:paraId="3DEB06F2" w14:textId="77777777" w:rsidR="00F94AEA" w:rsidRPr="0055793D" w:rsidRDefault="00F94AEA"/>
    <w:sectPr w:rsidR="00F94AEA" w:rsidRPr="0055793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47"/>
    <w:multiLevelType w:val="multilevel"/>
    <w:tmpl w:val="114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C0D"/>
    <w:multiLevelType w:val="multilevel"/>
    <w:tmpl w:val="A51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C51"/>
    <w:multiLevelType w:val="multilevel"/>
    <w:tmpl w:val="2F0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391D"/>
    <w:multiLevelType w:val="multilevel"/>
    <w:tmpl w:val="7EB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35EA"/>
    <w:multiLevelType w:val="multilevel"/>
    <w:tmpl w:val="438CA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B734A"/>
    <w:multiLevelType w:val="multilevel"/>
    <w:tmpl w:val="39920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26507"/>
    <w:multiLevelType w:val="multilevel"/>
    <w:tmpl w:val="F47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86416"/>
    <w:multiLevelType w:val="multilevel"/>
    <w:tmpl w:val="E46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92E5E"/>
    <w:multiLevelType w:val="multilevel"/>
    <w:tmpl w:val="24B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554F1"/>
    <w:multiLevelType w:val="multilevel"/>
    <w:tmpl w:val="CE3E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26950"/>
    <w:multiLevelType w:val="multilevel"/>
    <w:tmpl w:val="C32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F5BCC"/>
    <w:multiLevelType w:val="multilevel"/>
    <w:tmpl w:val="DE0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199C"/>
    <w:multiLevelType w:val="multilevel"/>
    <w:tmpl w:val="707E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BD0D3E"/>
    <w:multiLevelType w:val="multilevel"/>
    <w:tmpl w:val="69649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81DDC"/>
    <w:multiLevelType w:val="multilevel"/>
    <w:tmpl w:val="803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245E7"/>
    <w:multiLevelType w:val="multilevel"/>
    <w:tmpl w:val="F8C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B4C3E"/>
    <w:multiLevelType w:val="multilevel"/>
    <w:tmpl w:val="7090D3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72B7C"/>
    <w:multiLevelType w:val="multilevel"/>
    <w:tmpl w:val="D22A0B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E6544D"/>
    <w:multiLevelType w:val="multilevel"/>
    <w:tmpl w:val="A0520D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D51615"/>
    <w:multiLevelType w:val="multilevel"/>
    <w:tmpl w:val="C244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559299">
    <w:abstractNumId w:val="12"/>
  </w:num>
  <w:num w:numId="2" w16cid:durableId="442765674">
    <w:abstractNumId w:val="3"/>
  </w:num>
  <w:num w:numId="3" w16cid:durableId="801339743">
    <w:abstractNumId w:val="13"/>
  </w:num>
  <w:num w:numId="4" w16cid:durableId="275720909">
    <w:abstractNumId w:val="1"/>
  </w:num>
  <w:num w:numId="5" w16cid:durableId="199708877">
    <w:abstractNumId w:val="8"/>
  </w:num>
  <w:num w:numId="6" w16cid:durableId="1632129119">
    <w:abstractNumId w:val="0"/>
  </w:num>
  <w:num w:numId="7" w16cid:durableId="585571776">
    <w:abstractNumId w:val="2"/>
  </w:num>
  <w:num w:numId="8" w16cid:durableId="203369589">
    <w:abstractNumId w:val="9"/>
  </w:num>
  <w:num w:numId="9" w16cid:durableId="722144672">
    <w:abstractNumId w:val="11"/>
  </w:num>
  <w:num w:numId="10" w16cid:durableId="1514958780">
    <w:abstractNumId w:val="15"/>
  </w:num>
  <w:num w:numId="11" w16cid:durableId="1317344037">
    <w:abstractNumId w:val="10"/>
  </w:num>
  <w:num w:numId="12" w16cid:durableId="210700471">
    <w:abstractNumId w:val="5"/>
  </w:num>
  <w:num w:numId="13" w16cid:durableId="754672196">
    <w:abstractNumId w:val="19"/>
  </w:num>
  <w:num w:numId="14" w16cid:durableId="1218010734">
    <w:abstractNumId w:val="4"/>
  </w:num>
  <w:num w:numId="15" w16cid:durableId="1456673684">
    <w:abstractNumId w:val="16"/>
  </w:num>
  <w:num w:numId="16" w16cid:durableId="333722846">
    <w:abstractNumId w:val="14"/>
  </w:num>
  <w:num w:numId="17" w16cid:durableId="1227184878">
    <w:abstractNumId w:val="18"/>
  </w:num>
  <w:num w:numId="18" w16cid:durableId="71663550">
    <w:abstractNumId w:val="7"/>
  </w:num>
  <w:num w:numId="19" w16cid:durableId="719088498">
    <w:abstractNumId w:val="17"/>
  </w:num>
  <w:num w:numId="20" w16cid:durableId="649528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E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5793D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94AEA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1E3CC"/>
  <w15:chartTrackingRefBased/>
  <w15:docId w15:val="{84A45214-00E0-4B8B-AA02-D5A73127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E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E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E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E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E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9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E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94A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93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5793D"/>
    <w:rPr>
      <w:i/>
      <w:iCs/>
    </w:rPr>
  </w:style>
  <w:style w:type="character" w:styleId="Strong">
    <w:name w:val="Strong"/>
    <w:basedOn w:val="DefaultParagraphFont"/>
    <w:uiPriority w:val="22"/>
    <w:qFormat/>
    <w:rsid w:val="00557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2026-01-10T16:05:00Z</dcterms:created>
  <dcterms:modified xsi:type="dcterms:W3CDTF">2026-01-10T16:06:00Z</dcterms:modified>
</cp:coreProperties>
</file>