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8332" w14:textId="7AEA26AE" w:rsidR="00AC5231" w:rsidRDefault="00A957E4">
      <w:pPr>
        <w:rPr>
          <w:lang w:val="en-US"/>
        </w:rPr>
      </w:pPr>
      <w:r w:rsidRPr="00A957E4">
        <w:rPr>
          <w:lang w:val="en-US"/>
        </w:rPr>
        <w:t>2024 Resilience-based post disaster recovery optimization for infrastructure system via Deep Reinforcement Learning-</w:t>
      </w:r>
      <w:proofErr w:type="spellStart"/>
      <w:r w:rsidRPr="00A957E4">
        <w:rPr>
          <w:lang w:val="en-US"/>
        </w:rPr>
        <w:t>arXiv</w:t>
      </w:r>
      <w:proofErr w:type="spellEnd"/>
    </w:p>
    <w:p w14:paraId="52FF5606" w14:textId="77777777" w:rsidR="00A957E4" w:rsidRDefault="00A957E4">
      <w:pPr>
        <w:rPr>
          <w:lang w:val="en-US"/>
        </w:rPr>
      </w:pPr>
    </w:p>
    <w:p w14:paraId="53395495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 (2024)</w:t>
      </w: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5F1F0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Resilience-based post-disaster recovery optimization for infrastructure systems via Deep Reinforcement Learning</w:t>
      </w: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Huangbin Liang; Beatriz Moya; Francisco Chinesta; Eleni Chatzi</w:t>
      </w: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arXiv:2410.18577, 2024 </w:t>
      </w:r>
    </w:p>
    <w:p w14:paraId="596EAFF2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Resilience-based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disa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660AC43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6D57E6">
          <v:rect id="_x0000_i1025" style="width:0;height:1.5pt" o:hralign="center" o:hrstd="t" o:hr="t" fillcolor="#a0a0a0" stroked="f"/>
        </w:pict>
      </w:r>
    </w:p>
    <w:p w14:paraId="45BD358B" w14:textId="77777777" w:rsidR="005F1F0F" w:rsidRPr="005F1F0F" w:rsidRDefault="005F1F0F" w:rsidP="005F1F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6BBFFF9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genérico de otimização da recuperação pós-desastre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de infraestrutura usando </w:t>
      </w:r>
      <w:proofErr w:type="spellStart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Deep</w:t>
      </w:r>
      <w:proofErr w:type="spellEnd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Reinforcement</w:t>
      </w:r>
      <w:proofErr w:type="spellEnd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Learning</w:t>
      </w:r>
      <w:proofErr w:type="spellEnd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(DRL)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tendo como métrica orientadora a </w:t>
      </w:r>
      <w:proofErr w:type="spellStart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Lack</w:t>
      </w:r>
      <w:proofErr w:type="spellEnd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LoR</w:t>
      </w:r>
      <w:proofErr w:type="spellEnd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definida como a área entre a curva de desempenho e o desempenho nominal do sistema:</w:t>
      </w:r>
    </w:p>
    <w:p w14:paraId="7557AB33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LoR=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-F(t)]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F4FC920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1, pág. 3) </w:t>
      </w:r>
    </w:p>
    <w:p w14:paraId="72E3A55E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Resilience-based post disa…</w:t>
      </w:r>
    </w:p>
    <w:p w14:paraId="224BF1B3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caracterizada segundo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em termos de:</w:t>
      </w:r>
    </w:p>
    <w:p w14:paraId="56841EE4" w14:textId="77777777" w:rsidR="005F1F0F" w:rsidRPr="005F1F0F" w:rsidRDefault="005F1F0F" w:rsidP="005F1F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robustez,</w:t>
      </w:r>
    </w:p>
    <w:p w14:paraId="25A1F9E1" w14:textId="77777777" w:rsidR="005F1F0F" w:rsidRPr="005F1F0F" w:rsidRDefault="005F1F0F" w:rsidP="005F1F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redundância,</w:t>
      </w:r>
    </w:p>
    <w:p w14:paraId="51FBF98A" w14:textId="77777777" w:rsidR="005F1F0F" w:rsidRPr="005F1F0F" w:rsidRDefault="005F1F0F" w:rsidP="005F1F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AA103F1" w14:textId="77777777" w:rsidR="005F1F0F" w:rsidRPr="005F1F0F" w:rsidRDefault="005F1F0F" w:rsidP="005F1F0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rapidez. </w:t>
      </w:r>
    </w:p>
    <w:p w14:paraId="1E21021B" w14:textId="77777777" w:rsidR="005F1F0F" w:rsidRPr="005F1F0F" w:rsidRDefault="005F1F0F" w:rsidP="005F1F0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Resilience-based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disa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35A7935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é modelado como um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grafo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o processo de recuperação é formulado como um problema de decisão sequencial do tipo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MDP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resolvido com:</w:t>
      </w:r>
    </w:p>
    <w:p w14:paraId="70E8D751" w14:textId="77777777" w:rsidR="005F1F0F" w:rsidRPr="005F1F0F" w:rsidRDefault="005F1F0F" w:rsidP="005F1F0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DQN,</w:t>
      </w:r>
    </w:p>
    <w:p w14:paraId="2F994260" w14:textId="77777777" w:rsidR="005F1F0F" w:rsidRPr="005F1F0F" w:rsidRDefault="005F1F0F" w:rsidP="005F1F0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DDQN,</w:t>
      </w:r>
    </w:p>
    <w:p w14:paraId="259431C5" w14:textId="77777777" w:rsidR="005F1F0F" w:rsidRPr="005F1F0F" w:rsidRDefault="005F1F0F" w:rsidP="005F1F0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Duel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DQN,</w:t>
      </w:r>
    </w:p>
    <w:p w14:paraId="414624B0" w14:textId="77777777" w:rsidR="005F1F0F" w:rsidRPr="005F1F0F" w:rsidRDefault="005F1F0F" w:rsidP="005F1F0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Duel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DDQN,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sendo o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DDQN o método que apresentou melhor desempenho em </w:t>
      </w:r>
      <w:proofErr w:type="spellStart"/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LoR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3AFA50C6" w14:textId="77777777" w:rsidR="005F1F0F" w:rsidRPr="005F1F0F" w:rsidRDefault="005F1F0F" w:rsidP="005F1F0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Resilience-based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disa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FF997CB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ótimo de recuperação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modelação de falha física.</w:t>
      </w:r>
    </w:p>
    <w:p w14:paraId="154114C0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D1F921">
          <v:rect id="_x0000_i1026" style="width:0;height:1.5pt" o:hralign="center" o:hrstd="t" o:hr="t" fillcolor="#a0a0a0" stroked="f"/>
        </w:pict>
      </w:r>
    </w:p>
    <w:p w14:paraId="7CC5C098" w14:textId="77777777" w:rsidR="005F1F0F" w:rsidRPr="005F1F0F" w:rsidRDefault="005F1F0F" w:rsidP="005F1F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497A85EC" w14:textId="77777777" w:rsidR="005F1F0F" w:rsidRPr="005F1F0F" w:rsidRDefault="005F1F0F" w:rsidP="005F1F0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da curva de resiliência</w:t>
      </w:r>
    </w:p>
    <w:p w14:paraId="7C708E90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estrutura toda a metodologia em torno da curva:</w:t>
      </w:r>
    </w:p>
    <w:p w14:paraId="051A36BB" w14:textId="77777777" w:rsidR="005F1F0F" w:rsidRPr="005F1F0F" w:rsidRDefault="005F1F0F" w:rsidP="005F1F0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queda instantânea do desempenho após o desastre;</w:t>
      </w:r>
    </w:p>
    <w:p w14:paraId="59B266B2" w14:textId="77777777" w:rsidR="005F1F0F" w:rsidRPr="005F1F0F" w:rsidRDefault="005F1F0F" w:rsidP="005F1F0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progressiva até o nível nominal;</w:t>
      </w:r>
    </w:p>
    <w:p w14:paraId="2C1A8E6F" w14:textId="77777777" w:rsidR="005F1F0F" w:rsidRPr="005F1F0F" w:rsidRDefault="005F1F0F" w:rsidP="005F1F0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LoR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quantitativa central. </w:t>
      </w:r>
    </w:p>
    <w:p w14:paraId="11D71503" w14:textId="77777777" w:rsidR="005F1F0F" w:rsidRPr="005F1F0F" w:rsidRDefault="005F1F0F" w:rsidP="005F1F0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Resilience-based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disa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34DE205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diretamente compatível com o formalismo de resiliência que você usa na tese.</w:t>
      </w:r>
    </w:p>
    <w:p w14:paraId="5DE489B2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4F5A61">
          <v:rect id="_x0000_i1027" style="width:0;height:1.5pt" o:hralign="center" o:hrstd="t" o:hr="t" fillcolor="#a0a0a0" stroked="f"/>
        </w:pict>
      </w:r>
    </w:p>
    <w:p w14:paraId="23834E21" w14:textId="77777777" w:rsidR="005F1F0F" w:rsidRPr="005F1F0F" w:rsidRDefault="005F1F0F" w:rsidP="005F1F0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Formulação da recuperação como problema de decisão sequencial</w:t>
      </w:r>
    </w:p>
    <w:p w14:paraId="7F591802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é modelado por:</w:t>
      </w:r>
    </w:p>
    <w:p w14:paraId="17FB04A2" w14:textId="77777777" w:rsidR="005F1F0F" w:rsidRPr="005F1F0F" w:rsidRDefault="005F1F0F" w:rsidP="005F1F0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estados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</m:t>
        </m:r>
      </m:oMath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componentes danificados ou operacionais;</w:t>
      </w:r>
    </w:p>
    <w:p w14:paraId="13ED70BA" w14:textId="77777777" w:rsidR="005F1F0F" w:rsidRPr="005F1F0F" w:rsidRDefault="005F1F0F" w:rsidP="005F1F0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ações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a</m:t>
        </m:r>
      </m:oMath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escolher qual componente reparar;</w:t>
      </w:r>
    </w:p>
    <w:p w14:paraId="170A5A0D" w14:textId="77777777" w:rsidR="005F1F0F" w:rsidRPr="005F1F0F" w:rsidRDefault="005F1F0F" w:rsidP="005F1F0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recompensa:</w:t>
      </w:r>
    </w:p>
    <w:p w14:paraId="032D6D55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)-F(s)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repair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0C809BC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11, pág. 13) </w:t>
      </w:r>
    </w:p>
    <w:p w14:paraId="152A1917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Resilience-based post disa…</w:t>
      </w:r>
    </w:p>
    <w:p w14:paraId="0B113CC7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o agente é recompensado por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maximizar a inclinação positiva da curva de recuperação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F555233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4B0A97">
          <v:rect id="_x0000_i1028" style="width:0;height:1.5pt" o:hralign="center" o:hrstd="t" o:hr="t" fillcolor="#a0a0a0" stroked="f"/>
        </w:pict>
      </w:r>
    </w:p>
    <w:p w14:paraId="773F4B7E" w14:textId="77777777" w:rsidR="005F1F0F" w:rsidRPr="005F1F0F" w:rsidRDefault="005F1F0F" w:rsidP="005F1F0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Caso de estudo elétrico: subestação</w:t>
      </w:r>
    </w:p>
    <w:p w14:paraId="52401270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exemplo aplicado é uma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subestação de 220 kV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onde:</w:t>
      </w:r>
    </w:p>
    <w:p w14:paraId="7F1041A7" w14:textId="77777777" w:rsidR="005F1F0F" w:rsidRPr="005F1F0F" w:rsidRDefault="005F1F0F" w:rsidP="005F1F0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componentes são agrupados em </w:t>
      </w:r>
      <w:proofErr w:type="spellStart"/>
      <w:r w:rsidRPr="005F1F0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macrocomponentes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B3A43F" w14:textId="77777777" w:rsidR="005F1F0F" w:rsidRPr="005F1F0F" w:rsidRDefault="005F1F0F" w:rsidP="005F1F0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funcionalidade do sistema é:</w:t>
      </w:r>
    </w:p>
    <w:p w14:paraId="5FB0D309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F=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D9CEB6B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(Eqs. 12–13, págs. 14 e 19) </w:t>
      </w:r>
    </w:p>
    <w:p w14:paraId="280037F9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Resilience-based post disa…</w:t>
      </w:r>
    </w:p>
    <w:p w14:paraId="2B70059A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isso:</w:t>
      </w:r>
    </w:p>
    <w:p w14:paraId="0393BCFD" w14:textId="77777777" w:rsidR="005F1F0F" w:rsidRPr="005F1F0F" w:rsidRDefault="005F1F0F" w:rsidP="005F1F0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reduzem a capacidade de transmissão;</w:t>
      </w:r>
    </w:p>
    <w:p w14:paraId="55C5F9CB" w14:textId="77777777" w:rsidR="005F1F0F" w:rsidRPr="005F1F0F" w:rsidRDefault="005F1F0F" w:rsidP="005F1F0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reparos restauram gradualmente a capacidade;</w:t>
      </w:r>
    </w:p>
    <w:p w14:paraId="270CD051" w14:textId="77777777" w:rsidR="005F1F0F" w:rsidRPr="005F1F0F" w:rsidRDefault="005F1F0F" w:rsidP="005F1F0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gera-se a curva F(t).</w:t>
      </w:r>
    </w:p>
    <w:p w14:paraId="31A078A9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E2040A">
          <v:rect id="_x0000_i1029" style="width:0;height:1.5pt" o:hralign="center" o:hrstd="t" o:hr="t" fillcolor="#a0a0a0" stroked="f"/>
        </w:pict>
      </w:r>
    </w:p>
    <w:p w14:paraId="7441BEF0" w14:textId="77777777" w:rsidR="005F1F0F" w:rsidRPr="005F1F0F" w:rsidRDefault="005F1F0F" w:rsidP="005F1F0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quantitativos sólidos</w:t>
      </w:r>
    </w:p>
    <w:p w14:paraId="1946EB56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entre métodos: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435"/>
      </w:tblGrid>
      <w:tr w:rsidR="005F1F0F" w:rsidRPr="005F1F0F" w14:paraId="15A7A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EF651" w14:textId="77777777" w:rsidR="005F1F0F" w:rsidRPr="005F1F0F" w:rsidRDefault="005F1F0F" w:rsidP="005F1F0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48FC647B" w14:textId="77777777" w:rsidR="005F1F0F" w:rsidRPr="005F1F0F" w:rsidRDefault="005F1F0F" w:rsidP="005F1F0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Melhor </w:t>
            </w:r>
            <w:proofErr w:type="spellStart"/>
            <w:r w:rsidRPr="005F1F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LoR</w:t>
            </w:r>
            <w:proofErr w:type="spellEnd"/>
            <w:r w:rsidRPr="005F1F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 (</w:t>
            </w:r>
            <w:proofErr w:type="spellStart"/>
            <w:r w:rsidRPr="005F1F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MW·dia</w:t>
            </w:r>
            <w:proofErr w:type="spellEnd"/>
            <w:r w:rsidRPr="005F1F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</w:tr>
      <w:tr w:rsidR="005F1F0F" w:rsidRPr="005F1F0F" w14:paraId="58DAA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49D1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DQN</w:t>
            </w:r>
          </w:p>
        </w:tc>
        <w:tc>
          <w:tcPr>
            <w:tcW w:w="0" w:type="auto"/>
            <w:vAlign w:val="center"/>
            <w:hideMark/>
          </w:tcPr>
          <w:p w14:paraId="691EACDE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12070</w:t>
            </w:r>
          </w:p>
        </w:tc>
      </w:tr>
      <w:tr w:rsidR="005F1F0F" w:rsidRPr="005F1F0F" w14:paraId="4D55B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8873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DDQN</w:t>
            </w:r>
          </w:p>
        </w:tc>
        <w:tc>
          <w:tcPr>
            <w:tcW w:w="0" w:type="auto"/>
            <w:vAlign w:val="center"/>
            <w:hideMark/>
          </w:tcPr>
          <w:p w14:paraId="13EB84E3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9860</w:t>
            </w:r>
          </w:p>
        </w:tc>
      </w:tr>
      <w:tr w:rsidR="005F1F0F" w:rsidRPr="005F1F0F" w14:paraId="78D20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F352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Duel</w:t>
            </w:r>
            <w:proofErr w:type="spellEnd"/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DQN</w:t>
            </w:r>
          </w:p>
        </w:tc>
        <w:tc>
          <w:tcPr>
            <w:tcW w:w="0" w:type="auto"/>
            <w:vAlign w:val="center"/>
            <w:hideMark/>
          </w:tcPr>
          <w:p w14:paraId="650E835A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11110</w:t>
            </w:r>
          </w:p>
        </w:tc>
      </w:tr>
      <w:tr w:rsidR="005F1F0F" w:rsidRPr="005F1F0F" w14:paraId="39421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8213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Duel</w:t>
            </w:r>
            <w:proofErr w:type="spellEnd"/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DDQN</w:t>
            </w:r>
          </w:p>
        </w:tc>
        <w:tc>
          <w:tcPr>
            <w:tcW w:w="0" w:type="auto"/>
            <w:vAlign w:val="center"/>
            <w:hideMark/>
          </w:tcPr>
          <w:p w14:paraId="301BE58D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11370</w:t>
            </w:r>
          </w:p>
        </w:tc>
      </w:tr>
    </w:tbl>
    <w:p w14:paraId="36E3FE8D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(Tabela 3, pág. 23) </w:t>
      </w:r>
    </w:p>
    <w:p w14:paraId="63A937D8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Resilience-based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disa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DD04464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DRL apresenta:</w:t>
      </w:r>
    </w:p>
    <w:p w14:paraId="69DC91E2" w14:textId="77777777" w:rsidR="005F1F0F" w:rsidRPr="005F1F0F" w:rsidRDefault="005F1F0F" w:rsidP="005F1F0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menor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LoR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DD5781F" w14:textId="77777777" w:rsidR="005F1F0F" w:rsidRPr="005F1F0F" w:rsidRDefault="005F1F0F" w:rsidP="005F1F0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robustez,</w:t>
      </w:r>
    </w:p>
    <w:p w14:paraId="116E221E" w14:textId="77777777" w:rsidR="005F1F0F" w:rsidRPr="005F1F0F" w:rsidRDefault="005F1F0F" w:rsidP="005F1F0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computacional muito menor que métodos GA ou enumeração. </w:t>
      </w:r>
    </w:p>
    <w:p w14:paraId="491F9F1B" w14:textId="77777777" w:rsidR="005F1F0F" w:rsidRPr="005F1F0F" w:rsidRDefault="005F1F0F" w:rsidP="005F1F0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Resilience-based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disa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D27B037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C1F4E2">
          <v:rect id="_x0000_i1030" style="width:0;height:1.5pt" o:hralign="center" o:hrstd="t" o:hr="t" fillcolor="#a0a0a0" stroked="f"/>
        </w:pict>
      </w:r>
    </w:p>
    <w:p w14:paraId="56A00CEA" w14:textId="77777777" w:rsidR="005F1F0F" w:rsidRPr="005F1F0F" w:rsidRDefault="005F1F0F" w:rsidP="005F1F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551C4C2A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qualidade metodológica, este artigo tem limitações diretas para o seu foco:</w:t>
      </w:r>
    </w:p>
    <w:p w14:paraId="39A2DB53" w14:textId="77777777" w:rsidR="005F1F0F" w:rsidRPr="005F1F0F" w:rsidRDefault="005F1F0F" w:rsidP="005F1F0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modelação de eventos climáticos (vento, incêndio, gelo, temperatura).</w:t>
      </w:r>
    </w:p>
    <w:p w14:paraId="37C4C07E" w14:textId="77777777" w:rsidR="005F1F0F" w:rsidRPr="005F1F0F" w:rsidRDefault="005F1F0F" w:rsidP="005F1F0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fragilidade estrutural de linhas ou torres.</w:t>
      </w:r>
    </w:p>
    <w:p w14:paraId="1219643D" w14:textId="77777777" w:rsidR="005F1F0F" w:rsidRPr="005F1F0F" w:rsidRDefault="005F1F0F" w:rsidP="005F1F0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falhas são assumidas como dadas, não derivadas fisicamente do clima.</w:t>
      </w:r>
    </w:p>
    <w:p w14:paraId="7327300E" w14:textId="77777777" w:rsidR="005F1F0F" w:rsidRPr="005F1F0F" w:rsidRDefault="005F1F0F" w:rsidP="005F1F0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sistema estudado é uma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subestação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linhas de transmissão.</w:t>
      </w:r>
    </w:p>
    <w:p w14:paraId="416B7642" w14:textId="77777777" w:rsidR="005F1F0F" w:rsidRPr="005F1F0F" w:rsidRDefault="005F1F0F" w:rsidP="005F1F0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recuperação é logística/operacional, não estrutural/mecânica.</w:t>
      </w:r>
    </w:p>
    <w:p w14:paraId="52A48E7A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Ou seja, ele começa em:</w:t>
      </w:r>
    </w:p>
    <w:p w14:paraId="0DFAC99F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“o que reparar primeiro depois que tudo já falhou”,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em: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“como o clima causa a falha das linhas”.</w:t>
      </w:r>
    </w:p>
    <w:p w14:paraId="6915906E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DC68AE">
          <v:rect id="_x0000_i1031" style="width:0;height:1.5pt" o:hralign="center" o:hrstd="t" o:hr="t" fillcolor="#a0a0a0" stroked="f"/>
        </w:pict>
      </w:r>
    </w:p>
    <w:p w14:paraId="7B52CA96" w14:textId="77777777" w:rsidR="005F1F0F" w:rsidRPr="005F1F0F" w:rsidRDefault="005F1F0F" w:rsidP="005F1F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2484"/>
      </w:tblGrid>
      <w:tr w:rsidR="005F1F0F" w:rsidRPr="005F1F0F" w14:paraId="67AA5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2DBA6" w14:textId="77777777" w:rsidR="005F1F0F" w:rsidRPr="005F1F0F" w:rsidRDefault="005F1F0F" w:rsidP="005F1F0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4212C38" w14:textId="77777777" w:rsidR="005F1F0F" w:rsidRPr="005F1F0F" w:rsidRDefault="005F1F0F" w:rsidP="005F1F0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5F1F0F" w:rsidRPr="005F1F0F" w14:paraId="748A2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A222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físicos</w:t>
            </w:r>
          </w:p>
        </w:tc>
        <w:tc>
          <w:tcPr>
            <w:tcW w:w="0" w:type="auto"/>
            <w:vAlign w:val="center"/>
            <w:hideMark/>
          </w:tcPr>
          <w:p w14:paraId="5866A30E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5F1F0F" w:rsidRPr="005F1F0F" w14:paraId="281AD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F65F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linhas de transmissão</w:t>
            </w:r>
          </w:p>
        </w:tc>
        <w:tc>
          <w:tcPr>
            <w:tcW w:w="0" w:type="auto"/>
            <w:vAlign w:val="center"/>
            <w:hideMark/>
          </w:tcPr>
          <w:p w14:paraId="6570813D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5F1F0F" w:rsidRPr="005F1F0F" w14:paraId="4F908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5E9B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0001E1F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5F1F0F" w:rsidRPr="005F1F0F" w14:paraId="60AE6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8F99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resiliência F(t)</w:t>
            </w:r>
          </w:p>
        </w:tc>
        <w:tc>
          <w:tcPr>
            <w:tcW w:w="0" w:type="auto"/>
            <w:vAlign w:val="center"/>
            <w:hideMark/>
          </w:tcPr>
          <w:p w14:paraId="1770E283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F1F0F" w:rsidRPr="005F1F0F" w14:paraId="2298A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B2EB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LoR</w:t>
            </w:r>
            <w:proofErr w:type="spellEnd"/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como métrica formal</w:t>
            </w:r>
          </w:p>
        </w:tc>
        <w:tc>
          <w:tcPr>
            <w:tcW w:w="0" w:type="auto"/>
            <w:vAlign w:val="center"/>
            <w:hideMark/>
          </w:tcPr>
          <w:p w14:paraId="5511AFF8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F1F0F" w:rsidRPr="005F1F0F" w14:paraId="65A2A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5CAC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4093153D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F1F0F" w:rsidRPr="005F1F0F" w14:paraId="12FAE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BA08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elétrica sistémica</w:t>
            </w:r>
          </w:p>
        </w:tc>
        <w:tc>
          <w:tcPr>
            <w:tcW w:w="0" w:type="auto"/>
            <w:vAlign w:val="center"/>
            <w:hideMark/>
          </w:tcPr>
          <w:p w14:paraId="0F8F995B" w14:textId="77777777" w:rsidR="005F1F0F" w:rsidRPr="005F1F0F" w:rsidRDefault="005F1F0F" w:rsidP="005F1F0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F0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5F1F0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(subestação, não LT)</w:t>
            </w:r>
          </w:p>
        </w:tc>
      </w:tr>
    </w:tbl>
    <w:p w14:paraId="3D7E6BB6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5F1F0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ao conceito de resiliência: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35F6FEBB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A8A850">
          <v:rect id="_x0000_i1032" style="width:0;height:1.5pt" o:hralign="center" o:hrstd="t" o:hr="t" fillcolor="#a0a0a0" stroked="f"/>
        </w:pict>
      </w:r>
    </w:p>
    <w:p w14:paraId="5F972F10" w14:textId="77777777" w:rsidR="005F1F0F" w:rsidRPr="005F1F0F" w:rsidRDefault="005F1F0F" w:rsidP="005F1F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5F55E91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valioso para:</w:t>
      </w:r>
    </w:p>
    <w:p w14:paraId="7139ADC6" w14:textId="77777777" w:rsidR="005F1F0F" w:rsidRPr="005F1F0F" w:rsidRDefault="005F1F0F" w:rsidP="005F1F0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matematicamente:</w:t>
      </w:r>
    </w:p>
    <w:p w14:paraId="4CCC819C" w14:textId="77777777" w:rsidR="005F1F0F" w:rsidRPr="005F1F0F" w:rsidRDefault="005F1F0F" w:rsidP="005F1F0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uso de curvas F(t),</w:t>
      </w:r>
    </w:p>
    <w:p w14:paraId="5C95211A" w14:textId="77777777" w:rsidR="005F1F0F" w:rsidRPr="005F1F0F" w:rsidRDefault="005F1F0F" w:rsidP="005F1F0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área 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LoR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métrica;</w:t>
      </w:r>
    </w:p>
    <w:p w14:paraId="6023BDB5" w14:textId="77777777" w:rsidR="005F1F0F" w:rsidRPr="005F1F0F" w:rsidRDefault="005F1F0F" w:rsidP="005F1F0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reforçar:</w:t>
      </w:r>
    </w:p>
    <w:p w14:paraId="5631ABBC" w14:textId="77777777" w:rsidR="005F1F0F" w:rsidRPr="005F1F0F" w:rsidRDefault="005F1F0F" w:rsidP="005F1F0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como grandeza tempo × desempenho;</w:t>
      </w:r>
    </w:p>
    <w:p w14:paraId="4A96231D" w14:textId="77777777" w:rsidR="005F1F0F" w:rsidRPr="005F1F0F" w:rsidRDefault="005F1F0F" w:rsidP="005F1F0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possíveis extensões:</w:t>
      </w:r>
    </w:p>
    <w:p w14:paraId="7CCDE4E0" w14:textId="77777777" w:rsidR="005F1F0F" w:rsidRPr="005F1F0F" w:rsidRDefault="005F1F0F" w:rsidP="005F1F0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futuro de RL para recuperação de LT após eventos extremos.</w:t>
      </w:r>
    </w:p>
    <w:p w14:paraId="01D2614F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ser usado para:</w:t>
      </w:r>
    </w:p>
    <w:p w14:paraId="7EEBD7F5" w14:textId="77777777" w:rsidR="005F1F0F" w:rsidRPr="005F1F0F" w:rsidRDefault="005F1F0F" w:rsidP="005F1F0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de fragilidade de linhas,</w:t>
      </w:r>
    </w:p>
    <w:p w14:paraId="38C8BE0E" w14:textId="77777777" w:rsidR="005F1F0F" w:rsidRPr="005F1F0F" w:rsidRDefault="005F1F0F" w:rsidP="005F1F0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clima → falha,</w:t>
      </w:r>
    </w:p>
    <w:p w14:paraId="082FE6CC" w14:textId="77777777" w:rsidR="005F1F0F" w:rsidRPr="005F1F0F" w:rsidRDefault="005F1F0F" w:rsidP="005F1F0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física do seu índice de resiliência de LT.</w:t>
      </w:r>
    </w:p>
    <w:p w14:paraId="30B5CD11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4DDB62">
          <v:rect id="_x0000_i1033" style="width:0;height:1.5pt" o:hralign="center" o:hrstd="t" o:hr="t" fillcolor="#a0a0a0" stroked="f"/>
        </w:pict>
      </w:r>
    </w:p>
    <w:p w14:paraId="4988DE6A" w14:textId="77777777" w:rsidR="005F1F0F" w:rsidRPr="005F1F0F" w:rsidRDefault="005F1F0F" w:rsidP="005F1F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2C96F29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COMO ARTIGO METODOLÓGICO COMPLEMENTAR</w:t>
      </w:r>
    </w:p>
    <w:p w14:paraId="24BA4BE4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núcleo físico-estrutural da tese, mas é extremamente forte para:</w:t>
      </w:r>
    </w:p>
    <w:p w14:paraId="19FE350F" w14:textId="77777777" w:rsidR="005F1F0F" w:rsidRPr="005F1F0F" w:rsidRDefault="005F1F0F" w:rsidP="005F1F0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matemática da resiliência;</w:t>
      </w:r>
    </w:p>
    <w:p w14:paraId="48464203" w14:textId="77777777" w:rsidR="005F1F0F" w:rsidRPr="005F1F0F" w:rsidRDefault="005F1F0F" w:rsidP="005F1F0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 área sob a curva;</w:t>
      </w:r>
    </w:p>
    <w:p w14:paraId="4A5F4475" w14:textId="77777777" w:rsidR="005F1F0F" w:rsidRPr="005F1F0F" w:rsidRDefault="005F1F0F" w:rsidP="005F1F0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ótima.</w:t>
      </w:r>
    </w:p>
    <w:p w14:paraId="43D20E67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E5FBAB">
          <v:rect id="_x0000_i1034" style="width:0;height:1.5pt" o:hralign="center" o:hrstd="t" o:hr="t" fillcolor="#a0a0a0" stroked="f"/>
        </w:pict>
      </w:r>
    </w:p>
    <w:p w14:paraId="6C7F4D59" w14:textId="77777777" w:rsidR="005F1F0F" w:rsidRPr="005F1F0F" w:rsidRDefault="005F1F0F" w:rsidP="005F1F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6AC7378E" w14:textId="77777777" w:rsidR="005F1F0F" w:rsidRPr="005F1F0F" w:rsidRDefault="005F1F0F" w:rsidP="005F1F0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7AB35E6" w14:textId="77777777" w:rsidR="005F1F0F" w:rsidRPr="005F1F0F" w:rsidRDefault="005F1F0F" w:rsidP="005F1F0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Otimização da recuperação pós-desastre via DRL usando métricas de resiliência (</w:t>
      </w:r>
      <w:proofErr w:type="spellStart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LoR</w:t>
      </w:r>
      <w:proofErr w:type="spellEnd"/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7E3FA75F" w14:textId="77777777" w:rsidR="005F1F0F" w:rsidRPr="005F1F0F" w:rsidRDefault="005F1F0F" w:rsidP="005F1F0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6B04DA3A" w14:textId="77777777" w:rsidR="005F1F0F" w:rsidRPr="005F1F0F" w:rsidRDefault="005F1F0F" w:rsidP="005F1F0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3434C082" w14:textId="77777777" w:rsidR="005F1F0F" w:rsidRPr="005F1F0F" w:rsidRDefault="005F1F0F" w:rsidP="005F1F0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6CA022E" w14:textId="77777777" w:rsidR="005F1F0F" w:rsidRPr="005F1F0F" w:rsidRDefault="005F1F0F" w:rsidP="005F1F0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EC29F6F" w14:textId="77777777" w:rsidR="005F1F0F" w:rsidRPr="005F1F0F" w:rsidRDefault="005F1F0F" w:rsidP="005F1F0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3B6B67C6" w14:textId="77777777" w:rsidR="005F1F0F" w:rsidRPr="005F1F0F" w:rsidRDefault="005F1F0F" w:rsidP="005F1F0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2278F9E9" w14:textId="77777777" w:rsidR="005F1F0F" w:rsidRPr="005F1F0F" w:rsidRDefault="005F1F0F" w:rsidP="005F1F0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F4AA62">
          <v:rect id="_x0000_i1035" style="width:0;height:1.5pt" o:hralign="center" o:hrstd="t" o:hr="t" fillcolor="#a0a0a0" stroked="f"/>
        </w:pict>
      </w:r>
    </w:p>
    <w:p w14:paraId="16183777" w14:textId="77777777" w:rsidR="005F1F0F" w:rsidRPr="005F1F0F" w:rsidRDefault="005F1F0F" w:rsidP="005F1F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F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5F1F0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3A147F36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matematicamente e metodologicamente excelente.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define muito bem:</w:t>
      </w:r>
    </w:p>
    <w:p w14:paraId="3F611030" w14:textId="77777777" w:rsidR="005F1F0F" w:rsidRPr="005F1F0F" w:rsidRDefault="005F1F0F" w:rsidP="005F1F0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que é resiliência,</w:t>
      </w:r>
    </w:p>
    <w:p w14:paraId="09B6C58D" w14:textId="77777777" w:rsidR="005F1F0F" w:rsidRPr="005F1F0F" w:rsidRDefault="005F1F0F" w:rsidP="005F1F0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medir resiliência,</w:t>
      </w:r>
    </w:p>
    <w:p w14:paraId="43C569F8" w14:textId="77777777" w:rsidR="005F1F0F" w:rsidRPr="005F1F0F" w:rsidRDefault="005F1F0F" w:rsidP="005F1F0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otimizar recuperação.</w:t>
      </w:r>
    </w:p>
    <w:p w14:paraId="077F2E55" w14:textId="77777777" w:rsidR="005F1F0F" w:rsidRPr="005F1F0F" w:rsidRDefault="005F1F0F" w:rsidP="005F1F0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ele </w:t>
      </w:r>
      <w:r w:rsidRPr="005F1F0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da causa física da falha das linhas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é exatamente o coração da sua tese.</w:t>
      </w:r>
      <w:r w:rsidRPr="005F1F0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Portanto, é um pilar metodológico secundário, não estrutural.</w:t>
      </w:r>
    </w:p>
    <w:p w14:paraId="51622D88" w14:textId="77777777" w:rsidR="00A957E4" w:rsidRPr="00A957E4" w:rsidRDefault="00A957E4">
      <w:pPr>
        <w:rPr>
          <w:lang w:val="en-US"/>
        </w:rPr>
      </w:pPr>
    </w:p>
    <w:sectPr w:rsidR="00A957E4" w:rsidRPr="00A957E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9BC"/>
    <w:multiLevelType w:val="multilevel"/>
    <w:tmpl w:val="49DE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A6309"/>
    <w:multiLevelType w:val="multilevel"/>
    <w:tmpl w:val="352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256A"/>
    <w:multiLevelType w:val="multilevel"/>
    <w:tmpl w:val="FDB6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5430C"/>
    <w:multiLevelType w:val="multilevel"/>
    <w:tmpl w:val="C32E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16B44"/>
    <w:multiLevelType w:val="multilevel"/>
    <w:tmpl w:val="A926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50B7B"/>
    <w:multiLevelType w:val="multilevel"/>
    <w:tmpl w:val="299C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424CA"/>
    <w:multiLevelType w:val="multilevel"/>
    <w:tmpl w:val="0DA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557C5"/>
    <w:multiLevelType w:val="multilevel"/>
    <w:tmpl w:val="DAEE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B5DE1"/>
    <w:multiLevelType w:val="multilevel"/>
    <w:tmpl w:val="89C6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8416A"/>
    <w:multiLevelType w:val="multilevel"/>
    <w:tmpl w:val="838C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35F90"/>
    <w:multiLevelType w:val="multilevel"/>
    <w:tmpl w:val="D3A0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E6418"/>
    <w:multiLevelType w:val="multilevel"/>
    <w:tmpl w:val="5BA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C0451"/>
    <w:multiLevelType w:val="multilevel"/>
    <w:tmpl w:val="B2B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777623">
    <w:abstractNumId w:val="7"/>
  </w:num>
  <w:num w:numId="2" w16cid:durableId="1271860021">
    <w:abstractNumId w:val="8"/>
  </w:num>
  <w:num w:numId="3" w16cid:durableId="108084245">
    <w:abstractNumId w:val="3"/>
  </w:num>
  <w:num w:numId="4" w16cid:durableId="1717965772">
    <w:abstractNumId w:val="5"/>
  </w:num>
  <w:num w:numId="5" w16cid:durableId="51588065">
    <w:abstractNumId w:val="9"/>
  </w:num>
  <w:num w:numId="6" w16cid:durableId="1495298542">
    <w:abstractNumId w:val="0"/>
  </w:num>
  <w:num w:numId="7" w16cid:durableId="1759595479">
    <w:abstractNumId w:val="2"/>
  </w:num>
  <w:num w:numId="8" w16cid:durableId="2006979540">
    <w:abstractNumId w:val="4"/>
  </w:num>
  <w:num w:numId="9" w16cid:durableId="530339830">
    <w:abstractNumId w:val="12"/>
  </w:num>
  <w:num w:numId="10" w16cid:durableId="810173780">
    <w:abstractNumId w:val="6"/>
  </w:num>
  <w:num w:numId="11" w16cid:durableId="817308377">
    <w:abstractNumId w:val="10"/>
  </w:num>
  <w:num w:numId="12" w16cid:durableId="1756130934">
    <w:abstractNumId w:val="1"/>
  </w:num>
  <w:num w:numId="13" w16cid:durableId="14280397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E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5F1F0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957E4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6195"/>
  <w15:chartTrackingRefBased/>
  <w15:docId w15:val="{5608877A-FB10-477E-9C60-CC83FAEA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7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7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7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7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7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7E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7E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7E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7E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7E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95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7E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957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1F0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F1F0F"/>
    <w:rPr>
      <w:b/>
      <w:bCs/>
    </w:rPr>
  </w:style>
  <w:style w:type="character" w:styleId="Emphasis">
    <w:name w:val="Emphasis"/>
    <w:basedOn w:val="DefaultParagraphFont"/>
    <w:uiPriority w:val="20"/>
    <w:qFormat/>
    <w:rsid w:val="005F1F0F"/>
    <w:rPr>
      <w:i/>
      <w:iCs/>
    </w:rPr>
  </w:style>
  <w:style w:type="character" w:customStyle="1" w:styleId="relative">
    <w:name w:val="relative"/>
    <w:basedOn w:val="DefaultParagraphFont"/>
    <w:rsid w:val="005F1F0F"/>
  </w:style>
  <w:style w:type="paragraph" w:customStyle="1" w:styleId="not-prose">
    <w:name w:val="not-prose"/>
    <w:basedOn w:val="Normal"/>
    <w:rsid w:val="005F1F0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806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2026-01-11T22:57:00Z</dcterms:created>
  <dcterms:modified xsi:type="dcterms:W3CDTF">2026-01-11T22:57:00Z</dcterms:modified>
</cp:coreProperties>
</file>