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0D74" w14:textId="1DEF3380" w:rsidR="00DF74D0" w:rsidRPr="007302EF" w:rsidRDefault="007302EF" w:rsidP="00DF74D0">
      <w:pPr>
        <w:pStyle w:val="Header"/>
        <w:tabs>
          <w:tab w:val="clear" w:pos="4320"/>
          <w:tab w:val="clear" w:pos="8640"/>
          <w:tab w:val="left" w:pos="7015"/>
        </w:tabs>
        <w:rPr>
          <w:rFonts w:ascii="Sarmady" w:hAnsi="Sarmady" w:cs="Sarmady"/>
          <w:sz w:val="28"/>
          <w:szCs w:val="28"/>
        </w:rPr>
      </w:pPr>
      <w:r w:rsidRPr="00867F51">
        <w:rPr>
          <w:rFonts w:ascii="Sarmady" w:hAnsi="Sarmady" w:cs="Sarmady"/>
          <w:noProof/>
          <w:sz w:val="28"/>
          <w:szCs w:val="28"/>
        </w:rPr>
        <w:drawing>
          <wp:anchor distT="0" distB="0" distL="114300" distR="114300" simplePos="0" relativeHeight="251665408" behindDoc="0" locked="0" layoutInCell="1" allowOverlap="1" wp14:anchorId="2BF78632" wp14:editId="5AA706A2">
            <wp:simplePos x="0" y="0"/>
            <wp:positionH relativeFrom="margin">
              <wp:posOffset>2202180</wp:posOffset>
            </wp:positionH>
            <wp:positionV relativeFrom="paragraph">
              <wp:posOffset>-333679</wp:posOffset>
            </wp:positionV>
            <wp:extent cx="1542098" cy="803082"/>
            <wp:effectExtent l="0" t="0" r="0" b="0"/>
            <wp:wrapNone/>
            <wp:docPr id="5" name="Picture 5"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generated with very high confidence"/>
                    <pic:cNvPicPr>
                      <a:picLocks noChangeAspect="1" noChangeArrowheads="1"/>
                    </pic:cNvPicPr>
                  </pic:nvPicPr>
                  <pic:blipFill>
                    <a:blip r:embed="rId9">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542098" cy="803082"/>
                    </a:xfrm>
                    <a:prstGeom prst="rect">
                      <a:avLst/>
                    </a:prstGeom>
                    <a:noFill/>
                  </pic:spPr>
                </pic:pic>
              </a:graphicData>
            </a:graphic>
            <wp14:sizeRelH relativeFrom="margin">
              <wp14:pctWidth>0</wp14:pctWidth>
            </wp14:sizeRelH>
            <wp14:sizeRelV relativeFrom="margin">
              <wp14:pctHeight>0</wp14:pctHeight>
            </wp14:sizeRelV>
          </wp:anchor>
        </w:drawing>
      </w:r>
      <w:r w:rsidR="00DF74D0" w:rsidRPr="007302EF">
        <w:rPr>
          <w:rFonts w:ascii="Sarmady" w:hAnsi="Sarmady" w:cs="Sarmady"/>
          <w:sz w:val="28"/>
          <w:szCs w:val="28"/>
        </w:rPr>
        <w:tab/>
      </w:r>
    </w:p>
    <w:p w14:paraId="7128EB29" w14:textId="7C977556" w:rsidR="00DF74D0" w:rsidRDefault="00DF74D0" w:rsidP="00DF74D0">
      <w:pPr>
        <w:ind w:right="360"/>
        <w:jc w:val="center"/>
        <w:rPr>
          <w:rFonts w:ascii="Sarmady" w:hAnsi="Sarmady" w:cs="Sarmady"/>
          <w:sz w:val="28"/>
          <w:szCs w:val="28"/>
          <w:u w:val="single"/>
        </w:rPr>
      </w:pPr>
    </w:p>
    <w:p w14:paraId="597D5B27" w14:textId="77777777" w:rsidR="007302EF" w:rsidRPr="007302EF" w:rsidRDefault="007302EF" w:rsidP="00DF74D0">
      <w:pPr>
        <w:ind w:right="360"/>
        <w:jc w:val="center"/>
        <w:rPr>
          <w:rFonts w:ascii="Sarmady" w:hAnsi="Sarmady" w:cs="Sarmady"/>
          <w:sz w:val="2"/>
          <w:szCs w:val="2"/>
          <w:u w:val="single"/>
        </w:rPr>
      </w:pPr>
    </w:p>
    <w:p w14:paraId="49D283CC" w14:textId="77777777" w:rsidR="00DF74D0" w:rsidRPr="007302EF" w:rsidRDefault="00C30578" w:rsidP="00DF74D0">
      <w:pPr>
        <w:ind w:right="360"/>
        <w:jc w:val="center"/>
        <w:rPr>
          <w:rFonts w:ascii="Sarmady" w:hAnsi="Sarmady" w:cs="Sarmady"/>
          <w:sz w:val="28"/>
          <w:szCs w:val="28"/>
          <w:u w:val="single"/>
        </w:rPr>
      </w:pPr>
      <w:r>
        <w:rPr>
          <w:rFonts w:ascii="Sarmady" w:hAnsi="Sarmady" w:cs="Sarmady"/>
          <w:b/>
          <w:bCs/>
          <w:noProof/>
          <w:sz w:val="28"/>
          <w:szCs w:val="28"/>
        </w:rPr>
        <w:pict w14:anchorId="3FA9A3D0">
          <v:rect id="_x0000_i1025" alt="" style="width:260.2pt;height:.05pt;mso-width-percent:0;mso-height-percent:0;mso-width-percent:0;mso-height-percent:0" o:hrpct="556" o:hralign="center" o:hrstd="t" o:hr="t" fillcolor="#a0a0a0" stroked="f"/>
        </w:pict>
      </w:r>
    </w:p>
    <w:p w14:paraId="2C170559" w14:textId="77777777" w:rsidR="00DF74D0" w:rsidRPr="007302EF" w:rsidRDefault="00DF74D0" w:rsidP="00DF74D0">
      <w:pPr>
        <w:ind w:right="360"/>
        <w:jc w:val="center"/>
        <w:rPr>
          <w:rFonts w:ascii="Sarmady" w:hAnsi="Sarmady" w:cs="Sarmady"/>
          <w:sz w:val="28"/>
          <w:szCs w:val="28"/>
          <w:u w:val="single"/>
        </w:rPr>
      </w:pPr>
    </w:p>
    <w:p w14:paraId="0A34F1D0" w14:textId="77777777" w:rsidR="00DF74D0" w:rsidRPr="007302EF" w:rsidRDefault="00DF74D0" w:rsidP="00DF74D0">
      <w:pPr>
        <w:ind w:right="360"/>
        <w:jc w:val="center"/>
        <w:rPr>
          <w:rFonts w:ascii="Sarmady" w:hAnsi="Sarmady" w:cs="Sarmady"/>
          <w:sz w:val="54"/>
          <w:szCs w:val="54"/>
          <w:u w:val="single"/>
        </w:rPr>
      </w:pPr>
    </w:p>
    <w:p w14:paraId="4E58BA0B" w14:textId="77777777" w:rsidR="007302EF" w:rsidRDefault="007302EF" w:rsidP="00DF74D0">
      <w:pPr>
        <w:tabs>
          <w:tab w:val="right" w:pos="9360"/>
        </w:tabs>
        <w:jc w:val="center"/>
        <w:rPr>
          <w:rFonts w:ascii="Sarmady" w:hAnsi="Sarmady" w:cs="Sarmady"/>
          <w:sz w:val="54"/>
          <w:szCs w:val="54"/>
          <w:u w:val="single"/>
        </w:rPr>
      </w:pPr>
    </w:p>
    <w:p w14:paraId="614150AC" w14:textId="77777777" w:rsidR="007302EF" w:rsidRDefault="007302EF" w:rsidP="00DF74D0">
      <w:pPr>
        <w:tabs>
          <w:tab w:val="right" w:pos="9360"/>
        </w:tabs>
        <w:jc w:val="center"/>
        <w:rPr>
          <w:rFonts w:ascii="Sarmady" w:hAnsi="Sarmady" w:cs="Sarmady"/>
          <w:sz w:val="54"/>
          <w:szCs w:val="54"/>
          <w:u w:val="single"/>
        </w:rPr>
      </w:pPr>
    </w:p>
    <w:p w14:paraId="2C2D812B" w14:textId="3CE611B0" w:rsidR="00DF74D0" w:rsidRPr="007302EF" w:rsidRDefault="00DF74D0" w:rsidP="00DF74D0">
      <w:pPr>
        <w:tabs>
          <w:tab w:val="right" w:pos="9360"/>
        </w:tabs>
        <w:jc w:val="center"/>
        <w:rPr>
          <w:rFonts w:ascii="Sarmady" w:hAnsi="Sarmady" w:cs="Sarmady"/>
          <w:b/>
          <w:bCs/>
          <w:sz w:val="54"/>
          <w:szCs w:val="54"/>
          <w:u w:val="single"/>
        </w:rPr>
      </w:pPr>
      <w:r w:rsidRPr="007302EF">
        <w:rPr>
          <w:rFonts w:ascii="Sarmady" w:hAnsi="Sarmady" w:cs="Sarmady"/>
          <w:vanish/>
          <w:sz w:val="54"/>
          <w:szCs w:val="54"/>
          <w:u w:val="single"/>
          <w:rtl/>
        </w:rPr>
        <w:t>استمارة طلب قرض صناعي (المشاريع الصغيرة)</w:t>
      </w:r>
      <w:r w:rsidRPr="007302EF">
        <w:rPr>
          <w:rFonts w:ascii="Sarmady" w:hAnsi="Sarmady" w:cs="Sarmady"/>
          <w:sz w:val="54"/>
          <w:szCs w:val="54"/>
        </w:rPr>
        <w:t xml:space="preserve"> </w:t>
      </w:r>
      <w:r w:rsidRPr="007302EF">
        <w:rPr>
          <w:rFonts w:ascii="Sarmady" w:hAnsi="Sarmady" w:cs="Sarmady"/>
          <w:b/>
          <w:bCs/>
          <w:spacing w:val="-5"/>
          <w:sz w:val="54"/>
          <w:szCs w:val="54"/>
          <w:lang w:eastAsia="en-GB"/>
          <w14:shadow w14:blurRad="114300" w14:dist="0" w14:dir="0" w14:sx="0" w14:sy="0" w14:kx="0" w14:ky="0" w14:algn="none">
            <w14:srgbClr w14:val="000000"/>
          </w14:shadow>
        </w:rPr>
        <w:t>Industrial Loan Application Form</w:t>
      </w:r>
    </w:p>
    <w:p w14:paraId="68C128D5" w14:textId="77777777" w:rsidR="00DF74D0" w:rsidRPr="007302EF" w:rsidRDefault="00DF74D0" w:rsidP="00DF74D0">
      <w:pPr>
        <w:jc w:val="center"/>
        <w:rPr>
          <w:rFonts w:ascii="Sarmady" w:hAnsi="Sarmady" w:cs="Sarmady"/>
          <w:b/>
          <w:bCs/>
          <w:sz w:val="54"/>
          <w:szCs w:val="54"/>
          <w:rtl/>
        </w:rPr>
      </w:pPr>
    </w:p>
    <w:p w14:paraId="554867E4" w14:textId="77777777" w:rsidR="00DF74D0" w:rsidRPr="007302EF" w:rsidRDefault="00DF74D0" w:rsidP="00DF74D0">
      <w:pPr>
        <w:ind w:left="360"/>
        <w:jc w:val="center"/>
        <w:rPr>
          <w:rFonts w:ascii="Sarmady" w:hAnsi="Sarmady" w:cs="Sarmady"/>
          <w:b/>
          <w:bCs/>
          <w:sz w:val="54"/>
          <w:szCs w:val="54"/>
          <w:u w:val="single"/>
        </w:rPr>
      </w:pPr>
    </w:p>
    <w:p w14:paraId="121860C8" w14:textId="77777777" w:rsidR="00DF74D0" w:rsidRPr="007302EF" w:rsidRDefault="00DF74D0" w:rsidP="00DF74D0">
      <w:pPr>
        <w:rPr>
          <w:rFonts w:ascii="Sarmady" w:hAnsi="Sarmady" w:cs="Sarmady"/>
          <w:b/>
          <w:bCs/>
          <w:sz w:val="54"/>
          <w:szCs w:val="54"/>
          <w:u w:val="single"/>
        </w:rPr>
      </w:pPr>
    </w:p>
    <w:p w14:paraId="4C459C8A" w14:textId="77777777" w:rsidR="00DF74D0" w:rsidRPr="007302EF" w:rsidRDefault="00DF74D0" w:rsidP="00DF74D0">
      <w:pPr>
        <w:tabs>
          <w:tab w:val="right" w:pos="9360"/>
        </w:tabs>
        <w:jc w:val="center"/>
        <w:rPr>
          <w:rFonts w:ascii="Sarmady" w:hAnsi="Sarmady" w:cs="Sarmady"/>
          <w:b/>
          <w:bCs/>
          <w:spacing w:val="-5"/>
          <w:sz w:val="54"/>
          <w:szCs w:val="54"/>
          <w:rtl/>
          <w:lang w:eastAsia="en-GB"/>
          <w14:shadow w14:blurRad="114300" w14:dist="0" w14:dir="0" w14:sx="0" w14:sy="0" w14:kx="0" w14:ky="0" w14:algn="none">
            <w14:srgbClr w14:val="000000"/>
          </w14:shadow>
        </w:rPr>
      </w:pPr>
      <w:r w:rsidRPr="007302EF">
        <w:rPr>
          <w:rFonts w:ascii="Sarmady" w:hAnsi="Sarmady" w:cs="Sarmady"/>
          <w:b/>
          <w:bCs/>
          <w:spacing w:val="-5"/>
          <w:sz w:val="54"/>
          <w:szCs w:val="54"/>
          <w:lang w:eastAsia="en-GB"/>
          <w14:shadow w14:blurRad="114300" w14:dist="0" w14:dir="0" w14:sx="0" w14:sy="0" w14:kx="0" w14:ky="0" w14:algn="none">
            <w14:srgbClr w14:val="000000"/>
          </w14:shadow>
        </w:rPr>
        <w:t>Project Name</w:t>
      </w:r>
    </w:p>
    <w:p w14:paraId="259349B4" w14:textId="77777777" w:rsidR="00DF74D0" w:rsidRPr="007302EF" w:rsidRDefault="00DF74D0" w:rsidP="00DF74D0">
      <w:pPr>
        <w:tabs>
          <w:tab w:val="right" w:pos="9360"/>
        </w:tabs>
        <w:jc w:val="center"/>
        <w:rPr>
          <w:rFonts w:ascii="Sarmady" w:hAnsi="Sarmady" w:cs="Sarmady"/>
          <w:b/>
          <w:bCs/>
          <w:spacing w:val="-5"/>
          <w:sz w:val="54"/>
          <w:szCs w:val="54"/>
          <w:rtl/>
          <w:lang w:eastAsia="en-GB"/>
          <w14:shadow w14:blurRad="114300" w14:dist="0" w14:dir="0" w14:sx="0" w14:sy="0" w14:kx="0" w14:ky="0" w14:algn="none">
            <w14:srgbClr w14:val="000000"/>
          </w14:shadow>
        </w:rPr>
      </w:pPr>
    </w:p>
    <w:p w14:paraId="1E7F43A0" w14:textId="023E8077" w:rsidR="00DF74D0" w:rsidRPr="007302EF" w:rsidRDefault="000A720C" w:rsidP="00DF74D0">
      <w:pPr>
        <w:tabs>
          <w:tab w:val="right" w:pos="9360"/>
        </w:tabs>
        <w:jc w:val="center"/>
        <w:rPr>
          <w:rFonts w:ascii="Sarmady" w:hAnsi="Sarmady" w:cs="Sarmady"/>
          <w:b/>
          <w:bCs/>
          <w:spacing w:val="-5"/>
          <w:sz w:val="54"/>
          <w:szCs w:val="54"/>
          <w:rtl/>
          <w:lang w:eastAsia="en-GB"/>
          <w14:shadow w14:blurRad="114300" w14:dist="0" w14:dir="0" w14:sx="0" w14:sy="0" w14:kx="0" w14:ky="0" w14:algn="none">
            <w14:srgbClr w14:val="000000"/>
          </w14:shadow>
        </w:rPr>
      </w:pPr>
      <w:r>
        <w:rPr>
          <w:rFonts w:ascii="Sarmady" w:hAnsi="Sarmady" w:cs="Sarmady"/>
          <w:b/>
          <w:bCs/>
          <w:spacing w:val="-5"/>
          <w:sz w:val="54"/>
          <w:szCs w:val="54"/>
          <w:lang w:eastAsia="en-GB"/>
          <w14:shadow w14:blurRad="114300" w14:dist="0" w14:dir="0" w14:sx="0" w14:sy="0" w14:kx="0" w14:ky="0" w14:algn="none">
            <w14:srgbClr w14:val="000000"/>
          </w14:shadow>
        </w:rPr>
        <w:t>Steel Arco</w:t>
      </w:r>
    </w:p>
    <w:p w14:paraId="135224AC" w14:textId="77777777" w:rsidR="00DF74D0" w:rsidRPr="007302EF" w:rsidRDefault="00DF74D0" w:rsidP="00DF74D0">
      <w:pPr>
        <w:tabs>
          <w:tab w:val="right" w:pos="9360"/>
        </w:tabs>
        <w:jc w:val="center"/>
        <w:rPr>
          <w:rFonts w:ascii="Sarmady" w:hAnsi="Sarmady" w:cs="Sarmady"/>
          <w:b/>
          <w:bCs/>
          <w:spacing w:val="-5"/>
          <w:sz w:val="28"/>
          <w:szCs w:val="28"/>
          <w:rtl/>
          <w:lang w:eastAsia="en-GB"/>
          <w14:shadow w14:blurRad="114300" w14:dist="0" w14:dir="0" w14:sx="0" w14:sy="0" w14:kx="0" w14:ky="0" w14:algn="none">
            <w14:srgbClr w14:val="000000"/>
          </w14:shadow>
        </w:rPr>
      </w:pPr>
    </w:p>
    <w:p w14:paraId="5155A244" w14:textId="77777777" w:rsidR="00DF74D0" w:rsidRPr="007302EF" w:rsidRDefault="00DF74D0" w:rsidP="00DF74D0">
      <w:pPr>
        <w:ind w:left="360"/>
        <w:jc w:val="center"/>
        <w:rPr>
          <w:rFonts w:ascii="Sarmady" w:hAnsi="Sarmady" w:cs="Sarmady"/>
          <w:b/>
          <w:bCs/>
          <w:sz w:val="28"/>
          <w:szCs w:val="28"/>
          <w:u w:val="single"/>
        </w:rPr>
      </w:pPr>
    </w:p>
    <w:p w14:paraId="5D3EE4FE" w14:textId="77777777" w:rsidR="00DF74D0" w:rsidRPr="007302EF" w:rsidRDefault="00DF74D0" w:rsidP="00DF74D0">
      <w:pPr>
        <w:ind w:left="360"/>
        <w:jc w:val="center"/>
        <w:rPr>
          <w:rFonts w:ascii="Sarmady" w:hAnsi="Sarmady" w:cs="Sarmady"/>
          <w:b/>
          <w:bCs/>
          <w:sz w:val="28"/>
          <w:szCs w:val="28"/>
          <w:u w:val="single"/>
          <w:rtl/>
        </w:rPr>
      </w:pPr>
    </w:p>
    <w:p w14:paraId="50E3B964" w14:textId="77777777" w:rsidR="00DF74D0" w:rsidRPr="007302EF" w:rsidRDefault="00DF74D0" w:rsidP="00DF74D0">
      <w:pPr>
        <w:rPr>
          <w:rFonts w:ascii="Sarmady" w:hAnsi="Sarmady" w:cs="Sarmady"/>
          <w:b/>
          <w:bCs/>
          <w:sz w:val="28"/>
          <w:szCs w:val="28"/>
          <w:highlight w:val="yellow"/>
          <w:u w:val="single"/>
          <w:rtl/>
        </w:rPr>
      </w:pPr>
    </w:p>
    <w:p w14:paraId="4B4C185B" w14:textId="77777777" w:rsidR="00DF74D0" w:rsidRPr="007302EF" w:rsidRDefault="00DF74D0" w:rsidP="00DF74D0">
      <w:pPr>
        <w:ind w:left="360"/>
        <w:jc w:val="center"/>
        <w:rPr>
          <w:rFonts w:ascii="Sarmady" w:hAnsi="Sarmady" w:cs="Sarmady"/>
          <w:b/>
          <w:bCs/>
          <w:sz w:val="28"/>
          <w:szCs w:val="28"/>
          <w:highlight w:val="yellow"/>
          <w:u w:val="single"/>
          <w:rtl/>
        </w:rPr>
      </w:pPr>
    </w:p>
    <w:p w14:paraId="113C2730" w14:textId="4BB8299D" w:rsidR="007302EF" w:rsidRDefault="007302EF">
      <w:pPr>
        <w:rPr>
          <w:rFonts w:ascii="Sarmady" w:hAnsi="Sarmady" w:cs="Sarmady"/>
          <w:sz w:val="28"/>
          <w:szCs w:val="28"/>
        </w:rPr>
      </w:pPr>
    </w:p>
    <w:p w14:paraId="73214951" w14:textId="5F06AE19" w:rsidR="007302EF" w:rsidRDefault="007302EF">
      <w:pPr>
        <w:rPr>
          <w:rFonts w:ascii="Sarmady" w:hAnsi="Sarmady" w:cs="Sarmady"/>
          <w:sz w:val="28"/>
          <w:szCs w:val="28"/>
        </w:rPr>
      </w:pPr>
    </w:p>
    <w:p w14:paraId="1E51D0B9" w14:textId="43C1024D" w:rsidR="007302EF" w:rsidRDefault="007302EF">
      <w:pPr>
        <w:rPr>
          <w:rFonts w:ascii="Sarmady" w:hAnsi="Sarmady" w:cs="Sarmady"/>
          <w:sz w:val="28"/>
          <w:szCs w:val="28"/>
        </w:rPr>
      </w:pPr>
    </w:p>
    <w:p w14:paraId="5E822D8C" w14:textId="431A2B13" w:rsidR="007302EF" w:rsidRDefault="007302EF">
      <w:pPr>
        <w:rPr>
          <w:rFonts w:ascii="Sarmady" w:hAnsi="Sarmady" w:cs="Sarmady"/>
          <w:sz w:val="28"/>
          <w:szCs w:val="28"/>
        </w:rPr>
      </w:pPr>
    </w:p>
    <w:p w14:paraId="5DF36239" w14:textId="7703C71D" w:rsidR="007302EF" w:rsidRDefault="007302EF">
      <w:pPr>
        <w:rPr>
          <w:rFonts w:ascii="Sarmady" w:hAnsi="Sarmady" w:cs="Sarmady"/>
          <w:sz w:val="28"/>
          <w:szCs w:val="28"/>
        </w:rPr>
      </w:pPr>
    </w:p>
    <w:p w14:paraId="66FA88FC" w14:textId="77777777" w:rsidR="007302EF" w:rsidRDefault="007302EF">
      <w:pPr>
        <w:rPr>
          <w:rFonts w:ascii="Sarmady" w:hAnsi="Sarmady" w:cs="Sarmady"/>
          <w:sz w:val="28"/>
          <w:szCs w:val="28"/>
        </w:rPr>
      </w:pPr>
    </w:p>
    <w:p w14:paraId="347E0100" w14:textId="60F930EB" w:rsidR="007302EF" w:rsidRDefault="007302EF">
      <w:pPr>
        <w:rPr>
          <w:rFonts w:ascii="Sarmady" w:hAnsi="Sarmady" w:cs="Sarmady"/>
          <w:sz w:val="28"/>
          <w:szCs w:val="28"/>
        </w:rPr>
      </w:pPr>
    </w:p>
    <w:p w14:paraId="52D691FE" w14:textId="0CABA953" w:rsidR="007302EF" w:rsidRDefault="007302EF">
      <w:pPr>
        <w:rPr>
          <w:rFonts w:ascii="Sarmady" w:hAnsi="Sarmady" w:cs="Sarmady"/>
          <w:sz w:val="28"/>
          <w:szCs w:val="28"/>
        </w:rPr>
      </w:pPr>
    </w:p>
    <w:p w14:paraId="308B85C8" w14:textId="73981F12" w:rsidR="007302EF" w:rsidRDefault="007302EF">
      <w:pPr>
        <w:rPr>
          <w:rFonts w:ascii="Sarmady" w:hAnsi="Sarmady" w:cs="Sarmady"/>
          <w:sz w:val="28"/>
          <w:szCs w:val="28"/>
        </w:rPr>
      </w:pPr>
    </w:p>
    <w:p w14:paraId="2DECF871" w14:textId="77777777" w:rsidR="007302EF" w:rsidRPr="007302EF" w:rsidRDefault="007302EF">
      <w:pPr>
        <w:rPr>
          <w:rFonts w:ascii="Sarmady" w:hAnsi="Sarmady" w:cs="Sarmady"/>
          <w:sz w:val="28"/>
          <w:szCs w:val="28"/>
        </w:rPr>
      </w:pPr>
    </w:p>
    <w:p w14:paraId="337DDF59" w14:textId="77777777" w:rsidR="00DF74D0" w:rsidRPr="007302EF" w:rsidRDefault="00DF74D0">
      <w:pPr>
        <w:rPr>
          <w:rFonts w:ascii="Sarmady" w:hAnsi="Sarmady" w:cs="Sarmady"/>
        </w:rPr>
      </w:pPr>
    </w:p>
    <w:p w14:paraId="379493D9" w14:textId="21C0B81E" w:rsidR="00D7416C" w:rsidRPr="007302EF" w:rsidRDefault="00DF74D0" w:rsidP="007302EF">
      <w:pPr>
        <w:tabs>
          <w:tab w:val="right" w:pos="9360"/>
        </w:tabs>
        <w:jc w:val="center"/>
        <w:rPr>
          <w:rFonts w:ascii="Sarmady" w:hAnsi="Sarmady" w:cs="Sarmady"/>
          <w:spacing w:val="-5"/>
          <w:lang w:eastAsia="en-GB"/>
          <w14:shadow w14:blurRad="114300" w14:dist="0" w14:dir="0" w14:sx="0" w14:sy="0" w14:kx="0" w14:ky="0" w14:algn="none">
            <w14:srgbClr w14:val="000000"/>
          </w14:shadow>
        </w:rPr>
      </w:pPr>
      <w:r w:rsidRPr="007302EF">
        <w:rPr>
          <w:rFonts w:ascii="Sarmady" w:hAnsi="Sarmady" w:cs="Sarmady"/>
          <w:spacing w:val="-5"/>
          <w:lang w:eastAsia="en-GB"/>
          <w14:shadow w14:blurRad="114300" w14:dist="0" w14:dir="0" w14:sx="0" w14:sy="0" w14:kx="0" w14:ky="0" w14:algn="none">
            <w14:srgbClr w14:val="000000"/>
          </w14:shadow>
        </w:rPr>
        <w:t>(The provided information in this application will be treated as confidential and it would be only used internally within the SIDF)</w:t>
      </w:r>
    </w:p>
    <w:p w14:paraId="229A3B05" w14:textId="77777777" w:rsidR="00E02E26" w:rsidRPr="007302EF" w:rsidRDefault="00E02E26" w:rsidP="00E02E26">
      <w:pPr>
        <w:tabs>
          <w:tab w:val="right" w:pos="9360"/>
        </w:tabs>
        <w:jc w:val="center"/>
        <w:rPr>
          <w:rFonts w:ascii="Sarmady" w:hAnsi="Sarmady" w:cs="Sarmady"/>
          <w:spacing w:val="-5"/>
          <w:sz w:val="28"/>
          <w:szCs w:val="28"/>
          <w:lang w:eastAsia="en-GB"/>
          <w14:shadow w14:blurRad="114300" w14:dist="0" w14:dir="0" w14:sx="0" w14:sy="0" w14:kx="0" w14:ky="0" w14:algn="none">
            <w14:srgbClr w14:val="000000"/>
          </w14:shadow>
        </w:rPr>
      </w:pPr>
    </w:p>
    <w:p w14:paraId="03D3D969" w14:textId="77777777" w:rsidR="00DF74D0" w:rsidRPr="007302EF" w:rsidRDefault="00DF74D0" w:rsidP="00E02E26">
      <w:pPr>
        <w:pStyle w:val="Heading2"/>
        <w:numPr>
          <w:ilvl w:val="0"/>
          <w:numId w:val="4"/>
        </w:numPr>
        <w:ind w:right="0"/>
        <w:jc w:val="left"/>
        <w:rPr>
          <w:rFonts w:ascii="Sarmady" w:hAnsi="Sarmady" w:cs="Sarmady"/>
        </w:rPr>
      </w:pPr>
      <w:r w:rsidRPr="007302EF">
        <w:rPr>
          <w:rFonts w:ascii="Sarmady" w:hAnsi="Sarmady" w:cs="Sarmady"/>
        </w:rPr>
        <w:t>PROJECT DATA</w:t>
      </w:r>
    </w:p>
    <w:p w14:paraId="714835EF" w14:textId="77777777" w:rsidR="00DF74D0" w:rsidRPr="007302EF" w:rsidRDefault="00DF74D0" w:rsidP="00DF74D0">
      <w:pPr>
        <w:pStyle w:val="NoSpacing"/>
        <w:shd w:val="clear" w:color="auto" w:fill="F0F9ED" w:themeFill="background1"/>
        <w:rPr>
          <w:rFonts w:ascii="Sarmady" w:hAnsi="Sarmady" w:cs="Sarmady"/>
          <w:b/>
          <w:bCs/>
          <w:sz w:val="28"/>
          <w:szCs w:val="28"/>
        </w:rPr>
        <w:sectPr w:rsidR="00DF74D0" w:rsidRPr="007302EF" w:rsidSect="00BF789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NumType w:start="0"/>
          <w:cols w:space="720"/>
          <w:docGrid w:linePitch="360"/>
        </w:sectPr>
      </w:pPr>
    </w:p>
    <w:p w14:paraId="7A49F2C7" w14:textId="77777777" w:rsidR="00DC2100" w:rsidRPr="007302EF" w:rsidRDefault="00DC2100">
      <w:pPr>
        <w:rPr>
          <w:rFonts w:ascii="Sarmady" w:hAnsi="Sarmady" w:cs="Sarmady"/>
          <w:sz w:val="28"/>
          <w:szCs w:val="28"/>
        </w:rPr>
      </w:pPr>
    </w:p>
    <w:tbl>
      <w:tblPr>
        <w:tblStyle w:val="TableGrid"/>
        <w:tblW w:w="0" w:type="auto"/>
        <w:tblLook w:val="04A0" w:firstRow="1" w:lastRow="0" w:firstColumn="1" w:lastColumn="0" w:noHBand="0" w:noVBand="1"/>
      </w:tblPr>
      <w:tblGrid>
        <w:gridCol w:w="3965"/>
        <w:gridCol w:w="5365"/>
      </w:tblGrid>
      <w:tr w:rsidR="00DF74D0" w:rsidRPr="007302EF" w14:paraId="7ED822C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1F3BE4C" w14:textId="77777777" w:rsidR="00DF74D0" w:rsidRPr="007302EF" w:rsidRDefault="00DF74D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GENERAL INFORMATION</w:t>
            </w:r>
          </w:p>
        </w:tc>
      </w:tr>
      <w:tr w:rsidR="00DF74D0" w:rsidRPr="007302EF" w14:paraId="265E249C"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top w:val="double" w:sz="4" w:space="0" w:color="auto"/>
              <w:left w:val="double" w:sz="4" w:space="0" w:color="auto"/>
            </w:tcBorders>
          </w:tcPr>
          <w:p w14:paraId="44BB1CD6"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Project Name (as it is in the industrial license)</w:t>
            </w:r>
          </w:p>
        </w:tc>
        <w:tc>
          <w:tcPr>
            <w:tcW w:w="5508" w:type="dxa"/>
            <w:tcBorders>
              <w:top w:val="double" w:sz="4" w:space="0" w:color="auto"/>
              <w:right w:val="double" w:sz="4" w:space="0" w:color="auto"/>
            </w:tcBorders>
          </w:tcPr>
          <w:p w14:paraId="594E27EA" w14:textId="043D626F" w:rsidR="00DF74D0" w:rsidRPr="007302EF" w:rsidRDefault="008476F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Steel Arco</w:t>
            </w:r>
          </w:p>
        </w:tc>
      </w:tr>
      <w:tr w:rsidR="00DF74D0" w:rsidRPr="007302EF" w14:paraId="4EA9E8C8"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04AF3E08" w14:textId="77777777" w:rsidR="00DF74D0" w:rsidRPr="007302EF" w:rsidRDefault="00DF74D0" w:rsidP="00C92ECA">
            <w:pPr>
              <w:rPr>
                <w:rFonts w:ascii="Sarmady" w:eastAsia="Arial Unicode MS" w:hAnsi="Sarmady" w:cs="Sarmady"/>
                <w:sz w:val="28"/>
                <w:szCs w:val="28"/>
              </w:rPr>
            </w:pPr>
            <w:r w:rsidRPr="007302EF">
              <w:rPr>
                <w:rFonts w:ascii="Sarmady" w:eastAsia="Arial Unicode MS" w:hAnsi="Sarmady" w:cs="Sarmady"/>
                <w:sz w:val="28"/>
                <w:szCs w:val="28"/>
              </w:rPr>
              <w:t>Location (</w:t>
            </w:r>
            <w:r w:rsidR="00C92ECA" w:rsidRPr="007302EF">
              <w:rPr>
                <w:rFonts w:ascii="Sarmady" w:eastAsia="Arial Unicode MS" w:hAnsi="Sarmady" w:cs="Sarmady"/>
                <w:sz w:val="28"/>
                <w:szCs w:val="28"/>
              </w:rPr>
              <w:t>Region</w:t>
            </w:r>
            <w:r w:rsidRPr="007302EF">
              <w:rPr>
                <w:rFonts w:ascii="Sarmady" w:eastAsia="Arial Unicode MS" w:hAnsi="Sarmady" w:cs="Sarmady"/>
                <w:sz w:val="28"/>
                <w:szCs w:val="28"/>
              </w:rPr>
              <w:t>/City)</w:t>
            </w:r>
            <w:r w:rsidR="00C92ECA" w:rsidRPr="007302EF">
              <w:rPr>
                <w:rFonts w:ascii="Sarmady" w:eastAsia="Arial Unicode MS" w:hAnsi="Sarmady" w:cs="Sarmady"/>
                <w:sz w:val="28"/>
                <w:szCs w:val="28"/>
              </w:rPr>
              <w:t xml:space="preserve"> </w:t>
            </w:r>
          </w:p>
        </w:tc>
        <w:tc>
          <w:tcPr>
            <w:tcW w:w="5508" w:type="dxa"/>
            <w:tcBorders>
              <w:right w:val="double" w:sz="4" w:space="0" w:color="auto"/>
            </w:tcBorders>
          </w:tcPr>
          <w:p w14:paraId="51EB65B6" w14:textId="7D928FCB" w:rsidR="00DF74D0" w:rsidRPr="007302EF" w:rsidRDefault="008476F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Riyadh</w:t>
            </w:r>
          </w:p>
        </w:tc>
      </w:tr>
      <w:tr w:rsidR="00DF74D0" w:rsidRPr="007302EF" w14:paraId="597858D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67542F8C" w14:textId="77777777" w:rsidR="00DF74D0" w:rsidRPr="007302EF" w:rsidRDefault="00C92ECA" w:rsidP="004A40EF">
            <w:pPr>
              <w:rPr>
                <w:rFonts w:ascii="Sarmady" w:eastAsia="Arial Unicode MS" w:hAnsi="Sarmady" w:cs="Sarmady"/>
                <w:sz w:val="28"/>
                <w:szCs w:val="28"/>
              </w:rPr>
            </w:pPr>
            <w:r w:rsidRPr="007302EF">
              <w:rPr>
                <w:rFonts w:ascii="Sarmady" w:eastAsia="Arial Unicode MS" w:hAnsi="Sarmady" w:cs="Sarmady"/>
                <w:sz w:val="28"/>
                <w:szCs w:val="28"/>
              </w:rPr>
              <w:t>National Address</w:t>
            </w:r>
          </w:p>
        </w:tc>
        <w:tc>
          <w:tcPr>
            <w:tcW w:w="5508" w:type="dxa"/>
            <w:tcBorders>
              <w:right w:val="double" w:sz="4" w:space="0" w:color="auto"/>
            </w:tcBorders>
          </w:tcPr>
          <w:p w14:paraId="23B10778" w14:textId="65C47C7C" w:rsidR="00DF74D0" w:rsidRPr="007302EF" w:rsidRDefault="000A720C" w:rsidP="000A720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A720C">
              <w:rPr>
                <w:rFonts w:ascii="Sarmady" w:eastAsia="Arial Unicode MS" w:hAnsi="Sarmady" w:cs="Sarmady"/>
                <w:sz w:val="28"/>
                <w:szCs w:val="28"/>
              </w:rPr>
              <w:t>7890 King Abdulaziz Road, Riyadh, 11564</w:t>
            </w:r>
          </w:p>
        </w:tc>
      </w:tr>
      <w:tr w:rsidR="00DF74D0" w:rsidRPr="007302EF" w14:paraId="033F314B"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78F6010E"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Telephone / fax / e-mail</w:t>
            </w:r>
          </w:p>
        </w:tc>
        <w:tc>
          <w:tcPr>
            <w:tcW w:w="5508" w:type="dxa"/>
            <w:tcBorders>
              <w:right w:val="double" w:sz="4" w:space="0" w:color="auto"/>
            </w:tcBorders>
          </w:tcPr>
          <w:p w14:paraId="10937013" w14:textId="401C533F" w:rsidR="00DF74D0" w:rsidRPr="007302EF" w:rsidRDefault="000A720C" w:rsidP="000A720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A720C">
              <w:rPr>
                <w:rFonts w:ascii="Sarmady" w:eastAsia="Arial Unicode MS" w:hAnsi="Sarmady" w:cs="Sarmady"/>
                <w:sz w:val="28"/>
                <w:szCs w:val="28"/>
              </w:rPr>
              <w:t>+011 6576 7798 / +011 6576 7800 / info@steelarco.com</w:t>
            </w:r>
          </w:p>
        </w:tc>
      </w:tr>
      <w:tr w:rsidR="00DF74D0" w:rsidRPr="007302EF" w14:paraId="3569EA7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2A52BA0D" w14:textId="77777777" w:rsidR="00DF74D0" w:rsidRPr="007302EF" w:rsidRDefault="00DF74D0" w:rsidP="00DF74D0">
            <w:pPr>
              <w:rPr>
                <w:rFonts w:ascii="Sarmady" w:eastAsia="Arial Unicode MS" w:hAnsi="Sarmady" w:cs="Sarmady"/>
                <w:sz w:val="28"/>
                <w:szCs w:val="28"/>
              </w:rPr>
            </w:pPr>
            <w:r w:rsidRPr="007302EF">
              <w:rPr>
                <w:rFonts w:ascii="Sarmady" w:eastAsia="Arial Unicode MS" w:hAnsi="Sarmady" w:cs="Sarmady"/>
                <w:sz w:val="28"/>
                <w:szCs w:val="28"/>
              </w:rPr>
              <w:t>Commercial Register  No. and date:</w:t>
            </w:r>
          </w:p>
        </w:tc>
        <w:tc>
          <w:tcPr>
            <w:tcW w:w="5508" w:type="dxa"/>
            <w:tcBorders>
              <w:right w:val="double" w:sz="4" w:space="0" w:color="auto"/>
            </w:tcBorders>
          </w:tcPr>
          <w:p w14:paraId="42B85A38" w14:textId="0AF15528" w:rsidR="00DF74D0" w:rsidRPr="007302EF" w:rsidRDefault="000A720C" w:rsidP="000A720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A720C">
              <w:rPr>
                <w:rFonts w:ascii="Sarmady" w:eastAsia="Arial Unicode MS" w:hAnsi="Sarmady" w:cs="Sarmady"/>
                <w:sz w:val="28"/>
                <w:szCs w:val="28"/>
              </w:rPr>
              <w:t>1234</w:t>
            </w:r>
            <w:r w:rsidR="006D34A0">
              <w:rPr>
                <w:rFonts w:ascii="Sarmady" w:eastAsia="Arial Unicode MS" w:hAnsi="Sarmady" w:cs="Sarmady"/>
                <w:sz w:val="28"/>
                <w:szCs w:val="28"/>
              </w:rPr>
              <w:t>8</w:t>
            </w:r>
            <w:r w:rsidRPr="000A720C">
              <w:rPr>
                <w:rFonts w:ascii="Sarmady" w:eastAsia="Arial Unicode MS" w:hAnsi="Sarmady" w:cs="Sarmady"/>
                <w:sz w:val="28"/>
                <w:szCs w:val="28"/>
              </w:rPr>
              <w:t>567 / 25 June 202</w:t>
            </w:r>
            <w:r w:rsidR="00335D1C">
              <w:rPr>
                <w:rFonts w:ascii="Sarmady" w:eastAsia="Arial Unicode MS" w:hAnsi="Sarmady" w:cs="Sarmady"/>
                <w:sz w:val="28"/>
                <w:szCs w:val="28"/>
              </w:rPr>
              <w:t>0</w:t>
            </w:r>
          </w:p>
        </w:tc>
      </w:tr>
      <w:tr w:rsidR="00DF74D0" w:rsidRPr="007302EF" w14:paraId="54F8D51B"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3B559693"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Industrial license no. and date</w:t>
            </w:r>
          </w:p>
        </w:tc>
        <w:tc>
          <w:tcPr>
            <w:tcW w:w="5508" w:type="dxa"/>
            <w:tcBorders>
              <w:right w:val="double" w:sz="4" w:space="0" w:color="auto"/>
            </w:tcBorders>
          </w:tcPr>
          <w:p w14:paraId="5D7E6516" w14:textId="669478FB" w:rsidR="00DF74D0" w:rsidRPr="007302EF" w:rsidRDefault="000A720C" w:rsidP="000A720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A720C">
              <w:rPr>
                <w:rFonts w:ascii="Sarmady" w:eastAsia="Arial Unicode MS" w:hAnsi="Sarmady" w:cs="Sarmady"/>
                <w:sz w:val="28"/>
                <w:szCs w:val="28"/>
              </w:rPr>
              <w:t>12</w:t>
            </w:r>
            <w:r w:rsidR="006D34A0">
              <w:rPr>
                <w:rFonts w:ascii="Sarmady" w:eastAsia="Arial Unicode MS" w:hAnsi="Sarmady" w:cs="Sarmady"/>
                <w:sz w:val="28"/>
                <w:szCs w:val="28"/>
              </w:rPr>
              <w:t>96</w:t>
            </w:r>
            <w:r w:rsidRPr="000A720C">
              <w:rPr>
                <w:rFonts w:ascii="Sarmady" w:eastAsia="Arial Unicode MS" w:hAnsi="Sarmady" w:cs="Sarmady"/>
                <w:sz w:val="28"/>
                <w:szCs w:val="28"/>
              </w:rPr>
              <w:t>13123 / 1 July 202</w:t>
            </w:r>
            <w:r w:rsidR="00335D1C">
              <w:rPr>
                <w:rFonts w:ascii="Sarmady" w:eastAsia="Arial Unicode MS" w:hAnsi="Sarmady" w:cs="Sarmady"/>
                <w:sz w:val="28"/>
                <w:szCs w:val="28"/>
              </w:rPr>
              <w:t>0</w:t>
            </w:r>
          </w:p>
        </w:tc>
      </w:tr>
      <w:tr w:rsidR="00DF74D0" w:rsidRPr="007302EF" w14:paraId="24C101F4" w14:textId="77777777" w:rsidTr="00E02E26">
        <w:trPr>
          <w:trHeight w:val="1808"/>
        </w:trPr>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69145E06"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Legal Entity</w:t>
            </w:r>
          </w:p>
        </w:tc>
        <w:tc>
          <w:tcPr>
            <w:tcW w:w="5508" w:type="dxa"/>
            <w:tcBorders>
              <w:right w:val="double" w:sz="4" w:space="0" w:color="auto"/>
            </w:tcBorders>
          </w:tcPr>
          <w:p w14:paraId="4D67F7A0" w14:textId="77777777" w:rsidR="00DF74D0" w:rsidRPr="007302EF" w:rsidRDefault="00DF74D0"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p w14:paraId="2893A119" w14:textId="77777777" w:rsidR="00DF74D0" w:rsidRPr="007302EF" w:rsidRDefault="00DF74D0" w:rsidP="00DF74D0">
            <w:pPr>
              <w:pStyle w:val="NoSpacing"/>
              <w:ind w:left="252" w:hanging="252"/>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Sole proprietorship or branch of establishment. If it is a branch, state the name of parent company or establishment: …………………</w:t>
            </w:r>
          </w:p>
          <w:p w14:paraId="42980C1B" w14:textId="77777777" w:rsidR="00DF74D0" w:rsidRPr="007302EF" w:rsidRDefault="00DF74D0" w:rsidP="00DF74D0">
            <w:pPr>
              <w:pStyle w:val="NoSpacing"/>
              <w:ind w:left="252" w:hanging="252"/>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p w14:paraId="5E154159" w14:textId="224A747B"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004365D8">
              <w:rPr>
                <w:rFonts w:ascii="Sarmady" w:eastAsia="Arial Unicode MS" w:hAnsi="Sarmady" w:cs="Sarmady"/>
                <w:sz w:val="28"/>
                <w:szCs w:val="28"/>
              </w:rPr>
              <w:t xml:space="preserve">√ </w:t>
            </w:r>
            <w:r w:rsidRPr="007302EF">
              <w:rPr>
                <w:rFonts w:ascii="Sarmady" w:eastAsia="Arial Unicode MS" w:hAnsi="Sarmady" w:cs="Sarmady"/>
                <w:sz w:val="28"/>
                <w:szCs w:val="28"/>
              </w:rPr>
              <w:t xml:space="preserve">Limited Liability Company or a branch of the company </w:t>
            </w:r>
          </w:p>
          <w:p w14:paraId="7078CF7E"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xml:space="preserve">  General Partnership </w:t>
            </w:r>
          </w:p>
          <w:p w14:paraId="65BCFEA5"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xml:space="preserve">  Closed joint stock Company </w:t>
            </w:r>
          </w:p>
          <w:p w14:paraId="1E81F31C"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Other (specify): ……………………………</w:t>
            </w:r>
          </w:p>
          <w:p w14:paraId="7A58339D"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DF74D0" w:rsidRPr="007302EF" w14:paraId="753F669B" w14:textId="77777777" w:rsidTr="00E02E26">
        <w:trPr>
          <w:trHeight w:val="1178"/>
        </w:trPr>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1B74A11E"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Purpose of the loan</w:t>
            </w:r>
          </w:p>
        </w:tc>
        <w:tc>
          <w:tcPr>
            <w:tcW w:w="5508" w:type="dxa"/>
            <w:tcBorders>
              <w:right w:val="double" w:sz="4" w:space="0" w:color="auto"/>
            </w:tcBorders>
          </w:tcPr>
          <w:p w14:paraId="6455CD92" w14:textId="2597CC20"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i/>
                <w:iCs/>
                <w:sz w:val="28"/>
                <w:szCs w:val="28"/>
              </w:rPr>
              <w:t xml:space="preserve"> </w:t>
            </w:r>
            <w:r w:rsidR="00341254" w:rsidRPr="007302EF">
              <w:rPr>
                <w:rFonts w:ascii="Sarmady" w:eastAsia="Arial Unicode MS" w:hAnsi="Sarmady" w:cs="Sarmady"/>
                <w:sz w:val="28"/>
                <w:szCs w:val="28"/>
              </w:rPr>
              <w:sym w:font="Symbol" w:char="F0A0"/>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New Project </w:t>
            </w:r>
          </w:p>
          <w:p w14:paraId="4ABC336E" w14:textId="0A1D1EF5"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00341254" w:rsidRPr="007302EF">
              <w:rPr>
                <w:rFonts w:ascii="Sarmady" w:eastAsia="Arial Unicode MS" w:hAnsi="Sarmady" w:cs="Sarmady"/>
                <w:i/>
                <w:iCs/>
                <w:sz w:val="28"/>
                <w:szCs w:val="28"/>
              </w:rPr>
              <w:t xml:space="preserve"> </w:t>
            </w:r>
            <w:r w:rsidR="00341254">
              <w:rPr>
                <w:rFonts w:ascii="Sarmady" w:eastAsia="Arial Unicode MS" w:hAnsi="Sarmady" w:cs="Sarmady"/>
                <w:sz w:val="28"/>
                <w:szCs w:val="28"/>
              </w:rPr>
              <w:t>√</w:t>
            </w:r>
            <w:r w:rsidR="00341254" w:rsidRPr="007302EF">
              <w:rPr>
                <w:rFonts w:ascii="Sarmady" w:eastAsia="Arial Unicode MS" w:hAnsi="Sarmady" w:cs="Sarmady"/>
                <w:sz w:val="28"/>
                <w:szCs w:val="28"/>
              </w:rPr>
              <w:t xml:space="preserve"> </w:t>
            </w:r>
            <w:r w:rsidR="00341254" w:rsidRPr="007302EF">
              <w:rPr>
                <w:rFonts w:ascii="Sarmady" w:eastAsia="Arial Unicode MS" w:hAnsi="Sarmady" w:cs="Sarmady"/>
                <w:vanish/>
                <w:sz w:val="28"/>
                <w:szCs w:val="28"/>
                <w:rtl/>
              </w:rPr>
              <w:t>مشروع جديد</w:t>
            </w:r>
            <w:r w:rsidR="00341254"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Expansion of an existing project </w:t>
            </w:r>
          </w:p>
          <w:p w14:paraId="310DD130"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تحديث وتطوير</w:t>
            </w:r>
            <w:r w:rsidRPr="007302EF">
              <w:rPr>
                <w:rFonts w:ascii="Sarmady" w:eastAsia="Arial Unicode MS" w:hAnsi="Sarmady" w:cs="Sarmady"/>
                <w:sz w:val="28"/>
                <w:szCs w:val="28"/>
              </w:rPr>
              <w:t xml:space="preserve"> Modernization and development </w:t>
            </w:r>
          </w:p>
          <w:p w14:paraId="7A1EEA30"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تغيير موقع المشروع</w:t>
            </w:r>
            <w:r w:rsidRPr="007302EF">
              <w:rPr>
                <w:rFonts w:ascii="Sarmady" w:eastAsia="Arial Unicode MS" w:hAnsi="Sarmady" w:cs="Sarmady"/>
                <w:sz w:val="28"/>
                <w:szCs w:val="28"/>
              </w:rPr>
              <w:t xml:space="preserve"> Project relocation </w:t>
            </w:r>
          </w:p>
          <w:p w14:paraId="0F0B25C8"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أخرى (حدد)</w:t>
            </w:r>
            <w:r w:rsidRPr="007302EF">
              <w:rPr>
                <w:rFonts w:ascii="Sarmady" w:eastAsia="Arial Unicode MS" w:hAnsi="Sarmady" w:cs="Sarmady"/>
                <w:sz w:val="28"/>
                <w:szCs w:val="28"/>
              </w:rPr>
              <w:t xml:space="preserve"> Other (specify): …………………………………</w:t>
            </w:r>
            <w:proofErr w:type="gramStart"/>
            <w:r w:rsidRPr="007302EF">
              <w:rPr>
                <w:rFonts w:ascii="Sarmady" w:eastAsia="Arial Unicode MS" w:hAnsi="Sarmady" w:cs="Sarmady"/>
                <w:sz w:val="28"/>
                <w:szCs w:val="28"/>
              </w:rPr>
              <w:t>…..</w:t>
            </w:r>
            <w:proofErr w:type="gramEnd"/>
          </w:p>
          <w:p w14:paraId="39B52453"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DF74D0" w:rsidRPr="007302EF" w14:paraId="5BECDFAC"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1C503C13"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Has the project or project owners dealt previously with other government financing Funds or Credit Bank</w:t>
            </w:r>
          </w:p>
        </w:tc>
        <w:tc>
          <w:tcPr>
            <w:tcW w:w="5508" w:type="dxa"/>
            <w:tcBorders>
              <w:right w:val="double" w:sz="4" w:space="0" w:color="auto"/>
            </w:tcBorders>
          </w:tcPr>
          <w:p w14:paraId="4D1D70CE" w14:textId="2CDD088F"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004365D8">
              <w:rPr>
                <w:rFonts w:ascii="Sarmady" w:eastAsia="Arial Unicode MS" w:hAnsi="Sarmady" w:cs="Sarmady"/>
                <w:sz w:val="28"/>
                <w:szCs w:val="28"/>
              </w:rPr>
              <w:t>√</w:t>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NO </w:t>
            </w:r>
          </w:p>
          <w:p w14:paraId="7D7D68BF"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YES (specify the name of project (s) and </w:t>
            </w:r>
            <w:r w:rsidRPr="007302EF">
              <w:rPr>
                <w:rFonts w:ascii="Sarmady" w:eastAsia="Arial Unicode MS" w:hAnsi="Sarmady" w:cs="Sarmady"/>
                <w:vanish/>
                <w:sz w:val="28"/>
                <w:szCs w:val="28"/>
                <w:rtl/>
              </w:rPr>
              <w:t>ورقم القرض</w:t>
            </w:r>
            <w:r w:rsidRPr="007302EF">
              <w:rPr>
                <w:rFonts w:ascii="Sarmady" w:eastAsia="Arial Unicode MS" w:hAnsi="Sarmady" w:cs="Sarmady"/>
                <w:sz w:val="28"/>
                <w:szCs w:val="28"/>
              </w:rPr>
              <w:t xml:space="preserve"> loan number): …………………………………</w:t>
            </w:r>
            <w:proofErr w:type="gramStart"/>
            <w:r w:rsidRPr="007302EF">
              <w:rPr>
                <w:rFonts w:ascii="Sarmady" w:eastAsia="Arial Unicode MS" w:hAnsi="Sarmady" w:cs="Sarmady"/>
                <w:sz w:val="28"/>
                <w:szCs w:val="28"/>
              </w:rPr>
              <w:t>…..</w:t>
            </w:r>
            <w:proofErr w:type="gramEnd"/>
            <w:r w:rsidRPr="007302EF">
              <w:rPr>
                <w:rFonts w:ascii="Sarmady" w:eastAsia="Arial Unicode MS" w:hAnsi="Sarmady" w:cs="Sarmady"/>
                <w:sz w:val="28"/>
                <w:szCs w:val="28"/>
              </w:rPr>
              <w:t xml:space="preserve"> </w:t>
            </w:r>
          </w:p>
          <w:p w14:paraId="4F286664"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D3748F" w:rsidRPr="007302EF" w14:paraId="777D166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294D9F0E" w14:textId="77777777" w:rsidR="00D3748F" w:rsidRPr="007302EF" w:rsidRDefault="00C92ECA" w:rsidP="004A40EF">
            <w:pPr>
              <w:rPr>
                <w:rFonts w:ascii="Sarmady" w:eastAsia="Arial Unicode MS" w:hAnsi="Sarmady" w:cs="Sarmady"/>
                <w:sz w:val="28"/>
                <w:szCs w:val="28"/>
              </w:rPr>
            </w:pPr>
            <w:r w:rsidRPr="007302EF">
              <w:rPr>
                <w:rFonts w:ascii="Sarmady" w:eastAsia="Arial Unicode MS" w:hAnsi="Sarmady" w:cs="Sarmady"/>
                <w:sz w:val="28"/>
                <w:szCs w:val="28"/>
              </w:rPr>
              <w:t>Have</w:t>
            </w:r>
            <w:r w:rsidR="00D3748F" w:rsidRPr="007302EF">
              <w:rPr>
                <w:rFonts w:ascii="Sarmady" w:eastAsia="Arial Unicode MS" w:hAnsi="Sarmady" w:cs="Sarmady"/>
                <w:sz w:val="28"/>
                <w:szCs w:val="28"/>
              </w:rPr>
              <w:t xml:space="preserve"> the project’s owner (s) </w:t>
            </w:r>
            <w:r w:rsidRPr="007302EF">
              <w:rPr>
                <w:rFonts w:ascii="Sarmady" w:eastAsia="Arial Unicode MS" w:hAnsi="Sarmady" w:cs="Sarmady"/>
                <w:sz w:val="28"/>
                <w:szCs w:val="28"/>
              </w:rPr>
              <w:t xml:space="preserve">had </w:t>
            </w:r>
            <w:r w:rsidR="00D3748F" w:rsidRPr="007302EF">
              <w:rPr>
                <w:rFonts w:ascii="Sarmady" w:eastAsia="Arial Unicode MS" w:hAnsi="Sarmady" w:cs="Sarmady"/>
                <w:sz w:val="28"/>
                <w:szCs w:val="28"/>
              </w:rPr>
              <w:t>any previous relation with SIDF or SMEs Financing Guarantee Program (Kafala)</w:t>
            </w:r>
          </w:p>
        </w:tc>
        <w:tc>
          <w:tcPr>
            <w:tcW w:w="5508" w:type="dxa"/>
            <w:tcBorders>
              <w:right w:val="double" w:sz="4" w:space="0" w:color="auto"/>
            </w:tcBorders>
          </w:tcPr>
          <w:p w14:paraId="21DBA033" w14:textId="5B763D03"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004365D8" w:rsidRPr="006B0A69">
              <w:rPr>
                <w:rFonts w:ascii="Sarmady" w:eastAsia="Arial Unicode MS" w:hAnsi="Sarmady" w:cs="Sarmady"/>
                <w:sz w:val="28"/>
                <w:szCs w:val="28"/>
              </w:rPr>
              <w:t>√</w:t>
            </w:r>
            <w:r w:rsidRPr="006B0A69">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No </w:t>
            </w:r>
          </w:p>
          <w:p w14:paraId="019D7C47"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Yes (specify the name of project (s) and </w:t>
            </w:r>
            <w:r w:rsidRPr="007302EF">
              <w:rPr>
                <w:rFonts w:ascii="Sarmady" w:eastAsia="Arial Unicode MS" w:hAnsi="Sarmady" w:cs="Sarmady"/>
                <w:vanish/>
                <w:sz w:val="28"/>
                <w:szCs w:val="28"/>
                <w:rtl/>
              </w:rPr>
              <w:t>ورقم القرض</w:t>
            </w:r>
            <w:r w:rsidRPr="007302EF">
              <w:rPr>
                <w:rFonts w:ascii="Sarmady" w:eastAsia="Arial Unicode MS" w:hAnsi="Sarmady" w:cs="Sarmady"/>
                <w:sz w:val="28"/>
                <w:szCs w:val="28"/>
              </w:rPr>
              <w:t xml:space="preserve"> loan or Kafalah number): …………………………………</w:t>
            </w:r>
            <w:proofErr w:type="gramStart"/>
            <w:r w:rsidRPr="007302EF">
              <w:rPr>
                <w:rFonts w:ascii="Sarmady" w:eastAsia="Arial Unicode MS" w:hAnsi="Sarmady" w:cs="Sarmady"/>
                <w:sz w:val="28"/>
                <w:szCs w:val="28"/>
              </w:rPr>
              <w:t>…..</w:t>
            </w:r>
            <w:proofErr w:type="gramEnd"/>
            <w:r w:rsidRPr="007302EF">
              <w:rPr>
                <w:rFonts w:ascii="Sarmady" w:eastAsia="Arial Unicode MS" w:hAnsi="Sarmady" w:cs="Sarmady"/>
                <w:sz w:val="28"/>
                <w:szCs w:val="28"/>
              </w:rPr>
              <w:t xml:space="preserve"> </w:t>
            </w:r>
          </w:p>
          <w:p w14:paraId="11B568AB"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DF74D0" w:rsidRPr="007302EF" w14:paraId="0FF47DA0"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bottom w:val="double" w:sz="4" w:space="0" w:color="auto"/>
            </w:tcBorders>
          </w:tcPr>
          <w:p w14:paraId="14D242AF" w14:textId="77777777" w:rsidR="00DF74D0" w:rsidRPr="007302EF" w:rsidRDefault="00D3748F" w:rsidP="004A40EF">
            <w:pPr>
              <w:rPr>
                <w:rFonts w:ascii="Sarmady" w:eastAsia="Arial Unicode MS" w:hAnsi="Sarmady" w:cs="Sarmady"/>
                <w:sz w:val="28"/>
                <w:szCs w:val="28"/>
              </w:rPr>
            </w:pPr>
            <w:r w:rsidRPr="007302EF">
              <w:rPr>
                <w:rFonts w:ascii="Sarmady" w:eastAsia="Arial Unicode MS" w:hAnsi="Sarmady" w:cs="Sarmady"/>
                <w:sz w:val="28"/>
                <w:szCs w:val="28"/>
              </w:rPr>
              <w:t>Specify expected date for project complete implementation</w:t>
            </w:r>
            <w:r w:rsidR="004377FF" w:rsidRPr="007302EF">
              <w:rPr>
                <w:rFonts w:ascii="Sarmady" w:eastAsia="Arial Unicode MS" w:hAnsi="Sarmady" w:cs="Sarmady"/>
                <w:sz w:val="28"/>
                <w:szCs w:val="28"/>
              </w:rPr>
              <w:t xml:space="preserve"> / Completion %</w:t>
            </w:r>
          </w:p>
        </w:tc>
        <w:tc>
          <w:tcPr>
            <w:tcW w:w="5508" w:type="dxa"/>
            <w:tcBorders>
              <w:bottom w:val="double" w:sz="4" w:space="0" w:color="auto"/>
              <w:right w:val="double" w:sz="4" w:space="0" w:color="auto"/>
            </w:tcBorders>
          </w:tcPr>
          <w:p w14:paraId="6154DECE" w14:textId="3FA6ABF8" w:rsidR="00DF74D0" w:rsidRPr="007302EF" w:rsidRDefault="00175A2B" w:rsidP="00175A2B">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175A2B">
              <w:rPr>
                <w:rFonts w:ascii="Sarmady" w:eastAsia="Arial Unicode MS" w:hAnsi="Sarmady" w:cs="Sarmady"/>
                <w:sz w:val="28"/>
                <w:szCs w:val="28"/>
              </w:rPr>
              <w:t>January 2026 / 40%</w:t>
            </w:r>
          </w:p>
        </w:tc>
      </w:tr>
    </w:tbl>
    <w:p w14:paraId="31840F1C" w14:textId="77777777" w:rsidR="00DF74D0" w:rsidRPr="007302EF" w:rsidRDefault="00DF74D0">
      <w:pPr>
        <w:rPr>
          <w:rFonts w:ascii="Sarmady" w:hAnsi="Sarmady" w:cs="Sarmady"/>
          <w:sz w:val="28"/>
          <w:szCs w:val="28"/>
        </w:rPr>
      </w:pPr>
    </w:p>
    <w:tbl>
      <w:tblPr>
        <w:tblStyle w:val="TableGrid"/>
        <w:tblW w:w="0" w:type="auto"/>
        <w:tblLook w:val="04A0" w:firstRow="1" w:lastRow="0" w:firstColumn="1" w:lastColumn="0" w:noHBand="0" w:noVBand="1"/>
      </w:tblPr>
      <w:tblGrid>
        <w:gridCol w:w="9330"/>
      </w:tblGrid>
      <w:tr w:rsidR="00DF74D0" w:rsidRPr="007302EF" w14:paraId="069EA0BA"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244708D" w14:textId="77777777" w:rsidR="00DF74D0" w:rsidRPr="007302EF" w:rsidRDefault="00DF74D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PROFILE</w:t>
            </w:r>
          </w:p>
        </w:tc>
      </w:tr>
      <w:tr w:rsidR="00DF74D0" w:rsidRPr="007302EF" w14:paraId="2BAE9787" w14:textId="77777777" w:rsidTr="00754F91">
        <w:trPr>
          <w:trHeight w:val="798"/>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642F972C" w14:textId="583F30E5" w:rsidR="00175A2B" w:rsidRDefault="00DF74D0" w:rsidP="00175A2B">
            <w:pPr>
              <w:pStyle w:val="NoSpacing"/>
              <w:jc w:val="center"/>
              <w:rPr>
                <w:rFonts w:ascii="Sarmady" w:eastAsia="Arial Unicode MS" w:hAnsi="Sarmady" w:cs="Sarmady"/>
                <w:b w:val="0"/>
                <w:bCs w:val="0"/>
                <w:i/>
                <w:iCs/>
                <w:sz w:val="28"/>
                <w:szCs w:val="28"/>
              </w:rPr>
            </w:pPr>
            <w:r w:rsidRPr="007302EF">
              <w:rPr>
                <w:rFonts w:ascii="Sarmady" w:eastAsia="Arial Unicode MS" w:hAnsi="Sarmady" w:cs="Sarmady"/>
                <w:i/>
                <w:iCs/>
                <w:sz w:val="28"/>
                <w:szCs w:val="28"/>
              </w:rPr>
              <w:t>Give a full page brief on the project</w:t>
            </w:r>
            <w:r w:rsidRPr="007302EF">
              <w:rPr>
                <w:rFonts w:ascii="Sarmady" w:eastAsia="Arial Unicode MS" w:hAnsi="Sarmady" w:cs="Sarmady"/>
                <w:i/>
                <w:iCs/>
                <w:vanish/>
                <w:sz w:val="28"/>
                <w:szCs w:val="28"/>
                <w:rtl/>
              </w:rPr>
              <w:t>(لا تقل عن 300 كلمة أو صفحة كاملة تذكر فيه فكرة المشروع وأهدافه و عوامل اختياره والمنتجات المصنعة والأسواق المستهدفة والخبرة العملية ...الخ)</w:t>
            </w:r>
            <w:r w:rsidRPr="007302EF">
              <w:rPr>
                <w:rFonts w:ascii="Sarmady" w:eastAsia="Arial Unicode MS" w:hAnsi="Sarmady" w:cs="Sarmady"/>
                <w:i/>
                <w:iCs/>
                <w:sz w:val="28"/>
                <w:szCs w:val="28"/>
              </w:rPr>
              <w:t xml:space="preserve"> no less than 300 words stating the project’s idea, its objectives and rationales; its products and targeted market</w:t>
            </w:r>
            <w:r w:rsidR="00754F91" w:rsidRPr="007302EF">
              <w:rPr>
                <w:rFonts w:ascii="Sarmady" w:eastAsia="Arial Unicode MS" w:hAnsi="Sarmady" w:cs="Sarmady"/>
                <w:i/>
                <w:iCs/>
                <w:sz w:val="28"/>
                <w:szCs w:val="28"/>
              </w:rPr>
              <w:t>s and business experience, etc.</w:t>
            </w:r>
          </w:p>
          <w:p w14:paraId="0B5630D0" w14:textId="77777777" w:rsidR="00175A2B" w:rsidRPr="006B0A69" w:rsidRDefault="00175A2B" w:rsidP="006B0A69">
            <w:pPr>
              <w:pStyle w:val="NormalWeb"/>
              <w:jc w:val="both"/>
              <w:rPr>
                <w:rFonts w:ascii="Sarmady" w:hAnsi="Sarmady" w:cs="Sarmady"/>
                <w:b w:val="0"/>
                <w:bCs w:val="0"/>
                <w:color w:val="000000"/>
                <w:sz w:val="28"/>
                <w:szCs w:val="28"/>
              </w:rPr>
            </w:pPr>
            <w:r w:rsidRPr="006B0A69">
              <w:rPr>
                <w:rFonts w:ascii="Sarmady" w:hAnsi="Sarmady" w:cs="Sarmady"/>
                <w:b w:val="0"/>
                <w:bCs w:val="0"/>
                <w:color w:val="000000"/>
                <w:sz w:val="28"/>
                <w:szCs w:val="28"/>
              </w:rPr>
              <w:t>Steel Arco is a factory in Riyadh specializing in producing steel-based building materials for the construction industry. The factory's primary objective is to supply high-quality steel reinforcement bars, beams, and panels, which are essential components for commercial and residential construction. This expansion project aims to meet the rising demand for these materials due to the Kingdom’s Vision 2030 initiatives and rapid infrastructure growth.</w:t>
            </w:r>
          </w:p>
          <w:p w14:paraId="049B60A6" w14:textId="77777777" w:rsidR="00175A2B" w:rsidRPr="006B0A69" w:rsidRDefault="00175A2B" w:rsidP="006B0A69">
            <w:pPr>
              <w:pStyle w:val="NormalWeb"/>
              <w:jc w:val="both"/>
              <w:rPr>
                <w:rFonts w:ascii="Sarmady" w:hAnsi="Sarmady" w:cs="Sarmady"/>
                <w:b w:val="0"/>
                <w:bCs w:val="0"/>
                <w:color w:val="000000"/>
                <w:sz w:val="28"/>
                <w:szCs w:val="28"/>
              </w:rPr>
            </w:pPr>
            <w:r w:rsidRPr="006B0A69">
              <w:rPr>
                <w:rFonts w:ascii="Sarmady" w:hAnsi="Sarmady" w:cs="Sarmady"/>
                <w:b w:val="0"/>
                <w:bCs w:val="0"/>
                <w:color w:val="000000"/>
                <w:sz w:val="28"/>
                <w:szCs w:val="28"/>
              </w:rPr>
              <w:t>The factory’s products are crucial for building stability and durability, offering essential support in various construction processes. With this expansion, Steel Arco will increase its production capacity by 50%, incorporating cutting-edge machinery and adopting advanced industrial processes that ensure higher efficiency and lower production costs.</w:t>
            </w:r>
          </w:p>
          <w:p w14:paraId="02393209" w14:textId="48DB19D2" w:rsidR="00175A2B" w:rsidRPr="006B0A69" w:rsidRDefault="00175A2B" w:rsidP="006B0A69">
            <w:pPr>
              <w:pStyle w:val="NormalWeb"/>
              <w:jc w:val="both"/>
              <w:rPr>
                <w:rFonts w:ascii="Sarmady" w:hAnsi="Sarmady" w:cs="Sarmady"/>
                <w:b w:val="0"/>
                <w:bCs w:val="0"/>
                <w:color w:val="000000"/>
                <w:sz w:val="28"/>
                <w:szCs w:val="28"/>
              </w:rPr>
            </w:pPr>
            <w:r w:rsidRPr="006B0A69">
              <w:rPr>
                <w:rFonts w:ascii="Sarmady" w:hAnsi="Sarmady" w:cs="Sarmady"/>
                <w:b w:val="0"/>
                <w:bCs w:val="0"/>
                <w:color w:val="000000"/>
                <w:sz w:val="28"/>
                <w:szCs w:val="28"/>
              </w:rPr>
              <w:t>Target markets include construction firms, distributors, and contractors within Saudi Arabia and select export destinations in the GCC region. The expansion aligns with the company’s vision of becoming a key supplier of building materials in the region, contributing to the national goal of self-sufficiency in industrial outputs.</w:t>
            </w:r>
            <w:r w:rsidR="006B0A69">
              <w:rPr>
                <w:rFonts w:ascii="Sarmady" w:hAnsi="Sarmady" w:cs="Sarmady"/>
                <w:b w:val="0"/>
                <w:bCs w:val="0"/>
                <w:color w:val="000000"/>
                <w:sz w:val="28"/>
                <w:szCs w:val="28"/>
              </w:rPr>
              <w:t xml:space="preserve"> </w:t>
            </w:r>
            <w:r w:rsidRPr="006B0A69">
              <w:rPr>
                <w:rFonts w:ascii="Sarmady" w:hAnsi="Sarmady" w:cs="Sarmady"/>
                <w:b w:val="0"/>
                <w:bCs w:val="0"/>
                <w:color w:val="000000"/>
                <w:sz w:val="28"/>
                <w:szCs w:val="28"/>
              </w:rPr>
              <w:t>Steel Arco has experienced management with over 10 years of industry experience and a proven track record of delivering high-quality products to various large-scale projects. The factory holds certifications that ensure compliance with international quality standards and has successfully established a reliable local supply chain for raw materials.</w:t>
            </w:r>
          </w:p>
          <w:p w14:paraId="0E88A856" w14:textId="77777777" w:rsidR="00175A2B" w:rsidRPr="00175A2B" w:rsidRDefault="00175A2B" w:rsidP="00754F91">
            <w:pPr>
              <w:pStyle w:val="NoSpacing"/>
              <w:jc w:val="center"/>
              <w:rPr>
                <w:rFonts w:ascii="Sarmady" w:eastAsia="Arial Unicode MS" w:hAnsi="Sarmady" w:cs="Sarmady"/>
                <w:i/>
                <w:iCs/>
                <w:sz w:val="28"/>
                <w:szCs w:val="28"/>
              </w:rPr>
            </w:pPr>
          </w:p>
        </w:tc>
      </w:tr>
    </w:tbl>
    <w:p w14:paraId="63F7D6EE" w14:textId="77777777" w:rsidR="00DF74D0" w:rsidRPr="007302EF" w:rsidRDefault="00DF74D0">
      <w:pPr>
        <w:rPr>
          <w:rFonts w:ascii="Sarmady" w:hAnsi="Sarmady" w:cs="Sarmady"/>
          <w:sz w:val="28"/>
          <w:szCs w:val="28"/>
        </w:rPr>
      </w:pPr>
    </w:p>
    <w:tbl>
      <w:tblPr>
        <w:tblStyle w:val="TableGrid"/>
        <w:tblW w:w="0" w:type="auto"/>
        <w:tblLook w:val="04A0" w:firstRow="1" w:lastRow="0" w:firstColumn="1" w:lastColumn="0" w:noHBand="0" w:noVBand="1"/>
      </w:tblPr>
      <w:tblGrid>
        <w:gridCol w:w="4059"/>
        <w:gridCol w:w="1739"/>
        <w:gridCol w:w="1761"/>
        <w:gridCol w:w="1771"/>
      </w:tblGrid>
      <w:tr w:rsidR="00D3748F" w:rsidRPr="007302EF" w14:paraId="51A001BA" w14:textId="77777777" w:rsidTr="00847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5FD4DD7" w14:textId="77777777" w:rsidR="00D3748F" w:rsidRPr="007302EF" w:rsidRDefault="00D3748F"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OWNERSHIP</w:t>
            </w:r>
          </w:p>
        </w:tc>
      </w:tr>
      <w:tr w:rsidR="00C92ECA" w:rsidRPr="007302EF" w14:paraId="135C21DA"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top w:val="double" w:sz="4" w:space="0" w:color="auto"/>
              <w:left w:val="double" w:sz="4" w:space="0" w:color="auto"/>
              <w:bottom w:val="double" w:sz="4" w:space="0" w:color="auto"/>
              <w:right w:val="double" w:sz="4" w:space="0" w:color="auto"/>
            </w:tcBorders>
          </w:tcPr>
          <w:p w14:paraId="026F277F" w14:textId="77777777" w:rsidR="00C92ECA" w:rsidRPr="007302EF" w:rsidRDefault="00C92ECA" w:rsidP="00D3748F">
            <w:pPr>
              <w:rPr>
                <w:rFonts w:ascii="Sarmady" w:eastAsia="Arial Unicode MS" w:hAnsi="Sarmady" w:cs="Sarmady"/>
                <w:sz w:val="28"/>
                <w:szCs w:val="28"/>
              </w:rPr>
            </w:pPr>
            <w:r w:rsidRPr="007302EF">
              <w:rPr>
                <w:rFonts w:ascii="Sarmady" w:eastAsia="Arial Unicode MS" w:hAnsi="Sarmady" w:cs="Sarmady"/>
                <w:sz w:val="28"/>
                <w:szCs w:val="28"/>
              </w:rPr>
              <w:t>Name of Owner</w:t>
            </w:r>
          </w:p>
        </w:tc>
        <w:tc>
          <w:tcPr>
            <w:tcW w:w="1739" w:type="dxa"/>
            <w:tcBorders>
              <w:top w:val="double" w:sz="4" w:space="0" w:color="auto"/>
              <w:left w:val="double" w:sz="4" w:space="0" w:color="auto"/>
              <w:bottom w:val="double" w:sz="4" w:space="0" w:color="auto"/>
              <w:right w:val="double" w:sz="4" w:space="0" w:color="auto"/>
            </w:tcBorders>
          </w:tcPr>
          <w:p w14:paraId="7D4AEE54" w14:textId="77777777" w:rsidR="00C92ECA" w:rsidRPr="007302EF" w:rsidRDefault="00C92ECA" w:rsidP="00C92ECA">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Legal Entity </w:t>
            </w:r>
          </w:p>
        </w:tc>
        <w:tc>
          <w:tcPr>
            <w:tcW w:w="1761" w:type="dxa"/>
            <w:tcBorders>
              <w:top w:val="double" w:sz="4" w:space="0" w:color="auto"/>
              <w:left w:val="double" w:sz="4" w:space="0" w:color="auto"/>
              <w:bottom w:val="double" w:sz="4" w:space="0" w:color="auto"/>
              <w:right w:val="double" w:sz="4" w:space="0" w:color="auto"/>
            </w:tcBorders>
          </w:tcPr>
          <w:p w14:paraId="3EA5F964" w14:textId="77777777" w:rsidR="00C92ECA" w:rsidRPr="007302EF" w:rsidRDefault="00C92ECA" w:rsidP="00D3748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Nationality</w:t>
            </w:r>
          </w:p>
        </w:tc>
        <w:tc>
          <w:tcPr>
            <w:tcW w:w="1771" w:type="dxa"/>
            <w:tcBorders>
              <w:top w:val="double" w:sz="4" w:space="0" w:color="auto"/>
              <w:left w:val="double" w:sz="4" w:space="0" w:color="auto"/>
              <w:bottom w:val="double" w:sz="4" w:space="0" w:color="auto"/>
              <w:right w:val="double" w:sz="4" w:space="0" w:color="auto"/>
            </w:tcBorders>
          </w:tcPr>
          <w:p w14:paraId="005D38E4" w14:textId="77777777" w:rsidR="00C92ECA" w:rsidRPr="007302EF" w:rsidRDefault="00C92ECA" w:rsidP="00D3748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Shareholding (%)</w:t>
            </w:r>
          </w:p>
        </w:tc>
      </w:tr>
      <w:tr w:rsidR="00C92ECA" w:rsidRPr="007302EF" w14:paraId="778CD71B"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top w:val="double" w:sz="4" w:space="0" w:color="auto"/>
              <w:left w:val="double" w:sz="4" w:space="0" w:color="auto"/>
              <w:right w:val="single" w:sz="4" w:space="0" w:color="auto"/>
            </w:tcBorders>
          </w:tcPr>
          <w:p w14:paraId="508B6351" w14:textId="308E82D9" w:rsidR="00C92ECA" w:rsidRPr="007302EF" w:rsidRDefault="008476F3" w:rsidP="004A40EF">
            <w:pPr>
              <w:rPr>
                <w:rFonts w:ascii="Sarmady" w:eastAsia="Arial Unicode MS" w:hAnsi="Sarmady" w:cs="Sarmady"/>
                <w:sz w:val="28"/>
                <w:szCs w:val="28"/>
              </w:rPr>
            </w:pPr>
            <w:r>
              <w:rPr>
                <w:rFonts w:ascii="Sarmady" w:eastAsia="Arial Unicode MS" w:hAnsi="Sarmady" w:cs="Sarmady"/>
                <w:sz w:val="28"/>
                <w:szCs w:val="28"/>
              </w:rPr>
              <w:t>Ahmad Alsulami</w:t>
            </w:r>
          </w:p>
        </w:tc>
        <w:tc>
          <w:tcPr>
            <w:tcW w:w="1739" w:type="dxa"/>
            <w:tcBorders>
              <w:top w:val="double" w:sz="4" w:space="0" w:color="auto"/>
              <w:left w:val="single" w:sz="4" w:space="0" w:color="auto"/>
            </w:tcBorders>
          </w:tcPr>
          <w:p w14:paraId="0E6DE856" w14:textId="4019F2E4" w:rsidR="00C92ECA" w:rsidRPr="007302EF" w:rsidRDefault="00C92ECA"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LLC</w:t>
            </w:r>
          </w:p>
        </w:tc>
        <w:tc>
          <w:tcPr>
            <w:tcW w:w="1761" w:type="dxa"/>
            <w:tcBorders>
              <w:top w:val="double" w:sz="4" w:space="0" w:color="auto"/>
              <w:right w:val="single" w:sz="4" w:space="0" w:color="auto"/>
            </w:tcBorders>
          </w:tcPr>
          <w:p w14:paraId="2976E2FE" w14:textId="3F980A36" w:rsidR="00C92ECA" w:rsidRPr="007302EF" w:rsidRDefault="008476F3"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Saudi</w:t>
            </w:r>
          </w:p>
        </w:tc>
        <w:tc>
          <w:tcPr>
            <w:tcW w:w="1771" w:type="dxa"/>
            <w:tcBorders>
              <w:top w:val="double" w:sz="4" w:space="0" w:color="auto"/>
              <w:left w:val="single" w:sz="4" w:space="0" w:color="auto"/>
              <w:right w:val="double" w:sz="4" w:space="0" w:color="auto"/>
            </w:tcBorders>
          </w:tcPr>
          <w:p w14:paraId="50EEE325" w14:textId="0BE665AB" w:rsidR="00C92ECA" w:rsidRPr="007302EF" w:rsidRDefault="008476F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50%</w:t>
            </w:r>
          </w:p>
        </w:tc>
      </w:tr>
      <w:tr w:rsidR="008476F3" w:rsidRPr="007302EF" w14:paraId="6B7B7535"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left w:val="double" w:sz="4" w:space="0" w:color="auto"/>
              <w:right w:val="single" w:sz="4" w:space="0" w:color="auto"/>
            </w:tcBorders>
          </w:tcPr>
          <w:p w14:paraId="712530C0" w14:textId="147C73DD" w:rsidR="008476F3" w:rsidRPr="007302EF" w:rsidRDefault="008476F3" w:rsidP="008476F3">
            <w:pPr>
              <w:rPr>
                <w:rFonts w:ascii="Sarmady" w:eastAsia="Arial Unicode MS" w:hAnsi="Sarmady" w:cs="Sarmady"/>
                <w:sz w:val="28"/>
                <w:szCs w:val="28"/>
              </w:rPr>
            </w:pPr>
            <w:r>
              <w:rPr>
                <w:rFonts w:ascii="Sarmady" w:eastAsia="Arial Unicode MS" w:hAnsi="Sarmady" w:cs="Sarmady"/>
                <w:sz w:val="28"/>
                <w:szCs w:val="28"/>
              </w:rPr>
              <w:t>Abdullah Alsulami</w:t>
            </w:r>
          </w:p>
        </w:tc>
        <w:tc>
          <w:tcPr>
            <w:tcW w:w="1739" w:type="dxa"/>
            <w:tcBorders>
              <w:left w:val="single" w:sz="4" w:space="0" w:color="auto"/>
            </w:tcBorders>
          </w:tcPr>
          <w:p w14:paraId="3ACC1F06" w14:textId="2BFEC0FF" w:rsidR="008476F3" w:rsidRPr="007302EF" w:rsidRDefault="00175A2B"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sz w:val="28"/>
                <w:szCs w:val="28"/>
              </w:rPr>
              <w:t>LLC</w:t>
            </w:r>
          </w:p>
        </w:tc>
        <w:tc>
          <w:tcPr>
            <w:tcW w:w="1761" w:type="dxa"/>
            <w:tcBorders>
              <w:right w:val="single" w:sz="4" w:space="0" w:color="auto"/>
            </w:tcBorders>
          </w:tcPr>
          <w:p w14:paraId="43CF0AF6" w14:textId="5BEBCEA9"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Saudi</w:t>
            </w:r>
          </w:p>
        </w:tc>
        <w:tc>
          <w:tcPr>
            <w:tcW w:w="1771" w:type="dxa"/>
            <w:tcBorders>
              <w:left w:val="single" w:sz="4" w:space="0" w:color="auto"/>
              <w:right w:val="double" w:sz="4" w:space="0" w:color="auto"/>
            </w:tcBorders>
          </w:tcPr>
          <w:p w14:paraId="78E45AC7" w14:textId="51379ACD" w:rsidR="008476F3" w:rsidRPr="007302EF" w:rsidRDefault="008476F3" w:rsidP="008476F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50%</w:t>
            </w:r>
          </w:p>
        </w:tc>
      </w:tr>
      <w:tr w:rsidR="008476F3" w:rsidRPr="007302EF" w14:paraId="280B2321"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left w:val="double" w:sz="4" w:space="0" w:color="auto"/>
              <w:bottom w:val="double" w:sz="4" w:space="0" w:color="auto"/>
              <w:right w:val="single" w:sz="4" w:space="0" w:color="auto"/>
            </w:tcBorders>
          </w:tcPr>
          <w:p w14:paraId="7A4C6843" w14:textId="77777777" w:rsidR="008476F3" w:rsidRPr="007302EF" w:rsidRDefault="008476F3" w:rsidP="008476F3">
            <w:pPr>
              <w:rPr>
                <w:rFonts w:ascii="Sarmady" w:eastAsia="Arial Unicode MS" w:hAnsi="Sarmady" w:cs="Sarmady"/>
                <w:sz w:val="28"/>
                <w:szCs w:val="28"/>
              </w:rPr>
            </w:pPr>
          </w:p>
        </w:tc>
        <w:tc>
          <w:tcPr>
            <w:tcW w:w="1739" w:type="dxa"/>
            <w:tcBorders>
              <w:left w:val="single" w:sz="4" w:space="0" w:color="auto"/>
              <w:bottom w:val="double" w:sz="4" w:space="0" w:color="auto"/>
            </w:tcBorders>
          </w:tcPr>
          <w:p w14:paraId="6048D5D6" w14:textId="77777777"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61" w:type="dxa"/>
            <w:tcBorders>
              <w:bottom w:val="double" w:sz="4" w:space="0" w:color="auto"/>
              <w:right w:val="single" w:sz="4" w:space="0" w:color="auto"/>
            </w:tcBorders>
          </w:tcPr>
          <w:p w14:paraId="65406A8D" w14:textId="77777777"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71" w:type="dxa"/>
            <w:tcBorders>
              <w:left w:val="single" w:sz="4" w:space="0" w:color="auto"/>
              <w:bottom w:val="double" w:sz="4" w:space="0" w:color="auto"/>
              <w:right w:val="double" w:sz="4" w:space="0" w:color="auto"/>
            </w:tcBorders>
          </w:tcPr>
          <w:p w14:paraId="73448E11" w14:textId="77777777" w:rsidR="008476F3" w:rsidRPr="007302EF" w:rsidRDefault="008476F3" w:rsidP="008476F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8476F3" w:rsidRPr="007302EF" w14:paraId="7677793C"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top w:val="double" w:sz="4" w:space="0" w:color="auto"/>
              <w:left w:val="double" w:sz="4" w:space="0" w:color="auto"/>
              <w:bottom w:val="double" w:sz="4" w:space="0" w:color="auto"/>
              <w:right w:val="double" w:sz="4" w:space="0" w:color="auto"/>
            </w:tcBorders>
          </w:tcPr>
          <w:p w14:paraId="4E4F73B1" w14:textId="77777777" w:rsidR="008476F3" w:rsidRPr="007302EF" w:rsidRDefault="008476F3" w:rsidP="008476F3">
            <w:pPr>
              <w:rPr>
                <w:rFonts w:ascii="Sarmady" w:eastAsia="Arial Unicode MS" w:hAnsi="Sarmady" w:cs="Sarmady"/>
                <w:sz w:val="28"/>
                <w:szCs w:val="28"/>
              </w:rPr>
            </w:pPr>
          </w:p>
        </w:tc>
        <w:tc>
          <w:tcPr>
            <w:tcW w:w="1739" w:type="dxa"/>
            <w:tcBorders>
              <w:top w:val="double" w:sz="4" w:space="0" w:color="auto"/>
              <w:left w:val="double" w:sz="4" w:space="0" w:color="auto"/>
              <w:bottom w:val="double" w:sz="4" w:space="0" w:color="auto"/>
              <w:right w:val="double" w:sz="4" w:space="0" w:color="auto"/>
            </w:tcBorders>
          </w:tcPr>
          <w:p w14:paraId="59162ACF" w14:textId="77777777"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61" w:type="dxa"/>
            <w:tcBorders>
              <w:top w:val="double" w:sz="4" w:space="0" w:color="auto"/>
              <w:left w:val="double" w:sz="4" w:space="0" w:color="auto"/>
              <w:bottom w:val="double" w:sz="4" w:space="0" w:color="auto"/>
              <w:right w:val="double" w:sz="4" w:space="0" w:color="auto"/>
            </w:tcBorders>
          </w:tcPr>
          <w:p w14:paraId="42753B6A" w14:textId="77777777"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71" w:type="dxa"/>
            <w:tcBorders>
              <w:top w:val="double" w:sz="4" w:space="0" w:color="auto"/>
              <w:left w:val="double" w:sz="4" w:space="0" w:color="auto"/>
              <w:bottom w:val="double" w:sz="4" w:space="0" w:color="auto"/>
              <w:right w:val="double" w:sz="4" w:space="0" w:color="auto"/>
            </w:tcBorders>
          </w:tcPr>
          <w:p w14:paraId="267520C9" w14:textId="77777777" w:rsidR="008476F3" w:rsidRPr="007302EF" w:rsidRDefault="008476F3" w:rsidP="008476F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bl>
    <w:p w14:paraId="35A76FC0" w14:textId="57C86981" w:rsidR="00797407" w:rsidRPr="007302EF" w:rsidRDefault="00CC4A55" w:rsidP="00E02E26">
      <w:pPr>
        <w:rPr>
          <w:rFonts w:ascii="Sarmady" w:hAnsi="Sarmady" w:cs="Sarmady"/>
          <w:i/>
          <w:iCs/>
          <w:sz w:val="28"/>
          <w:szCs w:val="28"/>
        </w:rPr>
      </w:pPr>
      <w:r w:rsidRPr="007302EF">
        <w:rPr>
          <w:rFonts w:ascii="Sarmady" w:hAnsi="Sarmady" w:cs="Sarmady"/>
          <w:i/>
          <w:iCs/>
          <w:sz w:val="28"/>
          <w:szCs w:val="28"/>
        </w:rPr>
        <w:t xml:space="preserve">The table </w:t>
      </w:r>
      <w:r w:rsidR="00797407" w:rsidRPr="007302EF">
        <w:rPr>
          <w:rFonts w:ascii="Sarmady" w:hAnsi="Sarmady" w:cs="Sarmady"/>
          <w:i/>
          <w:iCs/>
          <w:sz w:val="28"/>
          <w:szCs w:val="28"/>
        </w:rPr>
        <w:t>above</w:t>
      </w:r>
      <w:r w:rsidRPr="007302EF">
        <w:rPr>
          <w:rFonts w:ascii="Sarmady" w:hAnsi="Sarmady" w:cs="Sarmady"/>
          <w:i/>
          <w:iCs/>
          <w:sz w:val="28"/>
          <w:szCs w:val="28"/>
        </w:rPr>
        <w:t xml:space="preserve"> is to fill out (in case the project is a branch of company or establishment, state only the ownership of parent company or establishment). Note: (you may add additional rows to the table if needed)</w:t>
      </w:r>
    </w:p>
    <w:p w14:paraId="3E84678F" w14:textId="77777777" w:rsidR="00E02E26" w:rsidRPr="007302EF" w:rsidRDefault="00E02E26" w:rsidP="00E02E26">
      <w:pPr>
        <w:rPr>
          <w:rFonts w:ascii="Sarmady" w:hAnsi="Sarmady" w:cs="Sarmady"/>
          <w:i/>
          <w:iCs/>
          <w:sz w:val="28"/>
          <w:szCs w:val="28"/>
        </w:rPr>
      </w:pPr>
    </w:p>
    <w:tbl>
      <w:tblPr>
        <w:tblStyle w:val="TableGrid"/>
        <w:tblW w:w="0" w:type="auto"/>
        <w:tblLook w:val="04A0" w:firstRow="1" w:lastRow="0" w:firstColumn="1" w:lastColumn="0" w:noHBand="0" w:noVBand="1"/>
      </w:tblPr>
      <w:tblGrid>
        <w:gridCol w:w="2220"/>
        <w:gridCol w:w="7110"/>
      </w:tblGrid>
      <w:tr w:rsidR="00CC4A55" w:rsidRPr="007302EF" w14:paraId="32D59898" w14:textId="77777777" w:rsidTr="00CC4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7376E254" w14:textId="77777777" w:rsidR="00CC4A55" w:rsidRPr="007302EF" w:rsidRDefault="00CC4A55"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REPRESENTATIVE</w:t>
            </w:r>
          </w:p>
        </w:tc>
      </w:tr>
      <w:tr w:rsidR="00CC4A55" w:rsidRPr="007302EF" w14:paraId="565AF7CB"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double" w:sz="4" w:space="0" w:color="auto"/>
              <w:left w:val="double" w:sz="4" w:space="0" w:color="auto"/>
              <w:bottom w:val="single" w:sz="4" w:space="0" w:color="auto"/>
              <w:right w:val="single" w:sz="4" w:space="0" w:color="auto"/>
            </w:tcBorders>
          </w:tcPr>
          <w:p w14:paraId="474BBE3C"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Name</w:t>
            </w:r>
          </w:p>
        </w:tc>
        <w:tc>
          <w:tcPr>
            <w:tcW w:w="7328" w:type="dxa"/>
            <w:tcBorders>
              <w:top w:val="double" w:sz="4" w:space="0" w:color="auto"/>
              <w:left w:val="single" w:sz="4" w:space="0" w:color="auto"/>
              <w:bottom w:val="single" w:sz="4" w:space="0" w:color="auto"/>
              <w:right w:val="double" w:sz="4" w:space="0" w:color="auto"/>
            </w:tcBorders>
          </w:tcPr>
          <w:p w14:paraId="3FCDD46C" w14:textId="7AC1E37B" w:rsidR="00CC4A55" w:rsidRPr="006B0A69" w:rsidRDefault="00175A2B"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Ahmad Alsulami</w:t>
            </w:r>
          </w:p>
        </w:tc>
      </w:tr>
      <w:tr w:rsidR="00CC4A55" w:rsidRPr="007302EF" w14:paraId="2A2B5B76"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auto"/>
              <w:left w:val="double" w:sz="4" w:space="0" w:color="auto"/>
            </w:tcBorders>
          </w:tcPr>
          <w:p w14:paraId="7AE1084D"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Representative</w:t>
            </w:r>
          </w:p>
        </w:tc>
        <w:tc>
          <w:tcPr>
            <w:tcW w:w="7328" w:type="dxa"/>
            <w:tcBorders>
              <w:top w:val="single" w:sz="4" w:space="0" w:color="auto"/>
              <w:right w:val="double" w:sz="4" w:space="0" w:color="auto"/>
            </w:tcBorders>
          </w:tcPr>
          <w:p w14:paraId="26085ED8" w14:textId="05B1ECFB" w:rsidR="00CC4A55" w:rsidRPr="006B0A69" w:rsidRDefault="00175A2B"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6B0A69">
              <w:rPr>
                <w:rFonts w:ascii="Sarmady" w:hAnsi="Sarmady" w:cs="Sarmady"/>
                <w:color w:val="000000"/>
                <w:sz w:val="28"/>
                <w:szCs w:val="28"/>
              </w:rPr>
              <w:t>Owner &amp; CEO</w:t>
            </w:r>
          </w:p>
        </w:tc>
      </w:tr>
      <w:tr w:rsidR="00CC4A55" w:rsidRPr="007302EF" w14:paraId="7C7CE36F"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left w:val="double" w:sz="4" w:space="0" w:color="auto"/>
            </w:tcBorders>
          </w:tcPr>
          <w:p w14:paraId="5C609349"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lastRenderedPageBreak/>
              <w:t xml:space="preserve">Mobile Number </w:t>
            </w:r>
          </w:p>
        </w:tc>
        <w:tc>
          <w:tcPr>
            <w:tcW w:w="7328" w:type="dxa"/>
            <w:tcBorders>
              <w:right w:val="double" w:sz="4" w:space="0" w:color="auto"/>
            </w:tcBorders>
          </w:tcPr>
          <w:p w14:paraId="7FFF340D" w14:textId="14058BF9" w:rsidR="00CC4A55" w:rsidRPr="006B0A69" w:rsidRDefault="00175A2B" w:rsidP="00175A2B">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6B0A69">
              <w:rPr>
                <w:rFonts w:ascii="Sarmady" w:eastAsia="Arial Unicode MS" w:hAnsi="Sarmady" w:cs="Sarmady"/>
                <w:sz w:val="28"/>
                <w:szCs w:val="28"/>
              </w:rPr>
              <w:t>+966 553344111</w:t>
            </w:r>
          </w:p>
        </w:tc>
      </w:tr>
      <w:tr w:rsidR="00CC4A55" w:rsidRPr="007302EF" w14:paraId="11359BBF"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auto"/>
              <w:left w:val="double" w:sz="4" w:space="0" w:color="auto"/>
              <w:bottom w:val="double" w:sz="4" w:space="0" w:color="auto"/>
              <w:right w:val="single" w:sz="4" w:space="0" w:color="auto"/>
            </w:tcBorders>
          </w:tcPr>
          <w:p w14:paraId="5E2E1E52"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Email</w:t>
            </w:r>
          </w:p>
        </w:tc>
        <w:tc>
          <w:tcPr>
            <w:tcW w:w="7328" w:type="dxa"/>
            <w:tcBorders>
              <w:top w:val="single" w:sz="4" w:space="0" w:color="auto"/>
              <w:left w:val="single" w:sz="4" w:space="0" w:color="auto"/>
              <w:bottom w:val="double" w:sz="4" w:space="0" w:color="auto"/>
              <w:right w:val="double" w:sz="4" w:space="0" w:color="auto"/>
            </w:tcBorders>
          </w:tcPr>
          <w:p w14:paraId="2A4E1984" w14:textId="3FA57F09" w:rsidR="00CC4A55" w:rsidRPr="006B0A69" w:rsidRDefault="00175A2B"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6B0A69">
              <w:rPr>
                <w:rFonts w:ascii="Sarmady" w:hAnsi="Sarmady" w:cs="Sarmady"/>
                <w:sz w:val="28"/>
                <w:szCs w:val="28"/>
              </w:rPr>
              <w:t>ahmad@steelarco.com</w:t>
            </w:r>
            <w:r w:rsidRPr="006B0A69">
              <w:rPr>
                <w:rStyle w:val="apple-converted-space"/>
                <w:rFonts w:ascii="Sarmady" w:hAnsi="Sarmady" w:cs="Sarmady"/>
                <w:color w:val="000000"/>
                <w:sz w:val="28"/>
                <w:szCs w:val="28"/>
              </w:rPr>
              <w:t> </w:t>
            </w:r>
          </w:p>
        </w:tc>
      </w:tr>
    </w:tbl>
    <w:p w14:paraId="50A4AA1B" w14:textId="77777777" w:rsidR="00754F91" w:rsidRPr="007302EF" w:rsidRDefault="00754F91">
      <w:pPr>
        <w:rPr>
          <w:rFonts w:ascii="Sarmady" w:hAnsi="Sarmady" w:cs="Sarmady"/>
          <w:sz w:val="28"/>
          <w:szCs w:val="28"/>
        </w:rPr>
      </w:pPr>
    </w:p>
    <w:tbl>
      <w:tblPr>
        <w:tblStyle w:val="TableGrid"/>
        <w:tblW w:w="0" w:type="auto"/>
        <w:tblLook w:val="04A0" w:firstRow="1" w:lastRow="0" w:firstColumn="1" w:lastColumn="0" w:noHBand="0" w:noVBand="1"/>
      </w:tblPr>
      <w:tblGrid>
        <w:gridCol w:w="1638"/>
        <w:gridCol w:w="68"/>
        <w:gridCol w:w="1032"/>
        <w:gridCol w:w="810"/>
        <w:gridCol w:w="497"/>
        <w:gridCol w:w="1130"/>
        <w:gridCol w:w="269"/>
        <w:gridCol w:w="603"/>
        <w:gridCol w:w="574"/>
        <w:gridCol w:w="768"/>
        <w:gridCol w:w="615"/>
        <w:gridCol w:w="1236"/>
      </w:tblGrid>
      <w:tr w:rsidR="00CC4A55" w:rsidRPr="007302EF" w14:paraId="29BC4C5E" w14:textId="77777777" w:rsidTr="00175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0" w:type="dxa"/>
            <w:gridSpan w:val="12"/>
            <w:tcBorders>
              <w:top w:val="thinThickThinSmallGap" w:sz="24" w:space="0" w:color="auto"/>
              <w:left w:val="thinThickThinSmallGap" w:sz="24" w:space="0" w:color="auto"/>
              <w:bottom w:val="double" w:sz="4" w:space="0" w:color="auto"/>
              <w:right w:val="thinThickThinSmallGap" w:sz="24" w:space="0" w:color="auto"/>
            </w:tcBorders>
            <w:shd w:val="clear" w:color="auto" w:fill="2D5B1E" w:themeFill="text1" w:themeFillShade="40"/>
          </w:tcPr>
          <w:p w14:paraId="581E9EBB" w14:textId="77777777" w:rsidR="00CC4A55" w:rsidRPr="007302EF" w:rsidRDefault="00CC4A55"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A BRIEF INFORMATION ON PROJECT OWNER (S)</w:t>
            </w:r>
          </w:p>
        </w:tc>
      </w:tr>
      <w:tr w:rsidR="00CC4A55" w:rsidRPr="007302EF" w14:paraId="29CADA50" w14:textId="77777777" w:rsidTr="00175A2B">
        <w:trPr>
          <w:trHeight w:val="132"/>
        </w:trPr>
        <w:tc>
          <w:tcPr>
            <w:cnfStyle w:val="001000000000" w:firstRow="0" w:lastRow="0" w:firstColumn="1" w:lastColumn="0" w:oddVBand="0" w:evenVBand="0" w:oddHBand="0" w:evenHBand="0" w:firstRowFirstColumn="0" w:firstRowLastColumn="0" w:lastRowFirstColumn="0" w:lastRowLastColumn="0"/>
            <w:tcW w:w="1661" w:type="dxa"/>
            <w:tcBorders>
              <w:left w:val="thinThickThinSmallGap" w:sz="24" w:space="0" w:color="auto"/>
              <w:right w:val="single" w:sz="4" w:space="0" w:color="auto"/>
            </w:tcBorders>
          </w:tcPr>
          <w:p w14:paraId="37CA8339" w14:textId="77777777" w:rsidR="00CC4A55" w:rsidRPr="007302EF" w:rsidRDefault="00CC4A55" w:rsidP="00CC4A55">
            <w:pPr>
              <w:pStyle w:val="NoSpacing"/>
              <w:rPr>
                <w:rFonts w:ascii="Sarmady" w:eastAsia="Arial Unicode MS" w:hAnsi="Sarmady" w:cs="Sarmady"/>
                <w:sz w:val="28"/>
                <w:szCs w:val="28"/>
              </w:rPr>
            </w:pPr>
            <w:r w:rsidRPr="007302EF">
              <w:rPr>
                <w:rFonts w:ascii="Sarmady" w:eastAsia="Arial Unicode MS" w:hAnsi="Sarmady" w:cs="Sarmady"/>
                <w:sz w:val="28"/>
                <w:szCs w:val="28"/>
              </w:rPr>
              <w:t>Name</w:t>
            </w:r>
          </w:p>
        </w:tc>
        <w:tc>
          <w:tcPr>
            <w:tcW w:w="7579" w:type="dxa"/>
            <w:gridSpan w:val="11"/>
            <w:tcBorders>
              <w:left w:val="single" w:sz="4" w:space="0" w:color="auto"/>
              <w:right w:val="thinThickThinSmallGap" w:sz="24" w:space="0" w:color="auto"/>
            </w:tcBorders>
          </w:tcPr>
          <w:p w14:paraId="6F18E9B6" w14:textId="53CE9FFA" w:rsidR="00CC4A55" w:rsidRPr="006B0A69" w:rsidRDefault="00175A2B" w:rsidP="00CC4A55">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Ahmad Alsulami</w:t>
            </w:r>
          </w:p>
        </w:tc>
      </w:tr>
      <w:tr w:rsidR="00CC4A55" w:rsidRPr="007302EF" w14:paraId="0EE6C62D"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1661" w:type="dxa"/>
            <w:tcBorders>
              <w:left w:val="thinThickThinSmallGap" w:sz="24" w:space="0" w:color="auto"/>
              <w:right w:val="single" w:sz="4" w:space="0" w:color="auto"/>
            </w:tcBorders>
          </w:tcPr>
          <w:p w14:paraId="6625F7D1"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Civil Register (residence) / commercial register</w:t>
            </w:r>
          </w:p>
        </w:tc>
        <w:tc>
          <w:tcPr>
            <w:tcW w:w="7579" w:type="dxa"/>
            <w:gridSpan w:val="11"/>
            <w:tcBorders>
              <w:left w:val="single" w:sz="4" w:space="0" w:color="auto"/>
              <w:right w:val="thinThickThinSmallGap" w:sz="24" w:space="0" w:color="auto"/>
            </w:tcBorders>
          </w:tcPr>
          <w:p w14:paraId="59A0F513" w14:textId="46DFB3E1" w:rsidR="00CC4A55"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122233344</w:t>
            </w:r>
            <w:r w:rsidRPr="006B0A69">
              <w:rPr>
                <w:rStyle w:val="apple-converted-space"/>
                <w:rFonts w:ascii="Sarmady" w:hAnsi="Sarmady" w:cs="Sarmady"/>
                <w:color w:val="000000"/>
                <w:sz w:val="28"/>
                <w:szCs w:val="28"/>
              </w:rPr>
              <w:t> </w:t>
            </w:r>
          </w:p>
        </w:tc>
      </w:tr>
      <w:tr w:rsidR="00CC4A55" w:rsidRPr="007302EF" w14:paraId="160A4032"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1661" w:type="dxa"/>
            <w:tcBorders>
              <w:left w:val="thinThickThinSmallGap" w:sz="24" w:space="0" w:color="auto"/>
              <w:right w:val="single" w:sz="4" w:space="0" w:color="auto"/>
            </w:tcBorders>
          </w:tcPr>
          <w:p w14:paraId="464D71E2"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Address</w:t>
            </w:r>
          </w:p>
        </w:tc>
        <w:tc>
          <w:tcPr>
            <w:tcW w:w="7579" w:type="dxa"/>
            <w:gridSpan w:val="11"/>
            <w:tcBorders>
              <w:left w:val="single" w:sz="4" w:space="0" w:color="auto"/>
              <w:right w:val="thinThickThinSmallGap" w:sz="24" w:space="0" w:color="auto"/>
            </w:tcBorders>
          </w:tcPr>
          <w:p w14:paraId="2416B429" w14:textId="798CDE5E" w:rsidR="00CC4A55"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7890 King Abdulaziz Road, Riyadh</w:t>
            </w:r>
          </w:p>
        </w:tc>
      </w:tr>
      <w:tr w:rsidR="00D522C3" w:rsidRPr="007302EF" w14:paraId="220B9BCD"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1661" w:type="dxa"/>
            <w:tcBorders>
              <w:left w:val="thinThickThinSmallGap" w:sz="24" w:space="0" w:color="auto"/>
              <w:right w:val="single" w:sz="4" w:space="0" w:color="auto"/>
            </w:tcBorders>
          </w:tcPr>
          <w:p w14:paraId="224D7397"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Telephone No.</w:t>
            </w:r>
          </w:p>
        </w:tc>
        <w:tc>
          <w:tcPr>
            <w:tcW w:w="7579" w:type="dxa"/>
            <w:gridSpan w:val="11"/>
            <w:tcBorders>
              <w:left w:val="single" w:sz="4" w:space="0" w:color="auto"/>
              <w:right w:val="thinThickThinSmallGap" w:sz="24" w:space="0" w:color="auto"/>
            </w:tcBorders>
          </w:tcPr>
          <w:p w14:paraId="10582EE4" w14:textId="5FA8ADA3" w:rsidR="00CC4A55"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+011 6576 7798</w:t>
            </w:r>
          </w:p>
        </w:tc>
      </w:tr>
      <w:tr w:rsidR="00D522C3" w:rsidRPr="007302EF" w14:paraId="3A5D6567"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1661" w:type="dxa"/>
            <w:tcBorders>
              <w:left w:val="thinThickThinSmallGap" w:sz="24" w:space="0" w:color="auto"/>
              <w:right w:val="single" w:sz="4" w:space="0" w:color="auto"/>
            </w:tcBorders>
          </w:tcPr>
          <w:p w14:paraId="3264B914"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Fax No.</w:t>
            </w:r>
          </w:p>
        </w:tc>
        <w:tc>
          <w:tcPr>
            <w:tcW w:w="7579" w:type="dxa"/>
            <w:gridSpan w:val="11"/>
            <w:tcBorders>
              <w:left w:val="single" w:sz="4" w:space="0" w:color="auto"/>
              <w:right w:val="thinThickThinSmallGap" w:sz="24" w:space="0" w:color="auto"/>
            </w:tcBorders>
          </w:tcPr>
          <w:p w14:paraId="5D1CF12E" w14:textId="01D295D6" w:rsidR="00CC4A55"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+011 6576 7800</w:t>
            </w:r>
            <w:r w:rsidRPr="006B0A69">
              <w:rPr>
                <w:rStyle w:val="apple-converted-space"/>
                <w:rFonts w:ascii="Sarmady" w:hAnsi="Sarmady" w:cs="Sarmady"/>
                <w:color w:val="000000"/>
                <w:sz w:val="28"/>
                <w:szCs w:val="28"/>
              </w:rPr>
              <w:t> </w:t>
            </w:r>
          </w:p>
        </w:tc>
      </w:tr>
      <w:tr w:rsidR="00D522C3" w:rsidRPr="007302EF" w14:paraId="3014F34F"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1661" w:type="dxa"/>
            <w:tcBorders>
              <w:left w:val="thinThickThinSmallGap" w:sz="24" w:space="0" w:color="auto"/>
              <w:right w:val="single" w:sz="4" w:space="0" w:color="auto"/>
            </w:tcBorders>
          </w:tcPr>
          <w:p w14:paraId="2C07E547"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Mobile No.</w:t>
            </w:r>
          </w:p>
        </w:tc>
        <w:tc>
          <w:tcPr>
            <w:tcW w:w="7579" w:type="dxa"/>
            <w:gridSpan w:val="11"/>
            <w:tcBorders>
              <w:left w:val="single" w:sz="4" w:space="0" w:color="auto"/>
              <w:right w:val="thinThickThinSmallGap" w:sz="24" w:space="0" w:color="auto"/>
            </w:tcBorders>
          </w:tcPr>
          <w:p w14:paraId="45F3ABDC" w14:textId="12E2D239" w:rsidR="00CC4A55"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+966 553344111</w:t>
            </w:r>
          </w:p>
        </w:tc>
      </w:tr>
      <w:tr w:rsidR="00D522C3" w:rsidRPr="007302EF" w14:paraId="2789EE4E"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1661" w:type="dxa"/>
            <w:tcBorders>
              <w:left w:val="thinThickThinSmallGap" w:sz="24" w:space="0" w:color="auto"/>
              <w:right w:val="single" w:sz="4" w:space="0" w:color="auto"/>
            </w:tcBorders>
          </w:tcPr>
          <w:p w14:paraId="2EC6F61E"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E-mail</w:t>
            </w:r>
          </w:p>
        </w:tc>
        <w:tc>
          <w:tcPr>
            <w:tcW w:w="7579" w:type="dxa"/>
            <w:gridSpan w:val="11"/>
            <w:tcBorders>
              <w:left w:val="single" w:sz="4" w:space="0" w:color="auto"/>
              <w:right w:val="thinThickThinSmallGap" w:sz="24" w:space="0" w:color="auto"/>
            </w:tcBorders>
          </w:tcPr>
          <w:p w14:paraId="21DC9D44" w14:textId="3507ED77" w:rsidR="00CC4A55"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ahmad@steelarco.com</w:t>
            </w:r>
          </w:p>
        </w:tc>
      </w:tr>
      <w:tr w:rsidR="00D522C3" w:rsidRPr="007302EF" w14:paraId="06ACF05B" w14:textId="77777777" w:rsidTr="00175A2B">
        <w:tc>
          <w:tcPr>
            <w:cnfStyle w:val="001000000000" w:firstRow="0" w:lastRow="0" w:firstColumn="1" w:lastColumn="0" w:oddVBand="0" w:evenVBand="0" w:oddHBand="0" w:evenHBand="0" w:firstRowFirstColumn="0" w:firstRowLastColumn="0" w:lastRowFirstColumn="0" w:lastRowLastColumn="0"/>
            <w:tcW w:w="9240" w:type="dxa"/>
            <w:gridSpan w:val="12"/>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7187ED71" w14:textId="77777777" w:rsidR="00D522C3" w:rsidRPr="007302EF" w:rsidRDefault="00D522C3" w:rsidP="00D522C3">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List of real estate owned</w:t>
            </w:r>
          </w:p>
        </w:tc>
      </w:tr>
      <w:tr w:rsidR="00D522C3" w:rsidRPr="007302EF" w14:paraId="01AA73CD" w14:textId="77777777" w:rsidTr="00175A2B">
        <w:trPr>
          <w:trHeight w:val="528"/>
        </w:trPr>
        <w:tc>
          <w:tcPr>
            <w:cnfStyle w:val="001000000000" w:firstRow="0" w:lastRow="0" w:firstColumn="1" w:lastColumn="0" w:oddVBand="0" w:evenVBand="0" w:oddHBand="0" w:evenHBand="0" w:firstRowFirstColumn="0" w:firstRowLastColumn="0" w:lastRowFirstColumn="0" w:lastRowLastColumn="0"/>
            <w:tcW w:w="1732" w:type="dxa"/>
            <w:gridSpan w:val="2"/>
            <w:tcBorders>
              <w:top w:val="double" w:sz="4" w:space="0" w:color="auto"/>
              <w:left w:val="thinThickThinSmallGap" w:sz="24" w:space="0" w:color="auto"/>
              <w:bottom w:val="double" w:sz="4" w:space="0" w:color="auto"/>
              <w:right w:val="double" w:sz="4" w:space="0" w:color="auto"/>
            </w:tcBorders>
            <w:vAlign w:val="center"/>
          </w:tcPr>
          <w:p w14:paraId="338D808B" w14:textId="77777777" w:rsidR="00D522C3" w:rsidRPr="007302EF" w:rsidRDefault="00D522C3" w:rsidP="00D522C3">
            <w:pPr>
              <w:pStyle w:val="NoSpacing"/>
              <w:rPr>
                <w:rFonts w:ascii="Sarmady" w:eastAsia="Arial Unicode MS" w:hAnsi="Sarmady" w:cs="Sarmady"/>
                <w:sz w:val="28"/>
                <w:szCs w:val="28"/>
              </w:rPr>
            </w:pPr>
            <w:r w:rsidRPr="007302EF">
              <w:rPr>
                <w:rFonts w:ascii="Sarmady" w:eastAsia="Arial Unicode MS" w:hAnsi="Sarmady" w:cs="Sarmady"/>
                <w:sz w:val="28"/>
                <w:szCs w:val="28"/>
              </w:rPr>
              <w:t>Property Type (land / building / farm / villa.)</w:t>
            </w:r>
          </w:p>
        </w:tc>
        <w:tc>
          <w:tcPr>
            <w:tcW w:w="1043" w:type="dxa"/>
            <w:tcBorders>
              <w:top w:val="double" w:sz="4" w:space="0" w:color="auto"/>
              <w:left w:val="double" w:sz="4" w:space="0" w:color="auto"/>
              <w:bottom w:val="double" w:sz="4" w:space="0" w:color="auto"/>
              <w:right w:val="double" w:sz="4" w:space="0" w:color="auto"/>
            </w:tcBorders>
            <w:vAlign w:val="center"/>
          </w:tcPr>
          <w:p w14:paraId="568911C9"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City</w:t>
            </w:r>
          </w:p>
        </w:tc>
        <w:tc>
          <w:tcPr>
            <w:tcW w:w="1318" w:type="dxa"/>
            <w:gridSpan w:val="2"/>
            <w:tcBorders>
              <w:top w:val="double" w:sz="4" w:space="0" w:color="auto"/>
              <w:left w:val="double" w:sz="4" w:space="0" w:color="auto"/>
              <w:bottom w:val="double" w:sz="4" w:space="0" w:color="auto"/>
              <w:right w:val="double" w:sz="4" w:space="0" w:color="auto"/>
            </w:tcBorders>
            <w:vAlign w:val="center"/>
          </w:tcPr>
          <w:p w14:paraId="637C3C2F"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Location</w:t>
            </w:r>
          </w:p>
        </w:tc>
        <w:tc>
          <w:tcPr>
            <w:tcW w:w="1131" w:type="dxa"/>
            <w:tcBorders>
              <w:top w:val="double" w:sz="4" w:space="0" w:color="auto"/>
              <w:left w:val="double" w:sz="4" w:space="0" w:color="auto"/>
              <w:bottom w:val="double" w:sz="4" w:space="0" w:color="auto"/>
              <w:right w:val="double" w:sz="4" w:space="0" w:color="auto"/>
            </w:tcBorders>
            <w:vAlign w:val="center"/>
          </w:tcPr>
          <w:p w14:paraId="301DD40E"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Area</w:t>
            </w:r>
          </w:p>
        </w:tc>
        <w:tc>
          <w:tcPr>
            <w:tcW w:w="1458" w:type="dxa"/>
            <w:gridSpan w:val="3"/>
            <w:tcBorders>
              <w:top w:val="double" w:sz="4" w:space="0" w:color="auto"/>
              <w:left w:val="double" w:sz="4" w:space="0" w:color="auto"/>
              <w:bottom w:val="double" w:sz="4" w:space="0" w:color="auto"/>
              <w:right w:val="double" w:sz="4" w:space="0" w:color="auto"/>
            </w:tcBorders>
            <w:vAlign w:val="center"/>
          </w:tcPr>
          <w:p w14:paraId="035CF608"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Purchase Price</w:t>
            </w:r>
          </w:p>
        </w:tc>
        <w:tc>
          <w:tcPr>
            <w:tcW w:w="1402" w:type="dxa"/>
            <w:gridSpan w:val="2"/>
            <w:tcBorders>
              <w:top w:val="double" w:sz="4" w:space="0" w:color="auto"/>
              <w:left w:val="double" w:sz="4" w:space="0" w:color="auto"/>
              <w:bottom w:val="double" w:sz="4" w:space="0" w:color="auto"/>
              <w:right w:val="double" w:sz="4" w:space="0" w:color="auto"/>
            </w:tcBorders>
            <w:vAlign w:val="center"/>
          </w:tcPr>
          <w:p w14:paraId="20573553"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Purchase date</w:t>
            </w:r>
          </w:p>
        </w:tc>
        <w:tc>
          <w:tcPr>
            <w:tcW w:w="1156" w:type="dxa"/>
            <w:tcBorders>
              <w:top w:val="double" w:sz="4" w:space="0" w:color="auto"/>
              <w:left w:val="double" w:sz="4" w:space="0" w:color="auto"/>
              <w:bottom w:val="double" w:sz="4" w:space="0" w:color="auto"/>
              <w:right w:val="thinThickThinSmallGap" w:sz="24" w:space="0" w:color="auto"/>
            </w:tcBorders>
            <w:vAlign w:val="center"/>
          </w:tcPr>
          <w:p w14:paraId="4CA56F44"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Current market value</w:t>
            </w:r>
          </w:p>
        </w:tc>
      </w:tr>
      <w:tr w:rsidR="00D522C3" w:rsidRPr="007302EF" w14:paraId="44142A83" w14:textId="77777777" w:rsidTr="00175A2B">
        <w:trPr>
          <w:trHeight w:val="51"/>
        </w:trPr>
        <w:tc>
          <w:tcPr>
            <w:cnfStyle w:val="001000000000" w:firstRow="0" w:lastRow="0" w:firstColumn="1" w:lastColumn="0" w:oddVBand="0" w:evenVBand="0" w:oddHBand="0" w:evenHBand="0" w:firstRowFirstColumn="0" w:firstRowLastColumn="0" w:lastRowFirstColumn="0" w:lastRowLastColumn="0"/>
            <w:tcW w:w="1732" w:type="dxa"/>
            <w:gridSpan w:val="2"/>
            <w:tcBorders>
              <w:top w:val="double" w:sz="4" w:space="0" w:color="auto"/>
              <w:left w:val="thinThickThinSmallGap" w:sz="24" w:space="0" w:color="auto"/>
              <w:bottom w:val="single" w:sz="4" w:space="0" w:color="auto"/>
              <w:right w:val="single" w:sz="4" w:space="0" w:color="auto"/>
            </w:tcBorders>
          </w:tcPr>
          <w:p w14:paraId="032928C3" w14:textId="31E557AF" w:rsidR="00D522C3" w:rsidRPr="006B0A69" w:rsidRDefault="00175A2B" w:rsidP="00D522C3">
            <w:pPr>
              <w:pStyle w:val="NoSpacing"/>
              <w:rPr>
                <w:rFonts w:ascii="Sarmady" w:eastAsia="Arial Unicode MS" w:hAnsi="Sarmady" w:cs="Sarmady"/>
                <w:sz w:val="28"/>
                <w:szCs w:val="28"/>
              </w:rPr>
            </w:pPr>
            <w:r w:rsidRPr="006B0A69">
              <w:rPr>
                <w:rFonts w:ascii="Sarmady" w:hAnsi="Sarmady" w:cs="Sarmady"/>
                <w:color w:val="000000"/>
                <w:sz w:val="28"/>
                <w:szCs w:val="28"/>
              </w:rPr>
              <w:t>Land</w:t>
            </w:r>
          </w:p>
        </w:tc>
        <w:tc>
          <w:tcPr>
            <w:tcW w:w="1043" w:type="dxa"/>
            <w:tcBorders>
              <w:top w:val="double" w:sz="4" w:space="0" w:color="auto"/>
              <w:left w:val="single" w:sz="4" w:space="0" w:color="auto"/>
              <w:bottom w:val="single" w:sz="4" w:space="0" w:color="auto"/>
              <w:right w:val="single" w:sz="4" w:space="0" w:color="auto"/>
            </w:tcBorders>
          </w:tcPr>
          <w:p w14:paraId="5D0D778A" w14:textId="41DC0BC9" w:rsidR="00D522C3" w:rsidRPr="006B0A69" w:rsidRDefault="00175A2B"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Riyadh</w:t>
            </w:r>
          </w:p>
        </w:tc>
        <w:tc>
          <w:tcPr>
            <w:tcW w:w="1318" w:type="dxa"/>
            <w:gridSpan w:val="2"/>
            <w:tcBorders>
              <w:top w:val="double" w:sz="4" w:space="0" w:color="auto"/>
              <w:left w:val="single" w:sz="4" w:space="0" w:color="auto"/>
              <w:bottom w:val="single" w:sz="4" w:space="0" w:color="auto"/>
              <w:right w:val="single" w:sz="4" w:space="0" w:color="auto"/>
            </w:tcBorders>
          </w:tcPr>
          <w:p w14:paraId="68AFCA88" w14:textId="352EE847" w:rsidR="00D522C3" w:rsidRPr="006B0A69" w:rsidRDefault="00175A2B"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7890 King Abdulaziz Road</w:t>
            </w:r>
          </w:p>
        </w:tc>
        <w:tc>
          <w:tcPr>
            <w:tcW w:w="1131" w:type="dxa"/>
            <w:tcBorders>
              <w:top w:val="double" w:sz="4" w:space="0" w:color="auto"/>
              <w:left w:val="single" w:sz="4" w:space="0" w:color="auto"/>
              <w:bottom w:val="single" w:sz="4" w:space="0" w:color="auto"/>
              <w:right w:val="single" w:sz="4" w:space="0" w:color="auto"/>
            </w:tcBorders>
          </w:tcPr>
          <w:p w14:paraId="3AF9C110" w14:textId="3E892A8E" w:rsidR="00D522C3" w:rsidRPr="006B0A69" w:rsidRDefault="00175A2B"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10,000m</w:t>
            </w:r>
            <w:r w:rsidRPr="006B0A69">
              <w:rPr>
                <w:rFonts w:ascii="Cambria" w:hAnsi="Cambria" w:cs="Cambria"/>
                <w:color w:val="000000"/>
                <w:sz w:val="28"/>
                <w:szCs w:val="28"/>
              </w:rPr>
              <w:t>²</w:t>
            </w:r>
          </w:p>
        </w:tc>
        <w:tc>
          <w:tcPr>
            <w:tcW w:w="1458" w:type="dxa"/>
            <w:gridSpan w:val="3"/>
            <w:tcBorders>
              <w:top w:val="double" w:sz="4" w:space="0" w:color="auto"/>
              <w:left w:val="single" w:sz="4" w:space="0" w:color="auto"/>
              <w:bottom w:val="single" w:sz="4" w:space="0" w:color="auto"/>
              <w:right w:val="single" w:sz="4" w:space="0" w:color="auto"/>
            </w:tcBorders>
          </w:tcPr>
          <w:p w14:paraId="1A704DBE" w14:textId="12EF459E" w:rsidR="00D522C3" w:rsidRPr="006B0A69" w:rsidRDefault="00175A2B"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15,000,000</w:t>
            </w:r>
          </w:p>
        </w:tc>
        <w:tc>
          <w:tcPr>
            <w:tcW w:w="1402" w:type="dxa"/>
            <w:gridSpan w:val="2"/>
            <w:tcBorders>
              <w:top w:val="double" w:sz="4" w:space="0" w:color="auto"/>
              <w:left w:val="single" w:sz="4" w:space="0" w:color="auto"/>
              <w:bottom w:val="single" w:sz="4" w:space="0" w:color="auto"/>
              <w:right w:val="single" w:sz="4" w:space="0" w:color="auto"/>
            </w:tcBorders>
          </w:tcPr>
          <w:p w14:paraId="61633E13" w14:textId="2D4DB2CC" w:rsidR="00D522C3" w:rsidRPr="006B0A69" w:rsidRDefault="00175A2B"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2021</w:t>
            </w:r>
          </w:p>
        </w:tc>
        <w:tc>
          <w:tcPr>
            <w:tcW w:w="1156" w:type="dxa"/>
            <w:tcBorders>
              <w:top w:val="double" w:sz="4" w:space="0" w:color="auto"/>
              <w:left w:val="single" w:sz="4" w:space="0" w:color="auto"/>
              <w:bottom w:val="single" w:sz="4" w:space="0" w:color="auto"/>
              <w:right w:val="thinThickThinSmallGap" w:sz="24" w:space="0" w:color="auto"/>
            </w:tcBorders>
          </w:tcPr>
          <w:p w14:paraId="375146C1" w14:textId="18B19947" w:rsidR="00D522C3" w:rsidRPr="006B0A69" w:rsidRDefault="00175A2B"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18,000,000</w:t>
            </w:r>
          </w:p>
        </w:tc>
      </w:tr>
      <w:tr w:rsidR="00D522C3" w:rsidRPr="007302EF" w14:paraId="527EB905" w14:textId="77777777" w:rsidTr="00175A2B">
        <w:trPr>
          <w:trHeight w:val="116"/>
        </w:trPr>
        <w:tc>
          <w:tcPr>
            <w:cnfStyle w:val="001000000000" w:firstRow="0" w:lastRow="0" w:firstColumn="1" w:lastColumn="0" w:oddVBand="0" w:evenVBand="0" w:oddHBand="0" w:evenHBand="0" w:firstRowFirstColumn="0" w:firstRowLastColumn="0" w:lastRowFirstColumn="0" w:lastRowLastColumn="0"/>
            <w:tcW w:w="1732" w:type="dxa"/>
            <w:gridSpan w:val="2"/>
            <w:tcBorders>
              <w:top w:val="single" w:sz="4" w:space="0" w:color="auto"/>
              <w:left w:val="thinThickThinSmallGap" w:sz="24" w:space="0" w:color="auto"/>
              <w:bottom w:val="single" w:sz="4" w:space="0" w:color="auto"/>
              <w:right w:val="single" w:sz="4" w:space="0" w:color="auto"/>
            </w:tcBorders>
          </w:tcPr>
          <w:p w14:paraId="54AFB99B" w14:textId="77777777" w:rsidR="00D522C3" w:rsidRPr="007302EF" w:rsidRDefault="00D522C3" w:rsidP="00D522C3">
            <w:pPr>
              <w:pStyle w:val="NoSpacing"/>
              <w:rPr>
                <w:rFonts w:ascii="Sarmady" w:eastAsia="Arial Unicode MS" w:hAnsi="Sarmady" w:cs="Sarmady"/>
                <w:i/>
                <w:iCs/>
                <w:sz w:val="28"/>
                <w:szCs w:val="28"/>
              </w:rPr>
            </w:pPr>
          </w:p>
        </w:tc>
        <w:tc>
          <w:tcPr>
            <w:tcW w:w="1043" w:type="dxa"/>
            <w:tcBorders>
              <w:top w:val="single" w:sz="4" w:space="0" w:color="auto"/>
              <w:left w:val="single" w:sz="4" w:space="0" w:color="auto"/>
              <w:bottom w:val="single" w:sz="4" w:space="0" w:color="auto"/>
              <w:right w:val="single" w:sz="4" w:space="0" w:color="auto"/>
            </w:tcBorders>
          </w:tcPr>
          <w:p w14:paraId="74705D3A"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318" w:type="dxa"/>
            <w:gridSpan w:val="2"/>
            <w:tcBorders>
              <w:top w:val="single" w:sz="4" w:space="0" w:color="auto"/>
              <w:left w:val="single" w:sz="4" w:space="0" w:color="auto"/>
              <w:bottom w:val="single" w:sz="4" w:space="0" w:color="auto"/>
              <w:right w:val="single" w:sz="4" w:space="0" w:color="auto"/>
            </w:tcBorders>
          </w:tcPr>
          <w:p w14:paraId="15B565D2"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31" w:type="dxa"/>
            <w:tcBorders>
              <w:top w:val="single" w:sz="4" w:space="0" w:color="auto"/>
              <w:left w:val="single" w:sz="4" w:space="0" w:color="auto"/>
              <w:bottom w:val="single" w:sz="4" w:space="0" w:color="auto"/>
              <w:right w:val="single" w:sz="4" w:space="0" w:color="auto"/>
            </w:tcBorders>
          </w:tcPr>
          <w:p w14:paraId="6B0FE48E"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458" w:type="dxa"/>
            <w:gridSpan w:val="3"/>
            <w:tcBorders>
              <w:top w:val="single" w:sz="4" w:space="0" w:color="auto"/>
              <w:left w:val="single" w:sz="4" w:space="0" w:color="auto"/>
              <w:bottom w:val="single" w:sz="4" w:space="0" w:color="auto"/>
              <w:right w:val="single" w:sz="4" w:space="0" w:color="auto"/>
            </w:tcBorders>
          </w:tcPr>
          <w:p w14:paraId="5BC00F6C"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402" w:type="dxa"/>
            <w:gridSpan w:val="2"/>
            <w:tcBorders>
              <w:top w:val="single" w:sz="4" w:space="0" w:color="auto"/>
              <w:left w:val="single" w:sz="4" w:space="0" w:color="auto"/>
              <w:bottom w:val="single" w:sz="4" w:space="0" w:color="auto"/>
              <w:right w:val="single" w:sz="4" w:space="0" w:color="auto"/>
            </w:tcBorders>
          </w:tcPr>
          <w:p w14:paraId="721C9B8A"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56" w:type="dxa"/>
            <w:tcBorders>
              <w:top w:val="single" w:sz="4" w:space="0" w:color="auto"/>
              <w:left w:val="single" w:sz="4" w:space="0" w:color="auto"/>
              <w:bottom w:val="single" w:sz="4" w:space="0" w:color="auto"/>
              <w:right w:val="thinThickThinSmallGap" w:sz="24" w:space="0" w:color="auto"/>
            </w:tcBorders>
          </w:tcPr>
          <w:p w14:paraId="4E880042"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755809CD"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1732" w:type="dxa"/>
            <w:gridSpan w:val="2"/>
            <w:tcBorders>
              <w:top w:val="single" w:sz="4" w:space="0" w:color="auto"/>
              <w:left w:val="thinThickThinSmallGap" w:sz="24" w:space="0" w:color="auto"/>
              <w:bottom w:val="double" w:sz="4" w:space="0" w:color="auto"/>
              <w:right w:val="single" w:sz="4" w:space="0" w:color="auto"/>
            </w:tcBorders>
          </w:tcPr>
          <w:p w14:paraId="628CD4DF" w14:textId="77777777" w:rsidR="00D522C3" w:rsidRPr="007302EF" w:rsidRDefault="00D522C3" w:rsidP="00D522C3">
            <w:pPr>
              <w:pStyle w:val="NoSpacing"/>
              <w:rPr>
                <w:rFonts w:ascii="Sarmady" w:eastAsia="Arial Unicode MS" w:hAnsi="Sarmady" w:cs="Sarmady"/>
                <w:i/>
                <w:iCs/>
                <w:sz w:val="28"/>
                <w:szCs w:val="28"/>
              </w:rPr>
            </w:pPr>
          </w:p>
        </w:tc>
        <w:tc>
          <w:tcPr>
            <w:tcW w:w="1043" w:type="dxa"/>
            <w:tcBorders>
              <w:top w:val="single" w:sz="4" w:space="0" w:color="auto"/>
              <w:left w:val="single" w:sz="4" w:space="0" w:color="auto"/>
              <w:bottom w:val="double" w:sz="4" w:space="0" w:color="auto"/>
              <w:right w:val="single" w:sz="4" w:space="0" w:color="auto"/>
            </w:tcBorders>
          </w:tcPr>
          <w:p w14:paraId="4FCF69F8"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318" w:type="dxa"/>
            <w:gridSpan w:val="2"/>
            <w:tcBorders>
              <w:top w:val="single" w:sz="4" w:space="0" w:color="auto"/>
              <w:left w:val="single" w:sz="4" w:space="0" w:color="auto"/>
              <w:bottom w:val="double" w:sz="4" w:space="0" w:color="auto"/>
              <w:right w:val="single" w:sz="4" w:space="0" w:color="auto"/>
            </w:tcBorders>
          </w:tcPr>
          <w:p w14:paraId="63212BB4"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31" w:type="dxa"/>
            <w:tcBorders>
              <w:top w:val="single" w:sz="4" w:space="0" w:color="auto"/>
              <w:left w:val="single" w:sz="4" w:space="0" w:color="auto"/>
              <w:bottom w:val="double" w:sz="4" w:space="0" w:color="auto"/>
              <w:right w:val="single" w:sz="4" w:space="0" w:color="auto"/>
            </w:tcBorders>
          </w:tcPr>
          <w:p w14:paraId="0A9685B7"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458" w:type="dxa"/>
            <w:gridSpan w:val="3"/>
            <w:tcBorders>
              <w:top w:val="single" w:sz="4" w:space="0" w:color="auto"/>
              <w:left w:val="single" w:sz="4" w:space="0" w:color="auto"/>
              <w:bottom w:val="double" w:sz="4" w:space="0" w:color="auto"/>
              <w:right w:val="single" w:sz="4" w:space="0" w:color="auto"/>
            </w:tcBorders>
          </w:tcPr>
          <w:p w14:paraId="4B94717B"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402" w:type="dxa"/>
            <w:gridSpan w:val="2"/>
            <w:tcBorders>
              <w:top w:val="single" w:sz="4" w:space="0" w:color="auto"/>
              <w:left w:val="single" w:sz="4" w:space="0" w:color="auto"/>
              <w:bottom w:val="double" w:sz="4" w:space="0" w:color="auto"/>
              <w:right w:val="single" w:sz="4" w:space="0" w:color="auto"/>
            </w:tcBorders>
          </w:tcPr>
          <w:p w14:paraId="18D257C6"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56" w:type="dxa"/>
            <w:tcBorders>
              <w:top w:val="single" w:sz="4" w:space="0" w:color="auto"/>
              <w:left w:val="single" w:sz="4" w:space="0" w:color="auto"/>
              <w:bottom w:val="double" w:sz="4" w:space="0" w:color="auto"/>
              <w:right w:val="thinThickThinSmallGap" w:sz="24" w:space="0" w:color="auto"/>
            </w:tcBorders>
          </w:tcPr>
          <w:p w14:paraId="587E0378"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71F920FE"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8084" w:type="dxa"/>
            <w:gridSpan w:val="11"/>
            <w:tcBorders>
              <w:top w:val="double" w:sz="4" w:space="0" w:color="auto"/>
              <w:left w:val="thinThickThinSmallGap" w:sz="24" w:space="0" w:color="auto"/>
              <w:bottom w:val="double" w:sz="4" w:space="0" w:color="auto"/>
              <w:right w:val="double" w:sz="4" w:space="0" w:color="auto"/>
            </w:tcBorders>
          </w:tcPr>
          <w:p w14:paraId="4D7CFD4D" w14:textId="77777777" w:rsidR="00D522C3" w:rsidRPr="007302EF" w:rsidRDefault="00D522C3" w:rsidP="00D522C3">
            <w:pPr>
              <w:pStyle w:val="NoSpacing"/>
              <w:rPr>
                <w:rFonts w:ascii="Sarmady" w:eastAsia="Arial Unicode MS" w:hAnsi="Sarmady" w:cs="Sarmady"/>
                <w:sz w:val="28"/>
                <w:szCs w:val="28"/>
              </w:rPr>
            </w:pPr>
            <w:r w:rsidRPr="007302EF">
              <w:rPr>
                <w:rFonts w:ascii="Sarmady" w:eastAsia="Arial Unicode MS" w:hAnsi="Sarmady" w:cs="Sarmady"/>
                <w:sz w:val="28"/>
                <w:szCs w:val="28"/>
              </w:rPr>
              <w:t>Total</w:t>
            </w:r>
          </w:p>
        </w:tc>
        <w:tc>
          <w:tcPr>
            <w:tcW w:w="1156" w:type="dxa"/>
            <w:tcBorders>
              <w:top w:val="double" w:sz="4" w:space="0" w:color="auto"/>
              <w:left w:val="double" w:sz="4" w:space="0" w:color="auto"/>
              <w:bottom w:val="double" w:sz="4" w:space="0" w:color="auto"/>
              <w:right w:val="thinThickThinSmallGap" w:sz="24" w:space="0" w:color="auto"/>
            </w:tcBorders>
          </w:tcPr>
          <w:p w14:paraId="4F0E4851"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57046F92"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9240" w:type="dxa"/>
            <w:gridSpan w:val="12"/>
            <w:tcBorders>
              <w:top w:val="double" w:sz="4" w:space="0" w:color="auto"/>
              <w:left w:val="thinThickThinSmallGap" w:sz="24" w:space="0" w:color="auto"/>
              <w:bottom w:val="double" w:sz="4" w:space="0" w:color="auto"/>
              <w:right w:val="thinThickThinSmallGap" w:sz="24" w:space="0" w:color="auto"/>
            </w:tcBorders>
          </w:tcPr>
          <w:p w14:paraId="7D739ABE" w14:textId="77777777" w:rsidR="00797407" w:rsidRPr="007302EF" w:rsidRDefault="00797407" w:rsidP="00797407">
            <w:pPr>
              <w:pStyle w:val="NoSpacing"/>
              <w:jc w:val="center"/>
              <w:rPr>
                <w:rFonts w:ascii="Sarmady" w:eastAsia="Arial Unicode MS" w:hAnsi="Sarmady" w:cs="Sarmady"/>
                <w:sz w:val="28"/>
                <w:szCs w:val="28"/>
              </w:rPr>
            </w:pPr>
            <w:r w:rsidRPr="007302EF">
              <w:rPr>
                <w:rFonts w:ascii="Sarmady" w:eastAsia="Arial Unicode MS" w:hAnsi="Sarmady" w:cs="Sarmady"/>
                <w:color w:val="FF0000"/>
                <w:sz w:val="28"/>
                <w:szCs w:val="28"/>
              </w:rPr>
              <w:t>Please attach the land deed title.</w:t>
            </w:r>
          </w:p>
        </w:tc>
      </w:tr>
      <w:tr w:rsidR="00D522C3" w:rsidRPr="007302EF" w14:paraId="09B36CF2" w14:textId="77777777" w:rsidTr="00175A2B">
        <w:tc>
          <w:tcPr>
            <w:cnfStyle w:val="001000000000" w:firstRow="0" w:lastRow="0" w:firstColumn="1" w:lastColumn="0" w:oddVBand="0" w:evenVBand="0" w:oddHBand="0" w:evenHBand="0" w:firstRowFirstColumn="0" w:firstRowLastColumn="0" w:lastRowFirstColumn="0" w:lastRowLastColumn="0"/>
            <w:tcW w:w="9240" w:type="dxa"/>
            <w:gridSpan w:val="12"/>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60391A51" w14:textId="77777777" w:rsidR="00D522C3" w:rsidRPr="007302EF" w:rsidRDefault="00D522C3"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 xml:space="preserve">List of establishments, </w:t>
            </w:r>
            <w:proofErr w:type="gramStart"/>
            <w:r w:rsidRPr="007302EF">
              <w:rPr>
                <w:rFonts w:ascii="Sarmady" w:eastAsia="Calibri" w:hAnsi="Sarmady" w:cs="Sarmady"/>
                <w:color w:val="2D5B1E" w:themeColor="background1" w:themeShade="40"/>
                <w:sz w:val="28"/>
                <w:szCs w:val="28"/>
              </w:rPr>
              <w:t>companies</w:t>
            </w:r>
            <w:proofErr w:type="gramEnd"/>
            <w:r w:rsidRPr="007302EF">
              <w:rPr>
                <w:rFonts w:ascii="Sarmady" w:eastAsia="Calibri" w:hAnsi="Sarmady" w:cs="Sarmady"/>
                <w:color w:val="2D5B1E" w:themeColor="background1" w:themeShade="40"/>
                <w:sz w:val="28"/>
                <w:szCs w:val="28"/>
              </w:rPr>
              <w:t xml:space="preserve"> or other service/commercial businesses in which the project’s owner is </w:t>
            </w:r>
            <w:r w:rsidR="00797407" w:rsidRPr="007302EF">
              <w:rPr>
                <w:rFonts w:ascii="Sarmady" w:eastAsia="Calibri" w:hAnsi="Sarmady" w:cs="Sarmady"/>
                <w:color w:val="2D5B1E" w:themeColor="background1" w:themeShade="40"/>
                <w:sz w:val="28"/>
                <w:szCs w:val="28"/>
              </w:rPr>
              <w:t xml:space="preserve">a </w:t>
            </w:r>
            <w:r w:rsidRPr="007302EF">
              <w:rPr>
                <w:rFonts w:ascii="Sarmady" w:eastAsia="Calibri" w:hAnsi="Sarmady" w:cs="Sarmady"/>
                <w:color w:val="2D5B1E" w:themeColor="background1" w:themeShade="40"/>
                <w:sz w:val="28"/>
                <w:szCs w:val="28"/>
              </w:rPr>
              <w:t>shareholder</w:t>
            </w:r>
          </w:p>
        </w:tc>
      </w:tr>
      <w:tr w:rsidR="00D522C3" w:rsidRPr="007302EF" w14:paraId="3E05CCDC" w14:textId="77777777" w:rsidTr="00175A2B">
        <w:trPr>
          <w:trHeight w:val="528"/>
        </w:trPr>
        <w:tc>
          <w:tcPr>
            <w:cnfStyle w:val="001000000000" w:firstRow="0" w:lastRow="0" w:firstColumn="1" w:lastColumn="0" w:oddVBand="0" w:evenVBand="0" w:oddHBand="0" w:evenHBand="0" w:firstRowFirstColumn="0" w:firstRowLastColumn="0" w:lastRowFirstColumn="0" w:lastRowLastColumn="0"/>
            <w:tcW w:w="3585" w:type="dxa"/>
            <w:gridSpan w:val="4"/>
            <w:tcBorders>
              <w:top w:val="double" w:sz="4" w:space="0" w:color="auto"/>
              <w:left w:val="thinThickThinSmallGap" w:sz="24" w:space="0" w:color="auto"/>
              <w:bottom w:val="double" w:sz="4" w:space="0" w:color="auto"/>
              <w:right w:val="double" w:sz="4" w:space="0" w:color="auto"/>
            </w:tcBorders>
            <w:vAlign w:val="center"/>
          </w:tcPr>
          <w:p w14:paraId="43673962" w14:textId="77777777" w:rsidR="00D522C3" w:rsidRPr="007302EF" w:rsidRDefault="00D522C3"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Name of company /establishment</w:t>
            </w:r>
          </w:p>
        </w:tc>
        <w:tc>
          <w:tcPr>
            <w:tcW w:w="1908" w:type="dxa"/>
            <w:gridSpan w:val="3"/>
            <w:tcBorders>
              <w:top w:val="double" w:sz="4" w:space="0" w:color="auto"/>
              <w:left w:val="double" w:sz="4" w:space="0" w:color="auto"/>
              <w:bottom w:val="double" w:sz="4" w:space="0" w:color="auto"/>
              <w:right w:val="double" w:sz="4" w:space="0" w:color="auto"/>
            </w:tcBorders>
            <w:vAlign w:val="center"/>
          </w:tcPr>
          <w:p w14:paraId="6A114AA7"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Shareholding (%)</w:t>
            </w:r>
          </w:p>
        </w:tc>
        <w:tc>
          <w:tcPr>
            <w:tcW w:w="1961" w:type="dxa"/>
            <w:gridSpan w:val="3"/>
            <w:tcBorders>
              <w:top w:val="double" w:sz="4" w:space="0" w:color="auto"/>
              <w:left w:val="double" w:sz="4" w:space="0" w:color="auto"/>
              <w:bottom w:val="double" w:sz="4" w:space="0" w:color="auto"/>
              <w:right w:val="double" w:sz="4" w:space="0" w:color="auto"/>
            </w:tcBorders>
            <w:vAlign w:val="center"/>
          </w:tcPr>
          <w:p w14:paraId="3469D1A5"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Commercial </w:t>
            </w:r>
            <w:r w:rsidR="00797407" w:rsidRPr="007302EF">
              <w:rPr>
                <w:rFonts w:ascii="Sarmady" w:eastAsia="Arial Unicode MS" w:hAnsi="Sarmady" w:cs="Sarmady"/>
                <w:b/>
                <w:bCs/>
                <w:sz w:val="28"/>
                <w:szCs w:val="28"/>
              </w:rPr>
              <w:t>Registration</w:t>
            </w:r>
            <w:r w:rsidRPr="007302EF">
              <w:rPr>
                <w:rFonts w:ascii="Sarmady" w:eastAsia="Arial Unicode MS" w:hAnsi="Sarmady" w:cs="Sarmady"/>
                <w:b/>
                <w:bCs/>
                <w:sz w:val="28"/>
                <w:szCs w:val="28"/>
              </w:rPr>
              <w:t>/ License</w:t>
            </w:r>
          </w:p>
        </w:tc>
        <w:tc>
          <w:tcPr>
            <w:tcW w:w="1786" w:type="dxa"/>
            <w:gridSpan w:val="2"/>
            <w:tcBorders>
              <w:top w:val="double" w:sz="4" w:space="0" w:color="auto"/>
              <w:left w:val="double" w:sz="4" w:space="0" w:color="auto"/>
              <w:bottom w:val="double" w:sz="4" w:space="0" w:color="auto"/>
              <w:right w:val="thinThickThinSmallGap" w:sz="24" w:space="0" w:color="auto"/>
            </w:tcBorders>
            <w:vAlign w:val="center"/>
          </w:tcPr>
          <w:p w14:paraId="5A9C6CC6"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Issue Date</w:t>
            </w:r>
          </w:p>
        </w:tc>
      </w:tr>
      <w:tr w:rsidR="00D522C3" w:rsidRPr="007302EF" w14:paraId="054AFC4D" w14:textId="77777777" w:rsidTr="00175A2B">
        <w:trPr>
          <w:trHeight w:val="51"/>
        </w:trPr>
        <w:tc>
          <w:tcPr>
            <w:cnfStyle w:val="001000000000" w:firstRow="0" w:lastRow="0" w:firstColumn="1" w:lastColumn="0" w:oddVBand="0" w:evenVBand="0" w:oddHBand="0" w:evenHBand="0" w:firstRowFirstColumn="0" w:firstRowLastColumn="0" w:lastRowFirstColumn="0" w:lastRowLastColumn="0"/>
            <w:tcW w:w="3585" w:type="dxa"/>
            <w:gridSpan w:val="4"/>
            <w:tcBorders>
              <w:top w:val="double" w:sz="4" w:space="0" w:color="auto"/>
              <w:left w:val="thinThickThinSmallGap" w:sz="24" w:space="0" w:color="auto"/>
              <w:bottom w:val="single" w:sz="4" w:space="0" w:color="auto"/>
              <w:right w:val="single" w:sz="4" w:space="0" w:color="auto"/>
            </w:tcBorders>
          </w:tcPr>
          <w:p w14:paraId="7F90E118" w14:textId="273A7C7B" w:rsidR="00D522C3" w:rsidRPr="006B0A69" w:rsidRDefault="00175A2B" w:rsidP="004A40EF">
            <w:pPr>
              <w:pStyle w:val="NoSpacing"/>
              <w:rPr>
                <w:rFonts w:ascii="Sarmady" w:eastAsia="Arial Unicode MS" w:hAnsi="Sarmady" w:cs="Sarmady"/>
                <w:sz w:val="28"/>
                <w:szCs w:val="28"/>
              </w:rPr>
            </w:pPr>
            <w:r w:rsidRPr="006B0A69">
              <w:rPr>
                <w:rFonts w:ascii="Sarmady" w:hAnsi="Sarmady" w:cs="Sarmady"/>
                <w:color w:val="000000"/>
                <w:sz w:val="28"/>
                <w:szCs w:val="28"/>
              </w:rPr>
              <w:t>Alsulami Trading Co.</w:t>
            </w:r>
          </w:p>
        </w:tc>
        <w:tc>
          <w:tcPr>
            <w:tcW w:w="1908" w:type="dxa"/>
            <w:gridSpan w:val="3"/>
            <w:tcBorders>
              <w:top w:val="double" w:sz="4" w:space="0" w:color="auto"/>
              <w:left w:val="single" w:sz="4" w:space="0" w:color="auto"/>
              <w:bottom w:val="single" w:sz="4" w:space="0" w:color="auto"/>
              <w:right w:val="single" w:sz="4" w:space="0" w:color="auto"/>
            </w:tcBorders>
          </w:tcPr>
          <w:p w14:paraId="7418595D" w14:textId="108BEB9F" w:rsidR="00D522C3"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25%</w:t>
            </w:r>
          </w:p>
        </w:tc>
        <w:tc>
          <w:tcPr>
            <w:tcW w:w="1961" w:type="dxa"/>
            <w:gridSpan w:val="3"/>
            <w:tcBorders>
              <w:top w:val="double" w:sz="4" w:space="0" w:color="auto"/>
              <w:left w:val="single" w:sz="4" w:space="0" w:color="auto"/>
              <w:bottom w:val="single" w:sz="4" w:space="0" w:color="auto"/>
              <w:right w:val="single" w:sz="4" w:space="0" w:color="auto"/>
            </w:tcBorders>
          </w:tcPr>
          <w:p w14:paraId="65294A88" w14:textId="091F1232" w:rsidR="00D522C3"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6789123</w:t>
            </w:r>
          </w:p>
        </w:tc>
        <w:tc>
          <w:tcPr>
            <w:tcW w:w="1786" w:type="dxa"/>
            <w:gridSpan w:val="2"/>
            <w:tcBorders>
              <w:top w:val="double" w:sz="4" w:space="0" w:color="auto"/>
              <w:left w:val="single" w:sz="4" w:space="0" w:color="auto"/>
              <w:bottom w:val="single" w:sz="4" w:space="0" w:color="auto"/>
              <w:right w:val="thinThickThinSmallGap" w:sz="24" w:space="0" w:color="auto"/>
            </w:tcBorders>
          </w:tcPr>
          <w:p w14:paraId="7C1D2615" w14:textId="41421EEE" w:rsidR="00D522C3"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6B0A69">
              <w:rPr>
                <w:rFonts w:ascii="Sarmady" w:hAnsi="Sarmady" w:cs="Sarmady"/>
                <w:color w:val="000000"/>
                <w:sz w:val="28"/>
                <w:szCs w:val="28"/>
              </w:rPr>
              <w:t>2015</w:t>
            </w:r>
          </w:p>
        </w:tc>
      </w:tr>
      <w:tr w:rsidR="00D522C3" w:rsidRPr="007302EF" w14:paraId="13B9A5A0" w14:textId="77777777" w:rsidTr="00175A2B">
        <w:trPr>
          <w:trHeight w:val="116"/>
        </w:trPr>
        <w:tc>
          <w:tcPr>
            <w:cnfStyle w:val="001000000000" w:firstRow="0" w:lastRow="0" w:firstColumn="1" w:lastColumn="0" w:oddVBand="0" w:evenVBand="0" w:oddHBand="0" w:evenHBand="0" w:firstRowFirstColumn="0" w:firstRowLastColumn="0" w:lastRowFirstColumn="0" w:lastRowLastColumn="0"/>
            <w:tcW w:w="3585" w:type="dxa"/>
            <w:gridSpan w:val="4"/>
            <w:tcBorders>
              <w:top w:val="single" w:sz="4" w:space="0" w:color="auto"/>
              <w:left w:val="thinThickThinSmallGap" w:sz="24" w:space="0" w:color="auto"/>
              <w:bottom w:val="single" w:sz="4" w:space="0" w:color="auto"/>
              <w:right w:val="single" w:sz="4" w:space="0" w:color="auto"/>
            </w:tcBorders>
          </w:tcPr>
          <w:p w14:paraId="28BDD570" w14:textId="77777777" w:rsidR="00D522C3" w:rsidRPr="007302EF" w:rsidRDefault="00D522C3" w:rsidP="004A40EF">
            <w:pPr>
              <w:pStyle w:val="NoSpacing"/>
              <w:rPr>
                <w:rFonts w:ascii="Sarmady" w:eastAsia="Arial Unicode MS" w:hAnsi="Sarmady" w:cs="Sarmady"/>
                <w:i/>
                <w:iCs/>
                <w:sz w:val="28"/>
                <w:szCs w:val="28"/>
              </w:rPr>
            </w:pPr>
          </w:p>
        </w:tc>
        <w:tc>
          <w:tcPr>
            <w:tcW w:w="1908" w:type="dxa"/>
            <w:gridSpan w:val="3"/>
            <w:tcBorders>
              <w:top w:val="single" w:sz="4" w:space="0" w:color="auto"/>
              <w:left w:val="single" w:sz="4" w:space="0" w:color="auto"/>
              <w:bottom w:val="single" w:sz="4" w:space="0" w:color="auto"/>
              <w:right w:val="single" w:sz="4" w:space="0" w:color="auto"/>
            </w:tcBorders>
          </w:tcPr>
          <w:p w14:paraId="15B1FDC3"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961" w:type="dxa"/>
            <w:gridSpan w:val="3"/>
            <w:tcBorders>
              <w:top w:val="single" w:sz="4" w:space="0" w:color="auto"/>
              <w:left w:val="single" w:sz="4" w:space="0" w:color="auto"/>
              <w:bottom w:val="single" w:sz="4" w:space="0" w:color="auto"/>
              <w:right w:val="single" w:sz="4" w:space="0" w:color="auto"/>
            </w:tcBorders>
          </w:tcPr>
          <w:p w14:paraId="6860CDAC"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86" w:type="dxa"/>
            <w:gridSpan w:val="2"/>
            <w:tcBorders>
              <w:top w:val="single" w:sz="4" w:space="0" w:color="auto"/>
              <w:left w:val="single" w:sz="4" w:space="0" w:color="auto"/>
              <w:bottom w:val="single" w:sz="4" w:space="0" w:color="auto"/>
              <w:right w:val="thinThickThinSmallGap" w:sz="24" w:space="0" w:color="auto"/>
            </w:tcBorders>
          </w:tcPr>
          <w:p w14:paraId="64BF2349"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04F6C5E6"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3585" w:type="dxa"/>
            <w:gridSpan w:val="4"/>
            <w:tcBorders>
              <w:top w:val="single" w:sz="4" w:space="0" w:color="auto"/>
              <w:left w:val="thinThickThinSmallGap" w:sz="24" w:space="0" w:color="auto"/>
              <w:bottom w:val="double" w:sz="4" w:space="0" w:color="auto"/>
              <w:right w:val="single" w:sz="4" w:space="0" w:color="auto"/>
            </w:tcBorders>
          </w:tcPr>
          <w:p w14:paraId="5413B980" w14:textId="77777777" w:rsidR="00D522C3" w:rsidRPr="007302EF" w:rsidRDefault="00D522C3" w:rsidP="004A40EF">
            <w:pPr>
              <w:pStyle w:val="NoSpacing"/>
              <w:rPr>
                <w:rFonts w:ascii="Sarmady" w:eastAsia="Arial Unicode MS" w:hAnsi="Sarmady" w:cs="Sarmady"/>
                <w:i/>
                <w:iCs/>
                <w:sz w:val="28"/>
                <w:szCs w:val="28"/>
              </w:rPr>
            </w:pPr>
          </w:p>
        </w:tc>
        <w:tc>
          <w:tcPr>
            <w:tcW w:w="1908" w:type="dxa"/>
            <w:gridSpan w:val="3"/>
            <w:tcBorders>
              <w:top w:val="single" w:sz="4" w:space="0" w:color="auto"/>
              <w:left w:val="single" w:sz="4" w:space="0" w:color="auto"/>
              <w:bottom w:val="double" w:sz="4" w:space="0" w:color="auto"/>
              <w:right w:val="single" w:sz="4" w:space="0" w:color="auto"/>
            </w:tcBorders>
          </w:tcPr>
          <w:p w14:paraId="13C03D31"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961" w:type="dxa"/>
            <w:gridSpan w:val="3"/>
            <w:tcBorders>
              <w:top w:val="single" w:sz="4" w:space="0" w:color="auto"/>
              <w:left w:val="single" w:sz="4" w:space="0" w:color="auto"/>
              <w:bottom w:val="double" w:sz="4" w:space="0" w:color="auto"/>
              <w:right w:val="single" w:sz="4" w:space="0" w:color="auto"/>
            </w:tcBorders>
          </w:tcPr>
          <w:p w14:paraId="50F84489"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86" w:type="dxa"/>
            <w:gridSpan w:val="2"/>
            <w:tcBorders>
              <w:top w:val="single" w:sz="4" w:space="0" w:color="auto"/>
              <w:left w:val="single" w:sz="4" w:space="0" w:color="auto"/>
              <w:bottom w:val="double" w:sz="4" w:space="0" w:color="auto"/>
              <w:right w:val="thinThickThinSmallGap" w:sz="24" w:space="0" w:color="auto"/>
            </w:tcBorders>
          </w:tcPr>
          <w:p w14:paraId="5F6A1D66"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0AB61CBD"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9240" w:type="dxa"/>
            <w:gridSpan w:val="12"/>
            <w:tcBorders>
              <w:top w:val="single" w:sz="4" w:space="0" w:color="auto"/>
              <w:left w:val="thinThickThinSmallGap" w:sz="24" w:space="0" w:color="auto"/>
              <w:bottom w:val="double" w:sz="4" w:space="0" w:color="auto"/>
              <w:right w:val="thinThickThinSmallGap" w:sz="24" w:space="0" w:color="auto"/>
            </w:tcBorders>
          </w:tcPr>
          <w:p w14:paraId="0A12B4FE" w14:textId="77777777" w:rsidR="00797407" w:rsidRPr="007302EF" w:rsidRDefault="00797407" w:rsidP="00797407">
            <w:pPr>
              <w:pStyle w:val="NoSpacing"/>
              <w:jc w:val="center"/>
              <w:rPr>
                <w:rFonts w:ascii="Sarmady" w:eastAsia="Arial Unicode MS" w:hAnsi="Sarmady" w:cs="Sarmady"/>
                <w:b w:val="0"/>
                <w:bCs w:val="0"/>
                <w:sz w:val="28"/>
                <w:szCs w:val="28"/>
              </w:rPr>
            </w:pPr>
            <w:r w:rsidRPr="007302EF">
              <w:rPr>
                <w:rFonts w:ascii="Sarmady" w:eastAsia="Arial Unicode MS" w:hAnsi="Sarmady" w:cs="Sarmady"/>
                <w:color w:val="FF0000"/>
                <w:sz w:val="28"/>
                <w:szCs w:val="28"/>
              </w:rPr>
              <w:t>Please attach the last three years audited financial statements.</w:t>
            </w:r>
          </w:p>
        </w:tc>
      </w:tr>
      <w:tr w:rsidR="00D522C3" w:rsidRPr="007302EF" w14:paraId="5003B4B2" w14:textId="77777777" w:rsidTr="00175A2B">
        <w:tc>
          <w:tcPr>
            <w:cnfStyle w:val="001000000000" w:firstRow="0" w:lastRow="0" w:firstColumn="1" w:lastColumn="0" w:oddVBand="0" w:evenVBand="0" w:oddHBand="0" w:evenHBand="0" w:firstRowFirstColumn="0" w:firstRowLastColumn="0" w:lastRowFirstColumn="0" w:lastRowLastColumn="0"/>
            <w:tcW w:w="9240" w:type="dxa"/>
            <w:gridSpan w:val="12"/>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07793570" w14:textId="77777777" w:rsidR="00D522C3" w:rsidRPr="007302EF" w:rsidRDefault="00D522C3"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Other Investments: (includes stock holding, investment accounts, etc.)</w:t>
            </w:r>
          </w:p>
        </w:tc>
      </w:tr>
      <w:tr w:rsidR="00D522C3" w:rsidRPr="007302EF" w14:paraId="3EF75682" w14:textId="77777777" w:rsidTr="00175A2B">
        <w:trPr>
          <w:trHeight w:val="60"/>
        </w:trPr>
        <w:tc>
          <w:tcPr>
            <w:cnfStyle w:val="001000000000" w:firstRow="0" w:lastRow="0" w:firstColumn="1" w:lastColumn="0" w:oddVBand="0" w:evenVBand="0" w:oddHBand="0" w:evenHBand="0" w:firstRowFirstColumn="0" w:firstRowLastColumn="0" w:lastRowFirstColumn="0" w:lastRowLastColumn="0"/>
            <w:tcW w:w="6097" w:type="dxa"/>
            <w:gridSpan w:val="8"/>
            <w:tcBorders>
              <w:top w:val="double" w:sz="4" w:space="0" w:color="auto"/>
              <w:left w:val="thinThickThinSmallGap" w:sz="24" w:space="0" w:color="auto"/>
              <w:bottom w:val="double" w:sz="4" w:space="0" w:color="auto"/>
              <w:right w:val="double" w:sz="4" w:space="0" w:color="auto"/>
            </w:tcBorders>
            <w:vAlign w:val="center"/>
          </w:tcPr>
          <w:p w14:paraId="3937F48B" w14:textId="77777777" w:rsidR="00D522C3" w:rsidRPr="007302EF" w:rsidRDefault="00D522C3" w:rsidP="00E33E20">
            <w:pPr>
              <w:pStyle w:val="NoSpacing"/>
              <w:rPr>
                <w:rFonts w:ascii="Sarmady" w:eastAsia="Arial Unicode MS" w:hAnsi="Sarmady" w:cs="Sarmady"/>
                <w:b w:val="0"/>
                <w:bCs w:val="0"/>
                <w:sz w:val="28"/>
                <w:szCs w:val="28"/>
              </w:rPr>
            </w:pPr>
            <w:r w:rsidRPr="007302EF">
              <w:rPr>
                <w:rFonts w:ascii="Sarmady" w:eastAsia="Arial Unicode MS" w:hAnsi="Sarmady" w:cs="Sarmady"/>
                <w:sz w:val="28"/>
                <w:szCs w:val="28"/>
              </w:rPr>
              <w:t>Type of investment</w:t>
            </w:r>
          </w:p>
        </w:tc>
        <w:tc>
          <w:tcPr>
            <w:tcW w:w="3143" w:type="dxa"/>
            <w:gridSpan w:val="4"/>
            <w:tcBorders>
              <w:top w:val="double" w:sz="4" w:space="0" w:color="auto"/>
              <w:left w:val="double" w:sz="4" w:space="0" w:color="auto"/>
              <w:bottom w:val="double" w:sz="4" w:space="0" w:color="auto"/>
              <w:right w:val="thinThickThinSmallGap" w:sz="24" w:space="0" w:color="auto"/>
            </w:tcBorders>
            <w:vAlign w:val="center"/>
          </w:tcPr>
          <w:p w14:paraId="32AD5735"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Value of Investment(SR)</w:t>
            </w:r>
          </w:p>
        </w:tc>
      </w:tr>
      <w:tr w:rsidR="00D522C3" w:rsidRPr="007302EF" w14:paraId="708BCFE4" w14:textId="77777777" w:rsidTr="00175A2B">
        <w:trPr>
          <w:trHeight w:val="51"/>
        </w:trPr>
        <w:tc>
          <w:tcPr>
            <w:cnfStyle w:val="001000000000" w:firstRow="0" w:lastRow="0" w:firstColumn="1" w:lastColumn="0" w:oddVBand="0" w:evenVBand="0" w:oddHBand="0" w:evenHBand="0" w:firstRowFirstColumn="0" w:firstRowLastColumn="0" w:lastRowFirstColumn="0" w:lastRowLastColumn="0"/>
            <w:tcW w:w="6097" w:type="dxa"/>
            <w:gridSpan w:val="8"/>
            <w:tcBorders>
              <w:top w:val="double" w:sz="4" w:space="0" w:color="auto"/>
              <w:left w:val="thinThickThinSmallGap" w:sz="24" w:space="0" w:color="auto"/>
              <w:bottom w:val="single" w:sz="4" w:space="0" w:color="auto"/>
              <w:right w:val="single" w:sz="4" w:space="0" w:color="auto"/>
            </w:tcBorders>
          </w:tcPr>
          <w:p w14:paraId="31BE934B" w14:textId="77777777" w:rsidR="00D522C3" w:rsidRPr="007302EF" w:rsidRDefault="00D522C3" w:rsidP="004A40EF">
            <w:pPr>
              <w:pStyle w:val="NoSpacing"/>
              <w:rPr>
                <w:rFonts w:ascii="Sarmady" w:eastAsia="Arial Unicode MS" w:hAnsi="Sarmady" w:cs="Sarmady"/>
                <w:b w:val="0"/>
                <w:bCs w:val="0"/>
                <w:sz w:val="28"/>
                <w:szCs w:val="28"/>
              </w:rPr>
            </w:pPr>
          </w:p>
        </w:tc>
        <w:tc>
          <w:tcPr>
            <w:tcW w:w="3143" w:type="dxa"/>
            <w:gridSpan w:val="4"/>
            <w:tcBorders>
              <w:top w:val="double" w:sz="4" w:space="0" w:color="auto"/>
              <w:left w:val="single" w:sz="4" w:space="0" w:color="auto"/>
              <w:bottom w:val="single" w:sz="4" w:space="0" w:color="auto"/>
              <w:right w:val="thinThickThinSmallGap" w:sz="24" w:space="0" w:color="auto"/>
            </w:tcBorders>
          </w:tcPr>
          <w:p w14:paraId="77256475"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r>
      <w:tr w:rsidR="00D522C3" w:rsidRPr="007302EF" w14:paraId="7E8E4054" w14:textId="77777777" w:rsidTr="00175A2B">
        <w:trPr>
          <w:trHeight w:val="116"/>
        </w:trPr>
        <w:tc>
          <w:tcPr>
            <w:cnfStyle w:val="001000000000" w:firstRow="0" w:lastRow="0" w:firstColumn="1" w:lastColumn="0" w:oddVBand="0" w:evenVBand="0" w:oddHBand="0" w:evenHBand="0" w:firstRowFirstColumn="0" w:firstRowLastColumn="0" w:lastRowFirstColumn="0" w:lastRowLastColumn="0"/>
            <w:tcW w:w="6097" w:type="dxa"/>
            <w:gridSpan w:val="8"/>
            <w:tcBorders>
              <w:top w:val="single" w:sz="4" w:space="0" w:color="auto"/>
              <w:left w:val="thinThickThinSmallGap" w:sz="24" w:space="0" w:color="auto"/>
              <w:bottom w:val="single" w:sz="4" w:space="0" w:color="auto"/>
              <w:right w:val="single" w:sz="4" w:space="0" w:color="auto"/>
            </w:tcBorders>
          </w:tcPr>
          <w:p w14:paraId="3EB3538A" w14:textId="77777777" w:rsidR="00D522C3" w:rsidRPr="007302EF" w:rsidRDefault="00D522C3" w:rsidP="004A40EF">
            <w:pPr>
              <w:pStyle w:val="NoSpacing"/>
              <w:rPr>
                <w:rFonts w:ascii="Sarmady" w:eastAsia="Arial Unicode MS" w:hAnsi="Sarmady" w:cs="Sarmady"/>
                <w:b w:val="0"/>
                <w:bCs w:val="0"/>
                <w:i/>
                <w:iCs/>
                <w:sz w:val="28"/>
                <w:szCs w:val="28"/>
              </w:rPr>
            </w:pPr>
          </w:p>
        </w:tc>
        <w:tc>
          <w:tcPr>
            <w:tcW w:w="3143" w:type="dxa"/>
            <w:gridSpan w:val="4"/>
            <w:tcBorders>
              <w:top w:val="single" w:sz="4" w:space="0" w:color="auto"/>
              <w:left w:val="single" w:sz="4" w:space="0" w:color="auto"/>
              <w:bottom w:val="single" w:sz="4" w:space="0" w:color="auto"/>
              <w:right w:val="thinThickThinSmallGap" w:sz="24" w:space="0" w:color="auto"/>
            </w:tcBorders>
          </w:tcPr>
          <w:p w14:paraId="0098BCC3"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0459AED6" w14:textId="77777777" w:rsidTr="00175A2B">
        <w:trPr>
          <w:trHeight w:val="116"/>
        </w:trPr>
        <w:tc>
          <w:tcPr>
            <w:cnfStyle w:val="001000000000" w:firstRow="0" w:lastRow="0" w:firstColumn="1" w:lastColumn="0" w:oddVBand="0" w:evenVBand="0" w:oddHBand="0" w:evenHBand="0" w:firstRowFirstColumn="0" w:firstRowLastColumn="0" w:lastRowFirstColumn="0" w:lastRowLastColumn="0"/>
            <w:tcW w:w="6097" w:type="dxa"/>
            <w:gridSpan w:val="8"/>
            <w:tcBorders>
              <w:top w:val="single" w:sz="4" w:space="0" w:color="auto"/>
              <w:left w:val="thinThickThinSmallGap" w:sz="24" w:space="0" w:color="auto"/>
              <w:bottom w:val="double" w:sz="4" w:space="0" w:color="auto"/>
              <w:right w:val="single" w:sz="4" w:space="0" w:color="auto"/>
            </w:tcBorders>
          </w:tcPr>
          <w:p w14:paraId="3246DF43" w14:textId="77777777" w:rsidR="00D522C3" w:rsidRPr="007302EF" w:rsidRDefault="00D522C3" w:rsidP="004A40EF">
            <w:pPr>
              <w:pStyle w:val="NoSpacing"/>
              <w:rPr>
                <w:rFonts w:ascii="Sarmady" w:eastAsia="Arial Unicode MS" w:hAnsi="Sarmady" w:cs="Sarmady"/>
                <w:b w:val="0"/>
                <w:bCs w:val="0"/>
                <w:i/>
                <w:iCs/>
                <w:sz w:val="28"/>
                <w:szCs w:val="28"/>
              </w:rPr>
            </w:pPr>
          </w:p>
        </w:tc>
        <w:tc>
          <w:tcPr>
            <w:tcW w:w="3143" w:type="dxa"/>
            <w:gridSpan w:val="4"/>
            <w:tcBorders>
              <w:top w:val="single" w:sz="4" w:space="0" w:color="auto"/>
              <w:left w:val="single" w:sz="4" w:space="0" w:color="auto"/>
              <w:bottom w:val="double" w:sz="4" w:space="0" w:color="auto"/>
              <w:right w:val="thinThickThinSmallGap" w:sz="24" w:space="0" w:color="auto"/>
            </w:tcBorders>
          </w:tcPr>
          <w:p w14:paraId="63EFDF62"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589C0EE0"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6097" w:type="dxa"/>
            <w:gridSpan w:val="8"/>
            <w:tcBorders>
              <w:top w:val="double" w:sz="4" w:space="0" w:color="auto"/>
              <w:left w:val="thinThickThinSmallGap" w:sz="24" w:space="0" w:color="auto"/>
              <w:bottom w:val="double" w:sz="4" w:space="0" w:color="auto"/>
              <w:right w:val="double" w:sz="4" w:space="0" w:color="auto"/>
            </w:tcBorders>
          </w:tcPr>
          <w:p w14:paraId="7F95015C" w14:textId="77777777" w:rsidR="00D522C3" w:rsidRPr="007302EF" w:rsidRDefault="00D522C3" w:rsidP="004A40EF">
            <w:pPr>
              <w:pStyle w:val="NoSpacing"/>
              <w:rPr>
                <w:rFonts w:ascii="Sarmady" w:eastAsia="Arial Unicode MS" w:hAnsi="Sarmady" w:cs="Sarmady"/>
                <w:b w:val="0"/>
                <w:bCs w:val="0"/>
                <w:i/>
                <w:iCs/>
                <w:sz w:val="28"/>
                <w:szCs w:val="28"/>
              </w:rPr>
            </w:pPr>
            <w:r w:rsidRPr="007302EF">
              <w:rPr>
                <w:rFonts w:ascii="Sarmady" w:eastAsia="Arial Unicode MS" w:hAnsi="Sarmady" w:cs="Sarmady"/>
                <w:sz w:val="28"/>
                <w:szCs w:val="28"/>
              </w:rPr>
              <w:t>Total</w:t>
            </w:r>
          </w:p>
        </w:tc>
        <w:tc>
          <w:tcPr>
            <w:tcW w:w="3143" w:type="dxa"/>
            <w:gridSpan w:val="4"/>
            <w:tcBorders>
              <w:top w:val="double" w:sz="4" w:space="0" w:color="auto"/>
              <w:left w:val="double" w:sz="4" w:space="0" w:color="auto"/>
              <w:bottom w:val="double" w:sz="4" w:space="0" w:color="auto"/>
              <w:right w:val="thinThickThinSmallGap" w:sz="24" w:space="0" w:color="auto"/>
            </w:tcBorders>
          </w:tcPr>
          <w:p w14:paraId="12621A6A"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1C8DEBAD" w14:textId="77777777" w:rsidTr="00175A2B">
        <w:trPr>
          <w:trHeight w:val="64"/>
        </w:trPr>
        <w:tc>
          <w:tcPr>
            <w:cnfStyle w:val="001000000000" w:firstRow="0" w:lastRow="0" w:firstColumn="1" w:lastColumn="0" w:oddVBand="0" w:evenVBand="0" w:oddHBand="0" w:evenHBand="0" w:firstRowFirstColumn="0" w:firstRowLastColumn="0" w:lastRowFirstColumn="0" w:lastRowLastColumn="0"/>
            <w:tcW w:w="9240" w:type="dxa"/>
            <w:gridSpan w:val="12"/>
            <w:tcBorders>
              <w:top w:val="double" w:sz="4" w:space="0" w:color="auto"/>
              <w:left w:val="thinThickThinSmallGap" w:sz="24" w:space="0" w:color="auto"/>
              <w:bottom w:val="double" w:sz="4" w:space="0" w:color="auto"/>
              <w:right w:val="thinThickThinSmallGap" w:sz="24" w:space="0" w:color="auto"/>
            </w:tcBorders>
          </w:tcPr>
          <w:p w14:paraId="75F39451" w14:textId="77777777" w:rsidR="00797407" w:rsidRPr="007302EF" w:rsidRDefault="00797407" w:rsidP="00797407">
            <w:pPr>
              <w:pStyle w:val="NoSpacing"/>
              <w:jc w:val="center"/>
              <w:rPr>
                <w:rFonts w:ascii="Sarmady" w:eastAsia="Arial Unicode MS" w:hAnsi="Sarmady" w:cs="Sarmady"/>
                <w:b w:val="0"/>
                <w:bCs w:val="0"/>
                <w:sz w:val="28"/>
                <w:szCs w:val="28"/>
              </w:rPr>
            </w:pPr>
            <w:r w:rsidRPr="007302EF">
              <w:rPr>
                <w:rFonts w:ascii="Sarmady" w:eastAsia="Arial Unicode MS" w:hAnsi="Sarmady" w:cs="Sarmady"/>
                <w:color w:val="FF0000"/>
                <w:sz w:val="28"/>
                <w:szCs w:val="28"/>
              </w:rPr>
              <w:t>Please attach the account statements.</w:t>
            </w:r>
          </w:p>
        </w:tc>
      </w:tr>
      <w:tr w:rsidR="00797407" w:rsidRPr="007302EF" w14:paraId="3E3D7D40" w14:textId="77777777" w:rsidTr="00175A2B">
        <w:tc>
          <w:tcPr>
            <w:cnfStyle w:val="001000000000" w:firstRow="0" w:lastRow="0" w:firstColumn="1" w:lastColumn="0" w:oddVBand="0" w:evenVBand="0" w:oddHBand="0" w:evenHBand="0" w:firstRowFirstColumn="0" w:firstRowLastColumn="0" w:lastRowFirstColumn="0" w:lastRowLastColumn="0"/>
            <w:tcW w:w="9240" w:type="dxa"/>
            <w:gridSpan w:val="12"/>
            <w:tcBorders>
              <w:top w:val="double" w:sz="4" w:space="0" w:color="auto"/>
              <w:left w:val="thinThickThinSmallGap" w:sz="24" w:space="0" w:color="auto"/>
              <w:bottom w:val="thinThickThinSmallGap" w:sz="24" w:space="0" w:color="auto"/>
              <w:right w:val="thinThickThinSmallGap" w:sz="24" w:space="0" w:color="auto"/>
            </w:tcBorders>
            <w:shd w:val="clear" w:color="auto" w:fill="D2EDC9" w:themeFill="background2" w:themeFillShade="E6"/>
          </w:tcPr>
          <w:p w14:paraId="0B971641" w14:textId="77777777" w:rsidR="00797407" w:rsidRPr="007302EF" w:rsidRDefault="00797407"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Please attach the C.V of the owner which includes qualifications and work experience</w:t>
            </w:r>
          </w:p>
        </w:tc>
      </w:tr>
    </w:tbl>
    <w:p w14:paraId="57FADE95" w14:textId="77777777" w:rsidR="00CC4A55" w:rsidRPr="007302EF" w:rsidRDefault="00E33E20" w:rsidP="00E33E20">
      <w:pPr>
        <w:rPr>
          <w:rFonts w:ascii="Sarmady" w:hAnsi="Sarmady" w:cs="Sarmady"/>
          <w:b/>
          <w:bCs/>
          <w:i/>
          <w:iCs/>
          <w:color w:val="FF0000"/>
          <w:sz w:val="28"/>
          <w:szCs w:val="28"/>
        </w:rPr>
      </w:pPr>
      <w:r w:rsidRPr="007302EF">
        <w:rPr>
          <w:rFonts w:ascii="Sarmady" w:hAnsi="Sarmady" w:cs="Sarmady"/>
          <w:b/>
          <w:bCs/>
          <w:i/>
          <w:iCs/>
          <w:color w:val="FF0000"/>
          <w:sz w:val="28"/>
          <w:szCs w:val="28"/>
        </w:rPr>
        <w:t xml:space="preserve">Important Note: (re-state information of the above table for </w:t>
      </w:r>
      <w:r w:rsidRPr="007302EF">
        <w:rPr>
          <w:rFonts w:ascii="Sarmady" w:hAnsi="Sarmady" w:cs="Sarmady"/>
          <w:b/>
          <w:bCs/>
          <w:i/>
          <w:iCs/>
          <w:color w:val="FF0000"/>
          <w:sz w:val="28"/>
          <w:szCs w:val="28"/>
          <w:u w:val="single"/>
        </w:rPr>
        <w:t>each owner</w:t>
      </w:r>
      <w:r w:rsidRPr="007302EF">
        <w:rPr>
          <w:rFonts w:ascii="Sarmady" w:hAnsi="Sarmady" w:cs="Sarmady"/>
          <w:b/>
          <w:bCs/>
          <w:i/>
          <w:iCs/>
          <w:color w:val="FF0000"/>
          <w:sz w:val="28"/>
          <w:szCs w:val="28"/>
        </w:rPr>
        <w:t xml:space="preserve"> if more than one owner). Use additional </w:t>
      </w:r>
      <w:r w:rsidR="00797407" w:rsidRPr="007302EF">
        <w:rPr>
          <w:rFonts w:ascii="Sarmady" w:hAnsi="Sarmady" w:cs="Sarmady"/>
          <w:b/>
          <w:bCs/>
          <w:i/>
          <w:iCs/>
          <w:color w:val="FF0000"/>
          <w:sz w:val="28"/>
          <w:szCs w:val="28"/>
        </w:rPr>
        <w:t>rows in</w:t>
      </w:r>
      <w:r w:rsidRPr="007302EF">
        <w:rPr>
          <w:rFonts w:ascii="Sarmady" w:hAnsi="Sarmady" w:cs="Sarmady"/>
          <w:b/>
          <w:bCs/>
          <w:i/>
          <w:iCs/>
          <w:color w:val="FF0000"/>
          <w:sz w:val="28"/>
          <w:szCs w:val="28"/>
        </w:rPr>
        <w:t xml:space="preserve"> the table when needed</w:t>
      </w:r>
    </w:p>
    <w:p w14:paraId="4E39EE44" w14:textId="77777777" w:rsidR="00E33E20" w:rsidRPr="007302EF" w:rsidRDefault="00E33E20" w:rsidP="00E33E20">
      <w:pPr>
        <w:rPr>
          <w:rFonts w:ascii="Sarmady" w:hAnsi="Sarmady" w:cs="Sarmady"/>
          <w:i/>
          <w:iCs/>
          <w:sz w:val="28"/>
          <w:szCs w:val="28"/>
        </w:rPr>
      </w:pPr>
    </w:p>
    <w:tbl>
      <w:tblPr>
        <w:tblStyle w:val="TableGrid"/>
        <w:tblW w:w="0" w:type="auto"/>
        <w:tblLook w:val="04A0" w:firstRow="1" w:lastRow="0" w:firstColumn="1" w:lastColumn="0" w:noHBand="0" w:noVBand="1"/>
      </w:tblPr>
      <w:tblGrid>
        <w:gridCol w:w="2140"/>
        <w:gridCol w:w="7190"/>
      </w:tblGrid>
      <w:tr w:rsidR="00E33E20" w:rsidRPr="007302EF" w14:paraId="234D4238"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1F769560" w14:textId="77777777" w:rsidR="00E33E20" w:rsidRPr="007302EF" w:rsidRDefault="00E33E2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BANK INFORMATION</w:t>
            </w:r>
          </w:p>
        </w:tc>
      </w:tr>
      <w:tr w:rsidR="00E33E20" w:rsidRPr="007302EF" w14:paraId="0F550DC3" w14:textId="77777777" w:rsidTr="004A40EF">
        <w:trPr>
          <w:trHeight w:val="132"/>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65F2169D"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Name of account holder (in English) </w:t>
            </w:r>
          </w:p>
        </w:tc>
        <w:tc>
          <w:tcPr>
            <w:tcW w:w="7391" w:type="dxa"/>
            <w:tcBorders>
              <w:left w:val="single" w:sz="4" w:space="0" w:color="auto"/>
              <w:right w:val="double" w:sz="4" w:space="0" w:color="auto"/>
            </w:tcBorders>
          </w:tcPr>
          <w:p w14:paraId="135A6EB0" w14:textId="33E264B9" w:rsidR="00E33E20"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Ahmad Alsulami</w:t>
            </w:r>
          </w:p>
        </w:tc>
      </w:tr>
      <w:tr w:rsidR="00E33E20" w:rsidRPr="007302EF" w14:paraId="0BD9666F"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4CFDB1AE"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Address </w:t>
            </w:r>
          </w:p>
        </w:tc>
        <w:tc>
          <w:tcPr>
            <w:tcW w:w="7391" w:type="dxa"/>
            <w:tcBorders>
              <w:left w:val="single" w:sz="4" w:space="0" w:color="auto"/>
              <w:right w:val="double" w:sz="4" w:space="0" w:color="auto"/>
            </w:tcBorders>
          </w:tcPr>
          <w:p w14:paraId="3B9630C2" w14:textId="30418F40" w:rsidR="00E33E20"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7890 King Abdulaziz Road, Riyadh</w:t>
            </w:r>
            <w:r w:rsidRPr="006B0A69">
              <w:rPr>
                <w:rStyle w:val="apple-converted-space"/>
                <w:rFonts w:ascii="Sarmady" w:hAnsi="Sarmady" w:cs="Sarmady"/>
                <w:color w:val="000000"/>
                <w:sz w:val="28"/>
                <w:szCs w:val="28"/>
              </w:rPr>
              <w:t> </w:t>
            </w:r>
          </w:p>
        </w:tc>
      </w:tr>
      <w:tr w:rsidR="00E33E20" w:rsidRPr="007302EF" w14:paraId="018C9C8F"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2E3B6FA4"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Bank Name </w:t>
            </w:r>
          </w:p>
        </w:tc>
        <w:tc>
          <w:tcPr>
            <w:tcW w:w="7391" w:type="dxa"/>
            <w:tcBorders>
              <w:left w:val="single" w:sz="4" w:space="0" w:color="auto"/>
              <w:right w:val="double" w:sz="4" w:space="0" w:color="auto"/>
            </w:tcBorders>
          </w:tcPr>
          <w:p w14:paraId="3936ACB6" w14:textId="15E64E35" w:rsidR="00175A2B"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Alrajhi Bank</w:t>
            </w:r>
          </w:p>
        </w:tc>
      </w:tr>
      <w:tr w:rsidR="00E33E20" w:rsidRPr="007302EF" w14:paraId="59153C82"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0A5ED6A5"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Branch </w:t>
            </w:r>
          </w:p>
        </w:tc>
        <w:tc>
          <w:tcPr>
            <w:tcW w:w="7391" w:type="dxa"/>
            <w:tcBorders>
              <w:left w:val="single" w:sz="4" w:space="0" w:color="auto"/>
              <w:right w:val="double" w:sz="4" w:space="0" w:color="auto"/>
            </w:tcBorders>
          </w:tcPr>
          <w:p w14:paraId="735D305C" w14:textId="07483A80" w:rsidR="00E33E20"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Alraed</w:t>
            </w:r>
          </w:p>
        </w:tc>
      </w:tr>
      <w:tr w:rsidR="00E33E20" w:rsidRPr="007302EF" w14:paraId="1D99A07B" w14:textId="77777777" w:rsidTr="00E33E20">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bottom w:val="single" w:sz="4" w:space="0" w:color="auto"/>
              <w:right w:val="single" w:sz="4" w:space="0" w:color="auto"/>
            </w:tcBorders>
          </w:tcPr>
          <w:p w14:paraId="1EBF2BDC"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Bank Contact (Tel. &amp; Email)</w:t>
            </w:r>
          </w:p>
        </w:tc>
        <w:tc>
          <w:tcPr>
            <w:tcW w:w="7391" w:type="dxa"/>
            <w:tcBorders>
              <w:left w:val="single" w:sz="4" w:space="0" w:color="auto"/>
              <w:bottom w:val="single" w:sz="4" w:space="0" w:color="auto"/>
              <w:right w:val="double" w:sz="4" w:space="0" w:color="auto"/>
            </w:tcBorders>
          </w:tcPr>
          <w:p w14:paraId="2702483A" w14:textId="2E0ABFFC" w:rsidR="00E33E20"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 xml:space="preserve">+011 465 7890 / </w:t>
            </w:r>
            <w:r w:rsidRPr="006B0A69">
              <w:rPr>
                <w:rFonts w:ascii="Sarmady" w:hAnsi="Sarmady" w:cs="Sarmady"/>
                <w:sz w:val="28"/>
                <w:szCs w:val="28"/>
              </w:rPr>
              <w:t>alraed@alrajhi.com</w:t>
            </w:r>
          </w:p>
        </w:tc>
      </w:tr>
      <w:tr w:rsidR="00E33E20" w:rsidRPr="007302EF" w14:paraId="34A9B045" w14:textId="77777777" w:rsidTr="00E33E20">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bottom w:val="double" w:sz="4" w:space="0" w:color="auto"/>
              <w:right w:val="single" w:sz="4" w:space="0" w:color="auto"/>
            </w:tcBorders>
          </w:tcPr>
          <w:p w14:paraId="29AE4622"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Account Number </w:t>
            </w:r>
          </w:p>
        </w:tc>
        <w:tc>
          <w:tcPr>
            <w:tcW w:w="7391" w:type="dxa"/>
            <w:tcBorders>
              <w:left w:val="single" w:sz="4" w:space="0" w:color="auto"/>
              <w:bottom w:val="double" w:sz="4" w:space="0" w:color="auto"/>
              <w:right w:val="double" w:sz="4" w:space="0" w:color="auto"/>
            </w:tcBorders>
          </w:tcPr>
          <w:p w14:paraId="1DC549B7" w14:textId="0E8400A7" w:rsidR="00E33E20"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1234567890123456</w:t>
            </w:r>
          </w:p>
        </w:tc>
      </w:tr>
    </w:tbl>
    <w:p w14:paraId="6CDC2925" w14:textId="77777777" w:rsidR="00E33E20" w:rsidRPr="007302EF" w:rsidRDefault="00E33E20" w:rsidP="00E33E20">
      <w:pPr>
        <w:rPr>
          <w:rFonts w:ascii="Sarmady" w:hAnsi="Sarmady" w:cs="Sarmady"/>
          <w:i/>
          <w:iCs/>
          <w:sz w:val="28"/>
          <w:szCs w:val="28"/>
        </w:rPr>
      </w:pPr>
      <w:r w:rsidRPr="007302EF">
        <w:rPr>
          <w:rFonts w:ascii="Sarmady" w:hAnsi="Sarmady" w:cs="Sarmady"/>
          <w:i/>
          <w:iCs/>
          <w:sz w:val="28"/>
          <w:szCs w:val="28"/>
        </w:rPr>
        <w:t xml:space="preserve">Please fill in the above table for each bank account for the project and (ONLY FOREIGN OWNERS - PERSONAL ACCOUNT) </w:t>
      </w:r>
      <w:r w:rsidRPr="007302EF">
        <w:rPr>
          <w:rFonts w:ascii="Sarmady" w:hAnsi="Sarmady" w:cs="Sarmady"/>
          <w:i/>
          <w:iCs/>
          <w:color w:val="FF0000"/>
          <w:sz w:val="28"/>
          <w:szCs w:val="28"/>
        </w:rPr>
        <w:t>(Table is t</w:t>
      </w:r>
      <w:r w:rsidR="00986AB6" w:rsidRPr="007302EF">
        <w:rPr>
          <w:rFonts w:ascii="Sarmady" w:hAnsi="Sarmady" w:cs="Sarmady"/>
          <w:i/>
          <w:iCs/>
          <w:color w:val="FF0000"/>
          <w:sz w:val="28"/>
          <w:szCs w:val="28"/>
        </w:rPr>
        <w:t>o be repeated for each account)</w:t>
      </w:r>
    </w:p>
    <w:p w14:paraId="552367BA" w14:textId="77777777" w:rsidR="00986AB6" w:rsidRPr="007302EF" w:rsidRDefault="00986AB6" w:rsidP="00E33E20">
      <w:pPr>
        <w:rPr>
          <w:rFonts w:ascii="Sarmady" w:hAnsi="Sarmady" w:cs="Sarmady"/>
          <w:i/>
          <w:iCs/>
          <w:sz w:val="28"/>
          <w:szCs w:val="28"/>
        </w:rPr>
      </w:pPr>
    </w:p>
    <w:p w14:paraId="4A4F2B01" w14:textId="77777777" w:rsidR="00986AB6" w:rsidRPr="007302EF" w:rsidRDefault="00986AB6" w:rsidP="00E33E20">
      <w:pPr>
        <w:rPr>
          <w:rFonts w:ascii="Sarmady" w:hAnsi="Sarmady" w:cs="Sarmady"/>
          <w:i/>
          <w:iCs/>
          <w:sz w:val="28"/>
          <w:szCs w:val="28"/>
        </w:rPr>
      </w:pPr>
    </w:p>
    <w:p w14:paraId="5A31966F" w14:textId="77777777" w:rsidR="00754F91" w:rsidRPr="007302EF" w:rsidRDefault="00754F91" w:rsidP="00E33E20">
      <w:pPr>
        <w:rPr>
          <w:rFonts w:ascii="Sarmady" w:hAnsi="Sarmady" w:cs="Sarmady"/>
          <w:i/>
          <w:iCs/>
          <w:sz w:val="28"/>
          <w:szCs w:val="28"/>
        </w:rPr>
      </w:pPr>
    </w:p>
    <w:p w14:paraId="3B650EB2" w14:textId="77777777" w:rsidR="00986AB6" w:rsidRPr="007302EF" w:rsidRDefault="00986AB6" w:rsidP="00986AB6">
      <w:pPr>
        <w:pStyle w:val="Heading2"/>
        <w:numPr>
          <w:ilvl w:val="0"/>
          <w:numId w:val="4"/>
        </w:numPr>
        <w:ind w:right="0"/>
        <w:rPr>
          <w:rFonts w:ascii="Sarmady" w:hAnsi="Sarmady" w:cs="Sarmady"/>
        </w:rPr>
      </w:pPr>
      <w:r w:rsidRPr="007302EF">
        <w:rPr>
          <w:rFonts w:ascii="Sarmady" w:hAnsi="Sarmady" w:cs="Sarmady"/>
        </w:rPr>
        <w:t>MARKETING INFORMATION</w:t>
      </w:r>
    </w:p>
    <w:p w14:paraId="2EF18B7F" w14:textId="77777777" w:rsidR="00986AB6" w:rsidRPr="007302EF" w:rsidRDefault="00986AB6" w:rsidP="00986AB6">
      <w:pPr>
        <w:pStyle w:val="NoSpacing"/>
        <w:shd w:val="clear" w:color="auto" w:fill="F0F9ED" w:themeFill="background1"/>
        <w:rPr>
          <w:rFonts w:ascii="Sarmady" w:hAnsi="Sarmady" w:cs="Sarmady"/>
          <w:b/>
          <w:bCs/>
          <w:sz w:val="28"/>
          <w:szCs w:val="28"/>
        </w:rPr>
        <w:sectPr w:rsidR="00986AB6" w:rsidRPr="007302EF" w:rsidSect="004A40EF">
          <w:type w:val="continuous"/>
          <w:pgSz w:w="12240" w:h="15840"/>
          <w:pgMar w:top="1440" w:right="1440" w:bottom="1440" w:left="1440" w:header="720" w:footer="720" w:gutter="0"/>
          <w:cols w:space="720"/>
          <w:docGrid w:linePitch="360"/>
        </w:sectPr>
      </w:pPr>
    </w:p>
    <w:p w14:paraId="03814FE5" w14:textId="77777777" w:rsidR="00754F91" w:rsidRPr="007302EF" w:rsidRDefault="00754F91" w:rsidP="00E33E20">
      <w:pPr>
        <w:rPr>
          <w:rFonts w:ascii="Sarmady" w:hAnsi="Sarmady" w:cs="Sarmady"/>
          <w:i/>
          <w:iCs/>
          <w:sz w:val="28"/>
          <w:szCs w:val="28"/>
        </w:rPr>
      </w:pPr>
    </w:p>
    <w:tbl>
      <w:tblPr>
        <w:tblStyle w:val="TableGrid"/>
        <w:tblW w:w="5000" w:type="pct"/>
        <w:tblLook w:val="04A0" w:firstRow="1" w:lastRow="0" w:firstColumn="1" w:lastColumn="0" w:noHBand="0" w:noVBand="1"/>
      </w:tblPr>
      <w:tblGrid>
        <w:gridCol w:w="1640"/>
        <w:gridCol w:w="2484"/>
        <w:gridCol w:w="3512"/>
        <w:gridCol w:w="1694"/>
      </w:tblGrid>
      <w:tr w:rsidR="0050311E" w:rsidRPr="007302EF" w14:paraId="20D1F418" w14:textId="77777777" w:rsidTr="00503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12E2C5FB" w14:textId="77777777" w:rsidR="0050311E" w:rsidRPr="007302EF" w:rsidRDefault="0050311E"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Describe proposed products and their applications:</w:t>
            </w:r>
          </w:p>
        </w:tc>
      </w:tr>
      <w:tr w:rsidR="0050311E" w:rsidRPr="007302EF" w14:paraId="3D844572" w14:textId="77777777" w:rsidTr="006B0A69">
        <w:tc>
          <w:tcPr>
            <w:cnfStyle w:val="001000000000" w:firstRow="0" w:lastRow="0" w:firstColumn="1" w:lastColumn="0" w:oddVBand="0" w:evenVBand="0" w:oddHBand="0" w:evenHBand="0" w:firstRowFirstColumn="0" w:firstRowLastColumn="0" w:lastRowFirstColumn="0" w:lastRowLastColumn="0"/>
            <w:tcW w:w="879" w:type="pct"/>
            <w:tcBorders>
              <w:top w:val="double" w:sz="4" w:space="0" w:color="auto"/>
              <w:left w:val="double" w:sz="4" w:space="0" w:color="auto"/>
              <w:bottom w:val="double" w:sz="4" w:space="0" w:color="auto"/>
              <w:right w:val="double" w:sz="4" w:space="0" w:color="auto"/>
            </w:tcBorders>
            <w:vAlign w:val="center"/>
          </w:tcPr>
          <w:p w14:paraId="318E0241" w14:textId="77777777" w:rsidR="0050311E" w:rsidRPr="007302EF" w:rsidRDefault="0050311E" w:rsidP="004A40EF">
            <w:pPr>
              <w:jc w:val="center"/>
              <w:rPr>
                <w:rFonts w:ascii="Sarmady" w:eastAsia="Arial Unicode MS" w:hAnsi="Sarmady" w:cs="Sarmady"/>
                <w:sz w:val="28"/>
                <w:szCs w:val="28"/>
              </w:rPr>
            </w:pPr>
          </w:p>
        </w:tc>
        <w:tc>
          <w:tcPr>
            <w:tcW w:w="1331" w:type="pct"/>
            <w:tcBorders>
              <w:top w:val="double" w:sz="4" w:space="0" w:color="auto"/>
              <w:left w:val="double" w:sz="4" w:space="0" w:color="auto"/>
              <w:bottom w:val="double" w:sz="4" w:space="0" w:color="auto"/>
              <w:right w:val="double" w:sz="4" w:space="0" w:color="auto"/>
            </w:tcBorders>
            <w:vAlign w:val="center"/>
          </w:tcPr>
          <w:p w14:paraId="2FF940AB"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Description</w:t>
            </w:r>
          </w:p>
        </w:tc>
        <w:tc>
          <w:tcPr>
            <w:tcW w:w="1882" w:type="pct"/>
            <w:tcBorders>
              <w:top w:val="double" w:sz="4" w:space="0" w:color="auto"/>
              <w:left w:val="double" w:sz="4" w:space="0" w:color="auto"/>
              <w:bottom w:val="double" w:sz="4" w:space="0" w:color="auto"/>
              <w:right w:val="double" w:sz="4" w:space="0" w:color="auto"/>
            </w:tcBorders>
            <w:vAlign w:val="center"/>
          </w:tcPr>
          <w:p w14:paraId="0832BDC9"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Uses &amp; Users</w:t>
            </w:r>
          </w:p>
        </w:tc>
        <w:tc>
          <w:tcPr>
            <w:tcW w:w="908" w:type="pct"/>
            <w:tcBorders>
              <w:top w:val="double" w:sz="4" w:space="0" w:color="auto"/>
              <w:left w:val="double" w:sz="4" w:space="0" w:color="auto"/>
              <w:bottom w:val="double" w:sz="4" w:space="0" w:color="auto"/>
              <w:right w:val="double" w:sz="4" w:space="0" w:color="auto"/>
            </w:tcBorders>
            <w:vAlign w:val="center"/>
          </w:tcPr>
          <w:p w14:paraId="1DA77D72"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Substitute Products</w:t>
            </w:r>
          </w:p>
        </w:tc>
      </w:tr>
      <w:tr w:rsidR="0050311E" w:rsidRPr="007302EF" w14:paraId="029BCBAB" w14:textId="77777777" w:rsidTr="006B0A69">
        <w:tc>
          <w:tcPr>
            <w:cnfStyle w:val="001000000000" w:firstRow="0" w:lastRow="0" w:firstColumn="1" w:lastColumn="0" w:oddVBand="0" w:evenVBand="0" w:oddHBand="0" w:evenHBand="0" w:firstRowFirstColumn="0" w:firstRowLastColumn="0" w:lastRowFirstColumn="0" w:lastRowLastColumn="0"/>
            <w:tcW w:w="879" w:type="pct"/>
            <w:tcBorders>
              <w:top w:val="double" w:sz="4" w:space="0" w:color="auto"/>
              <w:left w:val="double" w:sz="4" w:space="0" w:color="auto"/>
              <w:bottom w:val="double" w:sz="4" w:space="0" w:color="auto"/>
              <w:right w:val="double" w:sz="4" w:space="0" w:color="auto"/>
            </w:tcBorders>
          </w:tcPr>
          <w:p w14:paraId="166907C0" w14:textId="3DF574F6" w:rsidR="0050311E" w:rsidRPr="006B0A69" w:rsidRDefault="006B0A69" w:rsidP="004A40EF">
            <w:pPr>
              <w:rPr>
                <w:rFonts w:ascii="Sarmady" w:eastAsia="Calibri" w:hAnsi="Sarmady" w:cs="Sarmady"/>
                <w:b w:val="0"/>
                <w:bCs w:val="0"/>
                <w:i/>
                <w:iCs/>
                <w:sz w:val="28"/>
                <w:szCs w:val="28"/>
              </w:rPr>
            </w:pPr>
            <w:r w:rsidRPr="006B0A69">
              <w:rPr>
                <w:rFonts w:ascii="Sarmady" w:eastAsia="Calibri" w:hAnsi="Sarmady" w:cs="Sarmady"/>
                <w:b w:val="0"/>
                <w:bCs w:val="0"/>
                <w:i/>
                <w:iCs/>
                <w:sz w:val="28"/>
                <w:szCs w:val="28"/>
              </w:rPr>
              <w:t>Steel Rebars</w:t>
            </w:r>
          </w:p>
        </w:tc>
        <w:tc>
          <w:tcPr>
            <w:tcW w:w="1331" w:type="pct"/>
            <w:tcBorders>
              <w:top w:val="double" w:sz="4" w:space="0" w:color="auto"/>
              <w:left w:val="double" w:sz="4" w:space="0" w:color="auto"/>
              <w:bottom w:val="single" w:sz="4" w:space="0" w:color="auto"/>
            </w:tcBorders>
          </w:tcPr>
          <w:p w14:paraId="565B025A" w14:textId="2357F388" w:rsidR="0050311E" w:rsidRPr="006B0A69" w:rsidRDefault="00175A2B"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sz w:val="28"/>
                <w:szCs w:val="28"/>
              </w:rPr>
              <w:t>Steel Rebars</w:t>
            </w:r>
            <w:r w:rsidR="008476F3" w:rsidRPr="006B0A69">
              <w:rPr>
                <w:rFonts w:ascii="Sarmady" w:hAnsi="Sarmady" w:cs="Sarmady"/>
                <w:sz w:val="28"/>
                <w:szCs w:val="28"/>
              </w:rPr>
              <w:t xml:space="preserve"> </w:t>
            </w:r>
          </w:p>
        </w:tc>
        <w:tc>
          <w:tcPr>
            <w:tcW w:w="1882" w:type="pct"/>
            <w:tcBorders>
              <w:top w:val="double" w:sz="4" w:space="0" w:color="auto"/>
              <w:bottom w:val="single" w:sz="4" w:space="0" w:color="auto"/>
              <w:right w:val="single" w:sz="4" w:space="0" w:color="auto"/>
            </w:tcBorders>
          </w:tcPr>
          <w:p w14:paraId="7C7619F9" w14:textId="7AF38CD4" w:rsidR="0050311E" w:rsidRPr="006B0A69" w:rsidRDefault="008476F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sz w:val="28"/>
                <w:szCs w:val="28"/>
              </w:rPr>
              <w:t>Constructions</w:t>
            </w:r>
            <w:r w:rsidR="00175A2B" w:rsidRPr="006B0A69">
              <w:rPr>
                <w:rFonts w:ascii="Sarmady" w:hAnsi="Sarmady" w:cs="Sarmady"/>
                <w:sz w:val="28"/>
                <w:szCs w:val="28"/>
              </w:rPr>
              <w:t xml:space="preserve"> (Structural Support)</w:t>
            </w:r>
          </w:p>
        </w:tc>
        <w:tc>
          <w:tcPr>
            <w:tcW w:w="908" w:type="pct"/>
            <w:tcBorders>
              <w:top w:val="double" w:sz="4" w:space="0" w:color="auto"/>
              <w:left w:val="single" w:sz="4" w:space="0" w:color="auto"/>
              <w:bottom w:val="single" w:sz="4" w:space="0" w:color="auto"/>
              <w:right w:val="double" w:sz="4" w:space="0" w:color="auto"/>
            </w:tcBorders>
          </w:tcPr>
          <w:p w14:paraId="59CF5925" w14:textId="13C56615" w:rsidR="0050311E"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Aluminum or composite materials</w:t>
            </w:r>
          </w:p>
        </w:tc>
      </w:tr>
      <w:tr w:rsidR="0050311E" w:rsidRPr="007302EF" w14:paraId="6461E889" w14:textId="77777777" w:rsidTr="006B0A69">
        <w:tc>
          <w:tcPr>
            <w:cnfStyle w:val="001000000000" w:firstRow="0" w:lastRow="0" w:firstColumn="1" w:lastColumn="0" w:oddVBand="0" w:evenVBand="0" w:oddHBand="0" w:evenHBand="0" w:firstRowFirstColumn="0" w:firstRowLastColumn="0" w:lastRowFirstColumn="0" w:lastRowLastColumn="0"/>
            <w:tcW w:w="879" w:type="pct"/>
            <w:tcBorders>
              <w:top w:val="double" w:sz="4" w:space="0" w:color="auto"/>
              <w:left w:val="double" w:sz="4" w:space="0" w:color="auto"/>
              <w:bottom w:val="double" w:sz="4" w:space="0" w:color="auto"/>
              <w:right w:val="double" w:sz="4" w:space="0" w:color="auto"/>
            </w:tcBorders>
          </w:tcPr>
          <w:p w14:paraId="2DE10FD3" w14:textId="39C6F1E2" w:rsidR="0050311E" w:rsidRPr="006B0A69" w:rsidRDefault="006B0A69" w:rsidP="004A40EF">
            <w:pPr>
              <w:rPr>
                <w:rFonts w:ascii="Sarmady" w:eastAsia="Calibri" w:hAnsi="Sarmady" w:cs="Sarmady"/>
                <w:b w:val="0"/>
                <w:bCs w:val="0"/>
                <w:i/>
                <w:iCs/>
                <w:sz w:val="28"/>
                <w:szCs w:val="28"/>
              </w:rPr>
            </w:pPr>
            <w:r w:rsidRPr="006B0A69">
              <w:rPr>
                <w:rFonts w:ascii="Sarmady" w:eastAsia="Calibri" w:hAnsi="Sarmady" w:cs="Sarmady"/>
                <w:b w:val="0"/>
                <w:bCs w:val="0"/>
                <w:i/>
                <w:iCs/>
                <w:sz w:val="28"/>
                <w:szCs w:val="28"/>
              </w:rPr>
              <w:t>Steel Panels</w:t>
            </w:r>
            <w:r w:rsidR="0050311E" w:rsidRPr="006B0A69">
              <w:rPr>
                <w:rFonts w:ascii="Sarmady" w:eastAsia="Calibri" w:hAnsi="Sarmady" w:cs="Sarmady"/>
                <w:b w:val="0"/>
                <w:bCs w:val="0"/>
                <w:i/>
                <w:iCs/>
                <w:sz w:val="28"/>
                <w:szCs w:val="28"/>
              </w:rPr>
              <w:t xml:space="preserve"> </w:t>
            </w:r>
          </w:p>
        </w:tc>
        <w:tc>
          <w:tcPr>
            <w:tcW w:w="1331" w:type="pct"/>
            <w:tcBorders>
              <w:left w:val="double" w:sz="4" w:space="0" w:color="auto"/>
              <w:bottom w:val="double" w:sz="4" w:space="0" w:color="auto"/>
            </w:tcBorders>
          </w:tcPr>
          <w:p w14:paraId="2E28EE0B" w14:textId="02C4487F" w:rsidR="0050311E" w:rsidRPr="006B0A69" w:rsidRDefault="00175A2B"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sz w:val="28"/>
                <w:szCs w:val="28"/>
              </w:rPr>
              <w:t>Steel Panels</w:t>
            </w:r>
          </w:p>
        </w:tc>
        <w:tc>
          <w:tcPr>
            <w:tcW w:w="1882" w:type="pct"/>
            <w:tcBorders>
              <w:bottom w:val="double" w:sz="4" w:space="0" w:color="auto"/>
              <w:right w:val="single" w:sz="4" w:space="0" w:color="auto"/>
            </w:tcBorders>
          </w:tcPr>
          <w:p w14:paraId="7340E50C" w14:textId="2FECB902" w:rsidR="0050311E" w:rsidRPr="006B0A69" w:rsidRDefault="00335D1C" w:rsidP="00335D1C">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sz w:val="28"/>
                <w:szCs w:val="28"/>
              </w:rPr>
              <w:t>Building frameworks</w:t>
            </w:r>
          </w:p>
        </w:tc>
        <w:tc>
          <w:tcPr>
            <w:tcW w:w="908" w:type="pct"/>
            <w:tcBorders>
              <w:left w:val="single" w:sz="4" w:space="0" w:color="auto"/>
              <w:bottom w:val="double" w:sz="4" w:space="0" w:color="auto"/>
              <w:right w:val="double" w:sz="4" w:space="0" w:color="auto"/>
            </w:tcBorders>
          </w:tcPr>
          <w:p w14:paraId="1BA00163" w14:textId="7C463277" w:rsidR="0050311E"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Precast concrete panels</w:t>
            </w:r>
          </w:p>
        </w:tc>
      </w:tr>
    </w:tbl>
    <w:p w14:paraId="1B22CB1B" w14:textId="77777777" w:rsidR="0050311E" w:rsidRPr="007302EF" w:rsidRDefault="0050311E" w:rsidP="00E33E20">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D67D8A" w14:textId="77777777" w:rsidR="0050311E" w:rsidRPr="007302EF" w:rsidRDefault="0050311E"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0"/>
        <w:gridCol w:w="866"/>
        <w:gridCol w:w="1314"/>
        <w:gridCol w:w="1140"/>
        <w:gridCol w:w="1316"/>
        <w:gridCol w:w="789"/>
        <w:gridCol w:w="1666"/>
        <w:gridCol w:w="1069"/>
      </w:tblGrid>
      <w:tr w:rsidR="0050311E" w:rsidRPr="007302EF" w14:paraId="50307648" w14:textId="77777777" w:rsidTr="00503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F9AC97C" w14:textId="77777777" w:rsidR="0050311E" w:rsidRPr="007302EF" w:rsidRDefault="0050311E"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Submit detailed descriptions for each proposed product including product specifications (such as, weights, brand names,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dimensions, picture, shelf life and</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ingredients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and final specific usages/applications of the finished products:</w:t>
            </w:r>
          </w:p>
        </w:tc>
      </w:tr>
      <w:tr w:rsidR="00D1146A" w:rsidRPr="007302EF" w14:paraId="012501E3"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vAlign w:val="center"/>
          </w:tcPr>
          <w:p w14:paraId="6E3698FF" w14:textId="77777777" w:rsidR="00D1146A" w:rsidRPr="007302EF" w:rsidRDefault="00D1146A" w:rsidP="004A40EF">
            <w:pPr>
              <w:jc w:val="center"/>
              <w:rPr>
                <w:rFonts w:ascii="Sarmady" w:eastAsia="Arial Unicode MS" w:hAnsi="Sarmady" w:cs="Sarmady"/>
                <w:sz w:val="28"/>
                <w:szCs w:val="28"/>
              </w:rPr>
            </w:pPr>
            <w:r w:rsidRPr="007302EF">
              <w:rPr>
                <w:rFonts w:ascii="Sarmady" w:eastAsia="Arial Unicode MS" w:hAnsi="Sarmady" w:cs="Sarmady"/>
                <w:sz w:val="28"/>
                <w:szCs w:val="28"/>
              </w:rPr>
              <w:lastRenderedPageBreak/>
              <w:t>Name</w:t>
            </w:r>
          </w:p>
        </w:tc>
        <w:tc>
          <w:tcPr>
            <w:tcW w:w="464" w:type="pct"/>
            <w:tcBorders>
              <w:top w:val="double" w:sz="4" w:space="0" w:color="auto"/>
              <w:left w:val="double" w:sz="4" w:space="0" w:color="auto"/>
              <w:bottom w:val="double" w:sz="4" w:space="0" w:color="auto"/>
              <w:right w:val="double" w:sz="4" w:space="0" w:color="auto"/>
            </w:tcBorders>
            <w:vAlign w:val="center"/>
          </w:tcPr>
          <w:p w14:paraId="3F985D9B"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Weight</w:t>
            </w:r>
          </w:p>
        </w:tc>
        <w:tc>
          <w:tcPr>
            <w:tcW w:w="704" w:type="pct"/>
            <w:tcBorders>
              <w:top w:val="double" w:sz="4" w:space="0" w:color="auto"/>
              <w:left w:val="double" w:sz="4" w:space="0" w:color="auto"/>
              <w:bottom w:val="double" w:sz="4" w:space="0" w:color="auto"/>
              <w:right w:val="double" w:sz="4" w:space="0" w:color="auto"/>
            </w:tcBorders>
            <w:vAlign w:val="center"/>
          </w:tcPr>
          <w:p w14:paraId="534BDD99"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Dimensions</w:t>
            </w:r>
          </w:p>
        </w:tc>
        <w:tc>
          <w:tcPr>
            <w:tcW w:w="611" w:type="pct"/>
            <w:tcBorders>
              <w:top w:val="double" w:sz="4" w:space="0" w:color="auto"/>
              <w:left w:val="double" w:sz="4" w:space="0" w:color="auto"/>
              <w:bottom w:val="double" w:sz="4" w:space="0" w:color="auto"/>
              <w:right w:val="double" w:sz="4" w:space="0" w:color="auto"/>
            </w:tcBorders>
            <w:vAlign w:val="center"/>
          </w:tcPr>
          <w:p w14:paraId="20810BB4"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Shelf life</w:t>
            </w:r>
          </w:p>
        </w:tc>
        <w:tc>
          <w:tcPr>
            <w:tcW w:w="705" w:type="pct"/>
            <w:tcBorders>
              <w:top w:val="double" w:sz="4" w:space="0" w:color="auto"/>
              <w:left w:val="double" w:sz="4" w:space="0" w:color="auto"/>
              <w:bottom w:val="double" w:sz="4" w:space="0" w:color="auto"/>
              <w:right w:val="double" w:sz="4" w:space="0" w:color="auto"/>
            </w:tcBorders>
            <w:vAlign w:val="center"/>
          </w:tcPr>
          <w:p w14:paraId="11AAB90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Main Ingredients</w:t>
            </w:r>
          </w:p>
        </w:tc>
        <w:tc>
          <w:tcPr>
            <w:tcW w:w="423" w:type="pct"/>
            <w:tcBorders>
              <w:top w:val="double" w:sz="4" w:space="0" w:color="auto"/>
              <w:left w:val="double" w:sz="4" w:space="0" w:color="auto"/>
              <w:bottom w:val="double" w:sz="4" w:space="0" w:color="auto"/>
              <w:right w:val="double" w:sz="4" w:space="0" w:color="auto"/>
            </w:tcBorders>
            <w:vAlign w:val="center"/>
          </w:tcPr>
          <w:p w14:paraId="5D8A1E8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Brand</w:t>
            </w:r>
          </w:p>
        </w:tc>
        <w:tc>
          <w:tcPr>
            <w:tcW w:w="893" w:type="pct"/>
            <w:tcBorders>
              <w:top w:val="double" w:sz="4" w:space="0" w:color="auto"/>
              <w:left w:val="double" w:sz="4" w:space="0" w:color="auto"/>
              <w:bottom w:val="double" w:sz="4" w:space="0" w:color="auto"/>
              <w:right w:val="double" w:sz="4" w:space="0" w:color="auto"/>
            </w:tcBorders>
            <w:vAlign w:val="center"/>
          </w:tcPr>
          <w:p w14:paraId="16C330F0"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of measurement</w:t>
            </w:r>
          </w:p>
        </w:tc>
        <w:tc>
          <w:tcPr>
            <w:tcW w:w="573" w:type="pct"/>
            <w:tcBorders>
              <w:top w:val="double" w:sz="4" w:space="0" w:color="auto"/>
              <w:left w:val="double" w:sz="4" w:space="0" w:color="auto"/>
              <w:bottom w:val="double" w:sz="4" w:space="0" w:color="auto"/>
              <w:right w:val="double" w:sz="4" w:space="0" w:color="auto"/>
            </w:tcBorders>
            <w:vAlign w:val="center"/>
          </w:tcPr>
          <w:p w14:paraId="59392A9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HS code</w:t>
            </w:r>
          </w:p>
        </w:tc>
      </w:tr>
      <w:tr w:rsidR="00D1146A" w:rsidRPr="007302EF" w14:paraId="6DE7877A"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03C61911" w14:textId="2D8D9237" w:rsidR="00D1146A" w:rsidRPr="006B0A69" w:rsidRDefault="00335D1C" w:rsidP="004A40EF">
            <w:pPr>
              <w:rPr>
                <w:rFonts w:ascii="Sarmady" w:eastAsia="Calibri" w:hAnsi="Sarmady" w:cs="Sarmady"/>
                <w:b w:val="0"/>
                <w:bCs w:val="0"/>
                <w:i/>
                <w:iCs/>
                <w:sz w:val="28"/>
                <w:szCs w:val="28"/>
              </w:rPr>
            </w:pPr>
            <w:r w:rsidRPr="006B0A69">
              <w:rPr>
                <w:rFonts w:ascii="Sarmady" w:eastAsia="Calibri" w:hAnsi="Sarmady" w:cs="Sarmady"/>
                <w:b w:val="0"/>
                <w:bCs w:val="0"/>
                <w:i/>
                <w:iCs/>
                <w:sz w:val="28"/>
                <w:szCs w:val="28"/>
              </w:rPr>
              <w:t>Steel Rebars</w:t>
            </w:r>
          </w:p>
        </w:tc>
        <w:tc>
          <w:tcPr>
            <w:tcW w:w="464" w:type="pct"/>
            <w:tcBorders>
              <w:top w:val="double" w:sz="4" w:space="0" w:color="auto"/>
              <w:left w:val="double" w:sz="4" w:space="0" w:color="auto"/>
              <w:bottom w:val="single" w:sz="4" w:space="0" w:color="auto"/>
              <w:right w:val="single" w:sz="4" w:space="0" w:color="auto"/>
            </w:tcBorders>
          </w:tcPr>
          <w:p w14:paraId="61BC4C1C" w14:textId="3EDD9C2B" w:rsidR="00D1146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10 kg/m</w:t>
            </w:r>
          </w:p>
        </w:tc>
        <w:tc>
          <w:tcPr>
            <w:tcW w:w="704" w:type="pct"/>
            <w:tcBorders>
              <w:top w:val="double" w:sz="4" w:space="0" w:color="auto"/>
              <w:left w:val="single" w:sz="4" w:space="0" w:color="auto"/>
              <w:bottom w:val="single" w:sz="4" w:space="0" w:color="auto"/>
              <w:right w:val="single" w:sz="4" w:space="0" w:color="auto"/>
            </w:tcBorders>
          </w:tcPr>
          <w:p w14:paraId="0FC0B695" w14:textId="0BC2DF0A" w:rsidR="00D1146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12m x 0.02m</w:t>
            </w:r>
          </w:p>
        </w:tc>
        <w:tc>
          <w:tcPr>
            <w:tcW w:w="611" w:type="pct"/>
            <w:tcBorders>
              <w:top w:val="double" w:sz="4" w:space="0" w:color="auto"/>
              <w:left w:val="single" w:sz="4" w:space="0" w:color="auto"/>
              <w:bottom w:val="single" w:sz="4" w:space="0" w:color="auto"/>
              <w:right w:val="single" w:sz="4" w:space="0" w:color="auto"/>
            </w:tcBorders>
          </w:tcPr>
          <w:p w14:paraId="6F2935A3" w14:textId="0B84D125" w:rsidR="00D1146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N/A</w:t>
            </w:r>
          </w:p>
        </w:tc>
        <w:tc>
          <w:tcPr>
            <w:tcW w:w="705" w:type="pct"/>
            <w:tcBorders>
              <w:top w:val="double" w:sz="4" w:space="0" w:color="auto"/>
              <w:left w:val="single" w:sz="4" w:space="0" w:color="auto"/>
              <w:bottom w:val="single" w:sz="4" w:space="0" w:color="auto"/>
              <w:right w:val="single" w:sz="4" w:space="0" w:color="auto"/>
            </w:tcBorders>
          </w:tcPr>
          <w:p w14:paraId="1AFBA14F" w14:textId="174156C1" w:rsidR="00D1146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Iron, carbon</w:t>
            </w:r>
          </w:p>
        </w:tc>
        <w:tc>
          <w:tcPr>
            <w:tcW w:w="423" w:type="pct"/>
            <w:tcBorders>
              <w:top w:val="double" w:sz="4" w:space="0" w:color="auto"/>
              <w:left w:val="single" w:sz="4" w:space="0" w:color="auto"/>
              <w:bottom w:val="single" w:sz="4" w:space="0" w:color="auto"/>
              <w:right w:val="single" w:sz="4" w:space="0" w:color="auto"/>
            </w:tcBorders>
          </w:tcPr>
          <w:p w14:paraId="4268072D" w14:textId="6C1A7DEC" w:rsidR="00D1146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Steel Arco</w:t>
            </w:r>
          </w:p>
        </w:tc>
        <w:tc>
          <w:tcPr>
            <w:tcW w:w="893" w:type="pct"/>
            <w:tcBorders>
              <w:top w:val="double" w:sz="4" w:space="0" w:color="auto"/>
              <w:left w:val="single" w:sz="4" w:space="0" w:color="auto"/>
              <w:bottom w:val="single" w:sz="4" w:space="0" w:color="auto"/>
              <w:right w:val="single" w:sz="4" w:space="0" w:color="auto"/>
            </w:tcBorders>
          </w:tcPr>
          <w:p w14:paraId="2BE81B05" w14:textId="2B4F8D2E" w:rsidR="00D1146A"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Tons</w:t>
            </w:r>
          </w:p>
        </w:tc>
        <w:tc>
          <w:tcPr>
            <w:tcW w:w="573" w:type="pct"/>
            <w:tcBorders>
              <w:top w:val="double" w:sz="4" w:space="0" w:color="auto"/>
              <w:left w:val="single" w:sz="4" w:space="0" w:color="auto"/>
              <w:bottom w:val="single" w:sz="4" w:space="0" w:color="auto"/>
              <w:right w:val="double" w:sz="4" w:space="0" w:color="auto"/>
            </w:tcBorders>
          </w:tcPr>
          <w:p w14:paraId="02616836" w14:textId="061A1A62" w:rsidR="00D1146A"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72142</w:t>
            </w:r>
          </w:p>
        </w:tc>
      </w:tr>
      <w:tr w:rsidR="00D1146A" w:rsidRPr="007302EF" w14:paraId="27DF9982"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66454570" w14:textId="4CDAE4E6" w:rsidR="00D1146A" w:rsidRPr="006B0A69" w:rsidRDefault="00335D1C" w:rsidP="00335D1C">
            <w:pPr>
              <w:rPr>
                <w:rFonts w:ascii="Sarmady" w:eastAsia="Calibri" w:hAnsi="Sarmady" w:cs="Sarmady"/>
                <w:b w:val="0"/>
                <w:bCs w:val="0"/>
                <w:i/>
                <w:iCs/>
                <w:sz w:val="28"/>
                <w:szCs w:val="28"/>
              </w:rPr>
            </w:pPr>
            <w:bookmarkStart w:id="0" w:name="_Hlk178099203"/>
            <w:r w:rsidRPr="006B0A69">
              <w:rPr>
                <w:rFonts w:ascii="Sarmady" w:eastAsia="Calibri" w:hAnsi="Sarmady" w:cs="Sarmady"/>
                <w:b w:val="0"/>
                <w:bCs w:val="0"/>
                <w:i/>
                <w:iCs/>
                <w:sz w:val="28"/>
                <w:szCs w:val="28"/>
              </w:rPr>
              <w:t>Steel Panels</w:t>
            </w:r>
            <w:bookmarkEnd w:id="0"/>
          </w:p>
        </w:tc>
        <w:tc>
          <w:tcPr>
            <w:tcW w:w="464" w:type="pct"/>
            <w:tcBorders>
              <w:left w:val="double" w:sz="4" w:space="0" w:color="auto"/>
              <w:bottom w:val="double" w:sz="4" w:space="0" w:color="auto"/>
              <w:right w:val="single" w:sz="4" w:space="0" w:color="auto"/>
            </w:tcBorders>
          </w:tcPr>
          <w:p w14:paraId="0A85BCAC" w14:textId="5FEDBF1E" w:rsidR="00D1146A"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50 kg/m</w:t>
            </w:r>
            <w:r w:rsidRPr="006B0A69">
              <w:rPr>
                <w:rFonts w:ascii="Cambria" w:hAnsi="Cambria" w:cs="Cambria"/>
                <w:color w:val="000000"/>
                <w:sz w:val="28"/>
                <w:szCs w:val="28"/>
              </w:rPr>
              <w:t>²</w:t>
            </w:r>
          </w:p>
        </w:tc>
        <w:tc>
          <w:tcPr>
            <w:tcW w:w="704" w:type="pct"/>
            <w:tcBorders>
              <w:left w:val="single" w:sz="4" w:space="0" w:color="auto"/>
              <w:bottom w:val="double" w:sz="4" w:space="0" w:color="auto"/>
              <w:right w:val="single" w:sz="4" w:space="0" w:color="auto"/>
            </w:tcBorders>
          </w:tcPr>
          <w:p w14:paraId="47A3C3F0" w14:textId="2F602766" w:rsidR="00D1146A"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2m x 3m</w:t>
            </w:r>
          </w:p>
        </w:tc>
        <w:tc>
          <w:tcPr>
            <w:tcW w:w="611" w:type="pct"/>
            <w:tcBorders>
              <w:left w:val="single" w:sz="4" w:space="0" w:color="auto"/>
              <w:bottom w:val="double" w:sz="4" w:space="0" w:color="auto"/>
              <w:right w:val="single" w:sz="4" w:space="0" w:color="auto"/>
            </w:tcBorders>
          </w:tcPr>
          <w:p w14:paraId="70A0A387" w14:textId="4D42233E" w:rsidR="00D1146A"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N/A</w:t>
            </w:r>
          </w:p>
        </w:tc>
        <w:tc>
          <w:tcPr>
            <w:tcW w:w="705" w:type="pct"/>
            <w:tcBorders>
              <w:left w:val="single" w:sz="4" w:space="0" w:color="auto"/>
              <w:bottom w:val="double" w:sz="4" w:space="0" w:color="auto"/>
              <w:right w:val="single" w:sz="4" w:space="0" w:color="auto"/>
            </w:tcBorders>
          </w:tcPr>
          <w:p w14:paraId="5DAE6DF9" w14:textId="13C239AF" w:rsidR="00D1146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Steel alloys</w:t>
            </w:r>
          </w:p>
        </w:tc>
        <w:tc>
          <w:tcPr>
            <w:tcW w:w="423" w:type="pct"/>
            <w:tcBorders>
              <w:left w:val="single" w:sz="4" w:space="0" w:color="auto"/>
              <w:bottom w:val="double" w:sz="4" w:space="0" w:color="auto"/>
              <w:right w:val="single" w:sz="4" w:space="0" w:color="auto"/>
            </w:tcBorders>
          </w:tcPr>
          <w:p w14:paraId="07BDD415" w14:textId="7C18516D" w:rsidR="00D1146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Steel Arco</w:t>
            </w:r>
          </w:p>
        </w:tc>
        <w:tc>
          <w:tcPr>
            <w:tcW w:w="893" w:type="pct"/>
            <w:tcBorders>
              <w:left w:val="single" w:sz="4" w:space="0" w:color="auto"/>
              <w:bottom w:val="double" w:sz="4" w:space="0" w:color="auto"/>
              <w:right w:val="single" w:sz="4" w:space="0" w:color="auto"/>
            </w:tcBorders>
          </w:tcPr>
          <w:p w14:paraId="187DEF51" w14:textId="09AE3522" w:rsidR="00D1146A"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m</w:t>
            </w:r>
            <w:r w:rsidRPr="006B0A69">
              <w:rPr>
                <w:rFonts w:ascii="Cambria" w:hAnsi="Cambria" w:cs="Cambria"/>
                <w:color w:val="000000"/>
                <w:sz w:val="28"/>
                <w:szCs w:val="28"/>
              </w:rPr>
              <w:t>²</w:t>
            </w:r>
          </w:p>
        </w:tc>
        <w:tc>
          <w:tcPr>
            <w:tcW w:w="573" w:type="pct"/>
            <w:tcBorders>
              <w:left w:val="single" w:sz="4" w:space="0" w:color="auto"/>
              <w:bottom w:val="double" w:sz="4" w:space="0" w:color="auto"/>
              <w:right w:val="double" w:sz="4" w:space="0" w:color="auto"/>
            </w:tcBorders>
          </w:tcPr>
          <w:p w14:paraId="3252A70E" w14:textId="3272E257" w:rsidR="00D1146A"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73089</w:t>
            </w:r>
          </w:p>
        </w:tc>
      </w:tr>
    </w:tbl>
    <w:p w14:paraId="4810C666" w14:textId="77777777" w:rsidR="0050311E" w:rsidRPr="007302EF" w:rsidRDefault="0050311E" w:rsidP="0050311E">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46981D68" w14:textId="77777777" w:rsidR="00754F91" w:rsidRPr="007302EF" w:rsidRDefault="00754F91" w:rsidP="00754F91">
      <w:pPr>
        <w:rPr>
          <w:rFonts w:ascii="Sarmady" w:hAnsi="Sarmady" w:cs="Sarmady"/>
          <w:sz w:val="28"/>
          <w:szCs w:val="28"/>
          <w:lang w:val="en-GB" w:eastAsia="en-GB"/>
        </w:rPr>
      </w:pPr>
    </w:p>
    <w:tbl>
      <w:tblPr>
        <w:tblStyle w:val="TableGrid"/>
        <w:tblW w:w="5000" w:type="pct"/>
        <w:tblLayout w:type="fixed"/>
        <w:tblLook w:val="04A0" w:firstRow="1" w:lastRow="0" w:firstColumn="1" w:lastColumn="0" w:noHBand="0" w:noVBand="1"/>
      </w:tblPr>
      <w:tblGrid>
        <w:gridCol w:w="1171"/>
        <w:gridCol w:w="1331"/>
        <w:gridCol w:w="1330"/>
        <w:gridCol w:w="1330"/>
        <w:gridCol w:w="1330"/>
        <w:gridCol w:w="1332"/>
        <w:gridCol w:w="1506"/>
      </w:tblGrid>
      <w:tr w:rsidR="0050311E" w:rsidRPr="007302EF" w14:paraId="0B7CF56B"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4ACFD44" w14:textId="77777777" w:rsidR="0050311E" w:rsidRPr="007302EF" w:rsidRDefault="0050311E"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Historical sales of project’s products for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the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past three years </w:t>
            </w:r>
            <w:r w:rsidR="00101B82"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(Local &amp; Export)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(if any)</w:t>
            </w:r>
            <w:r w:rsidR="00F6712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50311E" w:rsidRPr="007302EF" w14:paraId="285A095A" w14:textId="77777777" w:rsidTr="0050311E">
        <w:trPr>
          <w:trHeight w:val="163"/>
        </w:trPr>
        <w:tc>
          <w:tcPr>
            <w:cnfStyle w:val="001000000000" w:firstRow="0" w:lastRow="0" w:firstColumn="1" w:lastColumn="0" w:oddVBand="0" w:evenVBand="0" w:oddHBand="0" w:evenHBand="0" w:firstRowFirstColumn="0" w:firstRowLastColumn="0" w:lastRowFirstColumn="0" w:lastRowLastColumn="0"/>
            <w:tcW w:w="627" w:type="pct"/>
            <w:vMerge w:val="restart"/>
            <w:tcBorders>
              <w:top w:val="double" w:sz="4" w:space="0" w:color="auto"/>
              <w:left w:val="double" w:sz="4" w:space="0" w:color="auto"/>
              <w:right w:val="double" w:sz="4" w:space="0" w:color="auto"/>
            </w:tcBorders>
            <w:vAlign w:val="center"/>
          </w:tcPr>
          <w:p w14:paraId="53DFC9EF" w14:textId="77777777" w:rsidR="0050311E" w:rsidRPr="007302EF" w:rsidRDefault="00F6712A"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4B52BB47" w14:textId="492FE2BA"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35D1C">
              <w:rPr>
                <w:rFonts w:ascii="Sarmady" w:hAnsi="Sarmady" w:cs="Sarmady"/>
                <w:b/>
                <w:bCs/>
                <w:sz w:val="28"/>
                <w:szCs w:val="28"/>
              </w:rPr>
              <w:t>2021</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3FE76A62" w14:textId="57350188"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35D1C">
              <w:rPr>
                <w:rFonts w:ascii="Sarmady" w:hAnsi="Sarmady" w:cs="Sarmady"/>
                <w:b/>
                <w:bCs/>
                <w:sz w:val="28"/>
                <w:szCs w:val="28"/>
              </w:rPr>
              <w:t>2022</w:t>
            </w:r>
          </w:p>
        </w:tc>
        <w:tc>
          <w:tcPr>
            <w:tcW w:w="1521" w:type="pct"/>
            <w:gridSpan w:val="2"/>
            <w:tcBorders>
              <w:top w:val="double" w:sz="4" w:space="0" w:color="auto"/>
              <w:left w:val="double" w:sz="4" w:space="0" w:color="auto"/>
              <w:bottom w:val="double" w:sz="4" w:space="0" w:color="auto"/>
              <w:right w:val="double" w:sz="4" w:space="0" w:color="auto"/>
            </w:tcBorders>
            <w:vAlign w:val="center"/>
          </w:tcPr>
          <w:p w14:paraId="2BE91868" w14:textId="4124759C"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35D1C">
              <w:rPr>
                <w:rFonts w:ascii="Sarmady" w:hAnsi="Sarmady" w:cs="Sarmady"/>
                <w:b/>
                <w:bCs/>
                <w:sz w:val="28"/>
                <w:szCs w:val="28"/>
              </w:rPr>
              <w:t>2023</w:t>
            </w:r>
          </w:p>
        </w:tc>
      </w:tr>
      <w:tr w:rsidR="0050311E" w:rsidRPr="007302EF" w14:paraId="782A410A" w14:textId="77777777" w:rsidTr="0050311E">
        <w:trPr>
          <w:trHeight w:val="299"/>
        </w:trPr>
        <w:tc>
          <w:tcPr>
            <w:cnfStyle w:val="001000000000" w:firstRow="0" w:lastRow="0" w:firstColumn="1" w:lastColumn="0" w:oddVBand="0" w:evenVBand="0" w:oddHBand="0" w:evenHBand="0" w:firstRowFirstColumn="0" w:firstRowLastColumn="0" w:lastRowFirstColumn="0" w:lastRowLastColumn="0"/>
            <w:tcW w:w="627" w:type="pct"/>
            <w:vMerge/>
            <w:tcBorders>
              <w:left w:val="double" w:sz="4" w:space="0" w:color="auto"/>
              <w:bottom w:val="double" w:sz="4" w:space="0" w:color="auto"/>
              <w:right w:val="double" w:sz="4" w:space="0" w:color="auto"/>
            </w:tcBorders>
            <w:vAlign w:val="center"/>
          </w:tcPr>
          <w:p w14:paraId="212584AF" w14:textId="77777777" w:rsidR="0050311E" w:rsidRPr="007302EF" w:rsidRDefault="0050311E" w:rsidP="004A40EF">
            <w:pPr>
              <w:jc w:val="center"/>
              <w:rPr>
                <w:rFonts w:ascii="Sarmady" w:eastAsia="Arial Unicode MS" w:hAnsi="Sarmady" w:cs="Sarmady"/>
                <w:b w:val="0"/>
                <w:bCs w:val="0"/>
                <w:sz w:val="28"/>
                <w:szCs w:val="28"/>
              </w:rPr>
            </w:pPr>
          </w:p>
        </w:tc>
        <w:tc>
          <w:tcPr>
            <w:tcW w:w="713" w:type="pct"/>
            <w:tcBorders>
              <w:top w:val="double" w:sz="4" w:space="0" w:color="auto"/>
              <w:left w:val="double" w:sz="4" w:space="0" w:color="auto"/>
              <w:bottom w:val="double" w:sz="4" w:space="0" w:color="auto"/>
              <w:right w:val="double" w:sz="4" w:space="0" w:color="auto"/>
            </w:tcBorders>
            <w:vAlign w:val="center"/>
          </w:tcPr>
          <w:p w14:paraId="375FEFE3" w14:textId="77777777" w:rsidR="0050311E" w:rsidRPr="007302EF" w:rsidRDefault="0050311E"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r w:rsidR="002944B5" w:rsidRPr="007302EF">
              <w:rPr>
                <w:rFonts w:ascii="Sarmady" w:hAnsi="Sarmady" w:cs="Sarmady"/>
                <w:b/>
                <w:bCs/>
                <w:sz w:val="28"/>
                <w:szCs w:val="28"/>
              </w:rPr>
              <w:t>*</w:t>
            </w:r>
          </w:p>
        </w:tc>
        <w:tc>
          <w:tcPr>
            <w:tcW w:w="713" w:type="pct"/>
            <w:tcBorders>
              <w:top w:val="double" w:sz="4" w:space="0" w:color="auto"/>
              <w:left w:val="double" w:sz="4" w:space="0" w:color="auto"/>
              <w:bottom w:val="double" w:sz="4" w:space="0" w:color="auto"/>
              <w:right w:val="double" w:sz="4" w:space="0" w:color="auto"/>
            </w:tcBorders>
            <w:vAlign w:val="center"/>
          </w:tcPr>
          <w:p w14:paraId="7682A7C9" w14:textId="77777777" w:rsidR="0050311E" w:rsidRPr="007302EF" w:rsidRDefault="0050311E"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3" w:type="pct"/>
            <w:tcBorders>
              <w:top w:val="double" w:sz="4" w:space="0" w:color="auto"/>
              <w:left w:val="double" w:sz="4" w:space="0" w:color="auto"/>
              <w:bottom w:val="double" w:sz="4" w:space="0" w:color="auto"/>
              <w:right w:val="double" w:sz="4" w:space="0" w:color="auto"/>
            </w:tcBorders>
            <w:vAlign w:val="center"/>
          </w:tcPr>
          <w:p w14:paraId="0D6BBF70"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713" w:type="pct"/>
            <w:tcBorders>
              <w:top w:val="double" w:sz="4" w:space="0" w:color="auto"/>
              <w:left w:val="double" w:sz="4" w:space="0" w:color="auto"/>
              <w:bottom w:val="double" w:sz="4" w:space="0" w:color="auto"/>
              <w:right w:val="double" w:sz="4" w:space="0" w:color="auto"/>
            </w:tcBorders>
            <w:vAlign w:val="center"/>
          </w:tcPr>
          <w:p w14:paraId="799BD113"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4" w:type="pct"/>
            <w:tcBorders>
              <w:top w:val="double" w:sz="4" w:space="0" w:color="auto"/>
              <w:left w:val="double" w:sz="4" w:space="0" w:color="auto"/>
              <w:bottom w:val="double" w:sz="4" w:space="0" w:color="auto"/>
              <w:right w:val="double" w:sz="4" w:space="0" w:color="auto"/>
            </w:tcBorders>
            <w:vAlign w:val="center"/>
          </w:tcPr>
          <w:p w14:paraId="69B0B83E"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807" w:type="pct"/>
            <w:tcBorders>
              <w:top w:val="double" w:sz="4" w:space="0" w:color="auto"/>
              <w:left w:val="double" w:sz="4" w:space="0" w:color="auto"/>
              <w:bottom w:val="double" w:sz="4" w:space="0" w:color="auto"/>
              <w:right w:val="double" w:sz="4" w:space="0" w:color="auto"/>
            </w:tcBorders>
            <w:vAlign w:val="center"/>
          </w:tcPr>
          <w:p w14:paraId="3B99038E"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r>
      <w:tr w:rsidR="00F6712A" w:rsidRPr="007302EF" w14:paraId="5DE933E1"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080E1067" w14:textId="3323D0D3" w:rsidR="00F6712A" w:rsidRPr="006B0A69" w:rsidRDefault="00335D1C" w:rsidP="004A40EF">
            <w:pPr>
              <w:rPr>
                <w:rFonts w:ascii="Sarmady" w:eastAsia="Calibri" w:hAnsi="Sarmady" w:cs="Sarmady"/>
                <w:b w:val="0"/>
                <w:bCs w:val="0"/>
                <w:i/>
                <w:iCs/>
                <w:sz w:val="28"/>
                <w:szCs w:val="28"/>
              </w:rPr>
            </w:pPr>
            <w:r w:rsidRPr="006B0A69">
              <w:rPr>
                <w:rFonts w:ascii="Sarmady" w:eastAsia="Calibri" w:hAnsi="Sarmady" w:cs="Sarmady"/>
                <w:b w:val="0"/>
                <w:bCs w:val="0"/>
                <w:i/>
                <w:iCs/>
                <w:sz w:val="28"/>
                <w:szCs w:val="28"/>
              </w:rPr>
              <w:t xml:space="preserve">Steel Rebars </w:t>
            </w:r>
          </w:p>
        </w:tc>
        <w:tc>
          <w:tcPr>
            <w:tcW w:w="713" w:type="pct"/>
            <w:tcBorders>
              <w:top w:val="double" w:sz="4" w:space="0" w:color="auto"/>
              <w:left w:val="double" w:sz="4" w:space="0" w:color="auto"/>
              <w:bottom w:val="single" w:sz="4" w:space="0" w:color="auto"/>
              <w:right w:val="single" w:sz="4" w:space="0" w:color="auto"/>
            </w:tcBorders>
          </w:tcPr>
          <w:p w14:paraId="1E97E4F6" w14:textId="7505CB5D" w:rsidR="00F6712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10,000 tons</w:t>
            </w:r>
          </w:p>
        </w:tc>
        <w:tc>
          <w:tcPr>
            <w:tcW w:w="713" w:type="pct"/>
            <w:tcBorders>
              <w:top w:val="double" w:sz="4" w:space="0" w:color="auto"/>
              <w:left w:val="single" w:sz="4" w:space="0" w:color="auto"/>
              <w:bottom w:val="single" w:sz="4" w:space="0" w:color="auto"/>
              <w:right w:val="single" w:sz="4" w:space="0" w:color="auto"/>
            </w:tcBorders>
          </w:tcPr>
          <w:p w14:paraId="443764EB" w14:textId="1AF4C7A6" w:rsidR="00F6712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SAR 20</w:t>
            </w:r>
            <w:r w:rsidR="009E4D51">
              <w:rPr>
                <w:rFonts w:ascii="Sarmady" w:hAnsi="Sarmady" w:cs="Sarmady"/>
                <w:color w:val="000000"/>
                <w:sz w:val="28"/>
                <w:szCs w:val="28"/>
              </w:rPr>
              <w:t>,000,000</w:t>
            </w:r>
          </w:p>
        </w:tc>
        <w:tc>
          <w:tcPr>
            <w:tcW w:w="713" w:type="pct"/>
            <w:tcBorders>
              <w:top w:val="double" w:sz="4" w:space="0" w:color="auto"/>
              <w:left w:val="single" w:sz="4" w:space="0" w:color="auto"/>
              <w:bottom w:val="single" w:sz="4" w:space="0" w:color="auto"/>
              <w:right w:val="single" w:sz="4" w:space="0" w:color="auto"/>
            </w:tcBorders>
          </w:tcPr>
          <w:p w14:paraId="1C276404" w14:textId="1142D813" w:rsidR="00F6712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12,000 tons</w:t>
            </w:r>
          </w:p>
        </w:tc>
        <w:tc>
          <w:tcPr>
            <w:tcW w:w="713" w:type="pct"/>
            <w:tcBorders>
              <w:top w:val="double" w:sz="4" w:space="0" w:color="auto"/>
              <w:left w:val="single" w:sz="4" w:space="0" w:color="auto"/>
              <w:bottom w:val="single" w:sz="4" w:space="0" w:color="auto"/>
              <w:right w:val="single" w:sz="4" w:space="0" w:color="auto"/>
            </w:tcBorders>
          </w:tcPr>
          <w:p w14:paraId="2E349C5C" w14:textId="08B9902D" w:rsidR="00F6712A" w:rsidRPr="006B0A69" w:rsidRDefault="00B369B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SAR 24</w:t>
            </w:r>
            <w:r w:rsidR="009E4D51">
              <w:rPr>
                <w:rFonts w:ascii="Sarmady" w:hAnsi="Sarmady" w:cs="Sarmady"/>
                <w:color w:val="000000"/>
                <w:sz w:val="28"/>
                <w:szCs w:val="28"/>
              </w:rPr>
              <w:t>,000,000</w:t>
            </w:r>
          </w:p>
        </w:tc>
        <w:tc>
          <w:tcPr>
            <w:tcW w:w="714" w:type="pct"/>
            <w:tcBorders>
              <w:top w:val="double" w:sz="4" w:space="0" w:color="auto"/>
              <w:left w:val="single" w:sz="4" w:space="0" w:color="auto"/>
              <w:bottom w:val="single" w:sz="4" w:space="0" w:color="auto"/>
              <w:right w:val="single" w:sz="4" w:space="0" w:color="auto"/>
            </w:tcBorders>
          </w:tcPr>
          <w:p w14:paraId="335F4406" w14:textId="0611DD39" w:rsidR="00F6712A" w:rsidRPr="006B0A69" w:rsidRDefault="00335D1C"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w:t>
            </w:r>
            <w:r w:rsidR="00B369B1" w:rsidRPr="006B0A69">
              <w:rPr>
                <w:rFonts w:ascii="Sarmady" w:hAnsi="Sarmady" w:cs="Sarmady"/>
                <w:color w:val="000000"/>
                <w:sz w:val="28"/>
                <w:szCs w:val="28"/>
              </w:rPr>
              <w:t>4</w:t>
            </w:r>
            <w:r w:rsidRPr="006B0A69">
              <w:rPr>
                <w:rFonts w:ascii="Sarmady" w:hAnsi="Sarmady" w:cs="Sarmady"/>
                <w:color w:val="000000"/>
                <w:sz w:val="28"/>
                <w:szCs w:val="28"/>
              </w:rPr>
              <w:t>,000 tons</w:t>
            </w:r>
          </w:p>
        </w:tc>
        <w:tc>
          <w:tcPr>
            <w:tcW w:w="807" w:type="pct"/>
            <w:tcBorders>
              <w:top w:val="double" w:sz="4" w:space="0" w:color="auto"/>
              <w:left w:val="single" w:sz="4" w:space="0" w:color="auto"/>
              <w:bottom w:val="single" w:sz="4" w:space="0" w:color="auto"/>
              <w:right w:val="double" w:sz="4" w:space="0" w:color="auto"/>
            </w:tcBorders>
          </w:tcPr>
          <w:p w14:paraId="68C16269" w14:textId="4978DF17" w:rsidR="00F6712A" w:rsidRPr="006B0A69" w:rsidRDefault="00B369B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SAR 28</w:t>
            </w:r>
            <w:r w:rsidR="009E4D51">
              <w:rPr>
                <w:rFonts w:ascii="Sarmady" w:hAnsi="Sarmady" w:cs="Sarmady"/>
                <w:color w:val="000000"/>
                <w:sz w:val="28"/>
                <w:szCs w:val="28"/>
              </w:rPr>
              <w:t>,000,000</w:t>
            </w:r>
          </w:p>
        </w:tc>
      </w:tr>
      <w:tr w:rsidR="00F6712A" w:rsidRPr="007302EF" w14:paraId="63A93F65"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5678217E" w14:textId="46F1DE67" w:rsidR="00F6712A" w:rsidRPr="006B0A69" w:rsidRDefault="00DE0344" w:rsidP="004A40EF">
            <w:pPr>
              <w:rPr>
                <w:rFonts w:ascii="Sarmady" w:eastAsia="Calibri" w:hAnsi="Sarmady" w:cs="Sarmady"/>
                <w:b w:val="0"/>
                <w:bCs w:val="0"/>
                <w:i/>
                <w:iCs/>
                <w:sz w:val="28"/>
                <w:szCs w:val="28"/>
              </w:rPr>
            </w:pPr>
            <w:r w:rsidRPr="00DE0344">
              <w:rPr>
                <w:rFonts w:ascii="Sarmady" w:eastAsia="Calibri" w:hAnsi="Sarmady" w:cs="Sarmady"/>
                <w:b w:val="0"/>
                <w:bCs w:val="0"/>
                <w:i/>
                <w:iCs/>
                <w:sz w:val="28"/>
                <w:szCs w:val="28"/>
              </w:rPr>
              <w:t>Steel Panels</w:t>
            </w:r>
          </w:p>
        </w:tc>
        <w:tc>
          <w:tcPr>
            <w:tcW w:w="713" w:type="pct"/>
            <w:tcBorders>
              <w:left w:val="double" w:sz="4" w:space="0" w:color="auto"/>
              <w:bottom w:val="double" w:sz="4" w:space="0" w:color="auto"/>
              <w:right w:val="single" w:sz="4" w:space="0" w:color="auto"/>
            </w:tcBorders>
          </w:tcPr>
          <w:p w14:paraId="59A9C80C" w14:textId="05D30C13" w:rsidR="00F6712A" w:rsidRPr="006B0A69" w:rsidRDefault="00335D1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5,000 tons</w:t>
            </w:r>
          </w:p>
        </w:tc>
        <w:tc>
          <w:tcPr>
            <w:tcW w:w="713" w:type="pct"/>
            <w:tcBorders>
              <w:left w:val="single" w:sz="4" w:space="0" w:color="auto"/>
              <w:bottom w:val="double" w:sz="4" w:space="0" w:color="auto"/>
              <w:right w:val="single" w:sz="4" w:space="0" w:color="auto"/>
            </w:tcBorders>
          </w:tcPr>
          <w:p w14:paraId="616C5610" w14:textId="586DBCC8" w:rsidR="00F6712A" w:rsidRPr="006B0A69" w:rsidRDefault="00B369B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SAR 10</w:t>
            </w:r>
            <w:r w:rsidR="009E4D51">
              <w:rPr>
                <w:rFonts w:ascii="Sarmady" w:hAnsi="Sarmady" w:cs="Sarmady"/>
                <w:color w:val="000000"/>
                <w:sz w:val="28"/>
                <w:szCs w:val="28"/>
              </w:rPr>
              <w:t>,000,000</w:t>
            </w:r>
          </w:p>
        </w:tc>
        <w:tc>
          <w:tcPr>
            <w:tcW w:w="713" w:type="pct"/>
            <w:tcBorders>
              <w:left w:val="single" w:sz="4" w:space="0" w:color="auto"/>
              <w:bottom w:val="double" w:sz="4" w:space="0" w:color="auto"/>
              <w:right w:val="single" w:sz="4" w:space="0" w:color="auto"/>
            </w:tcBorders>
          </w:tcPr>
          <w:p w14:paraId="142E9E9F" w14:textId="63BB5833" w:rsidR="00F6712A" w:rsidRPr="006B0A69" w:rsidRDefault="00B369B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6,500 tons</w:t>
            </w:r>
          </w:p>
        </w:tc>
        <w:tc>
          <w:tcPr>
            <w:tcW w:w="713" w:type="pct"/>
            <w:tcBorders>
              <w:left w:val="single" w:sz="4" w:space="0" w:color="auto"/>
              <w:bottom w:val="double" w:sz="4" w:space="0" w:color="auto"/>
              <w:right w:val="single" w:sz="4" w:space="0" w:color="auto"/>
            </w:tcBorders>
          </w:tcPr>
          <w:p w14:paraId="5B88086F" w14:textId="488E8A8E" w:rsidR="00F6712A" w:rsidRPr="006B0A69" w:rsidRDefault="00B369B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SAR 13</w:t>
            </w:r>
            <w:r w:rsidR="009E4D51">
              <w:rPr>
                <w:rFonts w:ascii="Sarmady" w:hAnsi="Sarmady" w:cs="Sarmady"/>
                <w:color w:val="000000"/>
                <w:sz w:val="28"/>
                <w:szCs w:val="28"/>
              </w:rPr>
              <w:t>,000,000</w:t>
            </w:r>
          </w:p>
        </w:tc>
        <w:tc>
          <w:tcPr>
            <w:tcW w:w="714" w:type="pct"/>
            <w:tcBorders>
              <w:left w:val="single" w:sz="4" w:space="0" w:color="auto"/>
              <w:bottom w:val="double" w:sz="4" w:space="0" w:color="auto"/>
              <w:right w:val="single" w:sz="4" w:space="0" w:color="auto"/>
            </w:tcBorders>
          </w:tcPr>
          <w:p w14:paraId="0CB87FE4" w14:textId="272D0425" w:rsidR="00F6712A" w:rsidRPr="006B0A69" w:rsidRDefault="00B369B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7,500 tons</w:t>
            </w:r>
          </w:p>
        </w:tc>
        <w:tc>
          <w:tcPr>
            <w:tcW w:w="807" w:type="pct"/>
            <w:tcBorders>
              <w:left w:val="single" w:sz="4" w:space="0" w:color="auto"/>
              <w:bottom w:val="double" w:sz="4" w:space="0" w:color="auto"/>
              <w:right w:val="double" w:sz="4" w:space="0" w:color="auto"/>
            </w:tcBorders>
          </w:tcPr>
          <w:p w14:paraId="1D0F0115" w14:textId="21AA85E8" w:rsidR="00F6712A" w:rsidRPr="006B0A69" w:rsidRDefault="00B369B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SAR 15</w:t>
            </w:r>
            <w:r w:rsidR="009E4D51">
              <w:rPr>
                <w:rFonts w:ascii="Sarmady" w:hAnsi="Sarmady" w:cs="Sarmady"/>
                <w:color w:val="000000"/>
                <w:sz w:val="28"/>
                <w:szCs w:val="28"/>
              </w:rPr>
              <w:t>,000,000</w:t>
            </w:r>
          </w:p>
        </w:tc>
      </w:tr>
    </w:tbl>
    <w:p w14:paraId="6EF1EB71" w14:textId="77777777" w:rsidR="0050311E" w:rsidRPr="007302EF" w:rsidRDefault="002944B5" w:rsidP="0050311E">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Pr="007302EF">
        <w:rPr>
          <w:rFonts w:ascii="Sarmady" w:hAnsi="Sarmady" w:cs="Sarmady"/>
          <w:i/>
          <w:iCs/>
          <w:sz w:val="28"/>
          <w:szCs w:val="28"/>
        </w:rPr>
        <w:t>Use additional rows in the table when needed.</w:t>
      </w:r>
    </w:p>
    <w:p w14:paraId="51E24184" w14:textId="77777777" w:rsidR="0050311E" w:rsidRPr="007302EF" w:rsidRDefault="0050311E" w:rsidP="00E33E20">
      <w:pPr>
        <w:rPr>
          <w:rFonts w:ascii="Sarmady" w:hAnsi="Sarmady" w:cs="Sarmady"/>
          <w:i/>
          <w:iCs/>
          <w:sz w:val="28"/>
          <w:szCs w:val="28"/>
        </w:rPr>
      </w:pPr>
    </w:p>
    <w:tbl>
      <w:tblPr>
        <w:tblStyle w:val="TableGrid"/>
        <w:tblW w:w="5000" w:type="pct"/>
        <w:tblLook w:val="04A0" w:firstRow="1" w:lastRow="0" w:firstColumn="1" w:lastColumn="0" w:noHBand="0" w:noVBand="1"/>
      </w:tblPr>
      <w:tblGrid>
        <w:gridCol w:w="2297"/>
        <w:gridCol w:w="5087"/>
        <w:gridCol w:w="1946"/>
      </w:tblGrid>
      <w:tr w:rsidR="00D1146A" w:rsidRPr="007302EF" w14:paraId="2109895E" w14:textId="77777777" w:rsidTr="00D11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6FF83B58" w14:textId="77777777" w:rsidR="00D1146A" w:rsidRPr="007302EF" w:rsidRDefault="00D1146A"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Target  Market (s)</w:t>
            </w:r>
          </w:p>
        </w:tc>
      </w:tr>
      <w:tr w:rsidR="00D1146A" w:rsidRPr="007302EF" w14:paraId="013C8C75" w14:textId="77777777" w:rsidTr="00D1146A">
        <w:tc>
          <w:tcPr>
            <w:cnfStyle w:val="001000000000" w:firstRow="0" w:lastRow="0" w:firstColumn="1" w:lastColumn="0" w:oddVBand="0" w:evenVBand="0" w:oddHBand="0" w:evenHBand="0" w:firstRowFirstColumn="0" w:firstRowLastColumn="0" w:lastRowFirstColumn="0" w:lastRowLastColumn="0"/>
            <w:tcW w:w="3957" w:type="pct"/>
            <w:gridSpan w:val="2"/>
            <w:tcBorders>
              <w:top w:val="double" w:sz="4" w:space="0" w:color="auto"/>
              <w:left w:val="double" w:sz="4" w:space="0" w:color="auto"/>
              <w:bottom w:val="double" w:sz="4" w:space="0" w:color="auto"/>
              <w:right w:val="double" w:sz="4" w:space="0" w:color="auto"/>
            </w:tcBorders>
            <w:vAlign w:val="center"/>
          </w:tcPr>
          <w:p w14:paraId="05E7B24B" w14:textId="77777777" w:rsidR="00D1146A" w:rsidRPr="007302EF" w:rsidRDefault="00D1146A" w:rsidP="00D1146A">
            <w:pPr>
              <w:jc w:val="center"/>
              <w:rPr>
                <w:rFonts w:ascii="Sarmady" w:eastAsia="Arial Unicode MS" w:hAnsi="Sarmady" w:cs="Sarmady"/>
                <w:sz w:val="28"/>
                <w:szCs w:val="28"/>
              </w:rPr>
            </w:pPr>
          </w:p>
        </w:tc>
        <w:tc>
          <w:tcPr>
            <w:tcW w:w="1043" w:type="pct"/>
            <w:tcBorders>
              <w:top w:val="double" w:sz="4" w:space="0" w:color="auto"/>
              <w:left w:val="double" w:sz="4" w:space="0" w:color="auto"/>
              <w:bottom w:val="double" w:sz="4" w:space="0" w:color="auto"/>
              <w:right w:val="double" w:sz="4" w:space="0" w:color="auto"/>
            </w:tcBorders>
            <w:vAlign w:val="center"/>
          </w:tcPr>
          <w:p w14:paraId="24AFA43D" w14:textId="77777777" w:rsidR="00D1146A" w:rsidRPr="007302EF" w:rsidRDefault="00D1146A" w:rsidP="00D1146A">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Total sales (%)</w:t>
            </w:r>
          </w:p>
        </w:tc>
      </w:tr>
      <w:tr w:rsidR="00D1146A" w:rsidRPr="007302EF" w14:paraId="39ABD252"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0AE5253F"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Type of targeted market</w:t>
            </w:r>
          </w:p>
        </w:tc>
        <w:tc>
          <w:tcPr>
            <w:tcW w:w="2726" w:type="pct"/>
            <w:tcBorders>
              <w:top w:val="double" w:sz="4" w:space="0" w:color="auto"/>
              <w:left w:val="double" w:sz="4" w:space="0" w:color="auto"/>
              <w:bottom w:val="single" w:sz="4" w:space="0" w:color="auto"/>
            </w:tcBorders>
          </w:tcPr>
          <w:p w14:paraId="13D292F8" w14:textId="407CBA0A" w:rsidR="00D1146A" w:rsidRPr="006B0A69" w:rsidRDefault="00D1146A" w:rsidP="00D1146A">
            <w:pPr>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sz w:val="28"/>
                <w:szCs w:val="28"/>
              </w:rPr>
              <w:t xml:space="preserve"> </w:t>
            </w:r>
            <w:r w:rsidR="003B6C89" w:rsidRPr="00341254">
              <w:rPr>
                <w:rFonts w:ascii="Sarmady" w:hAnsi="Sarmady" w:cs="Sarmady"/>
                <w:sz w:val="28"/>
                <w:szCs w:val="28"/>
              </w:rPr>
              <w:t>√</w:t>
            </w:r>
            <w:r w:rsidRPr="00341254">
              <w:rPr>
                <w:rFonts w:ascii="Sarmady" w:hAnsi="Sarmady" w:cs="Sarmady"/>
                <w:sz w:val="28"/>
                <w:szCs w:val="28"/>
              </w:rPr>
              <w:t xml:space="preserve"> </w:t>
            </w:r>
            <w:r w:rsidR="00341254">
              <w:rPr>
                <w:rFonts w:ascii="Sarmady" w:hAnsi="Sarmady" w:cs="Sarmady"/>
                <w:sz w:val="28"/>
                <w:szCs w:val="28"/>
              </w:rPr>
              <w:t xml:space="preserve"> </w:t>
            </w:r>
            <w:r w:rsidRPr="0087248A">
              <w:rPr>
                <w:rFonts w:ascii="Sarmady" w:hAnsi="Sarmady" w:cs="Sarmady"/>
                <w:sz w:val="28"/>
                <w:szCs w:val="28"/>
              </w:rPr>
              <w:t>Factories</w:t>
            </w:r>
          </w:p>
          <w:p w14:paraId="105CF21A" w14:textId="77777777" w:rsidR="00D1146A" w:rsidRPr="006B0A69" w:rsidRDefault="00D1146A" w:rsidP="00D1146A">
            <w:pPr>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vanish/>
                <w:sz w:val="28"/>
                <w:szCs w:val="28"/>
              </w:rPr>
              <w:sym w:font="Symbol" w:char="F0A0"/>
            </w:r>
            <w:r w:rsidRPr="006B0A69">
              <w:rPr>
                <w:rFonts w:ascii="Sarmady" w:hAnsi="Sarmady" w:cs="Sarmady"/>
                <w:sz w:val="28"/>
                <w:szCs w:val="28"/>
              </w:rPr>
              <w:t xml:space="preserve"> </w:t>
            </w:r>
            <w:r w:rsidRPr="006B0A69">
              <w:rPr>
                <w:rFonts w:ascii="Sarmady" w:hAnsi="Sarmady" w:cs="Sarmady"/>
                <w:sz w:val="28"/>
                <w:szCs w:val="28"/>
              </w:rPr>
              <w:sym w:font="Symbol" w:char="F0A0"/>
            </w:r>
            <w:r w:rsidRPr="006B0A69">
              <w:rPr>
                <w:rFonts w:ascii="Sarmady" w:hAnsi="Sarmady" w:cs="Sarmady"/>
                <w:sz w:val="28"/>
                <w:szCs w:val="28"/>
              </w:rPr>
              <w:t xml:space="preserve"> </w:t>
            </w:r>
            <w:r w:rsidRPr="006B0A69">
              <w:rPr>
                <w:rFonts w:ascii="Sarmady" w:hAnsi="Sarmady" w:cs="Sarmady"/>
                <w:vanish/>
                <w:sz w:val="28"/>
                <w:szCs w:val="28"/>
                <w:rtl/>
              </w:rPr>
              <w:t>تجار جمله</w:t>
            </w:r>
            <w:r w:rsidRPr="006B0A69">
              <w:rPr>
                <w:rFonts w:ascii="Sarmady" w:hAnsi="Sarmady" w:cs="Sarmady"/>
                <w:sz w:val="28"/>
                <w:szCs w:val="28"/>
              </w:rPr>
              <w:t xml:space="preserve"> Wholesales</w:t>
            </w:r>
          </w:p>
          <w:p w14:paraId="58C07B8A" w14:textId="77777777" w:rsidR="00D1146A" w:rsidRPr="006B0A69" w:rsidRDefault="00D1146A" w:rsidP="00D1146A">
            <w:pPr>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vanish/>
                <w:sz w:val="28"/>
                <w:szCs w:val="28"/>
              </w:rPr>
              <w:sym w:font="Symbol" w:char="F0A0"/>
            </w:r>
            <w:r w:rsidRPr="006B0A69">
              <w:rPr>
                <w:rFonts w:ascii="Sarmady" w:hAnsi="Sarmady" w:cs="Sarmady"/>
                <w:sz w:val="28"/>
                <w:szCs w:val="28"/>
              </w:rPr>
              <w:t xml:space="preserve"> </w:t>
            </w:r>
            <w:r w:rsidRPr="006B0A69">
              <w:rPr>
                <w:rFonts w:ascii="Sarmady" w:hAnsi="Sarmady" w:cs="Sarmady"/>
                <w:sz w:val="28"/>
                <w:szCs w:val="28"/>
              </w:rPr>
              <w:sym w:font="Symbol" w:char="F0A0"/>
            </w:r>
            <w:r w:rsidRPr="006B0A69">
              <w:rPr>
                <w:rFonts w:ascii="Sarmady" w:hAnsi="Sarmady" w:cs="Sarmady"/>
                <w:sz w:val="28"/>
                <w:szCs w:val="28"/>
              </w:rPr>
              <w:t xml:space="preserve"> </w:t>
            </w:r>
            <w:r w:rsidRPr="006B0A69">
              <w:rPr>
                <w:rFonts w:ascii="Sarmady" w:hAnsi="Sarmady" w:cs="Sarmady"/>
                <w:vanish/>
                <w:sz w:val="28"/>
                <w:szCs w:val="28"/>
                <w:rtl/>
              </w:rPr>
              <w:t>موزعين</w:t>
            </w:r>
            <w:r w:rsidRPr="006B0A69">
              <w:rPr>
                <w:rFonts w:ascii="Sarmady" w:hAnsi="Sarmady" w:cs="Sarmady"/>
                <w:sz w:val="28"/>
                <w:szCs w:val="28"/>
              </w:rPr>
              <w:t xml:space="preserve"> Distributors</w:t>
            </w:r>
          </w:p>
          <w:p w14:paraId="6B504624" w14:textId="77777777" w:rsidR="00D1146A" w:rsidRPr="006B0A69" w:rsidRDefault="00D1146A" w:rsidP="00D1146A">
            <w:pPr>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vanish/>
                <w:sz w:val="28"/>
                <w:szCs w:val="28"/>
              </w:rPr>
              <w:sym w:font="Symbol" w:char="F0A0"/>
            </w:r>
            <w:r w:rsidRPr="006B0A69">
              <w:rPr>
                <w:rFonts w:ascii="Sarmady" w:hAnsi="Sarmady" w:cs="Sarmady"/>
                <w:sz w:val="28"/>
                <w:szCs w:val="28"/>
              </w:rPr>
              <w:t xml:space="preserve"> </w:t>
            </w:r>
            <w:r w:rsidRPr="006B0A69">
              <w:rPr>
                <w:rFonts w:ascii="Sarmady" w:hAnsi="Sarmady" w:cs="Sarmady"/>
                <w:sz w:val="28"/>
                <w:szCs w:val="28"/>
              </w:rPr>
              <w:sym w:font="Symbol" w:char="F0A0"/>
            </w:r>
            <w:r w:rsidRPr="006B0A69">
              <w:rPr>
                <w:rFonts w:ascii="Sarmady" w:hAnsi="Sarmady" w:cs="Sarmady"/>
                <w:sz w:val="28"/>
                <w:szCs w:val="28"/>
              </w:rPr>
              <w:t xml:space="preserve"> </w:t>
            </w:r>
            <w:r w:rsidRPr="006B0A69">
              <w:rPr>
                <w:rFonts w:ascii="Sarmady" w:hAnsi="Sarmady" w:cs="Sarmady"/>
                <w:vanish/>
                <w:sz w:val="28"/>
                <w:szCs w:val="28"/>
                <w:rtl/>
              </w:rPr>
              <w:t>قطاعي</w:t>
            </w:r>
            <w:r w:rsidRPr="006B0A69">
              <w:rPr>
                <w:rFonts w:ascii="Sarmady" w:hAnsi="Sarmady" w:cs="Sarmady"/>
                <w:sz w:val="28"/>
                <w:szCs w:val="28"/>
              </w:rPr>
              <w:t xml:space="preserve"> Sectorial</w:t>
            </w:r>
          </w:p>
          <w:p w14:paraId="019FD5E8" w14:textId="77777777" w:rsidR="00D1146A" w:rsidRPr="006B0A69" w:rsidRDefault="00D1146A" w:rsidP="00D1146A">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vanish/>
                <w:sz w:val="28"/>
                <w:szCs w:val="28"/>
              </w:rPr>
              <w:sym w:font="Symbol" w:char="F0A0"/>
            </w:r>
            <w:r w:rsidRPr="006B0A69">
              <w:rPr>
                <w:rFonts w:ascii="Sarmady" w:hAnsi="Sarmady" w:cs="Sarmady"/>
                <w:sz w:val="28"/>
                <w:szCs w:val="28"/>
              </w:rPr>
              <w:t xml:space="preserve"> </w:t>
            </w:r>
            <w:r w:rsidRPr="006B0A69">
              <w:rPr>
                <w:rFonts w:ascii="Sarmady" w:hAnsi="Sarmady" w:cs="Sarmady"/>
                <w:sz w:val="28"/>
                <w:szCs w:val="28"/>
              </w:rPr>
              <w:sym w:font="Symbol" w:char="F0A0"/>
            </w:r>
            <w:r w:rsidRPr="006B0A69">
              <w:rPr>
                <w:rFonts w:ascii="Sarmady" w:hAnsi="Sarmady" w:cs="Sarmady"/>
                <w:sz w:val="28"/>
                <w:szCs w:val="28"/>
              </w:rPr>
              <w:t xml:space="preserve"> </w:t>
            </w:r>
            <w:r w:rsidRPr="006B0A69">
              <w:rPr>
                <w:rFonts w:ascii="Sarmady" w:hAnsi="Sarmady" w:cs="Sarmady"/>
                <w:vanish/>
                <w:sz w:val="28"/>
                <w:szCs w:val="28"/>
                <w:rtl/>
              </w:rPr>
              <w:t>تصدير</w:t>
            </w:r>
            <w:r w:rsidRPr="006B0A69">
              <w:rPr>
                <w:rFonts w:ascii="Sarmady" w:hAnsi="Sarmady" w:cs="Sarmady"/>
                <w:sz w:val="28"/>
                <w:szCs w:val="28"/>
              </w:rPr>
              <w:t xml:space="preserve"> Export</w:t>
            </w:r>
          </w:p>
        </w:tc>
        <w:tc>
          <w:tcPr>
            <w:tcW w:w="1043" w:type="pct"/>
            <w:tcBorders>
              <w:top w:val="double" w:sz="4" w:space="0" w:color="auto"/>
              <w:bottom w:val="single" w:sz="4" w:space="0" w:color="auto"/>
              <w:right w:val="double" w:sz="4" w:space="0" w:color="auto"/>
            </w:tcBorders>
          </w:tcPr>
          <w:p w14:paraId="6BDDDE73" w14:textId="0171BCFD" w:rsidR="00D1146A" w:rsidRPr="006B0A69" w:rsidRDefault="00B369B1"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40%</w:t>
            </w:r>
          </w:p>
        </w:tc>
      </w:tr>
      <w:tr w:rsidR="00D1146A" w:rsidRPr="007302EF" w14:paraId="6078D2F5"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0FB0726D"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Local: (region / city)</w:t>
            </w:r>
          </w:p>
        </w:tc>
        <w:tc>
          <w:tcPr>
            <w:tcW w:w="2726" w:type="pct"/>
            <w:tcBorders>
              <w:left w:val="double" w:sz="4" w:space="0" w:color="auto"/>
            </w:tcBorders>
          </w:tcPr>
          <w:p w14:paraId="7F2282E1" w14:textId="284936F3"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B369B1">
              <w:rPr>
                <w:rFonts w:ascii="Sarmady" w:hAnsi="Sarmady" w:cs="Sarmady"/>
                <w:sz w:val="28"/>
                <w:szCs w:val="28"/>
              </w:rPr>
              <w:t xml:space="preserve"> Riyadh </w:t>
            </w:r>
          </w:p>
          <w:p w14:paraId="6A03F649" w14:textId="65DBAC5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B369B1">
              <w:rPr>
                <w:rFonts w:ascii="Sarmady" w:hAnsi="Sarmady" w:cs="Sarmady"/>
                <w:sz w:val="28"/>
                <w:szCs w:val="28"/>
              </w:rPr>
              <w:t xml:space="preserve"> Jeddah </w:t>
            </w:r>
          </w:p>
          <w:p w14:paraId="350C34CC" w14:textId="666EE3A1"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B369B1">
              <w:rPr>
                <w:rFonts w:ascii="Sarmady" w:hAnsi="Sarmady" w:cs="Sarmady"/>
                <w:sz w:val="28"/>
                <w:szCs w:val="28"/>
              </w:rPr>
              <w:t xml:space="preserve"> Dammam</w:t>
            </w:r>
          </w:p>
        </w:tc>
        <w:tc>
          <w:tcPr>
            <w:tcW w:w="1043" w:type="pct"/>
            <w:tcBorders>
              <w:right w:val="double" w:sz="4" w:space="0" w:color="auto"/>
            </w:tcBorders>
          </w:tcPr>
          <w:p w14:paraId="30524DA0"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r w:rsidR="00D1146A" w:rsidRPr="007302EF" w14:paraId="04F6C8BA"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1641E70F"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Export: (country)</w:t>
            </w:r>
          </w:p>
        </w:tc>
        <w:tc>
          <w:tcPr>
            <w:tcW w:w="2726" w:type="pct"/>
            <w:tcBorders>
              <w:left w:val="double" w:sz="4" w:space="0" w:color="auto"/>
              <w:bottom w:val="double" w:sz="4" w:space="0" w:color="auto"/>
            </w:tcBorders>
          </w:tcPr>
          <w:p w14:paraId="7949ED0F" w14:textId="695532D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B369B1">
              <w:rPr>
                <w:rFonts w:ascii="Sarmady" w:hAnsi="Sarmady" w:cs="Sarmady"/>
                <w:sz w:val="28"/>
                <w:szCs w:val="28"/>
              </w:rPr>
              <w:t xml:space="preserve"> UAE </w:t>
            </w:r>
          </w:p>
          <w:p w14:paraId="241844A6" w14:textId="3B300CEC"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B369B1">
              <w:rPr>
                <w:rFonts w:ascii="Sarmady" w:hAnsi="Sarmady" w:cs="Sarmady"/>
                <w:sz w:val="28"/>
                <w:szCs w:val="28"/>
              </w:rPr>
              <w:t xml:space="preserve"> Oman</w:t>
            </w:r>
          </w:p>
          <w:p w14:paraId="520E52DE" w14:textId="20A8F08A"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B369B1">
              <w:rPr>
                <w:rFonts w:ascii="Sarmady" w:hAnsi="Sarmady" w:cs="Sarmady"/>
                <w:sz w:val="28"/>
                <w:szCs w:val="28"/>
              </w:rPr>
              <w:t xml:space="preserve"> Bahrain</w:t>
            </w:r>
          </w:p>
        </w:tc>
        <w:tc>
          <w:tcPr>
            <w:tcW w:w="1043" w:type="pct"/>
            <w:tcBorders>
              <w:bottom w:val="double" w:sz="4" w:space="0" w:color="auto"/>
              <w:right w:val="double" w:sz="4" w:space="0" w:color="auto"/>
            </w:tcBorders>
          </w:tcPr>
          <w:p w14:paraId="0A8E0231"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0A7F4085" w14:textId="77777777" w:rsidR="00D1146A" w:rsidRPr="007302EF" w:rsidRDefault="00D1146A" w:rsidP="00E33E20">
      <w:pPr>
        <w:rPr>
          <w:rFonts w:ascii="Sarmady" w:hAnsi="Sarmady" w:cs="Sarmady"/>
          <w:i/>
          <w:iCs/>
          <w:sz w:val="28"/>
          <w:szCs w:val="28"/>
        </w:rPr>
      </w:pPr>
    </w:p>
    <w:p w14:paraId="4EDAE397" w14:textId="77777777" w:rsidR="00D1146A" w:rsidRPr="007302EF" w:rsidRDefault="00D1146A"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3"/>
        <w:gridCol w:w="1331"/>
        <w:gridCol w:w="1330"/>
        <w:gridCol w:w="1330"/>
        <w:gridCol w:w="1330"/>
        <w:gridCol w:w="1332"/>
        <w:gridCol w:w="1504"/>
      </w:tblGrid>
      <w:tr w:rsidR="00E40654" w:rsidRPr="007302EF" w14:paraId="1C71A1A4"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3E59F751" w14:textId="77777777" w:rsidR="00E40654" w:rsidRPr="007302EF" w:rsidRDefault="00E40654"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Fill in the table below if project owners</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have activities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other than the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subject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project products:</w:t>
            </w:r>
          </w:p>
        </w:tc>
      </w:tr>
      <w:tr w:rsidR="00E40654" w:rsidRPr="007302EF" w14:paraId="4F8A8E36" w14:textId="77777777" w:rsidTr="00B369B1">
        <w:trPr>
          <w:trHeight w:val="163"/>
        </w:trPr>
        <w:tc>
          <w:tcPr>
            <w:cnfStyle w:val="001000000000" w:firstRow="0" w:lastRow="0" w:firstColumn="1" w:lastColumn="0" w:oddVBand="0" w:evenVBand="0" w:oddHBand="0" w:evenHBand="0" w:firstRowFirstColumn="0" w:firstRowLastColumn="0" w:lastRowFirstColumn="0" w:lastRowLastColumn="0"/>
            <w:tcW w:w="628" w:type="pct"/>
            <w:vMerge w:val="restart"/>
            <w:tcBorders>
              <w:top w:val="double" w:sz="4" w:space="0" w:color="auto"/>
              <w:left w:val="double" w:sz="4" w:space="0" w:color="auto"/>
              <w:right w:val="double" w:sz="4" w:space="0" w:color="auto"/>
            </w:tcBorders>
            <w:vAlign w:val="center"/>
          </w:tcPr>
          <w:p w14:paraId="4E52C16E" w14:textId="77777777" w:rsidR="00E40654" w:rsidRPr="007302EF" w:rsidRDefault="00E40654"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57D38348" w14:textId="71806BDF"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B369B1">
              <w:rPr>
                <w:rFonts w:ascii="Sarmady" w:hAnsi="Sarmady" w:cs="Sarmady"/>
                <w:b/>
                <w:bCs/>
                <w:sz w:val="28"/>
                <w:szCs w:val="28"/>
              </w:rPr>
              <w:t>2021</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686057B1" w14:textId="546FA356"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B369B1">
              <w:rPr>
                <w:rFonts w:ascii="Sarmady" w:hAnsi="Sarmady" w:cs="Sarmady"/>
                <w:b/>
                <w:bCs/>
                <w:sz w:val="28"/>
                <w:szCs w:val="28"/>
              </w:rPr>
              <w:t>2022</w:t>
            </w:r>
          </w:p>
        </w:tc>
        <w:tc>
          <w:tcPr>
            <w:tcW w:w="1521" w:type="pct"/>
            <w:gridSpan w:val="2"/>
            <w:tcBorders>
              <w:top w:val="double" w:sz="4" w:space="0" w:color="auto"/>
              <w:left w:val="double" w:sz="4" w:space="0" w:color="auto"/>
              <w:bottom w:val="double" w:sz="4" w:space="0" w:color="auto"/>
              <w:right w:val="double" w:sz="4" w:space="0" w:color="auto"/>
            </w:tcBorders>
            <w:vAlign w:val="center"/>
          </w:tcPr>
          <w:p w14:paraId="531108C7" w14:textId="1B3BC2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B369B1">
              <w:rPr>
                <w:rFonts w:ascii="Sarmady" w:hAnsi="Sarmady" w:cs="Sarmady"/>
                <w:b/>
                <w:bCs/>
                <w:sz w:val="28"/>
                <w:szCs w:val="28"/>
              </w:rPr>
              <w:t>2023</w:t>
            </w:r>
          </w:p>
        </w:tc>
      </w:tr>
      <w:tr w:rsidR="00E40654" w:rsidRPr="007302EF" w14:paraId="7A55B3C7" w14:textId="77777777" w:rsidTr="00B369B1">
        <w:trPr>
          <w:trHeight w:val="299"/>
        </w:trPr>
        <w:tc>
          <w:tcPr>
            <w:cnfStyle w:val="001000000000" w:firstRow="0" w:lastRow="0" w:firstColumn="1" w:lastColumn="0" w:oddVBand="0" w:evenVBand="0" w:oddHBand="0" w:evenHBand="0" w:firstRowFirstColumn="0" w:firstRowLastColumn="0" w:lastRowFirstColumn="0" w:lastRowLastColumn="0"/>
            <w:tcW w:w="628" w:type="pct"/>
            <w:vMerge/>
            <w:tcBorders>
              <w:left w:val="double" w:sz="4" w:space="0" w:color="auto"/>
              <w:bottom w:val="double" w:sz="4" w:space="0" w:color="auto"/>
              <w:right w:val="double" w:sz="4" w:space="0" w:color="auto"/>
            </w:tcBorders>
            <w:vAlign w:val="center"/>
          </w:tcPr>
          <w:p w14:paraId="117E983E" w14:textId="77777777" w:rsidR="00E40654" w:rsidRPr="007302EF" w:rsidRDefault="00E40654" w:rsidP="004A40EF">
            <w:pPr>
              <w:jc w:val="center"/>
              <w:rPr>
                <w:rFonts w:ascii="Sarmady" w:eastAsia="Arial Unicode MS" w:hAnsi="Sarmady" w:cs="Sarmady"/>
                <w:b w:val="0"/>
                <w:bCs w:val="0"/>
                <w:sz w:val="28"/>
                <w:szCs w:val="28"/>
              </w:rPr>
            </w:pPr>
          </w:p>
        </w:tc>
        <w:tc>
          <w:tcPr>
            <w:tcW w:w="713" w:type="pct"/>
            <w:tcBorders>
              <w:top w:val="double" w:sz="4" w:space="0" w:color="auto"/>
              <w:left w:val="double" w:sz="4" w:space="0" w:color="auto"/>
              <w:bottom w:val="double" w:sz="4" w:space="0" w:color="auto"/>
              <w:right w:val="double" w:sz="4" w:space="0" w:color="auto"/>
            </w:tcBorders>
            <w:vAlign w:val="center"/>
          </w:tcPr>
          <w:p w14:paraId="40A34835"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r w:rsidR="002944B5" w:rsidRPr="007302EF">
              <w:rPr>
                <w:rFonts w:ascii="Sarmady" w:hAnsi="Sarmady" w:cs="Sarmady"/>
                <w:b/>
                <w:bCs/>
                <w:sz w:val="28"/>
                <w:szCs w:val="28"/>
              </w:rPr>
              <w:t>*</w:t>
            </w:r>
          </w:p>
        </w:tc>
        <w:tc>
          <w:tcPr>
            <w:tcW w:w="713" w:type="pct"/>
            <w:tcBorders>
              <w:top w:val="double" w:sz="4" w:space="0" w:color="auto"/>
              <w:left w:val="double" w:sz="4" w:space="0" w:color="auto"/>
              <w:bottom w:val="double" w:sz="4" w:space="0" w:color="auto"/>
              <w:right w:val="double" w:sz="4" w:space="0" w:color="auto"/>
            </w:tcBorders>
            <w:vAlign w:val="center"/>
          </w:tcPr>
          <w:p w14:paraId="5315F03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3" w:type="pct"/>
            <w:tcBorders>
              <w:top w:val="double" w:sz="4" w:space="0" w:color="auto"/>
              <w:left w:val="double" w:sz="4" w:space="0" w:color="auto"/>
              <w:bottom w:val="double" w:sz="4" w:space="0" w:color="auto"/>
              <w:right w:val="double" w:sz="4" w:space="0" w:color="auto"/>
            </w:tcBorders>
            <w:vAlign w:val="center"/>
          </w:tcPr>
          <w:p w14:paraId="0BAE764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713" w:type="pct"/>
            <w:tcBorders>
              <w:top w:val="double" w:sz="4" w:space="0" w:color="auto"/>
              <w:left w:val="double" w:sz="4" w:space="0" w:color="auto"/>
              <w:bottom w:val="double" w:sz="4" w:space="0" w:color="auto"/>
              <w:right w:val="double" w:sz="4" w:space="0" w:color="auto"/>
            </w:tcBorders>
            <w:vAlign w:val="center"/>
          </w:tcPr>
          <w:p w14:paraId="3EFD6AD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4" w:type="pct"/>
            <w:tcBorders>
              <w:top w:val="double" w:sz="4" w:space="0" w:color="auto"/>
              <w:left w:val="double" w:sz="4" w:space="0" w:color="auto"/>
              <w:bottom w:val="double" w:sz="4" w:space="0" w:color="auto"/>
              <w:right w:val="double" w:sz="4" w:space="0" w:color="auto"/>
            </w:tcBorders>
            <w:vAlign w:val="center"/>
          </w:tcPr>
          <w:p w14:paraId="1AF9D35E"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807" w:type="pct"/>
            <w:tcBorders>
              <w:top w:val="double" w:sz="4" w:space="0" w:color="auto"/>
              <w:left w:val="double" w:sz="4" w:space="0" w:color="auto"/>
              <w:bottom w:val="double" w:sz="4" w:space="0" w:color="auto"/>
              <w:right w:val="double" w:sz="4" w:space="0" w:color="auto"/>
            </w:tcBorders>
            <w:vAlign w:val="center"/>
          </w:tcPr>
          <w:p w14:paraId="7D2E7544"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r>
      <w:tr w:rsidR="00E40654" w:rsidRPr="007302EF" w14:paraId="50392B76" w14:textId="77777777" w:rsidTr="00B369B1">
        <w:tc>
          <w:tcPr>
            <w:cnfStyle w:val="001000000000" w:firstRow="0" w:lastRow="0" w:firstColumn="1" w:lastColumn="0" w:oddVBand="0" w:evenVBand="0" w:oddHBand="0" w:evenHBand="0" w:firstRowFirstColumn="0" w:firstRowLastColumn="0" w:lastRowFirstColumn="0" w:lastRowLastColumn="0"/>
            <w:tcW w:w="628" w:type="pct"/>
            <w:tcBorders>
              <w:top w:val="double" w:sz="4" w:space="0" w:color="auto"/>
              <w:left w:val="double" w:sz="4" w:space="0" w:color="auto"/>
              <w:bottom w:val="double" w:sz="4" w:space="0" w:color="auto"/>
              <w:right w:val="double" w:sz="4" w:space="0" w:color="auto"/>
            </w:tcBorders>
          </w:tcPr>
          <w:p w14:paraId="44DEBFB8" w14:textId="3D5B1AA6" w:rsidR="00E40654" w:rsidRPr="007302EF" w:rsidRDefault="00B369B1"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lastRenderedPageBreak/>
              <w:t>Trading- building Materials</w:t>
            </w:r>
          </w:p>
        </w:tc>
        <w:tc>
          <w:tcPr>
            <w:tcW w:w="713" w:type="pct"/>
            <w:tcBorders>
              <w:top w:val="double" w:sz="4" w:space="0" w:color="auto"/>
              <w:left w:val="double" w:sz="4" w:space="0" w:color="auto"/>
              <w:bottom w:val="single" w:sz="4" w:space="0" w:color="auto"/>
              <w:right w:val="single" w:sz="4" w:space="0" w:color="auto"/>
            </w:tcBorders>
          </w:tcPr>
          <w:p w14:paraId="306DDB5F" w14:textId="2707FB10" w:rsidR="00E40654" w:rsidRPr="006B0A69" w:rsidRDefault="00B369B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3,000 tons</w:t>
            </w:r>
          </w:p>
        </w:tc>
        <w:tc>
          <w:tcPr>
            <w:tcW w:w="713" w:type="pct"/>
            <w:tcBorders>
              <w:top w:val="double" w:sz="4" w:space="0" w:color="auto"/>
              <w:left w:val="single" w:sz="4" w:space="0" w:color="auto"/>
              <w:bottom w:val="single" w:sz="4" w:space="0" w:color="auto"/>
              <w:right w:val="single" w:sz="4" w:space="0" w:color="auto"/>
            </w:tcBorders>
          </w:tcPr>
          <w:p w14:paraId="0185AA13" w14:textId="77777777" w:rsidR="00E40654" w:rsidRPr="006B0A69"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7FDA5737" w14:textId="035634F4" w:rsidR="00E40654" w:rsidRPr="006B0A69" w:rsidRDefault="00B369B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3,500 tons</w:t>
            </w:r>
          </w:p>
        </w:tc>
        <w:tc>
          <w:tcPr>
            <w:tcW w:w="713" w:type="pct"/>
            <w:tcBorders>
              <w:top w:val="double" w:sz="4" w:space="0" w:color="auto"/>
              <w:left w:val="single" w:sz="4" w:space="0" w:color="auto"/>
              <w:bottom w:val="single" w:sz="4" w:space="0" w:color="auto"/>
              <w:right w:val="single" w:sz="4" w:space="0" w:color="auto"/>
            </w:tcBorders>
          </w:tcPr>
          <w:p w14:paraId="7650E1A6" w14:textId="77777777" w:rsidR="00E40654" w:rsidRPr="006B0A69"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4" w:type="pct"/>
            <w:tcBorders>
              <w:top w:val="double" w:sz="4" w:space="0" w:color="auto"/>
              <w:left w:val="single" w:sz="4" w:space="0" w:color="auto"/>
              <w:bottom w:val="single" w:sz="4" w:space="0" w:color="auto"/>
              <w:right w:val="single" w:sz="4" w:space="0" w:color="auto"/>
            </w:tcBorders>
          </w:tcPr>
          <w:p w14:paraId="17ED8EAD" w14:textId="4880D79F" w:rsidR="00E40654" w:rsidRPr="006B0A69" w:rsidRDefault="00B369B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5,000 tons</w:t>
            </w:r>
          </w:p>
        </w:tc>
        <w:tc>
          <w:tcPr>
            <w:tcW w:w="807" w:type="pct"/>
            <w:tcBorders>
              <w:top w:val="double" w:sz="4" w:space="0" w:color="auto"/>
              <w:left w:val="single" w:sz="4" w:space="0" w:color="auto"/>
              <w:bottom w:val="single" w:sz="4" w:space="0" w:color="auto"/>
              <w:right w:val="double" w:sz="4" w:space="0" w:color="auto"/>
            </w:tcBorders>
          </w:tcPr>
          <w:p w14:paraId="0F872F95"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5C53A146" w14:textId="77777777" w:rsidR="00B369B1" w:rsidRDefault="00B369B1" w:rsidP="00D1146A">
      <w:pPr>
        <w:rPr>
          <w:rFonts w:ascii="Sarmady" w:hAnsi="Sarmady" w:cs="Sarmady"/>
          <w:i/>
          <w:iCs/>
          <w:sz w:val="28"/>
          <w:szCs w:val="28"/>
        </w:rPr>
      </w:pPr>
    </w:p>
    <w:p w14:paraId="61E6F132" w14:textId="11DCBD37" w:rsidR="002944B5" w:rsidRPr="007302EF" w:rsidRDefault="002944B5" w:rsidP="00D1146A">
      <w:pPr>
        <w:rPr>
          <w:rFonts w:ascii="Sarmady" w:hAnsi="Sarmady" w:cs="Sarmady"/>
          <w:sz w:val="28"/>
          <w:szCs w:val="28"/>
        </w:rPr>
      </w:pPr>
      <w:r w:rsidRPr="007302EF">
        <w:rPr>
          <w:rFonts w:ascii="Sarmady" w:hAnsi="Sarmady" w:cs="Sarmady"/>
          <w:i/>
          <w:iCs/>
          <w:sz w:val="28"/>
          <w:szCs w:val="28"/>
        </w:rPr>
        <w:t>*</w:t>
      </w:r>
      <w:r w:rsidRPr="007302EF">
        <w:rPr>
          <w:rFonts w:ascii="Sarmady" w:hAnsi="Sarmady" w:cs="Sarmady"/>
          <w:sz w:val="28"/>
          <w:szCs w:val="28"/>
        </w:rPr>
        <w:t xml:space="preserve"> 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p>
    <w:p w14:paraId="73BFF9AE" w14:textId="77777777" w:rsidR="00B16921" w:rsidRPr="007302EF" w:rsidRDefault="00E40654" w:rsidP="00D1146A">
      <w:pPr>
        <w:rPr>
          <w:rFonts w:ascii="Sarmady" w:hAnsi="Sarmady" w:cs="Sarmady"/>
          <w:i/>
          <w:iCs/>
          <w:sz w:val="28"/>
          <w:szCs w:val="28"/>
        </w:rPr>
      </w:pPr>
      <w:r w:rsidRPr="007302EF">
        <w:rPr>
          <w:rFonts w:ascii="Sarmady" w:hAnsi="Sarmady" w:cs="Sarmady"/>
          <w:i/>
          <w:iCs/>
          <w:sz w:val="28"/>
          <w:szCs w:val="28"/>
        </w:rPr>
        <w:t xml:space="preserve">Table to be re-produced for each owner (shareholder). 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r w:rsidR="00D1146A" w:rsidRPr="007302EF">
        <w:rPr>
          <w:rFonts w:ascii="Sarmady" w:hAnsi="Sarmady" w:cs="Sarmady"/>
          <w:i/>
          <w:iCs/>
          <w:sz w:val="28"/>
          <w:szCs w:val="28"/>
        </w:rPr>
        <w:t>.</w:t>
      </w:r>
    </w:p>
    <w:p w14:paraId="26DA8558" w14:textId="77777777" w:rsidR="00B16921" w:rsidRPr="007302EF" w:rsidRDefault="00B16921" w:rsidP="00E33E20">
      <w:pPr>
        <w:rPr>
          <w:rFonts w:ascii="Sarmady" w:hAnsi="Sarmady" w:cs="Sarmady"/>
          <w:i/>
          <w:iCs/>
          <w:sz w:val="28"/>
          <w:szCs w:val="28"/>
        </w:rPr>
      </w:pPr>
    </w:p>
    <w:p w14:paraId="283A41A2" w14:textId="77777777" w:rsidR="00754F91" w:rsidRPr="007302EF" w:rsidRDefault="00754F91" w:rsidP="00E33E20">
      <w:pPr>
        <w:rPr>
          <w:rFonts w:ascii="Sarmady" w:hAnsi="Sarmady" w:cs="Sarmady"/>
          <w:i/>
          <w:iCs/>
          <w:sz w:val="28"/>
          <w:szCs w:val="28"/>
        </w:rPr>
      </w:pPr>
    </w:p>
    <w:p w14:paraId="5DF4B453" w14:textId="77777777" w:rsidR="00754F91" w:rsidRPr="007302EF" w:rsidRDefault="00754F91" w:rsidP="00E33E20">
      <w:pPr>
        <w:rPr>
          <w:rFonts w:ascii="Sarmady" w:hAnsi="Sarmady" w:cs="Sarmady"/>
          <w:i/>
          <w:iCs/>
          <w:sz w:val="28"/>
          <w:szCs w:val="28"/>
        </w:rPr>
      </w:pPr>
    </w:p>
    <w:p w14:paraId="0FB6B124" w14:textId="77777777" w:rsidR="00754F91" w:rsidRPr="007302EF" w:rsidRDefault="00754F91"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4"/>
        <w:gridCol w:w="1125"/>
        <w:gridCol w:w="1226"/>
        <w:gridCol w:w="967"/>
        <w:gridCol w:w="968"/>
        <w:gridCol w:w="967"/>
        <w:gridCol w:w="968"/>
        <w:gridCol w:w="967"/>
        <w:gridCol w:w="968"/>
      </w:tblGrid>
      <w:tr w:rsidR="00B16921" w:rsidRPr="007302EF" w14:paraId="68C70EB6"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6EB67583" w14:textId="77777777" w:rsidR="00B16921" w:rsidRPr="007302EF" w:rsidRDefault="00812C6E"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Main competitive factories in local market with estimates for historical sales for similar products for last three years. Same statement </w:t>
            </w:r>
            <w:r w:rsidR="004A40E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to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be prepared for foreign markets if the project is export-oriented</w:t>
            </w:r>
            <w:r w:rsidR="004A40E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to be for each product type</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812C6E" w:rsidRPr="007302EF" w14:paraId="79AE7794" w14:textId="77777777" w:rsidTr="00812C6E">
        <w:trPr>
          <w:trHeight w:val="95"/>
        </w:trPr>
        <w:tc>
          <w:tcPr>
            <w:cnfStyle w:val="001000000000" w:firstRow="0" w:lastRow="0" w:firstColumn="1" w:lastColumn="0" w:oddVBand="0" w:evenVBand="0" w:oddHBand="0" w:evenHBand="0" w:firstRowFirstColumn="0" w:firstRowLastColumn="0" w:lastRowFirstColumn="0" w:lastRowLastColumn="0"/>
            <w:tcW w:w="629" w:type="pct"/>
            <w:vMerge w:val="restart"/>
            <w:tcBorders>
              <w:top w:val="double" w:sz="4" w:space="0" w:color="auto"/>
              <w:left w:val="double" w:sz="4" w:space="0" w:color="auto"/>
              <w:right w:val="double" w:sz="4" w:space="0" w:color="auto"/>
            </w:tcBorders>
            <w:vAlign w:val="center"/>
          </w:tcPr>
          <w:p w14:paraId="378C3A27" w14:textId="77777777" w:rsidR="00812C6E" w:rsidRPr="007302EF" w:rsidRDefault="00812C6E" w:rsidP="004A40EF">
            <w:pPr>
              <w:jc w:val="center"/>
              <w:rPr>
                <w:rFonts w:ascii="Sarmady" w:eastAsia="Arial Unicode MS" w:hAnsi="Sarmady" w:cs="Sarmady"/>
                <w:sz w:val="28"/>
                <w:szCs w:val="28"/>
              </w:rPr>
            </w:pPr>
            <w:r w:rsidRPr="007302EF">
              <w:rPr>
                <w:rFonts w:ascii="Sarmady" w:eastAsia="Arial Unicode MS" w:hAnsi="Sarmady" w:cs="Sarmady"/>
                <w:sz w:val="28"/>
                <w:szCs w:val="28"/>
              </w:rPr>
              <w:t>Factory Name</w:t>
            </w:r>
          </w:p>
        </w:tc>
        <w:tc>
          <w:tcPr>
            <w:tcW w:w="603" w:type="pct"/>
            <w:vMerge w:val="restart"/>
            <w:tcBorders>
              <w:top w:val="double" w:sz="4" w:space="0" w:color="auto"/>
              <w:left w:val="double" w:sz="4" w:space="0" w:color="auto"/>
              <w:right w:val="double" w:sz="4" w:space="0" w:color="auto"/>
            </w:tcBorders>
            <w:vAlign w:val="center"/>
          </w:tcPr>
          <w:p w14:paraId="199FC270" w14:textId="77777777" w:rsidR="00DA64E9" w:rsidRPr="007302EF" w:rsidRDefault="00812C6E" w:rsidP="00DA64E9">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Products </w:t>
            </w:r>
          </w:p>
          <w:p w14:paraId="20F2F51E" w14:textId="77777777" w:rsidR="00812C6E" w:rsidRPr="007302EF" w:rsidRDefault="00812C6E" w:rsidP="00812C6E">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657" w:type="pct"/>
            <w:vMerge w:val="restart"/>
            <w:tcBorders>
              <w:top w:val="double" w:sz="4" w:space="0" w:color="auto"/>
              <w:left w:val="double" w:sz="4" w:space="0" w:color="auto"/>
              <w:right w:val="double" w:sz="4" w:space="0" w:color="auto"/>
            </w:tcBorders>
            <w:vAlign w:val="center"/>
          </w:tcPr>
          <w:p w14:paraId="23B23CBE"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Production capacity</w:t>
            </w:r>
            <w:r w:rsidR="00DA64E9" w:rsidRPr="007302EF">
              <w:rPr>
                <w:rFonts w:ascii="Sarmady" w:eastAsia="Arial Unicode MS" w:hAnsi="Sarmady" w:cs="Sarmady"/>
                <w:b/>
                <w:bCs/>
                <w:sz w:val="28"/>
                <w:szCs w:val="28"/>
              </w:rPr>
              <w:t xml:space="preserve"> (Units)</w:t>
            </w:r>
          </w:p>
        </w:tc>
        <w:tc>
          <w:tcPr>
            <w:tcW w:w="3111" w:type="pct"/>
            <w:gridSpan w:val="6"/>
            <w:tcBorders>
              <w:top w:val="double" w:sz="4" w:space="0" w:color="auto"/>
              <w:left w:val="double" w:sz="4" w:space="0" w:color="auto"/>
              <w:bottom w:val="double" w:sz="4" w:space="0" w:color="auto"/>
              <w:right w:val="double" w:sz="4" w:space="0" w:color="auto"/>
            </w:tcBorders>
            <w:vAlign w:val="center"/>
          </w:tcPr>
          <w:p w14:paraId="07D10B63"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Sales Volume</w:t>
            </w:r>
            <w:r w:rsidR="002944B5" w:rsidRPr="007302EF">
              <w:rPr>
                <w:rFonts w:ascii="Sarmady" w:hAnsi="Sarmady" w:cs="Sarmady"/>
                <w:b/>
                <w:bCs/>
                <w:sz w:val="28"/>
                <w:szCs w:val="28"/>
              </w:rPr>
              <w:t xml:space="preserve"> </w:t>
            </w:r>
            <w:r w:rsidR="002944B5" w:rsidRPr="007302EF">
              <w:rPr>
                <w:rFonts w:ascii="Sarmady" w:hAnsi="Sarmady" w:cs="Sarmady"/>
                <w:i/>
                <w:iCs/>
                <w:sz w:val="28"/>
                <w:szCs w:val="28"/>
              </w:rPr>
              <w:t>(Based on the industry norm)</w:t>
            </w:r>
          </w:p>
        </w:tc>
      </w:tr>
      <w:tr w:rsidR="00812C6E" w:rsidRPr="007302EF" w14:paraId="40C1EEED" w14:textId="77777777" w:rsidTr="00812C6E">
        <w:trPr>
          <w:trHeight w:val="98"/>
        </w:trPr>
        <w:tc>
          <w:tcPr>
            <w:cnfStyle w:val="001000000000" w:firstRow="0" w:lastRow="0" w:firstColumn="1" w:lastColumn="0" w:oddVBand="0" w:evenVBand="0" w:oddHBand="0" w:evenHBand="0" w:firstRowFirstColumn="0" w:firstRowLastColumn="0" w:lastRowFirstColumn="0" w:lastRowLastColumn="0"/>
            <w:tcW w:w="629" w:type="pct"/>
            <w:vMerge/>
            <w:tcBorders>
              <w:top w:val="double" w:sz="4" w:space="0" w:color="auto"/>
              <w:left w:val="double" w:sz="4" w:space="0" w:color="auto"/>
              <w:right w:val="double" w:sz="4" w:space="0" w:color="auto"/>
            </w:tcBorders>
            <w:vAlign w:val="center"/>
          </w:tcPr>
          <w:p w14:paraId="352E65D2" w14:textId="77777777" w:rsidR="00812C6E" w:rsidRPr="007302EF" w:rsidRDefault="00812C6E" w:rsidP="004A40EF">
            <w:pPr>
              <w:jc w:val="center"/>
              <w:rPr>
                <w:rFonts w:ascii="Sarmady" w:eastAsia="Arial Unicode MS" w:hAnsi="Sarmady" w:cs="Sarmady"/>
                <w:sz w:val="28"/>
                <w:szCs w:val="28"/>
              </w:rPr>
            </w:pPr>
          </w:p>
        </w:tc>
        <w:tc>
          <w:tcPr>
            <w:tcW w:w="603" w:type="pct"/>
            <w:vMerge/>
            <w:tcBorders>
              <w:top w:val="double" w:sz="4" w:space="0" w:color="auto"/>
              <w:left w:val="double" w:sz="4" w:space="0" w:color="auto"/>
              <w:right w:val="double" w:sz="4" w:space="0" w:color="auto"/>
            </w:tcBorders>
            <w:vAlign w:val="center"/>
          </w:tcPr>
          <w:p w14:paraId="50050946"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657" w:type="pct"/>
            <w:vMerge/>
            <w:tcBorders>
              <w:top w:val="double" w:sz="4" w:space="0" w:color="auto"/>
              <w:left w:val="double" w:sz="4" w:space="0" w:color="auto"/>
              <w:right w:val="double" w:sz="4" w:space="0" w:color="auto"/>
            </w:tcBorders>
            <w:vAlign w:val="center"/>
          </w:tcPr>
          <w:p w14:paraId="6C41900E"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2A4049D2" w14:textId="768D5441"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B369B1">
              <w:rPr>
                <w:rFonts w:ascii="Sarmady" w:hAnsi="Sarmady" w:cs="Sarmady"/>
                <w:b/>
                <w:bCs/>
                <w:sz w:val="28"/>
                <w:szCs w:val="28"/>
              </w:rPr>
              <w:t>2021</w:t>
            </w: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7F5CC3F1" w14:textId="6D4D71BE"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2022</w:t>
            </w: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24D5FFC5" w14:textId="133B026C"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2023</w:t>
            </w:r>
          </w:p>
        </w:tc>
      </w:tr>
      <w:tr w:rsidR="00812C6E" w:rsidRPr="007302EF" w14:paraId="552846D1" w14:textId="77777777" w:rsidTr="00812C6E">
        <w:trPr>
          <w:trHeight w:val="299"/>
        </w:trPr>
        <w:tc>
          <w:tcPr>
            <w:cnfStyle w:val="001000000000" w:firstRow="0" w:lastRow="0" w:firstColumn="1" w:lastColumn="0" w:oddVBand="0" w:evenVBand="0" w:oddHBand="0" w:evenHBand="0" w:firstRowFirstColumn="0" w:firstRowLastColumn="0" w:lastRowFirstColumn="0" w:lastRowLastColumn="0"/>
            <w:tcW w:w="629" w:type="pct"/>
            <w:vMerge/>
            <w:tcBorders>
              <w:left w:val="double" w:sz="4" w:space="0" w:color="auto"/>
              <w:bottom w:val="double" w:sz="4" w:space="0" w:color="auto"/>
              <w:right w:val="double" w:sz="4" w:space="0" w:color="auto"/>
            </w:tcBorders>
            <w:vAlign w:val="center"/>
          </w:tcPr>
          <w:p w14:paraId="6AF7C313" w14:textId="77777777" w:rsidR="00812C6E" w:rsidRPr="007302EF" w:rsidRDefault="00812C6E" w:rsidP="004A40EF">
            <w:pPr>
              <w:jc w:val="center"/>
              <w:rPr>
                <w:rFonts w:ascii="Sarmady" w:eastAsia="Arial Unicode MS" w:hAnsi="Sarmady" w:cs="Sarmady"/>
                <w:b w:val="0"/>
                <w:bCs w:val="0"/>
                <w:sz w:val="28"/>
                <w:szCs w:val="28"/>
              </w:rPr>
            </w:pPr>
          </w:p>
        </w:tc>
        <w:tc>
          <w:tcPr>
            <w:tcW w:w="603" w:type="pct"/>
            <w:vMerge/>
            <w:tcBorders>
              <w:left w:val="double" w:sz="4" w:space="0" w:color="auto"/>
              <w:bottom w:val="double" w:sz="4" w:space="0" w:color="auto"/>
              <w:right w:val="double" w:sz="4" w:space="0" w:color="auto"/>
            </w:tcBorders>
            <w:vAlign w:val="center"/>
          </w:tcPr>
          <w:p w14:paraId="3E03ACF5"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657" w:type="pct"/>
            <w:vMerge/>
            <w:tcBorders>
              <w:left w:val="double" w:sz="4" w:space="0" w:color="auto"/>
              <w:bottom w:val="double" w:sz="4" w:space="0" w:color="auto"/>
              <w:right w:val="double" w:sz="4" w:space="0" w:color="auto"/>
            </w:tcBorders>
            <w:vAlign w:val="center"/>
          </w:tcPr>
          <w:p w14:paraId="2E0F12F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518" w:type="pct"/>
            <w:tcBorders>
              <w:top w:val="double" w:sz="4" w:space="0" w:color="auto"/>
              <w:left w:val="double" w:sz="4" w:space="0" w:color="auto"/>
              <w:bottom w:val="double" w:sz="4" w:space="0" w:color="auto"/>
              <w:right w:val="double" w:sz="4" w:space="0" w:color="auto"/>
            </w:tcBorders>
            <w:vAlign w:val="center"/>
          </w:tcPr>
          <w:p w14:paraId="1358418A"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3BD70581"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c>
          <w:tcPr>
            <w:tcW w:w="518" w:type="pct"/>
            <w:tcBorders>
              <w:top w:val="double" w:sz="4" w:space="0" w:color="auto"/>
              <w:left w:val="double" w:sz="4" w:space="0" w:color="auto"/>
              <w:bottom w:val="double" w:sz="4" w:space="0" w:color="auto"/>
              <w:right w:val="double" w:sz="4" w:space="0" w:color="auto"/>
            </w:tcBorders>
            <w:vAlign w:val="center"/>
          </w:tcPr>
          <w:p w14:paraId="42FAEC7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2F4DAF4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c>
          <w:tcPr>
            <w:tcW w:w="518" w:type="pct"/>
            <w:tcBorders>
              <w:top w:val="double" w:sz="4" w:space="0" w:color="auto"/>
              <w:left w:val="double" w:sz="4" w:space="0" w:color="auto"/>
              <w:bottom w:val="double" w:sz="4" w:space="0" w:color="auto"/>
              <w:right w:val="double" w:sz="4" w:space="0" w:color="auto"/>
            </w:tcBorders>
            <w:vAlign w:val="center"/>
          </w:tcPr>
          <w:p w14:paraId="524AE74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1E98560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r>
      <w:tr w:rsidR="00812C6E" w:rsidRPr="007302EF" w14:paraId="342125DF" w14:textId="77777777" w:rsidTr="00812C6E">
        <w:tc>
          <w:tcPr>
            <w:cnfStyle w:val="001000000000" w:firstRow="0" w:lastRow="0" w:firstColumn="1" w:lastColumn="0" w:oddVBand="0" w:evenVBand="0" w:oddHBand="0" w:evenHBand="0" w:firstRowFirstColumn="0" w:firstRowLastColumn="0" w:lastRowFirstColumn="0" w:lastRowLastColumn="0"/>
            <w:tcW w:w="629" w:type="pct"/>
            <w:tcBorders>
              <w:top w:val="double" w:sz="4" w:space="0" w:color="auto"/>
              <w:left w:val="double" w:sz="4" w:space="0" w:color="auto"/>
              <w:bottom w:val="single" w:sz="4" w:space="0" w:color="auto"/>
              <w:right w:val="single" w:sz="4" w:space="0" w:color="auto"/>
            </w:tcBorders>
          </w:tcPr>
          <w:p w14:paraId="0531B3B2" w14:textId="6907ED7D" w:rsidR="00B16921" w:rsidRPr="007302EF" w:rsidRDefault="00B369B1" w:rsidP="00B369B1">
            <w:pPr>
              <w:rPr>
                <w:rFonts w:ascii="Sarmady" w:eastAsia="Calibri" w:hAnsi="Sarmady" w:cs="Sarmady"/>
                <w:b w:val="0"/>
                <w:bCs w:val="0"/>
                <w:i/>
                <w:iCs/>
                <w:sz w:val="28"/>
                <w:szCs w:val="28"/>
              </w:rPr>
            </w:pPr>
            <w:r w:rsidRPr="00B369B1">
              <w:rPr>
                <w:rFonts w:ascii="Sarmady" w:eastAsia="Calibri" w:hAnsi="Sarmady" w:cs="Sarmady"/>
                <w:b w:val="0"/>
                <w:bCs w:val="0"/>
                <w:i/>
                <w:iCs/>
                <w:sz w:val="28"/>
                <w:szCs w:val="28"/>
              </w:rPr>
              <w:t>Al-Yamamah Steel</w:t>
            </w:r>
          </w:p>
        </w:tc>
        <w:tc>
          <w:tcPr>
            <w:tcW w:w="603" w:type="pct"/>
            <w:tcBorders>
              <w:top w:val="double" w:sz="4" w:space="0" w:color="auto"/>
              <w:left w:val="single" w:sz="4" w:space="0" w:color="auto"/>
              <w:bottom w:val="single" w:sz="4" w:space="0" w:color="auto"/>
              <w:right w:val="single" w:sz="4" w:space="0" w:color="auto"/>
            </w:tcBorders>
          </w:tcPr>
          <w:p w14:paraId="5EC75920" w14:textId="5F590432" w:rsidR="00B16921" w:rsidRPr="006B0A69" w:rsidRDefault="00B369B1"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6B0A69">
              <w:rPr>
                <w:rFonts w:ascii="Sarmady" w:hAnsi="Sarmady" w:cs="Sarmady"/>
                <w:color w:val="000000"/>
                <w:sz w:val="28"/>
                <w:szCs w:val="28"/>
              </w:rPr>
              <w:t>Steel Rebars</w:t>
            </w:r>
          </w:p>
        </w:tc>
        <w:tc>
          <w:tcPr>
            <w:tcW w:w="657" w:type="pct"/>
            <w:tcBorders>
              <w:top w:val="double" w:sz="4" w:space="0" w:color="auto"/>
              <w:left w:val="single" w:sz="4" w:space="0" w:color="auto"/>
              <w:bottom w:val="single" w:sz="4" w:space="0" w:color="auto"/>
              <w:right w:val="single" w:sz="4" w:space="0" w:color="auto"/>
            </w:tcBorders>
          </w:tcPr>
          <w:p w14:paraId="20B319F0" w14:textId="3306E7C7" w:rsidR="00B16921" w:rsidRPr="006B0A69" w:rsidRDefault="00B369B1" w:rsidP="00B16921">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6B0A69">
              <w:rPr>
                <w:rFonts w:ascii="Sarmady" w:hAnsi="Sarmady" w:cs="Sarmady"/>
                <w:color w:val="000000"/>
                <w:sz w:val="28"/>
                <w:szCs w:val="28"/>
              </w:rPr>
              <w:t>20,000 tons</w:t>
            </w:r>
          </w:p>
        </w:tc>
        <w:tc>
          <w:tcPr>
            <w:tcW w:w="518" w:type="pct"/>
            <w:tcBorders>
              <w:top w:val="double" w:sz="4" w:space="0" w:color="auto"/>
              <w:left w:val="single" w:sz="4" w:space="0" w:color="auto"/>
              <w:bottom w:val="single" w:sz="4" w:space="0" w:color="auto"/>
              <w:right w:val="single" w:sz="4" w:space="0" w:color="auto"/>
            </w:tcBorders>
          </w:tcPr>
          <w:p w14:paraId="11F6C297" w14:textId="6C4CAE3B" w:rsidR="00B16921" w:rsidRPr="006B0A69" w:rsidRDefault="00B369B1" w:rsidP="004A40EF">
            <w:pP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18,000 tons</w:t>
            </w:r>
          </w:p>
        </w:tc>
        <w:tc>
          <w:tcPr>
            <w:tcW w:w="519" w:type="pct"/>
            <w:tcBorders>
              <w:top w:val="double" w:sz="4" w:space="0" w:color="auto"/>
              <w:left w:val="single" w:sz="4" w:space="0" w:color="auto"/>
              <w:bottom w:val="single" w:sz="4" w:space="0" w:color="auto"/>
              <w:right w:val="single" w:sz="4" w:space="0" w:color="auto"/>
            </w:tcBorders>
          </w:tcPr>
          <w:p w14:paraId="4293C963" w14:textId="317BD63D" w:rsidR="00B16921" w:rsidRPr="006B0A69" w:rsidRDefault="00B369B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2,000 tons</w:t>
            </w:r>
          </w:p>
        </w:tc>
        <w:tc>
          <w:tcPr>
            <w:tcW w:w="518" w:type="pct"/>
            <w:tcBorders>
              <w:top w:val="double" w:sz="4" w:space="0" w:color="auto"/>
              <w:left w:val="single" w:sz="4" w:space="0" w:color="auto"/>
              <w:bottom w:val="single" w:sz="4" w:space="0" w:color="auto"/>
              <w:right w:val="single" w:sz="4" w:space="0" w:color="auto"/>
            </w:tcBorders>
          </w:tcPr>
          <w:p w14:paraId="3AA1AD16" w14:textId="28D53806" w:rsidR="00B16921"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19,000 tons</w:t>
            </w:r>
          </w:p>
        </w:tc>
        <w:tc>
          <w:tcPr>
            <w:tcW w:w="519" w:type="pct"/>
            <w:tcBorders>
              <w:top w:val="double" w:sz="4" w:space="0" w:color="auto"/>
              <w:left w:val="single" w:sz="4" w:space="0" w:color="auto"/>
              <w:bottom w:val="single" w:sz="4" w:space="0" w:color="auto"/>
              <w:right w:val="single" w:sz="4" w:space="0" w:color="auto"/>
            </w:tcBorders>
          </w:tcPr>
          <w:p w14:paraId="677A01D4" w14:textId="6B5AF146" w:rsidR="00B16921"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2,000 tons</w:t>
            </w:r>
          </w:p>
        </w:tc>
        <w:tc>
          <w:tcPr>
            <w:tcW w:w="518" w:type="pct"/>
            <w:tcBorders>
              <w:top w:val="double" w:sz="4" w:space="0" w:color="auto"/>
              <w:left w:val="single" w:sz="4" w:space="0" w:color="auto"/>
              <w:bottom w:val="single" w:sz="4" w:space="0" w:color="auto"/>
              <w:right w:val="single" w:sz="4" w:space="0" w:color="auto"/>
            </w:tcBorders>
          </w:tcPr>
          <w:p w14:paraId="4EA4FDE1" w14:textId="25AC0EB8" w:rsidR="00B16921"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2,000 tons</w:t>
            </w:r>
          </w:p>
        </w:tc>
        <w:tc>
          <w:tcPr>
            <w:tcW w:w="519" w:type="pct"/>
            <w:tcBorders>
              <w:top w:val="double" w:sz="4" w:space="0" w:color="auto"/>
              <w:left w:val="single" w:sz="4" w:space="0" w:color="auto"/>
              <w:bottom w:val="single" w:sz="4" w:space="0" w:color="auto"/>
              <w:right w:val="double" w:sz="4" w:space="0" w:color="auto"/>
            </w:tcBorders>
          </w:tcPr>
          <w:p w14:paraId="2AAC6EBE" w14:textId="3FCBF57A" w:rsidR="00B16921"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6B0A69">
              <w:rPr>
                <w:rFonts w:ascii="Sarmady" w:hAnsi="Sarmady" w:cs="Sarmady"/>
                <w:color w:val="000000"/>
                <w:sz w:val="28"/>
                <w:szCs w:val="28"/>
              </w:rPr>
              <w:t>2,500 tons</w:t>
            </w:r>
          </w:p>
        </w:tc>
      </w:tr>
      <w:tr w:rsidR="00812C6E" w:rsidRPr="007302EF" w14:paraId="281FF076" w14:textId="77777777" w:rsidTr="00812C6E">
        <w:tc>
          <w:tcPr>
            <w:cnfStyle w:val="001000000000" w:firstRow="0" w:lastRow="0" w:firstColumn="1" w:lastColumn="0" w:oddVBand="0" w:evenVBand="0" w:oddHBand="0" w:evenHBand="0" w:firstRowFirstColumn="0" w:firstRowLastColumn="0" w:lastRowFirstColumn="0" w:lastRowLastColumn="0"/>
            <w:tcW w:w="629" w:type="pct"/>
            <w:tcBorders>
              <w:top w:val="single" w:sz="4" w:space="0" w:color="auto"/>
              <w:left w:val="double" w:sz="4" w:space="0" w:color="auto"/>
              <w:bottom w:val="double" w:sz="4" w:space="0" w:color="auto"/>
              <w:right w:val="single" w:sz="4" w:space="0" w:color="auto"/>
            </w:tcBorders>
          </w:tcPr>
          <w:p w14:paraId="76B6B459" w14:textId="693EDE7D" w:rsidR="00B16921" w:rsidRPr="007302EF" w:rsidRDefault="00B369B1"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Rajhi Steel</w:t>
            </w:r>
            <w:r w:rsidR="00B16921" w:rsidRPr="007302EF">
              <w:rPr>
                <w:rFonts w:ascii="Sarmady" w:eastAsia="Calibri" w:hAnsi="Sarmady" w:cs="Sarmady"/>
                <w:b w:val="0"/>
                <w:bCs w:val="0"/>
                <w:i/>
                <w:iCs/>
                <w:sz w:val="28"/>
                <w:szCs w:val="28"/>
              </w:rPr>
              <w:t xml:space="preserve"> </w:t>
            </w:r>
          </w:p>
        </w:tc>
        <w:tc>
          <w:tcPr>
            <w:tcW w:w="603" w:type="pct"/>
            <w:tcBorders>
              <w:top w:val="single" w:sz="4" w:space="0" w:color="auto"/>
              <w:left w:val="single" w:sz="4" w:space="0" w:color="auto"/>
              <w:bottom w:val="double" w:sz="4" w:space="0" w:color="auto"/>
              <w:right w:val="single" w:sz="4" w:space="0" w:color="auto"/>
            </w:tcBorders>
          </w:tcPr>
          <w:p w14:paraId="5A31C074" w14:textId="106BBB19" w:rsidR="00B16921" w:rsidRPr="006B0A69" w:rsidRDefault="00B369B1"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6B0A69">
              <w:rPr>
                <w:rFonts w:ascii="Sarmady" w:hAnsi="Sarmady" w:cs="Sarmady"/>
                <w:color w:val="000000"/>
                <w:sz w:val="28"/>
                <w:szCs w:val="28"/>
              </w:rPr>
              <w:t>Steel Panels</w:t>
            </w:r>
          </w:p>
        </w:tc>
        <w:tc>
          <w:tcPr>
            <w:tcW w:w="657" w:type="pct"/>
            <w:tcBorders>
              <w:top w:val="single" w:sz="4" w:space="0" w:color="auto"/>
              <w:left w:val="single" w:sz="4" w:space="0" w:color="auto"/>
              <w:bottom w:val="double" w:sz="4" w:space="0" w:color="auto"/>
              <w:right w:val="single" w:sz="4" w:space="0" w:color="auto"/>
            </w:tcBorders>
          </w:tcPr>
          <w:p w14:paraId="41B10160" w14:textId="0F035E04" w:rsidR="00B16921" w:rsidRPr="006B0A69" w:rsidRDefault="00B369B1" w:rsidP="00B16921">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6B0A69">
              <w:rPr>
                <w:rFonts w:ascii="Sarmady" w:hAnsi="Sarmady" w:cs="Sarmady"/>
                <w:color w:val="000000"/>
                <w:sz w:val="28"/>
                <w:szCs w:val="28"/>
              </w:rPr>
              <w:t>15,000 tons</w:t>
            </w:r>
          </w:p>
        </w:tc>
        <w:tc>
          <w:tcPr>
            <w:tcW w:w="518" w:type="pct"/>
            <w:tcBorders>
              <w:top w:val="single" w:sz="4" w:space="0" w:color="auto"/>
              <w:left w:val="single" w:sz="4" w:space="0" w:color="auto"/>
              <w:bottom w:val="double" w:sz="4" w:space="0" w:color="auto"/>
              <w:right w:val="single" w:sz="4" w:space="0" w:color="auto"/>
            </w:tcBorders>
          </w:tcPr>
          <w:p w14:paraId="3E8E948B" w14:textId="2769D022" w:rsidR="00B16921" w:rsidRPr="006B0A69" w:rsidRDefault="00B369B1" w:rsidP="004A40EF">
            <w:pP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13,500 tons</w:t>
            </w:r>
          </w:p>
        </w:tc>
        <w:tc>
          <w:tcPr>
            <w:tcW w:w="519" w:type="pct"/>
            <w:tcBorders>
              <w:left w:val="single" w:sz="4" w:space="0" w:color="auto"/>
              <w:bottom w:val="double" w:sz="4" w:space="0" w:color="auto"/>
              <w:right w:val="single" w:sz="4" w:space="0" w:color="auto"/>
            </w:tcBorders>
          </w:tcPr>
          <w:p w14:paraId="7EE57C13" w14:textId="3BEA9F6A" w:rsidR="00B16921"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1,500 tons</w:t>
            </w:r>
          </w:p>
        </w:tc>
        <w:tc>
          <w:tcPr>
            <w:tcW w:w="518" w:type="pct"/>
            <w:tcBorders>
              <w:left w:val="single" w:sz="4" w:space="0" w:color="auto"/>
              <w:bottom w:val="double" w:sz="4" w:space="0" w:color="auto"/>
              <w:right w:val="single" w:sz="4" w:space="0" w:color="auto"/>
            </w:tcBorders>
          </w:tcPr>
          <w:p w14:paraId="44D5CE1A" w14:textId="1B41A335" w:rsidR="00B16921"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14,000 tons</w:t>
            </w:r>
          </w:p>
        </w:tc>
        <w:tc>
          <w:tcPr>
            <w:tcW w:w="519" w:type="pct"/>
            <w:tcBorders>
              <w:left w:val="single" w:sz="4" w:space="0" w:color="auto"/>
              <w:bottom w:val="double" w:sz="4" w:space="0" w:color="auto"/>
              <w:right w:val="single" w:sz="4" w:space="0" w:color="auto"/>
            </w:tcBorders>
          </w:tcPr>
          <w:p w14:paraId="5950962F" w14:textId="6CDA9089" w:rsidR="00B16921"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1,500 tons</w:t>
            </w:r>
          </w:p>
        </w:tc>
        <w:tc>
          <w:tcPr>
            <w:tcW w:w="518" w:type="pct"/>
            <w:tcBorders>
              <w:left w:val="single" w:sz="4" w:space="0" w:color="auto"/>
              <w:bottom w:val="double" w:sz="4" w:space="0" w:color="auto"/>
              <w:right w:val="single" w:sz="4" w:space="0" w:color="auto"/>
            </w:tcBorders>
          </w:tcPr>
          <w:p w14:paraId="039E61A5" w14:textId="74D0E803" w:rsidR="00B16921"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15,000 tons</w:t>
            </w:r>
          </w:p>
        </w:tc>
        <w:tc>
          <w:tcPr>
            <w:tcW w:w="519" w:type="pct"/>
            <w:tcBorders>
              <w:left w:val="single" w:sz="4" w:space="0" w:color="auto"/>
              <w:bottom w:val="double" w:sz="4" w:space="0" w:color="auto"/>
              <w:right w:val="double" w:sz="4" w:space="0" w:color="auto"/>
            </w:tcBorders>
          </w:tcPr>
          <w:p w14:paraId="6E149EE0" w14:textId="16E777DA" w:rsidR="00B16921"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2,000 tons</w:t>
            </w:r>
          </w:p>
        </w:tc>
      </w:tr>
    </w:tbl>
    <w:p w14:paraId="6C58A6B9" w14:textId="77777777" w:rsidR="00B16921" w:rsidRPr="007302EF" w:rsidRDefault="00812C6E" w:rsidP="00E33E20">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00E877" w14:textId="77777777" w:rsidR="00812C6E" w:rsidRPr="007302EF" w:rsidRDefault="00812C6E"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764"/>
        <w:gridCol w:w="1763"/>
        <w:gridCol w:w="967"/>
        <w:gridCol w:w="968"/>
        <w:gridCol w:w="967"/>
        <w:gridCol w:w="972"/>
        <w:gridCol w:w="927"/>
        <w:gridCol w:w="1002"/>
      </w:tblGrid>
      <w:tr w:rsidR="00812C6E" w:rsidRPr="007302EF" w14:paraId="65DFCE36"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DE2EE60" w14:textId="268F6F94" w:rsidR="00812C6E" w:rsidRPr="007302EF" w:rsidRDefault="001B7415"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Estimates for historical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and future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demand for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products in local market</w:t>
            </w:r>
            <w:r w:rsidR="004377F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 </w:t>
            </w:r>
            <w:r w:rsidR="004D5D7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w:t>
            </w:r>
            <w:r w:rsidR="004377F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xport market</w:t>
            </w:r>
          </w:p>
        </w:tc>
      </w:tr>
      <w:tr w:rsidR="001B7415" w:rsidRPr="007302EF" w14:paraId="27D19799" w14:textId="77777777" w:rsidTr="001B7415">
        <w:trPr>
          <w:trHeight w:val="81"/>
        </w:trPr>
        <w:tc>
          <w:tcPr>
            <w:cnfStyle w:val="001000000000" w:firstRow="0" w:lastRow="0" w:firstColumn="1" w:lastColumn="0" w:oddVBand="0" w:evenVBand="0" w:oddHBand="0" w:evenHBand="0" w:firstRowFirstColumn="0" w:firstRowLastColumn="0" w:lastRowFirstColumn="0" w:lastRowLastColumn="0"/>
            <w:tcW w:w="945" w:type="pct"/>
            <w:vMerge w:val="restart"/>
            <w:tcBorders>
              <w:top w:val="double" w:sz="4" w:space="0" w:color="auto"/>
              <w:left w:val="double" w:sz="4" w:space="0" w:color="auto"/>
              <w:right w:val="double" w:sz="4" w:space="0" w:color="auto"/>
            </w:tcBorders>
            <w:vAlign w:val="center"/>
          </w:tcPr>
          <w:p w14:paraId="55F6D8B0" w14:textId="77777777" w:rsidR="001B7415" w:rsidRPr="007302EF" w:rsidRDefault="001B7415"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945" w:type="pct"/>
            <w:vMerge w:val="restart"/>
            <w:tcBorders>
              <w:top w:val="double" w:sz="4" w:space="0" w:color="auto"/>
              <w:left w:val="double" w:sz="4" w:space="0" w:color="auto"/>
              <w:right w:val="double" w:sz="4" w:space="0" w:color="auto"/>
            </w:tcBorders>
            <w:vAlign w:val="center"/>
          </w:tcPr>
          <w:p w14:paraId="79E3C76D" w14:textId="77777777" w:rsidR="001B7415" w:rsidRPr="007302EF" w:rsidRDefault="001B7415"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Targeted Market</w:t>
            </w:r>
          </w:p>
        </w:tc>
        <w:tc>
          <w:tcPr>
            <w:tcW w:w="3110" w:type="pct"/>
            <w:gridSpan w:val="6"/>
            <w:tcBorders>
              <w:top w:val="double" w:sz="4" w:space="0" w:color="auto"/>
              <w:left w:val="double" w:sz="4" w:space="0" w:color="auto"/>
              <w:bottom w:val="double" w:sz="4" w:space="0" w:color="auto"/>
              <w:right w:val="double" w:sz="4" w:space="0" w:color="auto"/>
            </w:tcBorders>
            <w:vAlign w:val="center"/>
          </w:tcPr>
          <w:p w14:paraId="3266AB97" w14:textId="77777777" w:rsidR="001B7415" w:rsidRPr="007302EF" w:rsidRDefault="001B7415"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Demand Volume (</w:t>
            </w:r>
            <w:r w:rsidR="004A40EF" w:rsidRPr="007302EF">
              <w:rPr>
                <w:rFonts w:ascii="Sarmady" w:hAnsi="Sarmady" w:cs="Sarmady"/>
                <w:b/>
                <w:bCs/>
                <w:sz w:val="28"/>
                <w:szCs w:val="28"/>
              </w:rPr>
              <w:t>in unit/Ton/M</w:t>
            </w:r>
            <w:r w:rsidR="004A40EF" w:rsidRPr="007302EF">
              <w:rPr>
                <w:rFonts w:ascii="Cambria" w:hAnsi="Cambria" w:cs="Cambria"/>
                <w:b/>
                <w:bCs/>
                <w:sz w:val="28"/>
                <w:szCs w:val="28"/>
              </w:rPr>
              <w:t>³</w:t>
            </w:r>
            <w:proofErr w:type="gramStart"/>
            <w:r w:rsidR="004A40EF" w:rsidRPr="007302EF">
              <w:rPr>
                <w:rFonts w:ascii="Sarmady" w:hAnsi="Sarmady" w:cs="Sarmady"/>
                <w:b/>
                <w:bCs/>
                <w:sz w:val="28"/>
                <w:szCs w:val="28"/>
              </w:rPr>
              <w:t>/..</w:t>
            </w:r>
            <w:proofErr w:type="gramEnd"/>
            <w:r w:rsidR="004A40EF" w:rsidRPr="007302EF">
              <w:rPr>
                <w:rFonts w:ascii="Sarmady" w:hAnsi="Sarmady" w:cs="Sarmady"/>
                <w:b/>
                <w:bCs/>
                <w:sz w:val="28"/>
                <w:szCs w:val="28"/>
              </w:rPr>
              <w:t>etc</w:t>
            </w:r>
            <w:r w:rsidR="00797407" w:rsidRPr="007302EF">
              <w:rPr>
                <w:rFonts w:ascii="Sarmady" w:hAnsi="Sarmady" w:cs="Sarmady"/>
                <w:b/>
                <w:bCs/>
                <w:sz w:val="28"/>
                <w:szCs w:val="28"/>
              </w:rPr>
              <w:t>.</w:t>
            </w:r>
            <w:r w:rsidRPr="007302EF">
              <w:rPr>
                <w:rFonts w:ascii="Sarmady" w:hAnsi="Sarmady" w:cs="Sarmady"/>
                <w:b/>
                <w:bCs/>
                <w:sz w:val="28"/>
                <w:szCs w:val="28"/>
              </w:rPr>
              <w:t>)</w:t>
            </w:r>
            <w:r w:rsidR="002944B5" w:rsidRPr="007302EF">
              <w:rPr>
                <w:rFonts w:ascii="Sarmady" w:hAnsi="Sarmady" w:cs="Sarmady"/>
                <w:b/>
                <w:bCs/>
                <w:sz w:val="28"/>
                <w:szCs w:val="28"/>
              </w:rPr>
              <w:t xml:space="preserve"> </w:t>
            </w:r>
            <w:r w:rsidR="002944B5" w:rsidRPr="007302EF">
              <w:rPr>
                <w:rFonts w:ascii="Sarmady" w:hAnsi="Sarmady" w:cs="Sarmady"/>
                <w:i/>
                <w:iCs/>
                <w:sz w:val="28"/>
                <w:szCs w:val="28"/>
              </w:rPr>
              <w:t>(Based on the industry norm)</w:t>
            </w:r>
          </w:p>
        </w:tc>
      </w:tr>
      <w:tr w:rsidR="00D1146A" w:rsidRPr="007302EF" w14:paraId="6512A569" w14:textId="77777777" w:rsidTr="00D1146A">
        <w:trPr>
          <w:trHeight w:val="81"/>
        </w:trPr>
        <w:tc>
          <w:tcPr>
            <w:cnfStyle w:val="001000000000" w:firstRow="0" w:lastRow="0" w:firstColumn="1" w:lastColumn="0" w:oddVBand="0" w:evenVBand="0" w:oddHBand="0" w:evenHBand="0" w:firstRowFirstColumn="0" w:firstRowLastColumn="0" w:lastRowFirstColumn="0" w:lastRowLastColumn="0"/>
            <w:tcW w:w="945" w:type="pct"/>
            <w:vMerge/>
            <w:tcBorders>
              <w:top w:val="double" w:sz="4" w:space="0" w:color="auto"/>
              <w:left w:val="double" w:sz="4" w:space="0" w:color="auto"/>
              <w:right w:val="double" w:sz="4" w:space="0" w:color="auto"/>
            </w:tcBorders>
            <w:vAlign w:val="center"/>
          </w:tcPr>
          <w:p w14:paraId="2EB196F5" w14:textId="77777777" w:rsidR="00D1146A" w:rsidRPr="007302EF" w:rsidRDefault="00D1146A" w:rsidP="004A40EF">
            <w:pPr>
              <w:jc w:val="center"/>
              <w:rPr>
                <w:rFonts w:ascii="Sarmady" w:eastAsia="Arial Unicode MS" w:hAnsi="Sarmady" w:cs="Sarmady"/>
                <w:sz w:val="28"/>
                <w:szCs w:val="28"/>
              </w:rPr>
            </w:pPr>
          </w:p>
        </w:tc>
        <w:tc>
          <w:tcPr>
            <w:tcW w:w="945" w:type="pct"/>
            <w:vMerge/>
            <w:tcBorders>
              <w:top w:val="double" w:sz="4" w:space="0" w:color="auto"/>
              <w:left w:val="double" w:sz="4" w:space="0" w:color="auto"/>
              <w:right w:val="double" w:sz="4" w:space="0" w:color="auto"/>
            </w:tcBorders>
            <w:vAlign w:val="center"/>
          </w:tcPr>
          <w:p w14:paraId="6DF90EB1"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555" w:type="pct"/>
            <w:gridSpan w:val="3"/>
            <w:tcBorders>
              <w:top w:val="double" w:sz="4" w:space="0" w:color="auto"/>
              <w:left w:val="double" w:sz="4" w:space="0" w:color="auto"/>
              <w:bottom w:val="double" w:sz="4" w:space="0" w:color="auto"/>
              <w:right w:val="double" w:sz="4" w:space="0" w:color="auto"/>
            </w:tcBorders>
            <w:vAlign w:val="center"/>
          </w:tcPr>
          <w:p w14:paraId="06B58667"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Historical</w:t>
            </w:r>
          </w:p>
        </w:tc>
        <w:tc>
          <w:tcPr>
            <w:tcW w:w="1555" w:type="pct"/>
            <w:gridSpan w:val="3"/>
            <w:tcBorders>
              <w:top w:val="double" w:sz="4" w:space="0" w:color="auto"/>
              <w:left w:val="double" w:sz="4" w:space="0" w:color="auto"/>
              <w:bottom w:val="double" w:sz="4" w:space="0" w:color="auto"/>
              <w:right w:val="double" w:sz="4" w:space="0" w:color="auto"/>
            </w:tcBorders>
            <w:vAlign w:val="center"/>
          </w:tcPr>
          <w:p w14:paraId="7CF1D8AF"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Future</w:t>
            </w:r>
          </w:p>
        </w:tc>
      </w:tr>
      <w:tr w:rsidR="00D1146A" w:rsidRPr="007302EF" w14:paraId="3A93BD27" w14:textId="77777777" w:rsidTr="00D1146A">
        <w:trPr>
          <w:trHeight w:val="222"/>
        </w:trPr>
        <w:tc>
          <w:tcPr>
            <w:cnfStyle w:val="001000000000" w:firstRow="0" w:lastRow="0" w:firstColumn="1" w:lastColumn="0" w:oddVBand="0" w:evenVBand="0" w:oddHBand="0" w:evenHBand="0" w:firstRowFirstColumn="0" w:firstRowLastColumn="0" w:lastRowFirstColumn="0" w:lastRowLastColumn="0"/>
            <w:tcW w:w="945" w:type="pct"/>
            <w:vMerge/>
            <w:tcBorders>
              <w:top w:val="double" w:sz="4" w:space="0" w:color="auto"/>
              <w:left w:val="double" w:sz="4" w:space="0" w:color="auto"/>
              <w:right w:val="double" w:sz="4" w:space="0" w:color="auto"/>
            </w:tcBorders>
            <w:vAlign w:val="center"/>
          </w:tcPr>
          <w:p w14:paraId="1760A675" w14:textId="77777777" w:rsidR="00D1146A" w:rsidRPr="007302EF" w:rsidRDefault="00D1146A" w:rsidP="004A40EF">
            <w:pPr>
              <w:jc w:val="center"/>
              <w:rPr>
                <w:rFonts w:ascii="Sarmady" w:eastAsia="Arial Unicode MS" w:hAnsi="Sarmady" w:cs="Sarmady"/>
                <w:sz w:val="28"/>
                <w:szCs w:val="28"/>
              </w:rPr>
            </w:pPr>
          </w:p>
        </w:tc>
        <w:tc>
          <w:tcPr>
            <w:tcW w:w="945" w:type="pct"/>
            <w:vMerge/>
            <w:tcBorders>
              <w:top w:val="double" w:sz="4" w:space="0" w:color="auto"/>
              <w:left w:val="double" w:sz="4" w:space="0" w:color="auto"/>
              <w:right w:val="double" w:sz="4" w:space="0" w:color="auto"/>
            </w:tcBorders>
            <w:vAlign w:val="center"/>
          </w:tcPr>
          <w:p w14:paraId="71DE8CE6"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518" w:type="pct"/>
            <w:tcBorders>
              <w:top w:val="double" w:sz="4" w:space="0" w:color="auto"/>
              <w:left w:val="double" w:sz="4" w:space="0" w:color="auto"/>
              <w:right w:val="double" w:sz="4" w:space="0" w:color="auto"/>
            </w:tcBorders>
            <w:vAlign w:val="center"/>
          </w:tcPr>
          <w:p w14:paraId="01D04ED1" w14:textId="63D8BC12"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2021</w:t>
            </w:r>
          </w:p>
        </w:tc>
        <w:tc>
          <w:tcPr>
            <w:tcW w:w="519" w:type="pct"/>
            <w:tcBorders>
              <w:top w:val="double" w:sz="4" w:space="0" w:color="auto"/>
              <w:left w:val="double" w:sz="4" w:space="0" w:color="auto"/>
              <w:right w:val="double" w:sz="4" w:space="0" w:color="auto"/>
            </w:tcBorders>
            <w:vAlign w:val="center"/>
          </w:tcPr>
          <w:p w14:paraId="2F6C53C3" w14:textId="4B3ED10A"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2022</w:t>
            </w:r>
          </w:p>
        </w:tc>
        <w:tc>
          <w:tcPr>
            <w:tcW w:w="518" w:type="pct"/>
            <w:tcBorders>
              <w:top w:val="double" w:sz="4" w:space="0" w:color="auto"/>
              <w:left w:val="double" w:sz="4" w:space="0" w:color="auto"/>
              <w:right w:val="double" w:sz="4" w:space="0" w:color="auto"/>
            </w:tcBorders>
            <w:vAlign w:val="center"/>
          </w:tcPr>
          <w:p w14:paraId="69D61D48" w14:textId="2DF99072"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2023</w:t>
            </w:r>
          </w:p>
        </w:tc>
        <w:tc>
          <w:tcPr>
            <w:tcW w:w="521" w:type="pct"/>
            <w:tcBorders>
              <w:top w:val="double" w:sz="4" w:space="0" w:color="auto"/>
              <w:left w:val="double" w:sz="4" w:space="0" w:color="auto"/>
              <w:right w:val="double" w:sz="4" w:space="0" w:color="auto"/>
            </w:tcBorders>
            <w:vAlign w:val="center"/>
          </w:tcPr>
          <w:p w14:paraId="562E41E6" w14:textId="789259C3"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2024</w:t>
            </w:r>
          </w:p>
        </w:tc>
        <w:tc>
          <w:tcPr>
            <w:tcW w:w="497" w:type="pct"/>
            <w:tcBorders>
              <w:top w:val="double" w:sz="4" w:space="0" w:color="auto"/>
              <w:left w:val="double" w:sz="4" w:space="0" w:color="auto"/>
              <w:right w:val="double" w:sz="4" w:space="0" w:color="auto"/>
            </w:tcBorders>
            <w:vAlign w:val="center"/>
          </w:tcPr>
          <w:p w14:paraId="47A3003A" w14:textId="5BF3A841"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2025</w:t>
            </w:r>
          </w:p>
        </w:tc>
        <w:tc>
          <w:tcPr>
            <w:tcW w:w="537" w:type="pct"/>
            <w:tcBorders>
              <w:top w:val="double" w:sz="4" w:space="0" w:color="auto"/>
              <w:left w:val="double" w:sz="4" w:space="0" w:color="auto"/>
              <w:right w:val="double" w:sz="4" w:space="0" w:color="auto"/>
            </w:tcBorders>
            <w:vAlign w:val="center"/>
          </w:tcPr>
          <w:p w14:paraId="534C8B95" w14:textId="3E49E651"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2026</w:t>
            </w:r>
          </w:p>
        </w:tc>
      </w:tr>
      <w:tr w:rsidR="00D1146A" w:rsidRPr="007302EF" w14:paraId="19099076" w14:textId="77777777" w:rsidTr="00D1146A">
        <w:tc>
          <w:tcPr>
            <w:cnfStyle w:val="001000000000" w:firstRow="0" w:lastRow="0" w:firstColumn="1" w:lastColumn="0" w:oddVBand="0" w:evenVBand="0" w:oddHBand="0" w:evenHBand="0" w:firstRowFirstColumn="0" w:firstRowLastColumn="0" w:lastRowFirstColumn="0" w:lastRowLastColumn="0"/>
            <w:tcW w:w="945" w:type="pct"/>
            <w:tcBorders>
              <w:top w:val="double" w:sz="4" w:space="0" w:color="auto"/>
              <w:left w:val="double" w:sz="4" w:space="0" w:color="auto"/>
              <w:bottom w:val="single" w:sz="4" w:space="0" w:color="auto"/>
              <w:right w:val="single" w:sz="4" w:space="0" w:color="auto"/>
            </w:tcBorders>
          </w:tcPr>
          <w:p w14:paraId="50CC5BD5" w14:textId="16775614" w:rsidR="00D1146A" w:rsidRPr="007302EF" w:rsidRDefault="00385B7A" w:rsidP="00385B7A">
            <w:pPr>
              <w:rPr>
                <w:rFonts w:ascii="Sarmady" w:eastAsia="Calibri" w:hAnsi="Sarmady" w:cs="Sarmady"/>
                <w:b w:val="0"/>
                <w:bCs w:val="0"/>
                <w:i/>
                <w:iCs/>
                <w:sz w:val="28"/>
                <w:szCs w:val="28"/>
              </w:rPr>
            </w:pPr>
            <w:r w:rsidRPr="00385B7A">
              <w:rPr>
                <w:rFonts w:ascii="Sarmady" w:eastAsia="Calibri" w:hAnsi="Sarmady" w:cs="Sarmady"/>
                <w:b w:val="0"/>
                <w:bCs w:val="0"/>
                <w:i/>
                <w:iCs/>
                <w:sz w:val="28"/>
                <w:szCs w:val="28"/>
              </w:rPr>
              <w:t>Steel Rebars</w:t>
            </w:r>
          </w:p>
        </w:tc>
        <w:tc>
          <w:tcPr>
            <w:tcW w:w="945" w:type="pct"/>
            <w:tcBorders>
              <w:top w:val="double" w:sz="4" w:space="0" w:color="auto"/>
              <w:left w:val="single" w:sz="4" w:space="0" w:color="auto"/>
              <w:bottom w:val="single" w:sz="4" w:space="0" w:color="auto"/>
              <w:right w:val="double" w:sz="4" w:space="0" w:color="auto"/>
            </w:tcBorders>
          </w:tcPr>
          <w:p w14:paraId="4AEBCBFA" w14:textId="535A2A20" w:rsidR="00D1146A" w:rsidRPr="006B0A69" w:rsidRDefault="00385B7A"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6B0A69">
              <w:rPr>
                <w:rFonts w:ascii="Sarmady" w:hAnsi="Sarmady" w:cs="Sarmady"/>
                <w:color w:val="000000"/>
                <w:sz w:val="28"/>
                <w:szCs w:val="28"/>
              </w:rPr>
              <w:t>Saudi Arabia</w:t>
            </w:r>
          </w:p>
        </w:tc>
        <w:tc>
          <w:tcPr>
            <w:tcW w:w="518" w:type="pct"/>
            <w:tcBorders>
              <w:top w:val="double" w:sz="4" w:space="0" w:color="auto"/>
              <w:left w:val="double" w:sz="4" w:space="0" w:color="auto"/>
              <w:bottom w:val="single" w:sz="4" w:space="0" w:color="auto"/>
              <w:right w:val="single" w:sz="4" w:space="0" w:color="auto"/>
            </w:tcBorders>
          </w:tcPr>
          <w:p w14:paraId="52FD083E" w14:textId="02026A6E" w:rsidR="00D1146A"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60,000</w:t>
            </w:r>
          </w:p>
        </w:tc>
        <w:tc>
          <w:tcPr>
            <w:tcW w:w="519" w:type="pct"/>
            <w:tcBorders>
              <w:top w:val="double" w:sz="4" w:space="0" w:color="auto"/>
              <w:left w:val="single" w:sz="4" w:space="0" w:color="auto"/>
              <w:bottom w:val="single" w:sz="4" w:space="0" w:color="auto"/>
              <w:right w:val="single" w:sz="4" w:space="0" w:color="auto"/>
            </w:tcBorders>
          </w:tcPr>
          <w:p w14:paraId="503204DE" w14:textId="65DE58AA" w:rsidR="00D1146A"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65,000</w:t>
            </w:r>
          </w:p>
        </w:tc>
        <w:tc>
          <w:tcPr>
            <w:tcW w:w="518" w:type="pct"/>
            <w:tcBorders>
              <w:top w:val="double" w:sz="4" w:space="0" w:color="auto"/>
              <w:left w:val="single" w:sz="4" w:space="0" w:color="auto"/>
              <w:bottom w:val="single" w:sz="4" w:space="0" w:color="auto"/>
              <w:right w:val="double" w:sz="4" w:space="0" w:color="auto"/>
            </w:tcBorders>
          </w:tcPr>
          <w:p w14:paraId="29F1AA64" w14:textId="16EA57F6" w:rsidR="00D1146A"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70,000</w:t>
            </w:r>
          </w:p>
        </w:tc>
        <w:tc>
          <w:tcPr>
            <w:tcW w:w="521" w:type="pct"/>
            <w:tcBorders>
              <w:top w:val="double" w:sz="4" w:space="0" w:color="auto"/>
              <w:left w:val="double" w:sz="4" w:space="0" w:color="auto"/>
              <w:bottom w:val="single" w:sz="4" w:space="0" w:color="auto"/>
              <w:right w:val="single" w:sz="4" w:space="0" w:color="auto"/>
            </w:tcBorders>
          </w:tcPr>
          <w:p w14:paraId="37228DD4" w14:textId="342B8A90" w:rsidR="00D1146A"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75,000</w:t>
            </w:r>
          </w:p>
        </w:tc>
        <w:tc>
          <w:tcPr>
            <w:tcW w:w="497" w:type="pct"/>
            <w:tcBorders>
              <w:top w:val="double" w:sz="4" w:space="0" w:color="auto"/>
              <w:left w:val="single" w:sz="4" w:space="0" w:color="auto"/>
              <w:bottom w:val="single" w:sz="4" w:space="0" w:color="auto"/>
              <w:right w:val="single" w:sz="4" w:space="0" w:color="auto"/>
            </w:tcBorders>
          </w:tcPr>
          <w:p w14:paraId="43A7CD24" w14:textId="720AD986" w:rsidR="00D1146A"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80,000</w:t>
            </w:r>
          </w:p>
        </w:tc>
        <w:tc>
          <w:tcPr>
            <w:tcW w:w="537" w:type="pct"/>
            <w:tcBorders>
              <w:top w:val="double" w:sz="4" w:space="0" w:color="auto"/>
              <w:left w:val="single" w:sz="4" w:space="0" w:color="auto"/>
              <w:bottom w:val="single" w:sz="4" w:space="0" w:color="auto"/>
              <w:right w:val="double" w:sz="4" w:space="0" w:color="auto"/>
            </w:tcBorders>
          </w:tcPr>
          <w:p w14:paraId="1775B0BA" w14:textId="3672DC32" w:rsidR="00D1146A"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85,000</w:t>
            </w:r>
          </w:p>
        </w:tc>
      </w:tr>
      <w:tr w:rsidR="00D1146A" w:rsidRPr="007302EF" w14:paraId="36C66AA2" w14:textId="77777777" w:rsidTr="00D1146A">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auto"/>
              <w:left w:val="double" w:sz="4" w:space="0" w:color="auto"/>
              <w:bottom w:val="double" w:sz="4" w:space="0" w:color="auto"/>
              <w:right w:val="single" w:sz="4" w:space="0" w:color="auto"/>
            </w:tcBorders>
          </w:tcPr>
          <w:p w14:paraId="1EF7BDE2" w14:textId="055CEE9F" w:rsidR="00385B7A" w:rsidRPr="007302EF" w:rsidRDefault="00385B7A" w:rsidP="00385B7A">
            <w:pPr>
              <w:rPr>
                <w:rFonts w:ascii="Sarmady" w:eastAsia="Calibri" w:hAnsi="Sarmady" w:cs="Sarmady"/>
                <w:b w:val="0"/>
                <w:bCs w:val="0"/>
                <w:i/>
                <w:iCs/>
                <w:sz w:val="28"/>
                <w:szCs w:val="28"/>
              </w:rPr>
            </w:pPr>
            <w:r w:rsidRPr="00385B7A">
              <w:rPr>
                <w:rFonts w:ascii="Sarmady" w:eastAsia="Calibri" w:hAnsi="Sarmady" w:cs="Sarmady"/>
                <w:b w:val="0"/>
                <w:bCs w:val="0"/>
                <w:i/>
                <w:iCs/>
                <w:sz w:val="28"/>
                <w:szCs w:val="28"/>
              </w:rPr>
              <w:t>Steel Panels</w:t>
            </w:r>
          </w:p>
        </w:tc>
        <w:tc>
          <w:tcPr>
            <w:tcW w:w="945" w:type="pct"/>
            <w:tcBorders>
              <w:top w:val="single" w:sz="4" w:space="0" w:color="auto"/>
              <w:left w:val="single" w:sz="4" w:space="0" w:color="auto"/>
              <w:bottom w:val="double" w:sz="4" w:space="0" w:color="auto"/>
              <w:right w:val="double" w:sz="4" w:space="0" w:color="auto"/>
            </w:tcBorders>
          </w:tcPr>
          <w:p w14:paraId="213C57BA" w14:textId="44953B8B" w:rsidR="00D1146A" w:rsidRPr="006B0A69" w:rsidRDefault="00385B7A"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6B0A69">
              <w:rPr>
                <w:rFonts w:ascii="Sarmady" w:hAnsi="Sarmady" w:cs="Sarmady"/>
                <w:color w:val="000000"/>
                <w:sz w:val="28"/>
                <w:szCs w:val="28"/>
              </w:rPr>
              <w:t>GCC Export</w:t>
            </w:r>
          </w:p>
        </w:tc>
        <w:tc>
          <w:tcPr>
            <w:tcW w:w="518" w:type="pct"/>
            <w:tcBorders>
              <w:top w:val="single" w:sz="4" w:space="0" w:color="auto"/>
              <w:left w:val="double" w:sz="4" w:space="0" w:color="auto"/>
              <w:bottom w:val="double" w:sz="4" w:space="0" w:color="auto"/>
              <w:right w:val="single" w:sz="4" w:space="0" w:color="auto"/>
            </w:tcBorders>
          </w:tcPr>
          <w:p w14:paraId="22FE3F22" w14:textId="001E2CB8" w:rsidR="00D1146A"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25,000</w:t>
            </w:r>
          </w:p>
        </w:tc>
        <w:tc>
          <w:tcPr>
            <w:tcW w:w="519" w:type="pct"/>
            <w:tcBorders>
              <w:top w:val="single" w:sz="4" w:space="0" w:color="auto"/>
              <w:left w:val="single" w:sz="4" w:space="0" w:color="auto"/>
              <w:bottom w:val="double" w:sz="4" w:space="0" w:color="auto"/>
              <w:right w:val="single" w:sz="4" w:space="0" w:color="auto"/>
            </w:tcBorders>
          </w:tcPr>
          <w:p w14:paraId="0EC8B68C" w14:textId="26245992" w:rsidR="00D1146A"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30,000</w:t>
            </w:r>
          </w:p>
        </w:tc>
        <w:tc>
          <w:tcPr>
            <w:tcW w:w="518" w:type="pct"/>
            <w:tcBorders>
              <w:left w:val="single" w:sz="4" w:space="0" w:color="auto"/>
              <w:bottom w:val="double" w:sz="4" w:space="0" w:color="auto"/>
              <w:right w:val="double" w:sz="4" w:space="0" w:color="auto"/>
            </w:tcBorders>
          </w:tcPr>
          <w:p w14:paraId="450FDF5E" w14:textId="77B9AA2E" w:rsidR="00D1146A"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35,000</w:t>
            </w:r>
          </w:p>
        </w:tc>
        <w:tc>
          <w:tcPr>
            <w:tcW w:w="521" w:type="pct"/>
            <w:tcBorders>
              <w:left w:val="double" w:sz="4" w:space="0" w:color="auto"/>
              <w:bottom w:val="double" w:sz="4" w:space="0" w:color="auto"/>
              <w:right w:val="single" w:sz="4" w:space="0" w:color="auto"/>
            </w:tcBorders>
          </w:tcPr>
          <w:p w14:paraId="0CF8F012" w14:textId="41E114D8" w:rsidR="00D1146A"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40,000</w:t>
            </w:r>
          </w:p>
        </w:tc>
        <w:tc>
          <w:tcPr>
            <w:tcW w:w="497" w:type="pct"/>
            <w:tcBorders>
              <w:left w:val="single" w:sz="4" w:space="0" w:color="auto"/>
              <w:bottom w:val="double" w:sz="4" w:space="0" w:color="auto"/>
              <w:right w:val="single" w:sz="4" w:space="0" w:color="auto"/>
            </w:tcBorders>
          </w:tcPr>
          <w:p w14:paraId="451E8AA0" w14:textId="54408B4F" w:rsidR="00D1146A"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45,000</w:t>
            </w:r>
          </w:p>
        </w:tc>
        <w:tc>
          <w:tcPr>
            <w:tcW w:w="537" w:type="pct"/>
            <w:tcBorders>
              <w:left w:val="single" w:sz="4" w:space="0" w:color="auto"/>
              <w:bottom w:val="double" w:sz="4" w:space="0" w:color="auto"/>
              <w:right w:val="double" w:sz="4" w:space="0" w:color="auto"/>
            </w:tcBorders>
          </w:tcPr>
          <w:p w14:paraId="3FB8FCC8" w14:textId="7F4DC5FE" w:rsidR="00D1146A"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50,000</w:t>
            </w:r>
          </w:p>
        </w:tc>
      </w:tr>
    </w:tbl>
    <w:p w14:paraId="74F5AADB" w14:textId="77777777" w:rsidR="00812C6E" w:rsidRPr="007302EF" w:rsidRDefault="00812C6E" w:rsidP="00812C6E">
      <w:pPr>
        <w:rPr>
          <w:rFonts w:ascii="Sarmady" w:hAnsi="Sarmady" w:cs="Sarmady"/>
          <w:i/>
          <w:iCs/>
          <w:sz w:val="28"/>
          <w:szCs w:val="28"/>
        </w:rPr>
      </w:pPr>
      <w:r w:rsidRPr="007302EF">
        <w:rPr>
          <w:rFonts w:ascii="Sarmady" w:hAnsi="Sarmady" w:cs="Sarmady"/>
          <w:i/>
          <w:iCs/>
          <w:sz w:val="28"/>
          <w:szCs w:val="28"/>
        </w:rPr>
        <w:t xml:space="preserve">Use additional </w:t>
      </w:r>
      <w:r w:rsidR="00DA64E9"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0FA883E1" w14:textId="77777777" w:rsidR="004A40EF" w:rsidRPr="007302EF" w:rsidRDefault="004A40EF" w:rsidP="004A40EF">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1"/>
        <w:gridCol w:w="1331"/>
        <w:gridCol w:w="1330"/>
        <w:gridCol w:w="1330"/>
        <w:gridCol w:w="1330"/>
        <w:gridCol w:w="1332"/>
        <w:gridCol w:w="1506"/>
      </w:tblGrid>
      <w:tr w:rsidR="004A40EF" w:rsidRPr="007302EF" w14:paraId="5177B70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4ED80D01" w14:textId="77777777" w:rsidR="004A40EF" w:rsidRPr="007302EF" w:rsidRDefault="004A40EF"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Expected sales volume</w:t>
            </w:r>
            <w:r w:rsidR="002944B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(for each targeted market) during the first five years of project life</w:t>
            </w:r>
            <w:r w:rsidR="002944B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p>
        </w:tc>
      </w:tr>
      <w:tr w:rsidR="004A40EF" w:rsidRPr="007302EF" w14:paraId="1B2815FE"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vAlign w:val="center"/>
          </w:tcPr>
          <w:p w14:paraId="78B5754F" w14:textId="77777777" w:rsidR="004A40EF" w:rsidRPr="007302EF" w:rsidRDefault="004A40EF"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713" w:type="pct"/>
            <w:tcBorders>
              <w:top w:val="double" w:sz="4" w:space="0" w:color="auto"/>
              <w:left w:val="double" w:sz="4" w:space="0" w:color="auto"/>
              <w:bottom w:val="double" w:sz="4" w:space="0" w:color="auto"/>
              <w:right w:val="double" w:sz="4" w:space="0" w:color="auto"/>
            </w:tcBorders>
            <w:vAlign w:val="center"/>
          </w:tcPr>
          <w:p w14:paraId="64625BDF" w14:textId="77777777"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Targeted Market</w:t>
            </w:r>
          </w:p>
        </w:tc>
        <w:tc>
          <w:tcPr>
            <w:tcW w:w="713" w:type="pct"/>
            <w:tcBorders>
              <w:top w:val="double" w:sz="4" w:space="0" w:color="auto"/>
              <w:left w:val="double" w:sz="4" w:space="0" w:color="auto"/>
              <w:bottom w:val="double" w:sz="4" w:space="0" w:color="auto"/>
              <w:right w:val="double" w:sz="4" w:space="0" w:color="auto"/>
            </w:tcBorders>
            <w:vAlign w:val="center"/>
          </w:tcPr>
          <w:p w14:paraId="2C6B63BD" w14:textId="3B578BAE"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2024</w:t>
            </w:r>
          </w:p>
        </w:tc>
        <w:tc>
          <w:tcPr>
            <w:tcW w:w="713" w:type="pct"/>
            <w:tcBorders>
              <w:top w:val="double" w:sz="4" w:space="0" w:color="auto"/>
              <w:left w:val="double" w:sz="4" w:space="0" w:color="auto"/>
              <w:bottom w:val="double" w:sz="4" w:space="0" w:color="auto"/>
              <w:right w:val="double" w:sz="4" w:space="0" w:color="auto"/>
            </w:tcBorders>
            <w:vAlign w:val="center"/>
          </w:tcPr>
          <w:p w14:paraId="2EDE0874" w14:textId="049BB87D"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2025</w:t>
            </w:r>
          </w:p>
        </w:tc>
        <w:tc>
          <w:tcPr>
            <w:tcW w:w="713" w:type="pct"/>
            <w:tcBorders>
              <w:top w:val="double" w:sz="4" w:space="0" w:color="auto"/>
              <w:left w:val="double" w:sz="4" w:space="0" w:color="auto"/>
              <w:bottom w:val="double" w:sz="4" w:space="0" w:color="auto"/>
              <w:right w:val="double" w:sz="4" w:space="0" w:color="auto"/>
            </w:tcBorders>
            <w:vAlign w:val="center"/>
          </w:tcPr>
          <w:p w14:paraId="16F705DC" w14:textId="4674AEE7"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2026</w:t>
            </w:r>
          </w:p>
        </w:tc>
        <w:tc>
          <w:tcPr>
            <w:tcW w:w="714" w:type="pct"/>
            <w:tcBorders>
              <w:top w:val="double" w:sz="4" w:space="0" w:color="auto"/>
              <w:left w:val="double" w:sz="4" w:space="0" w:color="auto"/>
              <w:bottom w:val="double" w:sz="4" w:space="0" w:color="auto"/>
              <w:right w:val="double" w:sz="4" w:space="0" w:color="auto"/>
            </w:tcBorders>
            <w:vAlign w:val="center"/>
          </w:tcPr>
          <w:p w14:paraId="1DA899D9" w14:textId="3C63CA28"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2027</w:t>
            </w:r>
          </w:p>
        </w:tc>
        <w:tc>
          <w:tcPr>
            <w:tcW w:w="807" w:type="pct"/>
            <w:tcBorders>
              <w:top w:val="double" w:sz="4" w:space="0" w:color="auto"/>
              <w:left w:val="double" w:sz="4" w:space="0" w:color="auto"/>
              <w:bottom w:val="double" w:sz="4" w:space="0" w:color="auto"/>
              <w:right w:val="double" w:sz="4" w:space="0" w:color="auto"/>
            </w:tcBorders>
            <w:vAlign w:val="center"/>
          </w:tcPr>
          <w:p w14:paraId="6822D3E6" w14:textId="32E53ABB"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85B7A">
              <w:rPr>
                <w:rFonts w:ascii="Sarmady" w:hAnsi="Sarmady" w:cs="Sarmady"/>
                <w:b/>
                <w:bCs/>
                <w:sz w:val="28"/>
                <w:szCs w:val="28"/>
              </w:rPr>
              <w:t>2028</w:t>
            </w:r>
          </w:p>
        </w:tc>
      </w:tr>
      <w:tr w:rsidR="004A40EF" w:rsidRPr="007302EF" w14:paraId="6936C615"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6BE07947" w14:textId="41BB4426" w:rsidR="004A40EF" w:rsidRPr="007302EF" w:rsidRDefault="00385B7A"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lastRenderedPageBreak/>
              <w:t>Steel Rebars</w:t>
            </w:r>
          </w:p>
        </w:tc>
        <w:tc>
          <w:tcPr>
            <w:tcW w:w="713" w:type="pct"/>
            <w:tcBorders>
              <w:top w:val="double" w:sz="4" w:space="0" w:color="auto"/>
              <w:left w:val="double" w:sz="4" w:space="0" w:color="auto"/>
              <w:bottom w:val="single" w:sz="4" w:space="0" w:color="auto"/>
              <w:right w:val="single" w:sz="4" w:space="0" w:color="auto"/>
            </w:tcBorders>
          </w:tcPr>
          <w:p w14:paraId="1D9987FD" w14:textId="5479E1E2" w:rsidR="004A40EF"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Local</w:t>
            </w:r>
          </w:p>
        </w:tc>
        <w:tc>
          <w:tcPr>
            <w:tcW w:w="713" w:type="pct"/>
            <w:tcBorders>
              <w:top w:val="double" w:sz="4" w:space="0" w:color="auto"/>
              <w:left w:val="single" w:sz="4" w:space="0" w:color="auto"/>
              <w:bottom w:val="single" w:sz="4" w:space="0" w:color="auto"/>
              <w:right w:val="single" w:sz="4" w:space="0" w:color="auto"/>
            </w:tcBorders>
          </w:tcPr>
          <w:p w14:paraId="2602BDAB" w14:textId="7B9FE6BC" w:rsidR="004A40EF"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15,000 tons</w:t>
            </w:r>
          </w:p>
        </w:tc>
        <w:tc>
          <w:tcPr>
            <w:tcW w:w="713" w:type="pct"/>
            <w:tcBorders>
              <w:top w:val="double" w:sz="4" w:space="0" w:color="auto"/>
              <w:left w:val="single" w:sz="4" w:space="0" w:color="auto"/>
              <w:bottom w:val="single" w:sz="4" w:space="0" w:color="auto"/>
              <w:right w:val="single" w:sz="4" w:space="0" w:color="auto"/>
            </w:tcBorders>
          </w:tcPr>
          <w:p w14:paraId="52330AE8" w14:textId="600E6A57" w:rsidR="004A40EF"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17,500 tons</w:t>
            </w:r>
          </w:p>
        </w:tc>
        <w:tc>
          <w:tcPr>
            <w:tcW w:w="713" w:type="pct"/>
            <w:tcBorders>
              <w:top w:val="double" w:sz="4" w:space="0" w:color="auto"/>
              <w:left w:val="single" w:sz="4" w:space="0" w:color="auto"/>
              <w:bottom w:val="single" w:sz="4" w:space="0" w:color="auto"/>
              <w:right w:val="single" w:sz="4" w:space="0" w:color="auto"/>
            </w:tcBorders>
          </w:tcPr>
          <w:p w14:paraId="0B36528E" w14:textId="79E0138B" w:rsidR="004A40EF"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20,000 tons</w:t>
            </w:r>
          </w:p>
        </w:tc>
        <w:tc>
          <w:tcPr>
            <w:tcW w:w="714" w:type="pct"/>
            <w:tcBorders>
              <w:top w:val="double" w:sz="4" w:space="0" w:color="auto"/>
              <w:left w:val="single" w:sz="4" w:space="0" w:color="auto"/>
              <w:bottom w:val="single" w:sz="4" w:space="0" w:color="auto"/>
              <w:right w:val="single" w:sz="4" w:space="0" w:color="auto"/>
            </w:tcBorders>
          </w:tcPr>
          <w:p w14:paraId="3E09D71F" w14:textId="02B3E5AF" w:rsidR="004A40EF"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22,500 tons</w:t>
            </w:r>
          </w:p>
        </w:tc>
        <w:tc>
          <w:tcPr>
            <w:tcW w:w="807" w:type="pct"/>
            <w:tcBorders>
              <w:top w:val="double" w:sz="4" w:space="0" w:color="auto"/>
              <w:left w:val="single" w:sz="4" w:space="0" w:color="auto"/>
              <w:bottom w:val="single" w:sz="4" w:space="0" w:color="auto"/>
              <w:right w:val="double" w:sz="4" w:space="0" w:color="auto"/>
            </w:tcBorders>
          </w:tcPr>
          <w:p w14:paraId="1A8E8952" w14:textId="6726372A" w:rsidR="004A40EF"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25,000 tons</w:t>
            </w:r>
          </w:p>
        </w:tc>
      </w:tr>
      <w:tr w:rsidR="004A40EF" w:rsidRPr="007302EF" w14:paraId="6D8A18E0"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755A15C7" w14:textId="3B3C039E" w:rsidR="004A40EF" w:rsidRPr="007302EF" w:rsidRDefault="00D032E0" w:rsidP="004A40EF">
            <w:pPr>
              <w:rPr>
                <w:rFonts w:ascii="Sarmady" w:eastAsia="Calibri" w:hAnsi="Sarmady" w:cs="Sarmady"/>
                <w:b w:val="0"/>
                <w:bCs w:val="0"/>
                <w:i/>
                <w:iCs/>
                <w:sz w:val="28"/>
                <w:szCs w:val="28"/>
              </w:rPr>
            </w:pPr>
            <w:r w:rsidRPr="00D032E0">
              <w:rPr>
                <w:rFonts w:ascii="Sarmady" w:eastAsia="Calibri" w:hAnsi="Sarmady" w:cs="Sarmady"/>
                <w:b w:val="0"/>
                <w:bCs w:val="0"/>
                <w:i/>
                <w:iCs/>
                <w:sz w:val="28"/>
                <w:szCs w:val="28"/>
              </w:rPr>
              <w:t>Steel Panels</w:t>
            </w:r>
          </w:p>
        </w:tc>
        <w:tc>
          <w:tcPr>
            <w:tcW w:w="713" w:type="pct"/>
            <w:tcBorders>
              <w:left w:val="double" w:sz="4" w:space="0" w:color="auto"/>
              <w:bottom w:val="double" w:sz="4" w:space="0" w:color="auto"/>
              <w:right w:val="single" w:sz="4" w:space="0" w:color="auto"/>
            </w:tcBorders>
          </w:tcPr>
          <w:p w14:paraId="1C0260B1" w14:textId="16192F51" w:rsidR="004A40EF" w:rsidRPr="006B0A69" w:rsidRDefault="00336D4C"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color w:val="000000"/>
                <w:sz w:val="28"/>
                <w:szCs w:val="28"/>
              </w:rPr>
              <w:t>Local</w:t>
            </w:r>
          </w:p>
        </w:tc>
        <w:tc>
          <w:tcPr>
            <w:tcW w:w="713" w:type="pct"/>
            <w:tcBorders>
              <w:left w:val="single" w:sz="4" w:space="0" w:color="auto"/>
              <w:bottom w:val="double" w:sz="4" w:space="0" w:color="auto"/>
              <w:right w:val="single" w:sz="4" w:space="0" w:color="auto"/>
            </w:tcBorders>
          </w:tcPr>
          <w:p w14:paraId="22442146" w14:textId="0D0E12DC" w:rsidR="004A40EF"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7,000 tons</w:t>
            </w:r>
          </w:p>
        </w:tc>
        <w:tc>
          <w:tcPr>
            <w:tcW w:w="713" w:type="pct"/>
            <w:tcBorders>
              <w:left w:val="single" w:sz="4" w:space="0" w:color="auto"/>
              <w:bottom w:val="double" w:sz="4" w:space="0" w:color="auto"/>
              <w:right w:val="single" w:sz="4" w:space="0" w:color="auto"/>
            </w:tcBorders>
          </w:tcPr>
          <w:p w14:paraId="2ABD2C09" w14:textId="30B57AD3" w:rsidR="004A40EF"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8,000 tons</w:t>
            </w:r>
          </w:p>
        </w:tc>
        <w:tc>
          <w:tcPr>
            <w:tcW w:w="713" w:type="pct"/>
            <w:tcBorders>
              <w:left w:val="single" w:sz="4" w:space="0" w:color="auto"/>
              <w:bottom w:val="double" w:sz="4" w:space="0" w:color="auto"/>
              <w:right w:val="single" w:sz="4" w:space="0" w:color="auto"/>
            </w:tcBorders>
          </w:tcPr>
          <w:p w14:paraId="364F1230" w14:textId="799D0B99" w:rsidR="004A40EF"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9,000 tons</w:t>
            </w:r>
          </w:p>
        </w:tc>
        <w:tc>
          <w:tcPr>
            <w:tcW w:w="714" w:type="pct"/>
            <w:tcBorders>
              <w:left w:val="single" w:sz="4" w:space="0" w:color="auto"/>
              <w:bottom w:val="double" w:sz="4" w:space="0" w:color="auto"/>
              <w:right w:val="single" w:sz="4" w:space="0" w:color="auto"/>
            </w:tcBorders>
          </w:tcPr>
          <w:p w14:paraId="127988C4" w14:textId="32985F3A" w:rsidR="004A40EF" w:rsidRPr="006B0A69" w:rsidRDefault="00385B7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10,000 tons</w:t>
            </w:r>
          </w:p>
        </w:tc>
        <w:tc>
          <w:tcPr>
            <w:tcW w:w="807" w:type="pct"/>
            <w:tcBorders>
              <w:left w:val="single" w:sz="4" w:space="0" w:color="auto"/>
              <w:bottom w:val="double" w:sz="4" w:space="0" w:color="auto"/>
              <w:right w:val="double" w:sz="4" w:space="0" w:color="auto"/>
            </w:tcBorders>
          </w:tcPr>
          <w:p w14:paraId="5B808C10" w14:textId="3A965DCE" w:rsidR="004A40EF"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B0A69">
              <w:rPr>
                <w:rFonts w:ascii="Sarmady" w:hAnsi="Sarmady" w:cs="Sarmady"/>
                <w:color w:val="000000"/>
                <w:sz w:val="28"/>
                <w:szCs w:val="28"/>
              </w:rPr>
              <w:t>12,000 tons</w:t>
            </w:r>
          </w:p>
        </w:tc>
      </w:tr>
    </w:tbl>
    <w:p w14:paraId="65E94C1F" w14:textId="77777777" w:rsidR="004A40EF" w:rsidRPr="007302EF" w:rsidRDefault="002944B5" w:rsidP="00D1146A">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004A40EF"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004A40EF" w:rsidRPr="007302EF">
        <w:rPr>
          <w:rFonts w:ascii="Sarmady" w:hAnsi="Sarmady" w:cs="Sarmady"/>
          <w:i/>
          <w:iCs/>
          <w:sz w:val="28"/>
          <w:szCs w:val="28"/>
        </w:rPr>
        <w:t xml:space="preserve"> the table when needed</w:t>
      </w:r>
    </w:p>
    <w:p w14:paraId="421A401E"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9330"/>
      </w:tblGrid>
      <w:tr w:rsidR="004A40EF" w:rsidRPr="007302EF" w14:paraId="089C5C4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41A863C" w14:textId="77777777" w:rsidR="004A40EF" w:rsidRPr="007302EF" w:rsidRDefault="004A40EF"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Explain in no less than </w:t>
            </w:r>
            <w:r w:rsidR="004D6638"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100</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words the main factors affecting future growth rate and the methods us</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ed in calculating the estimates.</w:t>
            </w:r>
          </w:p>
        </w:tc>
      </w:tr>
      <w:tr w:rsidR="004A40EF" w:rsidRPr="007302EF" w14:paraId="432B7D35" w14:textId="77777777" w:rsidTr="00D1146A">
        <w:trPr>
          <w:trHeight w:val="510"/>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0B7FE28B" w14:textId="77777777" w:rsidR="00385B7A" w:rsidRPr="006B0A69" w:rsidRDefault="00385B7A" w:rsidP="00385B7A">
            <w:pPr>
              <w:pStyle w:val="NormalWeb"/>
              <w:rPr>
                <w:rFonts w:ascii="Sarmady" w:hAnsi="Sarmady" w:cs="Sarmady"/>
                <w:b w:val="0"/>
                <w:bCs w:val="0"/>
                <w:color w:val="000000"/>
                <w:sz w:val="28"/>
                <w:szCs w:val="28"/>
              </w:rPr>
            </w:pPr>
            <w:r w:rsidRPr="006B0A69">
              <w:rPr>
                <w:rFonts w:ascii="Sarmady" w:hAnsi="Sarmady" w:cs="Sarmady"/>
                <w:b w:val="0"/>
                <w:bCs w:val="0"/>
                <w:color w:val="000000"/>
                <w:sz w:val="28"/>
                <w:szCs w:val="28"/>
              </w:rPr>
              <w:t>The future growth rate of Steel Arco's products is influenced by several factors, including the increasing demand for steel in the construction and infrastructure sectors, fueled by the Saudi government's Vision 2030 initiatives. Rapid urbanization and the development of new cities and mega-projects such as NEOM are creating significant demand for construction materials. Additionally, GCC countries are investing in infrastructure, leading to higher demand in export markets.</w:t>
            </w:r>
          </w:p>
          <w:p w14:paraId="4422B454" w14:textId="77777777" w:rsidR="00385B7A" w:rsidRPr="006B0A69" w:rsidRDefault="00385B7A" w:rsidP="00385B7A">
            <w:pPr>
              <w:pStyle w:val="NormalWeb"/>
              <w:rPr>
                <w:rFonts w:ascii="Sarmady" w:hAnsi="Sarmady" w:cs="Sarmady"/>
                <w:b w:val="0"/>
                <w:bCs w:val="0"/>
                <w:color w:val="000000"/>
                <w:sz w:val="28"/>
                <w:szCs w:val="28"/>
              </w:rPr>
            </w:pPr>
            <w:r w:rsidRPr="006B0A69">
              <w:rPr>
                <w:rFonts w:ascii="Sarmady" w:hAnsi="Sarmady" w:cs="Sarmady"/>
                <w:b w:val="0"/>
                <w:bCs w:val="0"/>
                <w:color w:val="000000"/>
                <w:sz w:val="28"/>
                <w:szCs w:val="28"/>
              </w:rPr>
              <w:t>The estimates are based on historical demand trends, market analysis reports, and projected increases in construction activities in the region. Factors such as competition, raw material prices, and economic stability also play a role in determining future growth.</w:t>
            </w:r>
          </w:p>
          <w:p w14:paraId="718CD746" w14:textId="77777777" w:rsidR="004A40EF" w:rsidRPr="00385B7A" w:rsidRDefault="004A40EF" w:rsidP="004A40EF">
            <w:pPr>
              <w:pStyle w:val="NoSpacing"/>
              <w:rPr>
                <w:rFonts w:ascii="Sarmady" w:eastAsia="Arial Unicode MS" w:hAnsi="Sarmady" w:cs="Sarmady"/>
                <w:i/>
                <w:iCs/>
                <w:sz w:val="28"/>
                <w:szCs w:val="28"/>
              </w:rPr>
            </w:pPr>
          </w:p>
        </w:tc>
      </w:tr>
    </w:tbl>
    <w:p w14:paraId="766F3FEE" w14:textId="77777777" w:rsidR="004A40EF" w:rsidRDefault="004A40EF" w:rsidP="004A40EF">
      <w:pPr>
        <w:rPr>
          <w:rFonts w:ascii="Sarmady" w:hAnsi="Sarmady" w:cs="Sarmady"/>
          <w:i/>
          <w:iCs/>
          <w:sz w:val="28"/>
          <w:szCs w:val="28"/>
        </w:rPr>
      </w:pPr>
    </w:p>
    <w:p w14:paraId="3C2BC520" w14:textId="77777777" w:rsidR="00385B7A" w:rsidRPr="007302EF" w:rsidRDefault="00385B7A"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1382"/>
        <w:gridCol w:w="995"/>
        <w:gridCol w:w="995"/>
        <w:gridCol w:w="995"/>
        <w:gridCol w:w="975"/>
        <w:gridCol w:w="997"/>
        <w:gridCol w:w="997"/>
        <w:gridCol w:w="997"/>
        <w:gridCol w:w="997"/>
      </w:tblGrid>
      <w:tr w:rsidR="004A40EF" w:rsidRPr="007302EF" w14:paraId="51F78671"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4F479F6" w14:textId="77777777" w:rsidR="004A40EF" w:rsidRPr="007302EF" w:rsidRDefault="004A40EF"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State places and names of main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clients of the p</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roject’s proposed products and their current and future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needs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(if any).</w:t>
            </w:r>
          </w:p>
        </w:tc>
      </w:tr>
      <w:tr w:rsidR="004A40EF" w:rsidRPr="007302EF" w14:paraId="19CF953A"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vMerge w:val="restart"/>
            <w:tcBorders>
              <w:top w:val="double" w:sz="4" w:space="0" w:color="auto"/>
              <w:left w:val="double" w:sz="4" w:space="0" w:color="auto"/>
              <w:bottom w:val="double" w:sz="4" w:space="0" w:color="auto"/>
              <w:right w:val="double" w:sz="4" w:space="0" w:color="auto"/>
            </w:tcBorders>
            <w:vAlign w:val="center"/>
          </w:tcPr>
          <w:p w14:paraId="1FED801C" w14:textId="77777777" w:rsidR="004A40EF" w:rsidRPr="007302EF" w:rsidRDefault="004A40EF" w:rsidP="004A40EF">
            <w:pPr>
              <w:pStyle w:val="NoSpacing"/>
              <w:jc w:val="center"/>
              <w:rPr>
                <w:rFonts w:ascii="Sarmady" w:eastAsia="Arial Unicode MS" w:hAnsi="Sarmady" w:cs="Sarmady"/>
                <w:sz w:val="28"/>
                <w:szCs w:val="28"/>
              </w:rPr>
            </w:pPr>
            <w:r w:rsidRPr="007302EF">
              <w:rPr>
                <w:rFonts w:ascii="Sarmady" w:eastAsia="Arial Unicode MS" w:hAnsi="Sarmady" w:cs="Sarmady"/>
                <w:sz w:val="28"/>
                <w:szCs w:val="28"/>
              </w:rPr>
              <w:t>Names</w:t>
            </w:r>
          </w:p>
          <w:p w14:paraId="75586A97" w14:textId="77777777" w:rsidR="004A40EF" w:rsidRPr="007302EF" w:rsidRDefault="004A40EF" w:rsidP="004A40EF">
            <w:pPr>
              <w:pStyle w:val="NoSpacing"/>
              <w:jc w:val="center"/>
              <w:rPr>
                <w:rFonts w:ascii="Sarmady" w:eastAsia="Arial Unicode MS" w:hAnsi="Sarmady" w:cs="Sarmady"/>
                <w:b w:val="0"/>
                <w:bCs w:val="0"/>
                <w:i/>
                <w:iCs/>
                <w:sz w:val="28"/>
                <w:szCs w:val="28"/>
              </w:rPr>
            </w:pPr>
            <w:r w:rsidRPr="007302EF">
              <w:rPr>
                <w:rFonts w:ascii="Sarmady" w:eastAsia="Arial Unicode MS" w:hAnsi="Sarmady" w:cs="Sarmady"/>
                <w:sz w:val="28"/>
                <w:szCs w:val="28"/>
              </w:rPr>
              <w:t>Of clients</w:t>
            </w:r>
          </w:p>
        </w:tc>
        <w:tc>
          <w:tcPr>
            <w:tcW w:w="4256" w:type="dxa"/>
            <w:gridSpan w:val="4"/>
            <w:tcBorders>
              <w:top w:val="double" w:sz="4" w:space="0" w:color="auto"/>
              <w:left w:val="double" w:sz="4" w:space="0" w:color="auto"/>
              <w:bottom w:val="double" w:sz="4" w:space="0" w:color="auto"/>
              <w:right w:val="double" w:sz="4" w:space="0" w:color="auto"/>
            </w:tcBorders>
            <w:vAlign w:val="center"/>
          </w:tcPr>
          <w:p w14:paraId="5BFE1A71"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Historical consumption</w:t>
            </w:r>
            <w:r w:rsidR="002944B5" w:rsidRPr="007302EF">
              <w:rPr>
                <w:rFonts w:ascii="Sarmady" w:eastAsia="Arial Unicode MS" w:hAnsi="Sarmady" w:cs="Sarmady"/>
                <w:b/>
                <w:bCs/>
                <w:sz w:val="28"/>
                <w:szCs w:val="28"/>
              </w:rPr>
              <w:t>*</w:t>
            </w:r>
          </w:p>
        </w:tc>
        <w:tc>
          <w:tcPr>
            <w:tcW w:w="4256" w:type="dxa"/>
            <w:gridSpan w:val="4"/>
            <w:tcBorders>
              <w:top w:val="double" w:sz="4" w:space="0" w:color="auto"/>
              <w:left w:val="double" w:sz="4" w:space="0" w:color="auto"/>
              <w:bottom w:val="double" w:sz="4" w:space="0" w:color="auto"/>
              <w:right w:val="double" w:sz="4" w:space="0" w:color="auto"/>
            </w:tcBorders>
            <w:vAlign w:val="center"/>
          </w:tcPr>
          <w:p w14:paraId="3E4936FE"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Future Needs</w:t>
            </w:r>
            <w:r w:rsidR="002944B5" w:rsidRPr="007302EF">
              <w:rPr>
                <w:rFonts w:ascii="Sarmady" w:eastAsia="Arial Unicode MS" w:hAnsi="Sarmady" w:cs="Sarmady"/>
                <w:b/>
                <w:bCs/>
                <w:sz w:val="28"/>
                <w:szCs w:val="28"/>
              </w:rPr>
              <w:t>*</w:t>
            </w:r>
          </w:p>
        </w:tc>
      </w:tr>
      <w:tr w:rsidR="00303466" w:rsidRPr="007302EF" w14:paraId="49477DCE"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vMerge/>
            <w:tcBorders>
              <w:top w:val="double" w:sz="4" w:space="0" w:color="auto"/>
              <w:left w:val="double" w:sz="4" w:space="0" w:color="auto"/>
              <w:bottom w:val="double" w:sz="4" w:space="0" w:color="auto"/>
              <w:right w:val="double" w:sz="4" w:space="0" w:color="auto"/>
            </w:tcBorders>
          </w:tcPr>
          <w:p w14:paraId="4B9C9B93" w14:textId="77777777" w:rsidR="004A40EF" w:rsidRPr="007302EF" w:rsidRDefault="004A40EF" w:rsidP="004A40EF">
            <w:pPr>
              <w:pStyle w:val="NoSpacing"/>
              <w:rPr>
                <w:rFonts w:ascii="Sarmady" w:eastAsia="Arial Unicode MS" w:hAnsi="Sarmady" w:cs="Sarmady"/>
                <w:b w:val="0"/>
                <w:bCs w:val="0"/>
                <w:i/>
                <w:iCs/>
                <w:sz w:val="28"/>
                <w:szCs w:val="28"/>
              </w:rPr>
            </w:pPr>
          </w:p>
        </w:tc>
        <w:tc>
          <w:tcPr>
            <w:tcW w:w="1064" w:type="dxa"/>
            <w:tcBorders>
              <w:top w:val="double" w:sz="4" w:space="0" w:color="auto"/>
              <w:left w:val="double" w:sz="4" w:space="0" w:color="auto"/>
              <w:bottom w:val="double" w:sz="4" w:space="0" w:color="auto"/>
              <w:right w:val="double" w:sz="4" w:space="0" w:color="auto"/>
            </w:tcBorders>
            <w:vAlign w:val="center"/>
          </w:tcPr>
          <w:p w14:paraId="52093782" w14:textId="705A3A70"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303466">
              <w:rPr>
                <w:rFonts w:ascii="Sarmady" w:eastAsia="Arial Unicode MS" w:hAnsi="Sarmady" w:cs="Sarmady"/>
                <w:b/>
                <w:bCs/>
                <w:sz w:val="28"/>
                <w:szCs w:val="28"/>
              </w:rPr>
              <w:t xml:space="preserve"> 2021</w:t>
            </w:r>
          </w:p>
        </w:tc>
        <w:tc>
          <w:tcPr>
            <w:tcW w:w="1064" w:type="dxa"/>
            <w:tcBorders>
              <w:top w:val="double" w:sz="4" w:space="0" w:color="auto"/>
              <w:left w:val="double" w:sz="4" w:space="0" w:color="auto"/>
              <w:bottom w:val="double" w:sz="4" w:space="0" w:color="auto"/>
              <w:right w:val="double" w:sz="4" w:space="0" w:color="auto"/>
            </w:tcBorders>
            <w:vAlign w:val="center"/>
          </w:tcPr>
          <w:p w14:paraId="675F118C" w14:textId="77777777" w:rsidR="004A40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p w14:paraId="46A35FA7" w14:textId="4C4D2B90" w:rsidR="00303466" w:rsidRPr="007302EF" w:rsidRDefault="00303466"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2022</w:t>
            </w:r>
          </w:p>
        </w:tc>
        <w:tc>
          <w:tcPr>
            <w:tcW w:w="1064" w:type="dxa"/>
            <w:tcBorders>
              <w:top w:val="double" w:sz="4" w:space="0" w:color="auto"/>
              <w:left w:val="double" w:sz="4" w:space="0" w:color="auto"/>
              <w:bottom w:val="double" w:sz="4" w:space="0" w:color="auto"/>
              <w:right w:val="double" w:sz="4" w:space="0" w:color="auto"/>
            </w:tcBorders>
            <w:vAlign w:val="center"/>
          </w:tcPr>
          <w:p w14:paraId="08AEA94F" w14:textId="77777777" w:rsidR="004A40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p w14:paraId="049952F4" w14:textId="6422B4DC" w:rsidR="00303466" w:rsidRPr="007302EF" w:rsidRDefault="00303466"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2023</w:t>
            </w:r>
          </w:p>
        </w:tc>
        <w:tc>
          <w:tcPr>
            <w:tcW w:w="1064" w:type="dxa"/>
            <w:tcBorders>
              <w:top w:val="double" w:sz="4" w:space="0" w:color="auto"/>
              <w:left w:val="double" w:sz="4" w:space="0" w:color="auto"/>
              <w:bottom w:val="double" w:sz="4" w:space="0" w:color="auto"/>
              <w:right w:val="double" w:sz="4" w:space="0" w:color="auto"/>
            </w:tcBorders>
            <w:vAlign w:val="center"/>
          </w:tcPr>
          <w:p w14:paraId="0910007C"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45EF3E1C" w14:textId="4A8E8A41"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303466">
              <w:rPr>
                <w:rFonts w:ascii="Sarmady" w:eastAsia="Arial Unicode MS" w:hAnsi="Sarmady" w:cs="Sarmady"/>
                <w:b/>
                <w:bCs/>
                <w:sz w:val="28"/>
                <w:szCs w:val="28"/>
              </w:rPr>
              <w:t xml:space="preserve"> 2024</w:t>
            </w:r>
          </w:p>
        </w:tc>
        <w:tc>
          <w:tcPr>
            <w:tcW w:w="1064" w:type="dxa"/>
            <w:tcBorders>
              <w:top w:val="double" w:sz="4" w:space="0" w:color="auto"/>
              <w:left w:val="double" w:sz="4" w:space="0" w:color="auto"/>
              <w:bottom w:val="double" w:sz="4" w:space="0" w:color="auto"/>
              <w:right w:val="double" w:sz="4" w:space="0" w:color="auto"/>
            </w:tcBorders>
            <w:vAlign w:val="center"/>
          </w:tcPr>
          <w:p w14:paraId="062E8055" w14:textId="169DBADF"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303466">
              <w:rPr>
                <w:rFonts w:ascii="Sarmady" w:eastAsia="Arial Unicode MS" w:hAnsi="Sarmady" w:cs="Sarmady"/>
                <w:b/>
                <w:bCs/>
                <w:sz w:val="28"/>
                <w:szCs w:val="28"/>
              </w:rPr>
              <w:t xml:space="preserve"> 2025</w:t>
            </w:r>
          </w:p>
        </w:tc>
        <w:tc>
          <w:tcPr>
            <w:tcW w:w="1064" w:type="dxa"/>
            <w:tcBorders>
              <w:top w:val="double" w:sz="4" w:space="0" w:color="auto"/>
              <w:left w:val="double" w:sz="4" w:space="0" w:color="auto"/>
              <w:bottom w:val="double" w:sz="4" w:space="0" w:color="auto"/>
              <w:right w:val="double" w:sz="4" w:space="0" w:color="auto"/>
            </w:tcBorders>
            <w:vAlign w:val="center"/>
          </w:tcPr>
          <w:p w14:paraId="40FDED48" w14:textId="21D78B9A"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303466">
              <w:rPr>
                <w:rFonts w:ascii="Sarmady" w:eastAsia="Arial Unicode MS" w:hAnsi="Sarmady" w:cs="Sarmady"/>
                <w:b/>
                <w:bCs/>
                <w:sz w:val="28"/>
                <w:szCs w:val="28"/>
              </w:rPr>
              <w:t xml:space="preserve"> 2026</w:t>
            </w:r>
          </w:p>
        </w:tc>
        <w:tc>
          <w:tcPr>
            <w:tcW w:w="1064" w:type="dxa"/>
            <w:tcBorders>
              <w:top w:val="double" w:sz="4" w:space="0" w:color="auto"/>
              <w:left w:val="double" w:sz="4" w:space="0" w:color="auto"/>
              <w:bottom w:val="double" w:sz="4" w:space="0" w:color="auto"/>
              <w:right w:val="double" w:sz="4" w:space="0" w:color="auto"/>
            </w:tcBorders>
            <w:vAlign w:val="center"/>
          </w:tcPr>
          <w:p w14:paraId="6884CA08" w14:textId="6D76D46C"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303466">
              <w:rPr>
                <w:rFonts w:ascii="Sarmady" w:eastAsia="Arial Unicode MS" w:hAnsi="Sarmady" w:cs="Sarmady"/>
                <w:b/>
                <w:bCs/>
                <w:sz w:val="28"/>
                <w:szCs w:val="28"/>
              </w:rPr>
              <w:t xml:space="preserve"> 2027</w:t>
            </w:r>
          </w:p>
        </w:tc>
      </w:tr>
      <w:tr w:rsidR="00303466" w:rsidRPr="007302EF" w14:paraId="4AC7E669"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tcBorders>
              <w:top w:val="double" w:sz="4" w:space="0" w:color="auto"/>
              <w:left w:val="double" w:sz="4" w:space="0" w:color="auto"/>
              <w:right w:val="double" w:sz="4" w:space="0" w:color="auto"/>
            </w:tcBorders>
          </w:tcPr>
          <w:p w14:paraId="56B22D10" w14:textId="13DD87E3" w:rsidR="004A40EF" w:rsidRPr="007302EF" w:rsidRDefault="00385B7A" w:rsidP="00385B7A">
            <w:pPr>
              <w:pStyle w:val="NoSpacing"/>
              <w:rPr>
                <w:rFonts w:ascii="Sarmady" w:eastAsia="Arial Unicode MS" w:hAnsi="Sarmady" w:cs="Sarmady"/>
                <w:b w:val="0"/>
                <w:bCs w:val="0"/>
                <w:i/>
                <w:iCs/>
                <w:sz w:val="28"/>
                <w:szCs w:val="28"/>
              </w:rPr>
            </w:pPr>
            <w:r w:rsidRPr="00385B7A">
              <w:rPr>
                <w:rFonts w:ascii="Sarmady" w:eastAsia="Arial Unicode MS" w:hAnsi="Sarmady" w:cs="Sarmady"/>
                <w:b w:val="0"/>
                <w:bCs w:val="0"/>
                <w:i/>
                <w:iCs/>
                <w:sz w:val="28"/>
                <w:szCs w:val="28"/>
              </w:rPr>
              <w:t>Saudi Construction Co.</w:t>
            </w:r>
          </w:p>
        </w:tc>
        <w:tc>
          <w:tcPr>
            <w:tcW w:w="1064" w:type="dxa"/>
            <w:tcBorders>
              <w:top w:val="double" w:sz="4" w:space="0" w:color="auto"/>
              <w:left w:val="double" w:sz="4" w:space="0" w:color="auto"/>
              <w:right w:val="single" w:sz="4" w:space="0" w:color="auto"/>
            </w:tcBorders>
          </w:tcPr>
          <w:p w14:paraId="0C77A7DE" w14:textId="528340B8" w:rsidR="004A40EF"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5,000 tons</w:t>
            </w:r>
            <w:r w:rsidRPr="006B0A69">
              <w:rPr>
                <w:rStyle w:val="apple-converted-space"/>
                <w:rFonts w:ascii="Sarmady" w:hAnsi="Sarmady" w:cs="Sarmady"/>
                <w:color w:val="000000"/>
                <w:sz w:val="28"/>
                <w:szCs w:val="28"/>
              </w:rPr>
              <w:t> </w:t>
            </w:r>
          </w:p>
        </w:tc>
        <w:tc>
          <w:tcPr>
            <w:tcW w:w="1064" w:type="dxa"/>
            <w:tcBorders>
              <w:top w:val="double" w:sz="4" w:space="0" w:color="auto"/>
              <w:left w:val="single" w:sz="4" w:space="0" w:color="auto"/>
              <w:right w:val="single" w:sz="4" w:space="0" w:color="auto"/>
            </w:tcBorders>
          </w:tcPr>
          <w:p w14:paraId="656F9616" w14:textId="746E2EE3" w:rsidR="004A40EF"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5,000 tons</w:t>
            </w:r>
            <w:r w:rsidRPr="006B0A69">
              <w:rPr>
                <w:rStyle w:val="apple-converted-space"/>
                <w:rFonts w:ascii="Sarmady" w:hAnsi="Sarmady" w:cs="Sarmady"/>
                <w:color w:val="000000"/>
                <w:sz w:val="28"/>
                <w:szCs w:val="28"/>
              </w:rPr>
              <w:t> </w:t>
            </w:r>
          </w:p>
        </w:tc>
        <w:tc>
          <w:tcPr>
            <w:tcW w:w="1064" w:type="dxa"/>
            <w:tcBorders>
              <w:top w:val="double" w:sz="4" w:space="0" w:color="auto"/>
              <w:left w:val="single" w:sz="4" w:space="0" w:color="auto"/>
              <w:right w:val="single" w:sz="4" w:space="0" w:color="auto"/>
            </w:tcBorders>
          </w:tcPr>
          <w:p w14:paraId="04DDAACE" w14:textId="5D4BABE1" w:rsidR="004A40EF" w:rsidRPr="006B0A69" w:rsidRDefault="00385B7A"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5,000 tons</w:t>
            </w:r>
            <w:r w:rsidRPr="006B0A69">
              <w:rPr>
                <w:rStyle w:val="apple-converted-space"/>
                <w:rFonts w:ascii="Sarmady" w:hAnsi="Sarmady" w:cs="Sarmady"/>
                <w:color w:val="000000"/>
                <w:sz w:val="28"/>
                <w:szCs w:val="28"/>
              </w:rPr>
              <w:t> </w:t>
            </w:r>
          </w:p>
        </w:tc>
        <w:tc>
          <w:tcPr>
            <w:tcW w:w="1064" w:type="dxa"/>
            <w:tcBorders>
              <w:top w:val="double" w:sz="4" w:space="0" w:color="auto"/>
              <w:left w:val="single" w:sz="4" w:space="0" w:color="auto"/>
              <w:right w:val="double" w:sz="4" w:space="0" w:color="auto"/>
            </w:tcBorders>
          </w:tcPr>
          <w:p w14:paraId="46EE4806" w14:textId="49F8E60D"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eastAsia="Arial Unicode MS" w:hAnsi="Sarmady" w:cs="Sarmady"/>
                <w:b/>
                <w:bCs/>
                <w:i/>
                <w:iCs/>
                <w:sz w:val="28"/>
                <w:szCs w:val="28"/>
              </w:rPr>
              <w:t>-</w:t>
            </w:r>
          </w:p>
        </w:tc>
        <w:tc>
          <w:tcPr>
            <w:tcW w:w="1064" w:type="dxa"/>
            <w:tcBorders>
              <w:top w:val="double" w:sz="4" w:space="0" w:color="auto"/>
              <w:left w:val="double" w:sz="4" w:space="0" w:color="auto"/>
              <w:right w:val="single" w:sz="4" w:space="0" w:color="auto"/>
            </w:tcBorders>
          </w:tcPr>
          <w:p w14:paraId="3E4DE7F2" w14:textId="61EBE3D1"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6,000 tons</w:t>
            </w:r>
          </w:p>
        </w:tc>
        <w:tc>
          <w:tcPr>
            <w:tcW w:w="1064" w:type="dxa"/>
            <w:tcBorders>
              <w:top w:val="double" w:sz="4" w:space="0" w:color="auto"/>
              <w:left w:val="single" w:sz="4" w:space="0" w:color="auto"/>
              <w:right w:val="single" w:sz="4" w:space="0" w:color="auto"/>
            </w:tcBorders>
          </w:tcPr>
          <w:p w14:paraId="4DC7F99E" w14:textId="5CA0AE80"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6,000 tons</w:t>
            </w:r>
          </w:p>
        </w:tc>
        <w:tc>
          <w:tcPr>
            <w:tcW w:w="1064" w:type="dxa"/>
            <w:tcBorders>
              <w:top w:val="double" w:sz="4" w:space="0" w:color="auto"/>
              <w:left w:val="single" w:sz="4" w:space="0" w:color="auto"/>
              <w:right w:val="single" w:sz="4" w:space="0" w:color="auto"/>
            </w:tcBorders>
          </w:tcPr>
          <w:p w14:paraId="0BBFFFEA" w14:textId="05B6221F"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6,000 tons</w:t>
            </w:r>
          </w:p>
        </w:tc>
        <w:tc>
          <w:tcPr>
            <w:tcW w:w="1064" w:type="dxa"/>
            <w:tcBorders>
              <w:top w:val="double" w:sz="4" w:space="0" w:color="auto"/>
              <w:left w:val="single" w:sz="4" w:space="0" w:color="auto"/>
              <w:right w:val="double" w:sz="4" w:space="0" w:color="auto"/>
            </w:tcBorders>
          </w:tcPr>
          <w:p w14:paraId="5FC95B7E" w14:textId="6F465D67"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6,000 tons</w:t>
            </w:r>
          </w:p>
        </w:tc>
      </w:tr>
      <w:tr w:rsidR="00303466" w:rsidRPr="007302EF" w14:paraId="058A6983"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tcBorders>
              <w:left w:val="double" w:sz="4" w:space="0" w:color="auto"/>
              <w:bottom w:val="double" w:sz="4" w:space="0" w:color="auto"/>
              <w:right w:val="double" w:sz="4" w:space="0" w:color="auto"/>
            </w:tcBorders>
          </w:tcPr>
          <w:p w14:paraId="71DF2AB9" w14:textId="56B4EADE" w:rsidR="004A40EF" w:rsidRPr="007302EF" w:rsidRDefault="00385B7A" w:rsidP="00385B7A">
            <w:pPr>
              <w:pStyle w:val="NoSpacing"/>
              <w:rPr>
                <w:rFonts w:ascii="Sarmady" w:eastAsia="Arial Unicode MS" w:hAnsi="Sarmady" w:cs="Sarmady"/>
                <w:b w:val="0"/>
                <w:bCs w:val="0"/>
                <w:i/>
                <w:iCs/>
                <w:sz w:val="28"/>
                <w:szCs w:val="28"/>
              </w:rPr>
            </w:pPr>
            <w:r w:rsidRPr="00385B7A">
              <w:rPr>
                <w:rFonts w:ascii="Sarmady" w:eastAsia="Arial Unicode MS" w:hAnsi="Sarmady" w:cs="Sarmady"/>
                <w:b w:val="0"/>
                <w:bCs w:val="0"/>
                <w:i/>
                <w:iCs/>
                <w:sz w:val="28"/>
                <w:szCs w:val="28"/>
              </w:rPr>
              <w:t>Al-Haramain Developers</w:t>
            </w:r>
          </w:p>
        </w:tc>
        <w:tc>
          <w:tcPr>
            <w:tcW w:w="1064" w:type="dxa"/>
            <w:tcBorders>
              <w:left w:val="double" w:sz="4" w:space="0" w:color="auto"/>
              <w:bottom w:val="double" w:sz="4" w:space="0" w:color="auto"/>
              <w:right w:val="single" w:sz="4" w:space="0" w:color="auto"/>
            </w:tcBorders>
          </w:tcPr>
          <w:p w14:paraId="19770095" w14:textId="60E17430"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3,500 tons</w:t>
            </w:r>
          </w:p>
        </w:tc>
        <w:tc>
          <w:tcPr>
            <w:tcW w:w="1064" w:type="dxa"/>
            <w:tcBorders>
              <w:left w:val="single" w:sz="4" w:space="0" w:color="auto"/>
              <w:bottom w:val="double" w:sz="4" w:space="0" w:color="auto"/>
              <w:right w:val="single" w:sz="4" w:space="0" w:color="auto"/>
            </w:tcBorders>
          </w:tcPr>
          <w:p w14:paraId="055E13E6" w14:textId="13BFC8CB"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3,500 tons</w:t>
            </w:r>
          </w:p>
        </w:tc>
        <w:tc>
          <w:tcPr>
            <w:tcW w:w="1064" w:type="dxa"/>
            <w:tcBorders>
              <w:left w:val="single" w:sz="4" w:space="0" w:color="auto"/>
              <w:bottom w:val="double" w:sz="4" w:space="0" w:color="auto"/>
              <w:right w:val="single" w:sz="4" w:space="0" w:color="auto"/>
            </w:tcBorders>
          </w:tcPr>
          <w:p w14:paraId="052E01C6" w14:textId="61E0989B"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3,500 tons</w:t>
            </w:r>
          </w:p>
        </w:tc>
        <w:tc>
          <w:tcPr>
            <w:tcW w:w="1064" w:type="dxa"/>
            <w:tcBorders>
              <w:left w:val="single" w:sz="4" w:space="0" w:color="auto"/>
              <w:bottom w:val="double" w:sz="4" w:space="0" w:color="auto"/>
              <w:right w:val="double" w:sz="4" w:space="0" w:color="auto"/>
            </w:tcBorders>
          </w:tcPr>
          <w:p w14:paraId="5106CAA4" w14:textId="6C9E4DBF"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eastAsia="Arial Unicode MS" w:hAnsi="Sarmady" w:cs="Sarmady"/>
                <w:b/>
                <w:bCs/>
                <w:i/>
                <w:iCs/>
                <w:sz w:val="28"/>
                <w:szCs w:val="28"/>
              </w:rPr>
              <w:t>-</w:t>
            </w:r>
          </w:p>
        </w:tc>
        <w:tc>
          <w:tcPr>
            <w:tcW w:w="1064" w:type="dxa"/>
            <w:tcBorders>
              <w:left w:val="double" w:sz="4" w:space="0" w:color="auto"/>
              <w:bottom w:val="double" w:sz="4" w:space="0" w:color="auto"/>
              <w:right w:val="single" w:sz="4" w:space="0" w:color="auto"/>
            </w:tcBorders>
          </w:tcPr>
          <w:p w14:paraId="0C98DAE2" w14:textId="361044A6"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4,500 tons</w:t>
            </w:r>
          </w:p>
        </w:tc>
        <w:tc>
          <w:tcPr>
            <w:tcW w:w="1064" w:type="dxa"/>
            <w:tcBorders>
              <w:left w:val="single" w:sz="4" w:space="0" w:color="auto"/>
              <w:bottom w:val="double" w:sz="4" w:space="0" w:color="auto"/>
              <w:right w:val="single" w:sz="4" w:space="0" w:color="auto"/>
            </w:tcBorders>
          </w:tcPr>
          <w:p w14:paraId="5F11D9C1" w14:textId="5B453973"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4,500 tons</w:t>
            </w:r>
          </w:p>
        </w:tc>
        <w:tc>
          <w:tcPr>
            <w:tcW w:w="1064" w:type="dxa"/>
            <w:tcBorders>
              <w:left w:val="single" w:sz="4" w:space="0" w:color="auto"/>
              <w:bottom w:val="double" w:sz="4" w:space="0" w:color="auto"/>
              <w:right w:val="single" w:sz="4" w:space="0" w:color="auto"/>
            </w:tcBorders>
          </w:tcPr>
          <w:p w14:paraId="4ADBB028" w14:textId="4A152D5D"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4,500 tons</w:t>
            </w:r>
          </w:p>
        </w:tc>
        <w:tc>
          <w:tcPr>
            <w:tcW w:w="1064" w:type="dxa"/>
            <w:tcBorders>
              <w:left w:val="single" w:sz="4" w:space="0" w:color="auto"/>
              <w:bottom w:val="double" w:sz="4" w:space="0" w:color="auto"/>
              <w:right w:val="double" w:sz="4" w:space="0" w:color="auto"/>
            </w:tcBorders>
          </w:tcPr>
          <w:p w14:paraId="6901CFB6" w14:textId="63DFB08D" w:rsidR="004A40EF" w:rsidRPr="006B0A69" w:rsidRDefault="00303466"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4,500 tons</w:t>
            </w:r>
          </w:p>
        </w:tc>
      </w:tr>
    </w:tbl>
    <w:p w14:paraId="29FE8BC0" w14:textId="77777777" w:rsidR="00EE3B1C" w:rsidRPr="007302EF" w:rsidRDefault="002944B5" w:rsidP="00EE3B1C">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00EE3B1C"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00EE3B1C" w:rsidRPr="007302EF">
        <w:rPr>
          <w:rFonts w:ascii="Sarmady" w:hAnsi="Sarmady" w:cs="Sarmady"/>
          <w:i/>
          <w:iCs/>
          <w:sz w:val="28"/>
          <w:szCs w:val="28"/>
        </w:rPr>
        <w:t xml:space="preserve"> the table when needed</w:t>
      </w:r>
    </w:p>
    <w:p w14:paraId="25441154"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1857"/>
        <w:gridCol w:w="1908"/>
        <w:gridCol w:w="1913"/>
        <w:gridCol w:w="1760"/>
        <w:gridCol w:w="1892"/>
      </w:tblGrid>
      <w:tr w:rsidR="00EE3B1C" w:rsidRPr="007302EF" w14:paraId="69DFD5C8" w14:textId="77777777" w:rsidTr="00EE3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F598F6B" w14:textId="77777777" w:rsidR="00EE3B1C" w:rsidRPr="007302EF" w:rsidRDefault="00EE3B1C" w:rsidP="00754F91">
            <w:pPr>
              <w:pStyle w:val="ListParagraph"/>
              <w:numPr>
                <w:ilvl w:val="0"/>
                <w:numId w:val="14"/>
              </w:numPr>
              <w:tabs>
                <w:tab w:val="left" w:pos="540"/>
              </w:tabs>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Proposed factory’s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selling</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prices compared to competitors' prices (for each targeted market).</w:t>
            </w:r>
          </w:p>
        </w:tc>
      </w:tr>
      <w:tr w:rsidR="00101B82" w:rsidRPr="007302EF" w14:paraId="6AF5872C" w14:textId="77777777" w:rsidTr="00101B82">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bottom w:val="double" w:sz="4" w:space="0" w:color="auto"/>
              <w:right w:val="double" w:sz="4" w:space="0" w:color="auto"/>
            </w:tcBorders>
          </w:tcPr>
          <w:p w14:paraId="4B1958A9" w14:textId="77777777" w:rsidR="00101B82" w:rsidRPr="007302EF" w:rsidRDefault="00101B82" w:rsidP="00EE3B1C">
            <w:pPr>
              <w:pStyle w:val="NoSpacing"/>
              <w:jc w:val="center"/>
              <w:rPr>
                <w:rFonts w:ascii="Sarmady" w:eastAsia="Arial Unicode MS" w:hAnsi="Sarmady" w:cs="Sarmady"/>
                <w:sz w:val="28"/>
                <w:szCs w:val="28"/>
              </w:rPr>
            </w:pPr>
            <w:r w:rsidRPr="007302EF">
              <w:rPr>
                <w:rFonts w:ascii="Sarmady" w:eastAsia="Arial Unicode MS" w:hAnsi="Sarmady" w:cs="Sarmady"/>
                <w:sz w:val="28"/>
                <w:szCs w:val="28"/>
              </w:rPr>
              <w:t xml:space="preserve"> Product </w:t>
            </w:r>
          </w:p>
        </w:tc>
        <w:tc>
          <w:tcPr>
            <w:tcW w:w="2394" w:type="dxa"/>
            <w:tcBorders>
              <w:top w:val="double" w:sz="4" w:space="0" w:color="auto"/>
              <w:left w:val="double" w:sz="4" w:space="0" w:color="auto"/>
              <w:bottom w:val="double" w:sz="4" w:space="0" w:color="auto"/>
              <w:right w:val="double" w:sz="4" w:space="0" w:color="auto"/>
            </w:tcBorders>
          </w:tcPr>
          <w:p w14:paraId="266B20AA"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Targeted Market </w:t>
            </w:r>
          </w:p>
        </w:tc>
        <w:tc>
          <w:tcPr>
            <w:tcW w:w="2394" w:type="dxa"/>
            <w:tcBorders>
              <w:top w:val="double" w:sz="4" w:space="0" w:color="auto"/>
              <w:left w:val="double" w:sz="4" w:space="0" w:color="auto"/>
              <w:bottom w:val="double" w:sz="4" w:space="0" w:color="auto"/>
              <w:right w:val="double" w:sz="4" w:space="0" w:color="auto"/>
            </w:tcBorders>
          </w:tcPr>
          <w:p w14:paraId="76D0E85B"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proposed price</w:t>
            </w:r>
          </w:p>
        </w:tc>
        <w:tc>
          <w:tcPr>
            <w:tcW w:w="1970" w:type="dxa"/>
            <w:tcBorders>
              <w:top w:val="double" w:sz="4" w:space="0" w:color="auto"/>
              <w:left w:val="double" w:sz="4" w:space="0" w:color="auto"/>
              <w:bottom w:val="double" w:sz="4" w:space="0" w:color="auto"/>
              <w:right w:val="double" w:sz="4" w:space="0" w:color="auto"/>
            </w:tcBorders>
          </w:tcPr>
          <w:p w14:paraId="476ED9A7"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Competitors' prices</w:t>
            </w:r>
          </w:p>
        </w:tc>
        <w:tc>
          <w:tcPr>
            <w:tcW w:w="424" w:type="dxa"/>
            <w:tcBorders>
              <w:top w:val="double" w:sz="4" w:space="0" w:color="auto"/>
              <w:left w:val="double" w:sz="4" w:space="0" w:color="auto"/>
              <w:bottom w:val="double" w:sz="4" w:space="0" w:color="auto"/>
              <w:right w:val="double" w:sz="4" w:space="0" w:color="auto"/>
            </w:tcBorders>
          </w:tcPr>
          <w:p w14:paraId="02A0B968"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Traders/Importers prices</w:t>
            </w:r>
          </w:p>
        </w:tc>
      </w:tr>
      <w:tr w:rsidR="00101B82" w:rsidRPr="007302EF" w14:paraId="6E367539" w14:textId="77777777" w:rsidTr="0009223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right w:val="single" w:sz="4" w:space="0" w:color="auto"/>
            </w:tcBorders>
          </w:tcPr>
          <w:p w14:paraId="684F8C42" w14:textId="77AA338F" w:rsidR="00101B82" w:rsidRPr="007302EF" w:rsidRDefault="00303466"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Steel Rebars</w:t>
            </w:r>
          </w:p>
        </w:tc>
        <w:tc>
          <w:tcPr>
            <w:tcW w:w="2394" w:type="dxa"/>
            <w:tcBorders>
              <w:top w:val="double" w:sz="4" w:space="0" w:color="auto"/>
              <w:left w:val="single" w:sz="4" w:space="0" w:color="auto"/>
              <w:right w:val="single" w:sz="4" w:space="0" w:color="auto"/>
            </w:tcBorders>
          </w:tcPr>
          <w:p w14:paraId="4EC4B8AF" w14:textId="70B11AC6" w:rsidR="00101B82"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Local</w:t>
            </w:r>
          </w:p>
        </w:tc>
        <w:tc>
          <w:tcPr>
            <w:tcW w:w="2394" w:type="dxa"/>
            <w:tcBorders>
              <w:top w:val="double" w:sz="4" w:space="0" w:color="auto"/>
              <w:left w:val="single" w:sz="4" w:space="0" w:color="auto"/>
              <w:right w:val="single" w:sz="4" w:space="0" w:color="auto"/>
            </w:tcBorders>
          </w:tcPr>
          <w:p w14:paraId="6BEE0350" w14:textId="2F856D3D" w:rsidR="00101B82"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SAR 2,500 per ton</w:t>
            </w:r>
          </w:p>
        </w:tc>
        <w:tc>
          <w:tcPr>
            <w:tcW w:w="1970" w:type="dxa"/>
            <w:tcBorders>
              <w:top w:val="double" w:sz="4" w:space="0" w:color="auto"/>
              <w:left w:val="single" w:sz="4" w:space="0" w:color="auto"/>
              <w:right w:val="single" w:sz="4" w:space="0" w:color="auto"/>
            </w:tcBorders>
          </w:tcPr>
          <w:p w14:paraId="250209ED" w14:textId="5342D9B8" w:rsidR="00101B82"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SAR 2,600 per ton</w:t>
            </w:r>
          </w:p>
        </w:tc>
        <w:tc>
          <w:tcPr>
            <w:tcW w:w="424" w:type="dxa"/>
            <w:tcBorders>
              <w:top w:val="double" w:sz="4" w:space="0" w:color="auto"/>
              <w:left w:val="single" w:sz="4" w:space="0" w:color="auto"/>
              <w:right w:val="double" w:sz="4" w:space="0" w:color="auto"/>
            </w:tcBorders>
          </w:tcPr>
          <w:p w14:paraId="5A43984C" w14:textId="38A1E181" w:rsidR="00101B82"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SAR 2,700 per ton</w:t>
            </w:r>
          </w:p>
        </w:tc>
      </w:tr>
      <w:tr w:rsidR="00101B82" w:rsidRPr="007302EF" w14:paraId="6CB38761" w14:textId="77777777" w:rsidTr="0009223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bottom w:val="double" w:sz="4" w:space="0" w:color="auto"/>
              <w:right w:val="single" w:sz="4" w:space="0" w:color="auto"/>
            </w:tcBorders>
          </w:tcPr>
          <w:p w14:paraId="3A3BEED6" w14:textId="3C3BB9B9" w:rsidR="00101B82" w:rsidRPr="007302EF" w:rsidRDefault="00303466"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lastRenderedPageBreak/>
              <w:t>Steel Panels</w:t>
            </w:r>
          </w:p>
        </w:tc>
        <w:tc>
          <w:tcPr>
            <w:tcW w:w="2394" w:type="dxa"/>
            <w:tcBorders>
              <w:left w:val="single" w:sz="4" w:space="0" w:color="auto"/>
              <w:bottom w:val="double" w:sz="4" w:space="0" w:color="auto"/>
              <w:right w:val="single" w:sz="4" w:space="0" w:color="auto"/>
            </w:tcBorders>
          </w:tcPr>
          <w:p w14:paraId="28466D92" w14:textId="300E5F25" w:rsidR="00101B82"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Export</w:t>
            </w:r>
          </w:p>
        </w:tc>
        <w:tc>
          <w:tcPr>
            <w:tcW w:w="2394" w:type="dxa"/>
            <w:tcBorders>
              <w:left w:val="single" w:sz="4" w:space="0" w:color="auto"/>
              <w:bottom w:val="double" w:sz="4" w:space="0" w:color="auto"/>
              <w:right w:val="single" w:sz="4" w:space="0" w:color="auto"/>
            </w:tcBorders>
          </w:tcPr>
          <w:p w14:paraId="30E64E1C" w14:textId="45738961" w:rsidR="00101B82"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SAR 3,000 per ton</w:t>
            </w:r>
          </w:p>
        </w:tc>
        <w:tc>
          <w:tcPr>
            <w:tcW w:w="1970" w:type="dxa"/>
            <w:tcBorders>
              <w:left w:val="single" w:sz="4" w:space="0" w:color="auto"/>
              <w:bottom w:val="double" w:sz="4" w:space="0" w:color="auto"/>
              <w:right w:val="single" w:sz="4" w:space="0" w:color="auto"/>
            </w:tcBorders>
          </w:tcPr>
          <w:p w14:paraId="0E4F5A5F" w14:textId="399B6BC0" w:rsidR="00101B82"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SAR 3,100 per ton</w:t>
            </w:r>
          </w:p>
        </w:tc>
        <w:tc>
          <w:tcPr>
            <w:tcW w:w="424" w:type="dxa"/>
            <w:tcBorders>
              <w:left w:val="single" w:sz="4" w:space="0" w:color="auto"/>
              <w:bottom w:val="double" w:sz="4" w:space="0" w:color="auto"/>
              <w:right w:val="double" w:sz="4" w:space="0" w:color="auto"/>
            </w:tcBorders>
          </w:tcPr>
          <w:p w14:paraId="154AABF5" w14:textId="0BCCA126" w:rsidR="00101B82"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SAR 3,200 per ton</w:t>
            </w:r>
          </w:p>
        </w:tc>
      </w:tr>
    </w:tbl>
    <w:p w14:paraId="3E5D88FA" w14:textId="77777777" w:rsidR="00EE3B1C" w:rsidRPr="007302EF" w:rsidRDefault="00EE3B1C" w:rsidP="00EE3B1C">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55CB8A9" w14:textId="77777777" w:rsidR="00290FD2" w:rsidRPr="007302EF" w:rsidRDefault="00290FD2" w:rsidP="00EE3B1C">
      <w:pPr>
        <w:rPr>
          <w:rFonts w:ascii="Sarmady" w:hAnsi="Sarmady" w:cs="Sarmady"/>
          <w:i/>
          <w:iCs/>
          <w:sz w:val="28"/>
          <w:szCs w:val="28"/>
        </w:rPr>
      </w:pPr>
    </w:p>
    <w:p w14:paraId="7124FD10" w14:textId="77777777" w:rsidR="00290FD2" w:rsidRPr="007302EF" w:rsidRDefault="00290FD2" w:rsidP="00EE3B1C">
      <w:pPr>
        <w:rPr>
          <w:rFonts w:ascii="Sarmady" w:hAnsi="Sarmady" w:cs="Sarmady"/>
          <w:i/>
          <w:iCs/>
          <w:sz w:val="28"/>
          <w:szCs w:val="28"/>
        </w:rPr>
      </w:pPr>
    </w:p>
    <w:p w14:paraId="330D4E91" w14:textId="77777777" w:rsidR="00290FD2" w:rsidRPr="007302EF" w:rsidRDefault="00290FD2" w:rsidP="00EE3B1C">
      <w:pPr>
        <w:rPr>
          <w:rFonts w:ascii="Sarmady" w:hAnsi="Sarmady" w:cs="Sarmady"/>
          <w:i/>
          <w:iCs/>
          <w:sz w:val="28"/>
          <w:szCs w:val="28"/>
        </w:rPr>
      </w:pPr>
    </w:p>
    <w:p w14:paraId="59F8C00D" w14:textId="77777777" w:rsidR="00D7416C" w:rsidRPr="007302EF" w:rsidRDefault="00D7416C" w:rsidP="00EE3B1C">
      <w:pPr>
        <w:rPr>
          <w:rFonts w:ascii="Sarmady" w:hAnsi="Sarmady" w:cs="Sarmady"/>
          <w:i/>
          <w:iCs/>
          <w:sz w:val="28"/>
          <w:szCs w:val="28"/>
        </w:rPr>
      </w:pPr>
    </w:p>
    <w:p w14:paraId="30F5EF8B" w14:textId="77777777" w:rsidR="00EE3B1C" w:rsidRPr="007302EF" w:rsidRDefault="00EE3B1C"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3119"/>
        <w:gridCol w:w="3110"/>
        <w:gridCol w:w="3101"/>
      </w:tblGrid>
      <w:tr w:rsidR="00EE3B1C" w:rsidRPr="007302EF" w14:paraId="4703B0F4"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double" w:sz="4" w:space="0" w:color="auto"/>
              <w:left w:val="double" w:sz="4" w:space="0" w:color="auto"/>
              <w:bottom w:val="double" w:sz="4" w:space="0" w:color="auto"/>
              <w:right w:val="double" w:sz="4" w:space="0" w:color="auto"/>
            </w:tcBorders>
            <w:shd w:val="clear" w:color="auto" w:fill="2D5B1E" w:themeFill="text1" w:themeFillShade="40"/>
          </w:tcPr>
          <w:p w14:paraId="65F36F5A" w14:textId="77777777" w:rsidR="00EE3B1C" w:rsidRPr="007302EF" w:rsidRDefault="00EE3B1C"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Names of major competitors (manufacturers and suppliers) for each targeted along with their current market shares)</w:t>
            </w:r>
          </w:p>
        </w:tc>
      </w:tr>
      <w:tr w:rsidR="00EE3B1C" w:rsidRPr="007302EF" w14:paraId="715B2013" w14:textId="77777777" w:rsidTr="00EE3B1C">
        <w:trPr>
          <w:trHeight w:val="240"/>
          <w:hidden/>
        </w:trPr>
        <w:tc>
          <w:tcPr>
            <w:cnfStyle w:val="001000000000" w:firstRow="0" w:lastRow="0" w:firstColumn="1" w:lastColumn="0" w:oddVBand="0" w:evenVBand="0" w:oddHBand="0" w:evenHBand="0" w:firstRowFirstColumn="0" w:firstRowLastColumn="0" w:lastRowFirstColumn="0" w:lastRowLastColumn="0"/>
            <w:tcW w:w="3192" w:type="dxa"/>
            <w:tcBorders>
              <w:top w:val="double" w:sz="4" w:space="0" w:color="auto"/>
              <w:left w:val="double" w:sz="4" w:space="0" w:color="auto"/>
              <w:bottom w:val="double" w:sz="4" w:space="0" w:color="auto"/>
              <w:right w:val="double" w:sz="4" w:space="0" w:color="auto"/>
            </w:tcBorders>
            <w:vAlign w:val="center"/>
          </w:tcPr>
          <w:p w14:paraId="73A851A3" w14:textId="77777777" w:rsidR="00EE3B1C" w:rsidRPr="007302EF" w:rsidRDefault="00EE3B1C" w:rsidP="00EE3B1C">
            <w:pPr>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Name of Competitor</w:t>
            </w:r>
          </w:p>
        </w:tc>
        <w:tc>
          <w:tcPr>
            <w:tcW w:w="3192" w:type="dxa"/>
            <w:tcBorders>
              <w:top w:val="double" w:sz="4" w:space="0" w:color="auto"/>
              <w:left w:val="double" w:sz="4" w:space="0" w:color="auto"/>
              <w:bottom w:val="double" w:sz="4" w:space="0" w:color="auto"/>
              <w:right w:val="double" w:sz="4" w:space="0" w:color="auto"/>
            </w:tcBorders>
            <w:vAlign w:val="center"/>
          </w:tcPr>
          <w:p w14:paraId="1B50C19E" w14:textId="77777777" w:rsidR="00EE3B1C" w:rsidRPr="007302EF" w:rsidRDefault="00EE3B1C" w:rsidP="00EE3B1C">
            <w:pPr>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Targeted Market</w:t>
            </w:r>
          </w:p>
        </w:tc>
        <w:tc>
          <w:tcPr>
            <w:tcW w:w="3192" w:type="dxa"/>
            <w:tcBorders>
              <w:top w:val="double" w:sz="4" w:space="0" w:color="auto"/>
              <w:left w:val="double" w:sz="4" w:space="0" w:color="auto"/>
              <w:bottom w:val="double" w:sz="4" w:space="0" w:color="auto"/>
              <w:right w:val="double" w:sz="4" w:space="0" w:color="auto"/>
            </w:tcBorders>
            <w:vAlign w:val="center"/>
          </w:tcPr>
          <w:p w14:paraId="0420975B" w14:textId="77777777" w:rsidR="00EE3B1C" w:rsidRPr="007302EF" w:rsidRDefault="00EE3B1C" w:rsidP="00EE3B1C">
            <w:pPr>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الحصة السوقية</w:t>
            </w:r>
            <w:r w:rsidRPr="007302EF">
              <w:rPr>
                <w:rFonts w:ascii="Sarmady" w:hAnsi="Sarmady" w:cs="Sarmady"/>
                <w:b/>
                <w:bCs/>
                <w:sz w:val="28"/>
                <w:szCs w:val="28"/>
              </w:rPr>
              <w:t xml:space="preserve"> Market share</w:t>
            </w:r>
          </w:p>
        </w:tc>
      </w:tr>
      <w:tr w:rsidR="00EE3B1C" w:rsidRPr="007302EF" w14:paraId="10384377" w14:textId="77777777" w:rsidTr="00EE3B1C">
        <w:trPr>
          <w:trHeight w:val="240"/>
        </w:trPr>
        <w:tc>
          <w:tcPr>
            <w:cnfStyle w:val="001000000000" w:firstRow="0" w:lastRow="0" w:firstColumn="1" w:lastColumn="0" w:oddVBand="0" w:evenVBand="0" w:oddHBand="0" w:evenHBand="0" w:firstRowFirstColumn="0" w:firstRowLastColumn="0" w:lastRowFirstColumn="0" w:lastRowLastColumn="0"/>
            <w:tcW w:w="3192" w:type="dxa"/>
            <w:tcBorders>
              <w:top w:val="double" w:sz="4" w:space="0" w:color="auto"/>
              <w:left w:val="double" w:sz="4" w:space="0" w:color="auto"/>
              <w:right w:val="single" w:sz="4" w:space="0" w:color="auto"/>
            </w:tcBorders>
          </w:tcPr>
          <w:p w14:paraId="4FEA6493" w14:textId="6B56F1B8" w:rsidR="00EE3B1C" w:rsidRPr="007302EF" w:rsidRDefault="00303466" w:rsidP="00303466">
            <w:pPr>
              <w:pStyle w:val="NoSpacing"/>
              <w:rPr>
                <w:rFonts w:ascii="Sarmady" w:eastAsia="Arial Unicode MS" w:hAnsi="Sarmady" w:cs="Sarmady"/>
                <w:b w:val="0"/>
                <w:bCs w:val="0"/>
                <w:i/>
                <w:iCs/>
                <w:sz w:val="28"/>
                <w:szCs w:val="28"/>
              </w:rPr>
            </w:pPr>
            <w:r w:rsidRPr="00303466">
              <w:rPr>
                <w:rFonts w:ascii="Sarmady" w:eastAsia="Arial Unicode MS" w:hAnsi="Sarmady" w:cs="Sarmady"/>
                <w:b w:val="0"/>
                <w:bCs w:val="0"/>
                <w:i/>
                <w:iCs/>
                <w:sz w:val="28"/>
                <w:szCs w:val="28"/>
              </w:rPr>
              <w:t>Al-Yamamah Steel</w:t>
            </w:r>
          </w:p>
        </w:tc>
        <w:tc>
          <w:tcPr>
            <w:tcW w:w="3192" w:type="dxa"/>
            <w:tcBorders>
              <w:top w:val="double" w:sz="4" w:space="0" w:color="auto"/>
              <w:left w:val="single" w:sz="4" w:space="0" w:color="auto"/>
              <w:right w:val="single" w:sz="4" w:space="0" w:color="auto"/>
            </w:tcBorders>
          </w:tcPr>
          <w:p w14:paraId="6E2135FD" w14:textId="0202903F" w:rsidR="00EE3B1C"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Saudi Arabia</w:t>
            </w:r>
          </w:p>
        </w:tc>
        <w:tc>
          <w:tcPr>
            <w:tcW w:w="3192" w:type="dxa"/>
            <w:tcBorders>
              <w:top w:val="double" w:sz="4" w:space="0" w:color="auto"/>
              <w:left w:val="single" w:sz="4" w:space="0" w:color="auto"/>
              <w:right w:val="double" w:sz="4" w:space="0" w:color="auto"/>
            </w:tcBorders>
          </w:tcPr>
          <w:p w14:paraId="0B211BE8" w14:textId="5A3DA53F" w:rsidR="00EE3B1C"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25%</w:t>
            </w:r>
          </w:p>
        </w:tc>
      </w:tr>
      <w:tr w:rsidR="00EE3B1C" w:rsidRPr="007302EF" w14:paraId="48591CD8" w14:textId="77777777" w:rsidTr="00EE3B1C">
        <w:trPr>
          <w:trHeight w:val="240"/>
        </w:trPr>
        <w:tc>
          <w:tcPr>
            <w:cnfStyle w:val="001000000000" w:firstRow="0" w:lastRow="0" w:firstColumn="1" w:lastColumn="0" w:oddVBand="0" w:evenVBand="0" w:oddHBand="0" w:evenHBand="0" w:firstRowFirstColumn="0" w:firstRowLastColumn="0" w:lastRowFirstColumn="0" w:lastRowLastColumn="0"/>
            <w:tcW w:w="3192" w:type="dxa"/>
            <w:tcBorders>
              <w:left w:val="double" w:sz="4" w:space="0" w:color="auto"/>
              <w:bottom w:val="double" w:sz="4" w:space="0" w:color="auto"/>
              <w:right w:val="single" w:sz="4" w:space="0" w:color="auto"/>
            </w:tcBorders>
          </w:tcPr>
          <w:p w14:paraId="5980D7D6" w14:textId="379B505E" w:rsidR="00EE3B1C" w:rsidRPr="007302EF" w:rsidRDefault="00303466" w:rsidP="00303466">
            <w:pPr>
              <w:pStyle w:val="NoSpacing"/>
              <w:rPr>
                <w:rFonts w:ascii="Sarmady" w:eastAsia="Arial Unicode MS" w:hAnsi="Sarmady" w:cs="Sarmady"/>
                <w:b w:val="0"/>
                <w:bCs w:val="0"/>
                <w:i/>
                <w:iCs/>
                <w:sz w:val="28"/>
                <w:szCs w:val="28"/>
              </w:rPr>
            </w:pPr>
            <w:r w:rsidRPr="00303466">
              <w:rPr>
                <w:rFonts w:ascii="Sarmady" w:eastAsia="Arial Unicode MS" w:hAnsi="Sarmady" w:cs="Sarmady"/>
                <w:b w:val="0"/>
                <w:bCs w:val="0"/>
                <w:i/>
                <w:iCs/>
                <w:sz w:val="28"/>
                <w:szCs w:val="28"/>
              </w:rPr>
              <w:t>Rajhi Steel</w:t>
            </w:r>
          </w:p>
        </w:tc>
        <w:tc>
          <w:tcPr>
            <w:tcW w:w="3192" w:type="dxa"/>
            <w:tcBorders>
              <w:left w:val="single" w:sz="4" w:space="0" w:color="auto"/>
              <w:bottom w:val="double" w:sz="4" w:space="0" w:color="auto"/>
              <w:right w:val="single" w:sz="4" w:space="0" w:color="auto"/>
            </w:tcBorders>
          </w:tcPr>
          <w:p w14:paraId="3EE52201" w14:textId="0F33AD19" w:rsidR="00EE3B1C"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Saudi Arabia/GCC</w:t>
            </w:r>
          </w:p>
        </w:tc>
        <w:tc>
          <w:tcPr>
            <w:tcW w:w="3192" w:type="dxa"/>
            <w:tcBorders>
              <w:left w:val="single" w:sz="4" w:space="0" w:color="auto"/>
              <w:bottom w:val="double" w:sz="4" w:space="0" w:color="auto"/>
              <w:right w:val="double" w:sz="4" w:space="0" w:color="auto"/>
            </w:tcBorders>
          </w:tcPr>
          <w:p w14:paraId="77566477" w14:textId="4F74138F" w:rsidR="00EE3B1C"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30%</w:t>
            </w:r>
          </w:p>
        </w:tc>
      </w:tr>
    </w:tbl>
    <w:p w14:paraId="1DB46ECD" w14:textId="77777777" w:rsidR="00EE3B1C" w:rsidRPr="007302EF" w:rsidRDefault="00EE3B1C" w:rsidP="00D1146A">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E0B6A44" w14:textId="77777777" w:rsidR="00092239" w:rsidRPr="007302EF" w:rsidRDefault="00092239" w:rsidP="00D1146A">
      <w:pPr>
        <w:rPr>
          <w:rFonts w:ascii="Sarmady" w:hAnsi="Sarmady" w:cs="Sarmady"/>
          <w:i/>
          <w:iCs/>
          <w:sz w:val="28"/>
          <w:szCs w:val="28"/>
        </w:rPr>
      </w:pPr>
    </w:p>
    <w:tbl>
      <w:tblPr>
        <w:tblStyle w:val="TableGrid"/>
        <w:tblW w:w="0" w:type="auto"/>
        <w:tblLook w:val="04A0" w:firstRow="1" w:lastRow="0" w:firstColumn="1" w:lastColumn="0" w:noHBand="0" w:noVBand="1"/>
      </w:tblPr>
      <w:tblGrid>
        <w:gridCol w:w="9330"/>
      </w:tblGrid>
      <w:tr w:rsidR="00D7335A" w:rsidRPr="007302EF" w14:paraId="07E9C589"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6F88A99" w14:textId="77777777" w:rsidR="00D7335A" w:rsidRPr="007302EF" w:rsidRDefault="00D7335A"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clarifications of sales/marketing management team and distribution channels proposed for the project (staff, felt, branches, etc..)</w:t>
            </w:r>
          </w:p>
        </w:tc>
      </w:tr>
      <w:tr w:rsidR="00D7335A" w:rsidRPr="007302EF" w14:paraId="2BA56D0B" w14:textId="77777777" w:rsidTr="00290FD2">
        <w:trPr>
          <w:trHeight w:val="456"/>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2E4BC3DB" w14:textId="5B870FC6" w:rsidR="00D7335A" w:rsidRPr="006B0A69" w:rsidRDefault="00303466" w:rsidP="00AC06A9">
            <w:pPr>
              <w:pStyle w:val="NoSpacing"/>
              <w:rPr>
                <w:rFonts w:ascii="Sarmady" w:eastAsia="Arial Unicode MS" w:hAnsi="Sarmady" w:cs="Sarmady"/>
                <w:b w:val="0"/>
                <w:bCs w:val="0"/>
                <w:i/>
                <w:iCs/>
                <w:sz w:val="28"/>
                <w:szCs w:val="28"/>
              </w:rPr>
            </w:pPr>
            <w:r w:rsidRPr="006B0A69">
              <w:rPr>
                <w:rFonts w:ascii="Sarmady" w:hAnsi="Sarmady" w:cs="Sarmady"/>
                <w:b w:val="0"/>
                <w:bCs w:val="0"/>
                <w:color w:val="000000"/>
                <w:sz w:val="28"/>
                <w:szCs w:val="28"/>
              </w:rPr>
              <w:t>The sales and marketing team consists of five experienced professionals, including a sales director and four regional managers. The distribution channels will be through Steel Arco’s dedicated fleet of ten trucks for local deliveries, as well as partnerships with logistics companies for export orders. The company plans to open two new branches in Jeddah and Dammam to cater to Western and Eastern region customers, respectively.</w:t>
            </w:r>
          </w:p>
        </w:tc>
      </w:tr>
      <w:tr w:rsidR="00D7335A" w:rsidRPr="007302EF" w14:paraId="4FC35A1F" w14:textId="77777777" w:rsidTr="00AC06A9">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4551997" w14:textId="77777777" w:rsidR="00D7335A" w:rsidRPr="007302EF" w:rsidRDefault="00D7335A"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Any additional capacity in the targeted market to be noted (name-capacity-date of implementing)</w:t>
            </w:r>
          </w:p>
        </w:tc>
      </w:tr>
      <w:tr w:rsidR="00D7335A" w:rsidRPr="007302EF" w14:paraId="089B09D0" w14:textId="77777777" w:rsidTr="00290FD2">
        <w:trPr>
          <w:trHeight w:val="474"/>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2B2FD5F7" w14:textId="77777777" w:rsidR="00303466" w:rsidRPr="006B0A69" w:rsidRDefault="00303466" w:rsidP="00303466">
            <w:pPr>
              <w:pStyle w:val="NormalWeb"/>
              <w:rPr>
                <w:rFonts w:ascii="Sarmady" w:hAnsi="Sarmady" w:cs="Sarmady"/>
                <w:b w:val="0"/>
                <w:bCs w:val="0"/>
                <w:color w:val="000000"/>
                <w:sz w:val="28"/>
                <w:szCs w:val="28"/>
              </w:rPr>
            </w:pPr>
            <w:r w:rsidRPr="006B0A69">
              <w:rPr>
                <w:rFonts w:ascii="Sarmady" w:hAnsi="Sarmady" w:cs="Sarmady"/>
                <w:b w:val="0"/>
                <w:bCs w:val="0"/>
                <w:color w:val="000000"/>
                <w:sz w:val="28"/>
                <w:szCs w:val="28"/>
              </w:rPr>
              <w:t>In 2025, Rajhi Steel is planning to increase its production capacity by 5,000 tons per year with new machinery, which may impact the competitive landscape.</w:t>
            </w:r>
          </w:p>
          <w:p w14:paraId="14652DCF" w14:textId="77777777" w:rsidR="00D7335A" w:rsidRPr="00303466" w:rsidRDefault="00D7335A" w:rsidP="00AC06A9">
            <w:pPr>
              <w:pStyle w:val="NoSpacing"/>
              <w:rPr>
                <w:rFonts w:ascii="Sarmady" w:eastAsia="Arial Unicode MS" w:hAnsi="Sarmady" w:cs="Sarmady"/>
                <w:i/>
                <w:iCs/>
                <w:sz w:val="28"/>
                <w:szCs w:val="28"/>
              </w:rPr>
            </w:pPr>
          </w:p>
        </w:tc>
      </w:tr>
      <w:tr w:rsidR="002944B5" w:rsidRPr="007302EF" w14:paraId="69D3B82F" w14:textId="77777777" w:rsidTr="00DF382E">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ED41919" w14:textId="77777777" w:rsidR="002944B5" w:rsidRPr="007302EF" w:rsidRDefault="002944B5" w:rsidP="002944B5">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Details on the proposed advertising and promotion campaigns. Budget allocated to carry out such campaign and how it will be spent by each tool for the next 3 years of start-up.</w:t>
            </w:r>
          </w:p>
        </w:tc>
      </w:tr>
      <w:tr w:rsidR="002944B5" w:rsidRPr="007302EF" w14:paraId="17320232" w14:textId="77777777" w:rsidTr="00290FD2">
        <w:trPr>
          <w:trHeight w:val="375"/>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739BAC0C" w14:textId="77777777" w:rsidR="00303466" w:rsidRPr="006B0A69" w:rsidRDefault="00303466" w:rsidP="00303466">
            <w:pPr>
              <w:pStyle w:val="NormalWeb"/>
              <w:rPr>
                <w:rFonts w:ascii="Sarmady" w:hAnsi="Sarmady" w:cs="Sarmady"/>
                <w:b w:val="0"/>
                <w:bCs w:val="0"/>
                <w:color w:val="000000"/>
                <w:sz w:val="28"/>
                <w:szCs w:val="28"/>
              </w:rPr>
            </w:pPr>
            <w:r w:rsidRPr="006B0A69">
              <w:rPr>
                <w:rFonts w:ascii="Sarmady" w:hAnsi="Sarmady" w:cs="Sarmady"/>
                <w:b w:val="0"/>
                <w:bCs w:val="0"/>
                <w:color w:val="000000"/>
                <w:sz w:val="28"/>
                <w:szCs w:val="28"/>
              </w:rPr>
              <w:t>Steel Arco plans to allocate SAR 3 million for a comprehensive advertising and promotion campaign over the first three years of operations. This will include digital marketing (social media, website development), participation in construction industry expos, print media advertising, and sponsorship of major construction projects. The budget breakdown includes:</w:t>
            </w:r>
          </w:p>
          <w:p w14:paraId="362430F6" w14:textId="5B87F444" w:rsidR="00303466" w:rsidRPr="006B0A69" w:rsidRDefault="00303466" w:rsidP="00303466">
            <w:pPr>
              <w:numPr>
                <w:ilvl w:val="0"/>
                <w:numId w:val="21"/>
              </w:numPr>
              <w:spacing w:before="100" w:beforeAutospacing="1" w:after="100" w:afterAutospacing="1"/>
              <w:rPr>
                <w:rFonts w:ascii="Sarmady" w:hAnsi="Sarmady" w:cs="Sarmady"/>
                <w:b w:val="0"/>
                <w:bCs w:val="0"/>
                <w:color w:val="000000"/>
                <w:sz w:val="28"/>
                <w:szCs w:val="28"/>
              </w:rPr>
            </w:pPr>
            <w:r w:rsidRPr="006B0A69">
              <w:rPr>
                <w:rFonts w:ascii="Sarmady" w:hAnsi="Sarmady" w:cs="Sarmady"/>
                <w:b w:val="0"/>
                <w:bCs w:val="0"/>
                <w:color w:val="000000"/>
                <w:sz w:val="28"/>
                <w:szCs w:val="28"/>
              </w:rPr>
              <w:t>SAR 1</w:t>
            </w:r>
            <w:r w:rsidR="00BD7551">
              <w:rPr>
                <w:rFonts w:ascii="Sarmady" w:hAnsi="Sarmady" w:cs="Sarmady"/>
                <w:b w:val="0"/>
                <w:bCs w:val="0"/>
                <w:color w:val="000000"/>
                <w:sz w:val="28"/>
                <w:szCs w:val="28"/>
              </w:rPr>
              <w:t xml:space="preserve">,000,000 </w:t>
            </w:r>
            <w:r w:rsidRPr="006B0A69">
              <w:rPr>
                <w:rFonts w:ascii="Sarmady" w:hAnsi="Sarmady" w:cs="Sarmady"/>
                <w:b w:val="0"/>
                <w:bCs w:val="0"/>
                <w:color w:val="000000"/>
                <w:sz w:val="28"/>
                <w:szCs w:val="28"/>
              </w:rPr>
              <w:t>for digital marketing,</w:t>
            </w:r>
          </w:p>
          <w:p w14:paraId="257716B9" w14:textId="13B028F0" w:rsidR="00303466" w:rsidRPr="006B0A69" w:rsidRDefault="00303466" w:rsidP="00303466">
            <w:pPr>
              <w:numPr>
                <w:ilvl w:val="0"/>
                <w:numId w:val="21"/>
              </w:numPr>
              <w:spacing w:before="100" w:beforeAutospacing="1" w:after="100" w:afterAutospacing="1"/>
              <w:rPr>
                <w:rFonts w:ascii="Sarmady" w:hAnsi="Sarmady" w:cs="Sarmady"/>
                <w:b w:val="0"/>
                <w:bCs w:val="0"/>
                <w:color w:val="000000"/>
                <w:sz w:val="28"/>
                <w:szCs w:val="28"/>
              </w:rPr>
            </w:pPr>
            <w:r w:rsidRPr="006B0A69">
              <w:rPr>
                <w:rFonts w:ascii="Sarmady" w:hAnsi="Sarmady" w:cs="Sarmady"/>
                <w:b w:val="0"/>
                <w:bCs w:val="0"/>
                <w:color w:val="000000"/>
                <w:sz w:val="28"/>
                <w:szCs w:val="28"/>
              </w:rPr>
              <w:t>SAR 1</w:t>
            </w:r>
            <w:r w:rsidR="00BD7551">
              <w:rPr>
                <w:rFonts w:ascii="Sarmady" w:hAnsi="Sarmady" w:cs="Sarmady"/>
                <w:b w:val="0"/>
                <w:bCs w:val="0"/>
                <w:color w:val="000000"/>
                <w:sz w:val="28"/>
                <w:szCs w:val="28"/>
              </w:rPr>
              <w:t xml:space="preserve">,000,000 </w:t>
            </w:r>
            <w:r w:rsidRPr="006B0A69">
              <w:rPr>
                <w:rFonts w:ascii="Sarmady" w:hAnsi="Sarmady" w:cs="Sarmady"/>
                <w:b w:val="0"/>
                <w:bCs w:val="0"/>
                <w:color w:val="000000"/>
                <w:sz w:val="28"/>
                <w:szCs w:val="28"/>
              </w:rPr>
              <w:t>for industry expos,</w:t>
            </w:r>
          </w:p>
          <w:p w14:paraId="64AF8A60" w14:textId="77777777" w:rsidR="00303466" w:rsidRPr="006B0A69" w:rsidRDefault="00303466" w:rsidP="00303466">
            <w:pPr>
              <w:numPr>
                <w:ilvl w:val="0"/>
                <w:numId w:val="21"/>
              </w:numPr>
              <w:spacing w:before="100" w:beforeAutospacing="1" w:after="100" w:afterAutospacing="1"/>
              <w:rPr>
                <w:rFonts w:ascii="Sarmady" w:hAnsi="Sarmady" w:cs="Sarmady"/>
                <w:b w:val="0"/>
                <w:bCs w:val="0"/>
                <w:color w:val="000000"/>
                <w:sz w:val="28"/>
                <w:szCs w:val="28"/>
              </w:rPr>
            </w:pPr>
            <w:r w:rsidRPr="006B0A69">
              <w:rPr>
                <w:rFonts w:ascii="Sarmady" w:hAnsi="Sarmady" w:cs="Sarmady"/>
                <w:b w:val="0"/>
                <w:bCs w:val="0"/>
                <w:color w:val="000000"/>
                <w:sz w:val="28"/>
                <w:szCs w:val="28"/>
              </w:rPr>
              <w:t>SAR 500,000 for print advertising,</w:t>
            </w:r>
          </w:p>
          <w:p w14:paraId="3D5C768B" w14:textId="77777777" w:rsidR="00303466" w:rsidRPr="006B0A69" w:rsidRDefault="00303466" w:rsidP="00303466">
            <w:pPr>
              <w:numPr>
                <w:ilvl w:val="0"/>
                <w:numId w:val="21"/>
              </w:numPr>
              <w:spacing w:before="100" w:beforeAutospacing="1" w:after="100" w:afterAutospacing="1"/>
              <w:rPr>
                <w:rFonts w:ascii="Sarmady" w:hAnsi="Sarmady" w:cs="Sarmady"/>
                <w:b w:val="0"/>
                <w:bCs w:val="0"/>
                <w:color w:val="000000"/>
                <w:sz w:val="28"/>
                <w:szCs w:val="28"/>
              </w:rPr>
            </w:pPr>
            <w:r w:rsidRPr="006B0A69">
              <w:rPr>
                <w:rFonts w:ascii="Sarmady" w:hAnsi="Sarmady" w:cs="Sarmady"/>
                <w:b w:val="0"/>
                <w:bCs w:val="0"/>
                <w:color w:val="000000"/>
                <w:sz w:val="28"/>
                <w:szCs w:val="28"/>
              </w:rPr>
              <w:t>SAR 500,000 for sponsorships.</w:t>
            </w:r>
          </w:p>
          <w:p w14:paraId="7A4DD6AF" w14:textId="77777777" w:rsidR="002944B5" w:rsidRPr="007302EF" w:rsidRDefault="002944B5" w:rsidP="00DF382E">
            <w:pPr>
              <w:pStyle w:val="NoSpacing"/>
              <w:rPr>
                <w:rFonts w:ascii="Sarmady" w:eastAsia="Arial Unicode MS" w:hAnsi="Sarmady" w:cs="Sarmady"/>
                <w:i/>
                <w:iCs/>
                <w:sz w:val="28"/>
                <w:szCs w:val="28"/>
              </w:rPr>
            </w:pPr>
          </w:p>
        </w:tc>
      </w:tr>
    </w:tbl>
    <w:p w14:paraId="748AED23" w14:textId="77777777" w:rsidR="0042193A" w:rsidRPr="007302EF" w:rsidRDefault="0042193A" w:rsidP="004A40EF">
      <w:pPr>
        <w:rPr>
          <w:rFonts w:ascii="Sarmady" w:hAnsi="Sarmady" w:cs="Sarmady"/>
          <w:i/>
          <w:iCs/>
          <w:sz w:val="28"/>
          <w:szCs w:val="28"/>
        </w:rPr>
      </w:pPr>
    </w:p>
    <w:p w14:paraId="10B841AB" w14:textId="77777777" w:rsidR="0042193A" w:rsidRPr="007302EF" w:rsidRDefault="0042193A" w:rsidP="0042193A">
      <w:pPr>
        <w:pStyle w:val="Heading2"/>
        <w:numPr>
          <w:ilvl w:val="0"/>
          <w:numId w:val="4"/>
        </w:numPr>
        <w:ind w:right="0"/>
        <w:rPr>
          <w:rFonts w:ascii="Sarmady" w:hAnsi="Sarmady" w:cs="Sarmady"/>
        </w:rPr>
      </w:pPr>
      <w:r w:rsidRPr="007302EF">
        <w:rPr>
          <w:rFonts w:ascii="Sarmady" w:hAnsi="Sarmady" w:cs="Sarmady"/>
        </w:rPr>
        <w:t>TECHNICAL INFORMATION</w:t>
      </w:r>
    </w:p>
    <w:p w14:paraId="07BBEA9B" w14:textId="77777777" w:rsidR="0042193A" w:rsidRPr="007302EF" w:rsidRDefault="0042193A" w:rsidP="0042193A">
      <w:pPr>
        <w:pStyle w:val="NoSpacing"/>
        <w:shd w:val="clear" w:color="auto" w:fill="F0F9ED" w:themeFill="background1"/>
        <w:rPr>
          <w:rFonts w:ascii="Sarmady" w:hAnsi="Sarmady" w:cs="Sarmady"/>
          <w:b/>
          <w:bCs/>
          <w:sz w:val="28"/>
          <w:szCs w:val="28"/>
        </w:rPr>
        <w:sectPr w:rsidR="0042193A" w:rsidRPr="007302EF" w:rsidSect="004A40EF">
          <w:type w:val="continuous"/>
          <w:pgSz w:w="12240" w:h="15840"/>
          <w:pgMar w:top="1440" w:right="1440" w:bottom="1440" w:left="1440" w:header="720" w:footer="720" w:gutter="0"/>
          <w:cols w:space="720"/>
          <w:docGrid w:linePitch="360"/>
        </w:sectPr>
      </w:pPr>
    </w:p>
    <w:p w14:paraId="4F23F999" w14:textId="77777777" w:rsidR="0042193A" w:rsidRPr="007302EF" w:rsidRDefault="0042193A"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2354"/>
        <w:gridCol w:w="2355"/>
        <w:gridCol w:w="2331"/>
        <w:gridCol w:w="2290"/>
      </w:tblGrid>
      <w:tr w:rsidR="0042193A" w:rsidRPr="007302EF" w14:paraId="4312665E" w14:textId="77777777" w:rsidTr="00421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22B52C0" w14:textId="77777777" w:rsidR="0042193A" w:rsidRPr="007302EF" w:rsidRDefault="0042193A"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Elaborate in </w:t>
            </w:r>
            <w:proofErr w:type="gramStart"/>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details</w:t>
            </w:r>
            <w:proofErr w:type="gramEnd"/>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the manufacturing process descriptions of each proposed product starting from Raw Material</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to the finished products, clarifying what is the type and quantity of machines </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that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will be used </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on</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this process as well as the manpower. (Process flow diagram is highly suggested as the following example)</w:t>
            </w:r>
          </w:p>
        </w:tc>
      </w:tr>
      <w:tr w:rsidR="0042193A" w:rsidRPr="007302EF" w14:paraId="6D675CD1" w14:textId="77777777" w:rsidTr="0042193A">
        <w:trPr>
          <w:trHeight w:val="240"/>
          <w:hidden/>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bottom w:val="double" w:sz="4" w:space="0" w:color="auto"/>
              <w:right w:val="double" w:sz="4" w:space="0" w:color="auto"/>
            </w:tcBorders>
          </w:tcPr>
          <w:p w14:paraId="33EDFD17" w14:textId="77777777" w:rsidR="0042193A" w:rsidRPr="007302EF" w:rsidRDefault="0042193A" w:rsidP="00AC06A9">
            <w:pPr>
              <w:ind w:left="360"/>
              <w:rPr>
                <w:rFonts w:ascii="Sarmady" w:hAnsi="Sarmady" w:cs="Sarmady"/>
                <w:sz w:val="28"/>
                <w:szCs w:val="28"/>
              </w:rPr>
            </w:pPr>
            <w:r w:rsidRPr="007302EF">
              <w:rPr>
                <w:rFonts w:ascii="Sarmady" w:hAnsi="Sarmady" w:cs="Sarmady"/>
                <w:vanish/>
                <w:sz w:val="28"/>
                <w:szCs w:val="28"/>
                <w:rtl/>
              </w:rPr>
              <w:t>مرحلة التصنيع</w:t>
            </w:r>
            <w:r w:rsidRPr="007302EF">
              <w:rPr>
                <w:rFonts w:ascii="Sarmady" w:hAnsi="Sarmady" w:cs="Sarmady"/>
                <w:sz w:val="28"/>
                <w:szCs w:val="28"/>
              </w:rPr>
              <w:t xml:space="preserve"> Manufacturing stage </w:t>
            </w:r>
          </w:p>
        </w:tc>
        <w:tc>
          <w:tcPr>
            <w:tcW w:w="2394" w:type="dxa"/>
            <w:tcBorders>
              <w:top w:val="double" w:sz="4" w:space="0" w:color="auto"/>
              <w:left w:val="double" w:sz="4" w:space="0" w:color="auto"/>
              <w:bottom w:val="double" w:sz="4" w:space="0" w:color="auto"/>
              <w:right w:val="double" w:sz="4" w:space="0" w:color="auto"/>
            </w:tcBorders>
          </w:tcPr>
          <w:p w14:paraId="4C132622" w14:textId="77777777" w:rsidR="0042193A" w:rsidRPr="007302EF" w:rsidRDefault="0042193A" w:rsidP="00AC06A9">
            <w:pPr>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الآلة المستخدمة</w:t>
            </w:r>
            <w:r w:rsidRPr="007302EF">
              <w:rPr>
                <w:rFonts w:ascii="Sarmady" w:hAnsi="Sarmady" w:cs="Sarmady"/>
                <w:b/>
                <w:bCs/>
                <w:sz w:val="28"/>
                <w:szCs w:val="28"/>
              </w:rPr>
              <w:t xml:space="preserve"> Machinery used </w:t>
            </w:r>
          </w:p>
        </w:tc>
        <w:tc>
          <w:tcPr>
            <w:tcW w:w="2394" w:type="dxa"/>
            <w:tcBorders>
              <w:top w:val="double" w:sz="4" w:space="0" w:color="auto"/>
              <w:left w:val="double" w:sz="4" w:space="0" w:color="auto"/>
              <w:bottom w:val="double" w:sz="4" w:space="0" w:color="auto"/>
              <w:right w:val="double" w:sz="4" w:space="0" w:color="auto"/>
            </w:tcBorders>
          </w:tcPr>
          <w:p w14:paraId="15AACAD5" w14:textId="77777777" w:rsidR="0042193A" w:rsidRPr="007302EF" w:rsidRDefault="0042193A" w:rsidP="00AC06A9">
            <w:pPr>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عدد المشغلين</w:t>
            </w:r>
            <w:r w:rsidRPr="007302EF">
              <w:rPr>
                <w:rFonts w:ascii="Sarmady" w:hAnsi="Sarmady" w:cs="Sarmady"/>
                <w:b/>
                <w:bCs/>
                <w:sz w:val="28"/>
                <w:szCs w:val="28"/>
              </w:rPr>
              <w:t xml:space="preserve"> Number of operators </w:t>
            </w:r>
          </w:p>
        </w:tc>
        <w:tc>
          <w:tcPr>
            <w:tcW w:w="2394" w:type="dxa"/>
            <w:tcBorders>
              <w:top w:val="double" w:sz="4" w:space="0" w:color="auto"/>
              <w:left w:val="double" w:sz="4" w:space="0" w:color="auto"/>
              <w:bottom w:val="double" w:sz="4" w:space="0" w:color="auto"/>
              <w:right w:val="double" w:sz="4" w:space="0" w:color="auto"/>
            </w:tcBorders>
          </w:tcPr>
          <w:p w14:paraId="5434171C" w14:textId="77777777" w:rsidR="0042193A" w:rsidRPr="007302EF" w:rsidRDefault="0042193A" w:rsidP="00AC06A9">
            <w:pPr>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معدل الانتاج</w:t>
            </w:r>
            <w:r w:rsidRPr="007302EF">
              <w:rPr>
                <w:rFonts w:ascii="Sarmady" w:hAnsi="Sarmady" w:cs="Sarmady"/>
                <w:b/>
                <w:bCs/>
                <w:sz w:val="28"/>
                <w:szCs w:val="28"/>
              </w:rPr>
              <w:t xml:space="preserve"> Production rate </w:t>
            </w:r>
          </w:p>
        </w:tc>
      </w:tr>
      <w:tr w:rsidR="0042193A" w:rsidRPr="007302EF" w14:paraId="6D0B9BE9"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right w:val="double" w:sz="4" w:space="0" w:color="auto"/>
            </w:tcBorders>
          </w:tcPr>
          <w:p w14:paraId="3160C15A" w14:textId="4E04D77E" w:rsidR="0042193A" w:rsidRPr="006B0A69" w:rsidRDefault="00303466" w:rsidP="00303466">
            <w:pPr>
              <w:pStyle w:val="NoSpacing"/>
              <w:rPr>
                <w:rFonts w:ascii="Sarmady" w:eastAsia="Arial Unicode MS" w:hAnsi="Sarmady" w:cs="Sarmady"/>
                <w:b w:val="0"/>
                <w:bCs w:val="0"/>
                <w:i/>
                <w:iCs/>
                <w:sz w:val="28"/>
                <w:szCs w:val="28"/>
              </w:rPr>
            </w:pPr>
            <w:r w:rsidRPr="006B0A69">
              <w:rPr>
                <w:rFonts w:ascii="Sarmady" w:eastAsia="Arial Unicode MS" w:hAnsi="Sarmady" w:cs="Sarmady"/>
                <w:b w:val="0"/>
                <w:bCs w:val="0"/>
                <w:i/>
                <w:iCs/>
                <w:sz w:val="28"/>
                <w:szCs w:val="28"/>
              </w:rPr>
              <w:t>Melting</w:t>
            </w:r>
          </w:p>
        </w:tc>
        <w:tc>
          <w:tcPr>
            <w:tcW w:w="2394" w:type="dxa"/>
            <w:tcBorders>
              <w:top w:val="double" w:sz="4" w:space="0" w:color="auto"/>
              <w:left w:val="double" w:sz="4" w:space="0" w:color="auto"/>
              <w:right w:val="double" w:sz="4" w:space="0" w:color="auto"/>
            </w:tcBorders>
          </w:tcPr>
          <w:p w14:paraId="67E6643F" w14:textId="2266FDDA" w:rsidR="0042193A" w:rsidRPr="006B0A69" w:rsidRDefault="00303466" w:rsidP="00303466">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Electric Arc Furnace (1 unit)</w:t>
            </w:r>
          </w:p>
        </w:tc>
        <w:tc>
          <w:tcPr>
            <w:tcW w:w="2394" w:type="dxa"/>
            <w:tcBorders>
              <w:top w:val="double" w:sz="4" w:space="0" w:color="auto"/>
              <w:left w:val="double" w:sz="4" w:space="0" w:color="auto"/>
              <w:right w:val="double" w:sz="4" w:space="0" w:color="auto"/>
            </w:tcBorders>
          </w:tcPr>
          <w:p w14:paraId="0CA0BAD4" w14:textId="33CCA941"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5 operators</w:t>
            </w:r>
          </w:p>
        </w:tc>
        <w:tc>
          <w:tcPr>
            <w:tcW w:w="2394" w:type="dxa"/>
            <w:tcBorders>
              <w:top w:val="double" w:sz="4" w:space="0" w:color="auto"/>
              <w:left w:val="double" w:sz="4" w:space="0" w:color="auto"/>
              <w:right w:val="double" w:sz="4" w:space="0" w:color="auto"/>
            </w:tcBorders>
          </w:tcPr>
          <w:p w14:paraId="0D2C06C0" w14:textId="67206408"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20 tons/hour</w:t>
            </w:r>
          </w:p>
        </w:tc>
      </w:tr>
      <w:tr w:rsidR="0042193A" w:rsidRPr="007302EF" w14:paraId="00A1A0ED"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71692145" w14:textId="36CD5A12" w:rsidR="0042193A" w:rsidRPr="006B0A69" w:rsidRDefault="00303466" w:rsidP="00303466">
            <w:pPr>
              <w:pStyle w:val="NoSpacing"/>
              <w:rPr>
                <w:rFonts w:ascii="Sarmady" w:eastAsia="Arial Unicode MS" w:hAnsi="Sarmady" w:cs="Sarmady"/>
                <w:b w:val="0"/>
                <w:bCs w:val="0"/>
                <w:i/>
                <w:iCs/>
                <w:sz w:val="28"/>
                <w:szCs w:val="28"/>
              </w:rPr>
            </w:pPr>
            <w:r w:rsidRPr="006B0A69">
              <w:rPr>
                <w:rFonts w:ascii="Sarmady" w:eastAsia="Arial Unicode MS" w:hAnsi="Sarmady" w:cs="Sarmady"/>
                <w:b w:val="0"/>
                <w:bCs w:val="0"/>
                <w:i/>
                <w:iCs/>
                <w:sz w:val="28"/>
                <w:szCs w:val="28"/>
              </w:rPr>
              <w:t>Casting</w:t>
            </w:r>
          </w:p>
        </w:tc>
        <w:tc>
          <w:tcPr>
            <w:tcW w:w="2394" w:type="dxa"/>
            <w:tcBorders>
              <w:left w:val="double" w:sz="4" w:space="0" w:color="auto"/>
              <w:right w:val="double" w:sz="4" w:space="0" w:color="auto"/>
            </w:tcBorders>
          </w:tcPr>
          <w:p w14:paraId="692E35FF" w14:textId="4A72956E" w:rsidR="0042193A"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Continuous Casting Machine (1 unit)</w:t>
            </w:r>
          </w:p>
        </w:tc>
        <w:tc>
          <w:tcPr>
            <w:tcW w:w="2394" w:type="dxa"/>
            <w:tcBorders>
              <w:left w:val="double" w:sz="4" w:space="0" w:color="auto"/>
              <w:right w:val="double" w:sz="4" w:space="0" w:color="auto"/>
            </w:tcBorders>
          </w:tcPr>
          <w:p w14:paraId="2CDA6110" w14:textId="7799438B"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3 operators</w:t>
            </w:r>
          </w:p>
        </w:tc>
        <w:tc>
          <w:tcPr>
            <w:tcW w:w="2394" w:type="dxa"/>
            <w:tcBorders>
              <w:left w:val="double" w:sz="4" w:space="0" w:color="auto"/>
              <w:right w:val="double" w:sz="4" w:space="0" w:color="auto"/>
            </w:tcBorders>
          </w:tcPr>
          <w:p w14:paraId="50CA6C17" w14:textId="37469554"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20 tons/hour</w:t>
            </w:r>
          </w:p>
        </w:tc>
      </w:tr>
      <w:tr w:rsidR="0042193A" w:rsidRPr="007302EF" w14:paraId="12CF4BB2"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53A74D28" w14:textId="00697290" w:rsidR="0042193A" w:rsidRPr="006B0A69" w:rsidRDefault="00303466" w:rsidP="00303466">
            <w:pPr>
              <w:pStyle w:val="NoSpacing"/>
              <w:rPr>
                <w:rFonts w:ascii="Sarmady" w:eastAsia="Arial Unicode MS" w:hAnsi="Sarmady" w:cs="Sarmady"/>
                <w:b w:val="0"/>
                <w:bCs w:val="0"/>
                <w:i/>
                <w:iCs/>
                <w:sz w:val="28"/>
                <w:szCs w:val="28"/>
              </w:rPr>
            </w:pPr>
            <w:r w:rsidRPr="006B0A69">
              <w:rPr>
                <w:rFonts w:ascii="Sarmady" w:eastAsia="Arial Unicode MS" w:hAnsi="Sarmady" w:cs="Sarmady"/>
                <w:b w:val="0"/>
                <w:bCs w:val="0"/>
                <w:i/>
                <w:iCs/>
                <w:sz w:val="28"/>
                <w:szCs w:val="28"/>
              </w:rPr>
              <w:t>Rolling</w:t>
            </w:r>
          </w:p>
        </w:tc>
        <w:tc>
          <w:tcPr>
            <w:tcW w:w="2394" w:type="dxa"/>
            <w:tcBorders>
              <w:left w:val="double" w:sz="4" w:space="0" w:color="auto"/>
              <w:right w:val="double" w:sz="4" w:space="0" w:color="auto"/>
            </w:tcBorders>
          </w:tcPr>
          <w:p w14:paraId="5447E60D" w14:textId="44677567" w:rsidR="0042193A" w:rsidRPr="006B0A69" w:rsidRDefault="00303466"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Rolling Mill (2 units, one for rebars and one for panels)</w:t>
            </w:r>
          </w:p>
        </w:tc>
        <w:tc>
          <w:tcPr>
            <w:tcW w:w="2394" w:type="dxa"/>
            <w:tcBorders>
              <w:left w:val="double" w:sz="4" w:space="0" w:color="auto"/>
              <w:right w:val="double" w:sz="4" w:space="0" w:color="auto"/>
            </w:tcBorders>
          </w:tcPr>
          <w:p w14:paraId="655162F4" w14:textId="7BEEB81E"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6 operators (3 for rebars, 3 for panels)</w:t>
            </w:r>
          </w:p>
        </w:tc>
        <w:tc>
          <w:tcPr>
            <w:tcW w:w="2394" w:type="dxa"/>
            <w:tcBorders>
              <w:left w:val="double" w:sz="4" w:space="0" w:color="auto"/>
              <w:right w:val="double" w:sz="4" w:space="0" w:color="auto"/>
            </w:tcBorders>
          </w:tcPr>
          <w:p w14:paraId="7E4E097F" w14:textId="6F38EEEE"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20 tons/hour</w:t>
            </w:r>
          </w:p>
        </w:tc>
      </w:tr>
      <w:tr w:rsidR="0042193A" w:rsidRPr="007302EF" w14:paraId="7A0B89F9"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35979733" w14:textId="1E1C1EF6" w:rsidR="0042193A" w:rsidRPr="006B0A69" w:rsidRDefault="00303466" w:rsidP="00303466">
            <w:pPr>
              <w:pStyle w:val="NoSpacing"/>
              <w:rPr>
                <w:rFonts w:ascii="Sarmady" w:eastAsia="Arial Unicode MS" w:hAnsi="Sarmady" w:cs="Sarmady"/>
                <w:b w:val="0"/>
                <w:bCs w:val="0"/>
                <w:i/>
                <w:iCs/>
                <w:sz w:val="28"/>
                <w:szCs w:val="28"/>
              </w:rPr>
            </w:pPr>
            <w:r w:rsidRPr="006B0A69">
              <w:rPr>
                <w:rFonts w:ascii="Sarmady" w:eastAsia="Arial Unicode MS" w:hAnsi="Sarmady" w:cs="Sarmady"/>
                <w:b w:val="0"/>
                <w:bCs w:val="0"/>
                <w:i/>
                <w:iCs/>
                <w:sz w:val="28"/>
                <w:szCs w:val="28"/>
              </w:rPr>
              <w:t>Cooling</w:t>
            </w:r>
          </w:p>
        </w:tc>
        <w:tc>
          <w:tcPr>
            <w:tcW w:w="2394" w:type="dxa"/>
            <w:tcBorders>
              <w:left w:val="double" w:sz="4" w:space="0" w:color="auto"/>
              <w:right w:val="double" w:sz="4" w:space="0" w:color="auto"/>
            </w:tcBorders>
          </w:tcPr>
          <w:p w14:paraId="13904776" w14:textId="6C4F3E14"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eastAsia="Arial Unicode MS" w:hAnsi="Sarmady" w:cs="Sarmady"/>
                <w:b/>
                <w:bCs/>
                <w:i/>
                <w:iCs/>
                <w:sz w:val="28"/>
                <w:szCs w:val="28"/>
              </w:rPr>
              <w:t>-</w:t>
            </w:r>
          </w:p>
        </w:tc>
        <w:tc>
          <w:tcPr>
            <w:tcW w:w="2394" w:type="dxa"/>
            <w:tcBorders>
              <w:left w:val="double" w:sz="4" w:space="0" w:color="auto"/>
              <w:right w:val="double" w:sz="4" w:space="0" w:color="auto"/>
            </w:tcBorders>
          </w:tcPr>
          <w:p w14:paraId="21123BBB" w14:textId="18543038"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eastAsia="Arial Unicode MS" w:hAnsi="Sarmady" w:cs="Sarmady"/>
                <w:b/>
                <w:bCs/>
                <w:i/>
                <w:iCs/>
                <w:sz w:val="28"/>
                <w:szCs w:val="28"/>
              </w:rPr>
              <w:t>-</w:t>
            </w:r>
          </w:p>
        </w:tc>
        <w:tc>
          <w:tcPr>
            <w:tcW w:w="2394" w:type="dxa"/>
            <w:tcBorders>
              <w:left w:val="double" w:sz="4" w:space="0" w:color="auto"/>
              <w:right w:val="double" w:sz="4" w:space="0" w:color="auto"/>
            </w:tcBorders>
          </w:tcPr>
          <w:p w14:paraId="538A41CF" w14:textId="77777777" w:rsidR="0042193A" w:rsidRPr="006B0A69"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3C2DCC7F"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bottom w:val="double" w:sz="4" w:space="0" w:color="auto"/>
              <w:right w:val="double" w:sz="4" w:space="0" w:color="auto"/>
            </w:tcBorders>
          </w:tcPr>
          <w:p w14:paraId="27B90540" w14:textId="014500D5" w:rsidR="0042193A" w:rsidRPr="006B0A69" w:rsidRDefault="00303466" w:rsidP="00303466">
            <w:pPr>
              <w:pStyle w:val="NoSpacing"/>
              <w:rPr>
                <w:rFonts w:ascii="Sarmady" w:eastAsia="Arial Unicode MS" w:hAnsi="Sarmady" w:cs="Sarmady"/>
                <w:b w:val="0"/>
                <w:bCs w:val="0"/>
                <w:i/>
                <w:iCs/>
                <w:sz w:val="28"/>
                <w:szCs w:val="28"/>
              </w:rPr>
            </w:pPr>
            <w:r w:rsidRPr="006B0A69">
              <w:rPr>
                <w:rFonts w:ascii="Sarmady" w:eastAsia="Arial Unicode MS" w:hAnsi="Sarmady" w:cs="Sarmady"/>
                <w:b w:val="0"/>
                <w:bCs w:val="0"/>
                <w:i/>
                <w:iCs/>
                <w:sz w:val="28"/>
                <w:szCs w:val="28"/>
              </w:rPr>
              <w:t>Cutting &amp; Finishing:</w:t>
            </w:r>
          </w:p>
        </w:tc>
        <w:tc>
          <w:tcPr>
            <w:tcW w:w="2394" w:type="dxa"/>
            <w:tcBorders>
              <w:left w:val="double" w:sz="4" w:space="0" w:color="auto"/>
              <w:bottom w:val="double" w:sz="4" w:space="0" w:color="auto"/>
              <w:right w:val="double" w:sz="4" w:space="0" w:color="auto"/>
            </w:tcBorders>
          </w:tcPr>
          <w:p w14:paraId="000B4265" w14:textId="16F26667"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Cutting Machines (2 units)</w:t>
            </w:r>
          </w:p>
        </w:tc>
        <w:tc>
          <w:tcPr>
            <w:tcW w:w="2394" w:type="dxa"/>
            <w:tcBorders>
              <w:left w:val="double" w:sz="4" w:space="0" w:color="auto"/>
              <w:bottom w:val="double" w:sz="4" w:space="0" w:color="auto"/>
              <w:right w:val="double" w:sz="4" w:space="0" w:color="auto"/>
            </w:tcBorders>
          </w:tcPr>
          <w:p w14:paraId="4AFEBD82" w14:textId="30A090FD"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B0A69">
              <w:rPr>
                <w:rFonts w:ascii="Sarmady" w:hAnsi="Sarmady" w:cs="Sarmady"/>
                <w:color w:val="000000"/>
                <w:sz w:val="28"/>
                <w:szCs w:val="28"/>
              </w:rPr>
              <w:t>4 operators (2 for each product)</w:t>
            </w:r>
          </w:p>
        </w:tc>
        <w:tc>
          <w:tcPr>
            <w:tcW w:w="2394" w:type="dxa"/>
            <w:tcBorders>
              <w:left w:val="double" w:sz="4" w:space="0" w:color="auto"/>
              <w:bottom w:val="double" w:sz="4" w:space="0" w:color="auto"/>
              <w:right w:val="double" w:sz="4" w:space="0" w:color="auto"/>
            </w:tcBorders>
          </w:tcPr>
          <w:p w14:paraId="29B91380" w14:textId="142CE684" w:rsidR="0042193A" w:rsidRPr="006B0A69" w:rsidRDefault="00CF2C9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B0A69">
              <w:rPr>
                <w:rFonts w:ascii="Sarmady" w:hAnsi="Sarmady" w:cs="Sarmady"/>
                <w:color w:val="000000"/>
                <w:sz w:val="28"/>
                <w:szCs w:val="28"/>
              </w:rPr>
              <w:t>20 tons/hour</w:t>
            </w:r>
          </w:p>
        </w:tc>
      </w:tr>
      <w:tr w:rsidR="0042193A" w:rsidRPr="007302EF" w14:paraId="769B5C05" w14:textId="77777777" w:rsidTr="0042193A">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440B0A6A" w14:textId="77777777" w:rsidR="0042193A" w:rsidRPr="007302EF" w:rsidRDefault="00041266" w:rsidP="00041266">
            <w:pP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bookmarkStart w:id="1" w:name="_Hlk178100410"/>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Process Flow Diagram </w:t>
            </w:r>
            <w:bookmarkEnd w:id="1"/>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is highly suggested as the following example:</w:t>
            </w:r>
          </w:p>
        </w:tc>
      </w:tr>
      <w:tr w:rsidR="0042193A" w:rsidRPr="007302EF" w14:paraId="688E79F5" w14:textId="77777777" w:rsidTr="0042193A">
        <w:trPr>
          <w:trHeight w:val="789"/>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tcPr>
          <w:p w14:paraId="41263203" w14:textId="77777777" w:rsidR="0042193A" w:rsidRPr="007302EF" w:rsidRDefault="0042193A" w:rsidP="00AC06A9">
            <w:pPr>
              <w:pStyle w:val="NoSpacing"/>
              <w:rPr>
                <w:rFonts w:ascii="Sarmady" w:hAnsi="Sarmady" w:cs="Sarmady"/>
                <w:noProof/>
                <w:sz w:val="28"/>
                <w:szCs w:val="28"/>
              </w:rPr>
            </w:pPr>
          </w:p>
          <w:p w14:paraId="71598337" w14:textId="77777777" w:rsidR="0042193A" w:rsidRPr="007302EF" w:rsidRDefault="0042193A" w:rsidP="00AC06A9">
            <w:pPr>
              <w:pStyle w:val="NoSpacing"/>
              <w:rPr>
                <w:rFonts w:ascii="Sarmady" w:eastAsia="Arial Unicode MS" w:hAnsi="Sarmady" w:cs="Sarmady"/>
                <w:i/>
                <w:iCs/>
                <w:sz w:val="28"/>
                <w:szCs w:val="28"/>
              </w:rPr>
            </w:pPr>
            <w:r w:rsidRPr="007302EF">
              <w:rPr>
                <w:rFonts w:ascii="Sarmady" w:hAnsi="Sarmady" w:cs="Sarmady"/>
                <w:noProof/>
                <w:sz w:val="28"/>
                <w:szCs w:val="28"/>
              </w:rPr>
              <w:drawing>
                <wp:inline distT="0" distB="0" distL="0" distR="0" wp14:anchorId="75FB6CD3" wp14:editId="498ABEFB">
                  <wp:extent cx="5883215" cy="1940943"/>
                  <wp:effectExtent l="0" t="0" r="3810" b="2540"/>
                  <wp:docPr id="4" name="Picture 4" descr="1143-process-flow-diagram-wide-2.jpg (1279×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43-process-flow-diagram-wide-2.jpg (1279×720)"/>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rcRect l="5318" t="5546" r="13874" b="13931"/>
                          <a:stretch/>
                        </pic:blipFill>
                        <pic:spPr bwMode="auto">
                          <a:xfrm>
                            <a:off x="0" y="0"/>
                            <a:ext cx="5893203" cy="1944238"/>
                          </a:xfrm>
                          <a:prstGeom prst="rect">
                            <a:avLst/>
                          </a:prstGeom>
                          <a:noFill/>
                          <a:ln>
                            <a:noFill/>
                          </a:ln>
                          <a:extLst>
                            <a:ext uri="{53640926-AAD7-44D8-BBD7-CCE9431645EC}">
                              <a14:shadowObscured xmlns:a14="http://schemas.microsoft.com/office/drawing/2010/main"/>
                            </a:ext>
                          </a:extLst>
                        </pic:spPr>
                      </pic:pic>
                    </a:graphicData>
                  </a:graphic>
                </wp:inline>
              </w:drawing>
            </w:r>
          </w:p>
          <w:p w14:paraId="120BC4ED" w14:textId="77777777" w:rsidR="0042193A" w:rsidRPr="007302EF" w:rsidRDefault="0042193A" w:rsidP="00AC06A9">
            <w:pPr>
              <w:pStyle w:val="NoSpacing"/>
              <w:rPr>
                <w:rFonts w:ascii="Sarmady" w:eastAsia="Arial Unicode MS" w:hAnsi="Sarmady" w:cs="Sarmady"/>
                <w:i/>
                <w:iCs/>
                <w:sz w:val="28"/>
                <w:szCs w:val="28"/>
              </w:rPr>
            </w:pPr>
          </w:p>
        </w:tc>
      </w:tr>
    </w:tbl>
    <w:p w14:paraId="4663CD8E" w14:textId="58943627" w:rsidR="004377FF" w:rsidRPr="007302EF" w:rsidRDefault="005C2C6F" w:rsidP="00FF2FD9">
      <w:pPr>
        <w:rPr>
          <w:rFonts w:ascii="Sarmady" w:hAnsi="Sarmady" w:cs="Sarmady"/>
          <w:i/>
          <w:iCs/>
          <w:sz w:val="28"/>
          <w:szCs w:val="28"/>
        </w:rPr>
      </w:pPr>
      <w:r w:rsidRPr="007302EF">
        <w:rPr>
          <w:rFonts w:ascii="Sarmady" w:hAnsi="Sarmady" w:cs="Sarmady"/>
          <w:i/>
          <w:iCs/>
          <w:sz w:val="28"/>
          <w:szCs w:val="28"/>
        </w:rPr>
        <w:t xml:space="preserve">Use additional </w:t>
      </w:r>
      <w:r w:rsidR="00041266"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tbl>
      <w:tblPr>
        <w:tblStyle w:val="TableGrid"/>
        <w:tblW w:w="9576" w:type="dxa"/>
        <w:tblLayout w:type="fixed"/>
        <w:tblLook w:val="04A0" w:firstRow="1" w:lastRow="0" w:firstColumn="1" w:lastColumn="0" w:noHBand="0" w:noVBand="1"/>
      </w:tblPr>
      <w:tblGrid>
        <w:gridCol w:w="9576"/>
      </w:tblGrid>
      <w:tr w:rsidR="00E02E26" w:rsidRPr="007302EF" w14:paraId="7681D297" w14:textId="77777777" w:rsidTr="00FF2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1B61157B" w14:textId="42537802" w:rsidR="00E02E26" w:rsidRPr="007302EF" w:rsidRDefault="000309C2" w:rsidP="000309C2">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What are the applicable standard specifications?</w:t>
            </w:r>
          </w:p>
        </w:tc>
      </w:tr>
      <w:tr w:rsidR="00FF2FD9" w:rsidRPr="007302EF" w14:paraId="7E73BBE9" w14:textId="77777777" w:rsidTr="00FF2FD9">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tcPr>
          <w:p w14:paraId="63199732" w14:textId="307C4D1A" w:rsidR="00FF2FD9" w:rsidRPr="007302EF" w:rsidRDefault="000309C2" w:rsidP="00FF2FD9">
            <w:pPr>
              <w:pStyle w:val="ListParagraph"/>
              <w:ind w:left="360"/>
              <w:jc w:val="both"/>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t>Write Saudi/ international applicable standard specifications</w:t>
            </w:r>
            <w:r w:rsidR="00FF2FD9" w:rsidRPr="007302EF">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t>:</w:t>
            </w:r>
          </w:p>
          <w:p w14:paraId="4DF42554" w14:textId="77777777" w:rsidR="00CF2C9F" w:rsidRPr="006B0A69" w:rsidRDefault="00CF2C9F" w:rsidP="00CF2C9F">
            <w:pPr>
              <w:rPr>
                <w:rFonts w:ascii="Sarmady" w:hAnsi="Sarmady" w:cs="Sarmady"/>
                <w:sz w:val="28"/>
                <w:szCs w:val="28"/>
              </w:rPr>
            </w:pPr>
            <w:r w:rsidRPr="006B0A69">
              <w:rPr>
                <w:rFonts w:ascii="Sarmady" w:hAnsi="Sarmady" w:cs="Sarmady"/>
                <w:sz w:val="28"/>
                <w:szCs w:val="28"/>
              </w:rPr>
              <w:t xml:space="preserve">  </w:t>
            </w:r>
            <w:r w:rsidRPr="006B0A69">
              <w:rPr>
                <w:rStyle w:val="Strong"/>
                <w:rFonts w:ascii="Sarmady" w:hAnsi="Sarmady" w:cs="Sarmady"/>
                <w:sz w:val="28"/>
                <w:szCs w:val="28"/>
              </w:rPr>
              <w:t>SASO 2/1992</w:t>
            </w:r>
            <w:r w:rsidRPr="006B0A69">
              <w:rPr>
                <w:rStyle w:val="apple-converted-space"/>
                <w:rFonts w:ascii="Sarmady" w:hAnsi="Sarmady" w:cs="Sarmady"/>
                <w:sz w:val="28"/>
                <w:szCs w:val="28"/>
              </w:rPr>
              <w:t> </w:t>
            </w:r>
            <w:r w:rsidRPr="006B0A69">
              <w:rPr>
                <w:rFonts w:ascii="Sarmady" w:hAnsi="Sarmady" w:cs="Sarmady"/>
                <w:sz w:val="28"/>
                <w:szCs w:val="28"/>
              </w:rPr>
              <w:t>(Saudi Arabian Standards Organization) for steel products.</w:t>
            </w:r>
          </w:p>
          <w:p w14:paraId="2A48E40D" w14:textId="77777777" w:rsidR="00CF2C9F" w:rsidRPr="006B0A69" w:rsidRDefault="00CF2C9F" w:rsidP="00CF2C9F">
            <w:pPr>
              <w:rPr>
                <w:rFonts w:ascii="Sarmady" w:hAnsi="Sarmady" w:cs="Sarmady"/>
                <w:sz w:val="28"/>
                <w:szCs w:val="28"/>
              </w:rPr>
            </w:pPr>
            <w:r w:rsidRPr="006B0A69">
              <w:rPr>
                <w:rFonts w:ascii="Sarmady" w:hAnsi="Sarmady" w:cs="Sarmady"/>
                <w:sz w:val="28"/>
                <w:szCs w:val="28"/>
              </w:rPr>
              <w:lastRenderedPageBreak/>
              <w:t xml:space="preserve">  </w:t>
            </w:r>
            <w:r w:rsidRPr="006B0A69">
              <w:rPr>
                <w:rStyle w:val="Strong"/>
                <w:rFonts w:ascii="Sarmady" w:hAnsi="Sarmady" w:cs="Sarmady"/>
                <w:sz w:val="28"/>
                <w:szCs w:val="28"/>
              </w:rPr>
              <w:t>ASTM A615/A615M</w:t>
            </w:r>
            <w:r w:rsidRPr="006B0A69">
              <w:rPr>
                <w:rStyle w:val="apple-converted-space"/>
                <w:rFonts w:ascii="Sarmady" w:hAnsi="Sarmady" w:cs="Sarmady"/>
                <w:sz w:val="28"/>
                <w:szCs w:val="28"/>
              </w:rPr>
              <w:t> </w:t>
            </w:r>
            <w:r w:rsidRPr="006B0A69">
              <w:rPr>
                <w:rFonts w:ascii="Sarmady" w:hAnsi="Sarmady" w:cs="Sarmady"/>
                <w:sz w:val="28"/>
                <w:szCs w:val="28"/>
              </w:rPr>
              <w:t>(American Society for Testing and Materials) for steel rebars.</w:t>
            </w:r>
          </w:p>
          <w:p w14:paraId="49617F12" w14:textId="77777777" w:rsidR="00CF2C9F" w:rsidRPr="006B0A69" w:rsidRDefault="00CF2C9F" w:rsidP="00CF2C9F">
            <w:pPr>
              <w:rPr>
                <w:rFonts w:ascii="Sarmady" w:hAnsi="Sarmady" w:cs="Sarmady"/>
                <w:sz w:val="28"/>
                <w:szCs w:val="28"/>
              </w:rPr>
            </w:pPr>
            <w:r w:rsidRPr="006B0A69">
              <w:rPr>
                <w:rFonts w:ascii="Sarmady" w:hAnsi="Sarmady" w:cs="Sarmady"/>
                <w:sz w:val="28"/>
                <w:szCs w:val="28"/>
              </w:rPr>
              <w:t xml:space="preserve">  </w:t>
            </w:r>
            <w:r w:rsidRPr="006B0A69">
              <w:rPr>
                <w:rStyle w:val="Strong"/>
                <w:rFonts w:ascii="Sarmady" w:hAnsi="Sarmady" w:cs="Sarmady"/>
                <w:sz w:val="28"/>
                <w:szCs w:val="28"/>
              </w:rPr>
              <w:t>ISO 9001</w:t>
            </w:r>
            <w:r w:rsidRPr="006B0A69">
              <w:rPr>
                <w:rStyle w:val="apple-converted-space"/>
                <w:rFonts w:ascii="Sarmady" w:hAnsi="Sarmady" w:cs="Sarmady"/>
                <w:sz w:val="28"/>
                <w:szCs w:val="28"/>
              </w:rPr>
              <w:t> </w:t>
            </w:r>
            <w:r w:rsidRPr="006B0A69">
              <w:rPr>
                <w:rFonts w:ascii="Sarmady" w:hAnsi="Sarmady" w:cs="Sarmady"/>
                <w:sz w:val="28"/>
                <w:szCs w:val="28"/>
              </w:rPr>
              <w:t>for general quality management.</w:t>
            </w:r>
          </w:p>
          <w:p w14:paraId="7816BA0F" w14:textId="3C549FCB" w:rsidR="00FF2FD9" w:rsidRPr="006B0A69" w:rsidRDefault="00CF2C9F" w:rsidP="00CF2C9F">
            <w:pPr>
              <w:pStyle w:val="ListParagraph"/>
              <w:ind w:left="360"/>
              <w:jc w:val="both"/>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pPr>
            <w:r w:rsidRPr="006B0A69">
              <w:rPr>
                <w:rFonts w:ascii="Sarmady" w:hAnsi="Sarmady" w:cs="Sarmady"/>
                <w:sz w:val="28"/>
                <w:szCs w:val="28"/>
              </w:rPr>
              <w:t xml:space="preserve">  </w:t>
            </w:r>
            <w:r w:rsidRPr="006B0A69">
              <w:rPr>
                <w:rStyle w:val="Strong"/>
                <w:rFonts w:ascii="Sarmady" w:hAnsi="Sarmady" w:cs="Sarmady"/>
                <w:sz w:val="28"/>
                <w:szCs w:val="28"/>
              </w:rPr>
              <w:t>ISO 14001</w:t>
            </w:r>
            <w:r w:rsidRPr="006B0A69">
              <w:rPr>
                <w:rStyle w:val="apple-converted-space"/>
                <w:rFonts w:ascii="Sarmady" w:hAnsi="Sarmady" w:cs="Sarmady"/>
                <w:sz w:val="28"/>
                <w:szCs w:val="28"/>
              </w:rPr>
              <w:t> </w:t>
            </w:r>
            <w:r w:rsidRPr="006B0A69">
              <w:rPr>
                <w:rFonts w:ascii="Sarmady" w:hAnsi="Sarmady" w:cs="Sarmady"/>
                <w:sz w:val="28"/>
                <w:szCs w:val="28"/>
              </w:rPr>
              <w:t>for environmental management.</w:t>
            </w:r>
          </w:p>
          <w:p w14:paraId="472F58F0" w14:textId="2D1D963E" w:rsidR="00FF2FD9" w:rsidRPr="007302EF" w:rsidRDefault="00FF2FD9" w:rsidP="00FF2FD9">
            <w:pPr>
              <w:pStyle w:val="ListParagraph"/>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p>
        </w:tc>
      </w:tr>
    </w:tbl>
    <w:p w14:paraId="7DD1AE21" w14:textId="77777777" w:rsidR="004377FF" w:rsidRPr="007302EF" w:rsidRDefault="004377FF" w:rsidP="004A40EF">
      <w:pPr>
        <w:rPr>
          <w:rFonts w:ascii="Sarmady" w:hAnsi="Sarmady" w:cs="Sarmady"/>
          <w:b/>
          <w:bCs/>
          <w:i/>
          <w:iCs/>
          <w:sz w:val="28"/>
          <w:szCs w:val="28"/>
        </w:rPr>
      </w:pPr>
    </w:p>
    <w:p w14:paraId="70121741" w14:textId="77777777" w:rsidR="00872EB5" w:rsidRPr="007302EF" w:rsidRDefault="00872EB5" w:rsidP="004A40EF">
      <w:pPr>
        <w:rPr>
          <w:rFonts w:ascii="Sarmady" w:hAnsi="Sarmady" w:cs="Sarmady"/>
          <w:i/>
          <w:iCs/>
          <w:sz w:val="28"/>
          <w:szCs w:val="28"/>
        </w:rPr>
      </w:pPr>
    </w:p>
    <w:tbl>
      <w:tblPr>
        <w:tblStyle w:val="TableGrid"/>
        <w:tblW w:w="0" w:type="auto"/>
        <w:tblLayout w:type="fixed"/>
        <w:tblLook w:val="04A0" w:firstRow="1" w:lastRow="0" w:firstColumn="1" w:lastColumn="0" w:noHBand="0" w:noVBand="1"/>
      </w:tblPr>
      <w:tblGrid>
        <w:gridCol w:w="918"/>
        <w:gridCol w:w="1210"/>
        <w:gridCol w:w="1064"/>
        <w:gridCol w:w="1064"/>
        <w:gridCol w:w="1064"/>
        <w:gridCol w:w="1064"/>
        <w:gridCol w:w="1064"/>
        <w:gridCol w:w="1064"/>
        <w:gridCol w:w="1064"/>
      </w:tblGrid>
      <w:tr w:rsidR="005C2C6F" w:rsidRPr="007302EF" w14:paraId="532AAD00" w14:textId="77777777" w:rsidTr="005C2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1130EC8" w14:textId="77777777" w:rsidR="005C2C6F" w:rsidRPr="007302EF" w:rsidRDefault="00AC06A9"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capacity calculation for each production section (in the production line) indicating the bottle neck all over the production line to determine the designed installed capacity.</w:t>
            </w:r>
          </w:p>
        </w:tc>
      </w:tr>
      <w:tr w:rsidR="005C2C6F" w:rsidRPr="007302EF" w14:paraId="2C1C1077" w14:textId="77777777" w:rsidTr="00AC06A9">
        <w:trPr>
          <w:trHeight w:val="240"/>
          <w:hidden/>
        </w:trPr>
        <w:tc>
          <w:tcPr>
            <w:cnfStyle w:val="001000000000" w:firstRow="0" w:lastRow="0" w:firstColumn="1" w:lastColumn="0" w:oddVBand="0" w:evenVBand="0" w:oddHBand="0" w:evenHBand="0" w:firstRowFirstColumn="0" w:firstRowLastColumn="0" w:lastRowFirstColumn="0" w:lastRowLastColumn="0"/>
            <w:tcW w:w="918" w:type="dxa"/>
            <w:tcBorders>
              <w:top w:val="double" w:sz="4" w:space="0" w:color="auto"/>
              <w:left w:val="double" w:sz="4" w:space="0" w:color="auto"/>
              <w:bottom w:val="double" w:sz="4" w:space="0" w:color="auto"/>
              <w:right w:val="double" w:sz="4" w:space="0" w:color="auto"/>
            </w:tcBorders>
            <w:vAlign w:val="center"/>
          </w:tcPr>
          <w:p w14:paraId="273BC87F" w14:textId="77777777" w:rsidR="005C2C6F" w:rsidRPr="007302EF" w:rsidRDefault="005C2C6F" w:rsidP="00AC06A9">
            <w:pPr>
              <w:ind w:left="-90"/>
              <w:jc w:val="center"/>
              <w:rPr>
                <w:rFonts w:ascii="Sarmady" w:hAnsi="Sarmady" w:cs="Sarmady"/>
                <w:vanish/>
                <w:sz w:val="28"/>
                <w:szCs w:val="28"/>
              </w:rPr>
            </w:pPr>
            <w:r w:rsidRPr="007302EF">
              <w:rPr>
                <w:rFonts w:ascii="Sarmady" w:hAnsi="Sarmady" w:cs="Sarmady"/>
                <w:vanish/>
                <w:sz w:val="28"/>
                <w:szCs w:val="28"/>
                <w:rtl/>
              </w:rPr>
              <w:t>مرحلة التصنيع</w:t>
            </w:r>
          </w:p>
          <w:p w14:paraId="3B8779DE" w14:textId="77777777" w:rsidR="005C2C6F" w:rsidRPr="007302EF" w:rsidRDefault="005C2C6F" w:rsidP="00AC06A9">
            <w:pPr>
              <w:jc w:val="center"/>
              <w:rPr>
                <w:rFonts w:ascii="Sarmady" w:hAnsi="Sarmady" w:cs="Sarmady"/>
                <w:sz w:val="28"/>
                <w:szCs w:val="28"/>
              </w:rPr>
            </w:pPr>
            <w:r w:rsidRPr="007302EF">
              <w:rPr>
                <w:rFonts w:ascii="Sarmady" w:hAnsi="Sarmady" w:cs="Sarmady"/>
                <w:sz w:val="28"/>
                <w:szCs w:val="28"/>
              </w:rPr>
              <w:t>Product</w:t>
            </w:r>
          </w:p>
        </w:tc>
        <w:tc>
          <w:tcPr>
            <w:tcW w:w="1210" w:type="dxa"/>
            <w:tcBorders>
              <w:top w:val="double" w:sz="4" w:space="0" w:color="auto"/>
              <w:left w:val="double" w:sz="4" w:space="0" w:color="auto"/>
              <w:bottom w:val="double" w:sz="4" w:space="0" w:color="auto"/>
              <w:right w:val="double" w:sz="4" w:space="0" w:color="auto"/>
            </w:tcBorders>
            <w:vAlign w:val="center"/>
          </w:tcPr>
          <w:p w14:paraId="575B094C" w14:textId="77777777" w:rsidR="005C2C6F" w:rsidRPr="007302EF" w:rsidRDefault="005C2C6F" w:rsidP="00AC06A9">
            <w:pPr>
              <w:ind w:left="16"/>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Production rate/</w:t>
            </w:r>
            <w:r w:rsidRPr="007302EF">
              <w:rPr>
                <w:rFonts w:ascii="Sarmady" w:hAnsi="Sarmady" w:cs="Sarmady"/>
                <w:b/>
                <w:bCs/>
                <w:vanish/>
                <w:sz w:val="28"/>
                <w:szCs w:val="28"/>
                <w:rtl/>
              </w:rPr>
              <w:t>وحدة لكل ساعة</w:t>
            </w:r>
            <w:r w:rsidRPr="007302EF">
              <w:rPr>
                <w:rFonts w:ascii="Sarmady" w:hAnsi="Sarmady" w:cs="Sarmady"/>
                <w:b/>
                <w:bCs/>
                <w:sz w:val="28"/>
                <w:szCs w:val="28"/>
              </w:rPr>
              <w:t xml:space="preserve"> Unit per hour</w:t>
            </w:r>
          </w:p>
        </w:tc>
        <w:tc>
          <w:tcPr>
            <w:tcW w:w="1064" w:type="dxa"/>
            <w:tcBorders>
              <w:top w:val="double" w:sz="4" w:space="0" w:color="auto"/>
              <w:left w:val="double" w:sz="4" w:space="0" w:color="auto"/>
              <w:bottom w:val="double" w:sz="4" w:space="0" w:color="auto"/>
              <w:right w:val="double" w:sz="4" w:space="0" w:color="auto"/>
            </w:tcBorders>
            <w:vAlign w:val="center"/>
          </w:tcPr>
          <w:p w14:paraId="5A8085AB" w14:textId="77777777" w:rsidR="005C2C6F" w:rsidRPr="007302EF" w:rsidRDefault="005C2C6F" w:rsidP="00AC06A9">
            <w:pPr>
              <w:ind w:left="32"/>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الآلة المستخدمة</w:t>
            </w:r>
            <w:r w:rsidRPr="007302EF">
              <w:rPr>
                <w:rFonts w:ascii="Sarmady" w:hAnsi="Sarmady" w:cs="Sarmady"/>
                <w:b/>
                <w:bCs/>
                <w:sz w:val="28"/>
                <w:szCs w:val="28"/>
              </w:rPr>
              <w:t xml:space="preserve"> Measure</w:t>
            </w:r>
            <w:r w:rsidR="00AC06A9" w:rsidRPr="007302EF">
              <w:rPr>
                <w:rFonts w:ascii="Sarmady" w:hAnsi="Sarmady" w:cs="Sarmady"/>
                <w:b/>
                <w:bCs/>
                <w:sz w:val="28"/>
                <w:szCs w:val="28"/>
              </w:rPr>
              <w:t>.</w:t>
            </w:r>
            <w:r w:rsidRPr="007302EF">
              <w:rPr>
                <w:rFonts w:ascii="Sarmady" w:hAnsi="Sarmady" w:cs="Sarmady"/>
                <w:b/>
                <w:bCs/>
                <w:sz w:val="28"/>
                <w:szCs w:val="28"/>
              </w:rPr>
              <w:t xml:space="preserve"> unit</w:t>
            </w:r>
          </w:p>
        </w:tc>
        <w:tc>
          <w:tcPr>
            <w:tcW w:w="1064" w:type="dxa"/>
            <w:tcBorders>
              <w:top w:val="double" w:sz="4" w:space="0" w:color="auto"/>
              <w:left w:val="double" w:sz="4" w:space="0" w:color="auto"/>
              <w:bottom w:val="double" w:sz="4" w:space="0" w:color="auto"/>
              <w:right w:val="double" w:sz="4" w:space="0" w:color="auto"/>
            </w:tcBorders>
            <w:vAlign w:val="center"/>
          </w:tcPr>
          <w:p w14:paraId="0F94E1E4" w14:textId="77777777" w:rsidR="005C2C6F" w:rsidRPr="007302EF" w:rsidRDefault="005C2C6F" w:rsidP="00AC06A9">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Shift’s hours</w:t>
            </w:r>
          </w:p>
        </w:tc>
        <w:tc>
          <w:tcPr>
            <w:tcW w:w="1064" w:type="dxa"/>
            <w:tcBorders>
              <w:top w:val="double" w:sz="4" w:space="0" w:color="auto"/>
              <w:left w:val="double" w:sz="4" w:space="0" w:color="auto"/>
              <w:bottom w:val="double" w:sz="4" w:space="0" w:color="auto"/>
              <w:right w:val="double" w:sz="4" w:space="0" w:color="auto"/>
            </w:tcBorders>
            <w:vAlign w:val="center"/>
          </w:tcPr>
          <w:p w14:paraId="5DAAA977" w14:textId="77777777" w:rsidR="005C2C6F" w:rsidRPr="007302EF" w:rsidRDefault="005C2C6F" w:rsidP="00AC06A9">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 of shifts per day</w:t>
            </w:r>
          </w:p>
        </w:tc>
        <w:tc>
          <w:tcPr>
            <w:tcW w:w="1064" w:type="dxa"/>
            <w:tcBorders>
              <w:top w:val="double" w:sz="4" w:space="0" w:color="auto"/>
              <w:left w:val="double" w:sz="4" w:space="0" w:color="auto"/>
              <w:bottom w:val="double" w:sz="4" w:space="0" w:color="auto"/>
              <w:right w:val="double" w:sz="4" w:space="0" w:color="auto"/>
            </w:tcBorders>
            <w:vAlign w:val="center"/>
          </w:tcPr>
          <w:p w14:paraId="77341890" w14:textId="77777777" w:rsidR="005C2C6F" w:rsidRPr="007302EF" w:rsidRDefault="005C2C6F" w:rsidP="00AC06A9">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 of days per year</w:t>
            </w:r>
          </w:p>
        </w:tc>
        <w:tc>
          <w:tcPr>
            <w:tcW w:w="1064" w:type="dxa"/>
            <w:tcBorders>
              <w:top w:val="double" w:sz="4" w:space="0" w:color="auto"/>
              <w:left w:val="double" w:sz="4" w:space="0" w:color="auto"/>
              <w:bottom w:val="double" w:sz="4" w:space="0" w:color="auto"/>
              <w:right w:val="double" w:sz="4" w:space="0" w:color="auto"/>
            </w:tcBorders>
            <w:vAlign w:val="center"/>
          </w:tcPr>
          <w:p w14:paraId="249F4074" w14:textId="77777777" w:rsidR="005C2C6F" w:rsidRPr="007302EF" w:rsidRDefault="005C2C6F" w:rsidP="00AC06A9">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عدد المشغلين</w:t>
            </w:r>
            <w:r w:rsidRPr="007302EF">
              <w:rPr>
                <w:rFonts w:ascii="Sarmady" w:hAnsi="Sarmady" w:cs="Sarmady"/>
                <w:b/>
                <w:bCs/>
                <w:sz w:val="28"/>
                <w:szCs w:val="28"/>
              </w:rPr>
              <w:t xml:space="preserve"> Level of efficiency</w:t>
            </w:r>
          </w:p>
          <w:p w14:paraId="0C786A9A" w14:textId="77777777" w:rsidR="005C2C6F" w:rsidRPr="007302EF" w:rsidRDefault="005C2C6F" w:rsidP="00AC06A9">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w:t>
            </w:r>
            <w:r w:rsidRPr="007302EF">
              <w:rPr>
                <w:rFonts w:ascii="Sarmady" w:hAnsi="Sarmady" w:cs="Sarmady"/>
                <w:b/>
                <w:bCs/>
                <w:sz w:val="28"/>
                <w:szCs w:val="28"/>
              </w:rPr>
              <w:t xml:space="preserve"> %</w:t>
            </w:r>
          </w:p>
        </w:tc>
        <w:tc>
          <w:tcPr>
            <w:tcW w:w="1064" w:type="dxa"/>
            <w:tcBorders>
              <w:top w:val="double" w:sz="4" w:space="0" w:color="auto"/>
              <w:left w:val="double" w:sz="4" w:space="0" w:color="auto"/>
              <w:bottom w:val="double" w:sz="4" w:space="0" w:color="auto"/>
              <w:right w:val="double" w:sz="4" w:space="0" w:color="auto"/>
            </w:tcBorders>
            <w:vAlign w:val="center"/>
          </w:tcPr>
          <w:p w14:paraId="029E3BDD" w14:textId="77777777" w:rsidR="005C2C6F" w:rsidRPr="007302EF" w:rsidRDefault="005C2C6F" w:rsidP="00AC06A9">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Annual production capacity</w:t>
            </w:r>
          </w:p>
        </w:tc>
        <w:tc>
          <w:tcPr>
            <w:tcW w:w="1064" w:type="dxa"/>
            <w:tcBorders>
              <w:top w:val="double" w:sz="4" w:space="0" w:color="auto"/>
              <w:left w:val="double" w:sz="4" w:space="0" w:color="auto"/>
              <w:bottom w:val="double" w:sz="4" w:space="0" w:color="auto"/>
              <w:right w:val="double" w:sz="4" w:space="0" w:color="auto"/>
            </w:tcBorders>
            <w:vAlign w:val="center"/>
          </w:tcPr>
          <w:p w14:paraId="0B6B3D51" w14:textId="77777777" w:rsidR="005C2C6F" w:rsidRPr="007302EF" w:rsidRDefault="005C2C6F" w:rsidP="00AC06A9">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معدل الانتاج</w:t>
            </w:r>
            <w:r w:rsidRPr="007302EF">
              <w:rPr>
                <w:rFonts w:ascii="Sarmady" w:hAnsi="Sarmady" w:cs="Sarmady"/>
                <w:b/>
                <w:bCs/>
                <w:sz w:val="28"/>
                <w:szCs w:val="28"/>
              </w:rPr>
              <w:t xml:space="preserve"> licensed production capacity</w:t>
            </w:r>
          </w:p>
        </w:tc>
      </w:tr>
      <w:tr w:rsidR="005C2C6F" w:rsidRPr="007302EF" w14:paraId="3B21DE98" w14:textId="77777777" w:rsidTr="00976AAA">
        <w:trPr>
          <w:trHeight w:val="240"/>
        </w:trPr>
        <w:tc>
          <w:tcPr>
            <w:cnfStyle w:val="001000000000" w:firstRow="0" w:lastRow="0" w:firstColumn="1" w:lastColumn="0" w:oddVBand="0" w:evenVBand="0" w:oddHBand="0" w:evenHBand="0" w:firstRowFirstColumn="0" w:firstRowLastColumn="0" w:lastRowFirstColumn="0" w:lastRowLastColumn="0"/>
            <w:tcW w:w="918" w:type="dxa"/>
            <w:tcBorders>
              <w:top w:val="double" w:sz="4" w:space="0" w:color="auto"/>
              <w:left w:val="double" w:sz="4" w:space="0" w:color="auto"/>
              <w:right w:val="double" w:sz="4" w:space="0" w:color="auto"/>
            </w:tcBorders>
          </w:tcPr>
          <w:p w14:paraId="4BB06D01" w14:textId="26EAD310" w:rsidR="005C2C6F" w:rsidRPr="00306697" w:rsidRDefault="00CF2C9F" w:rsidP="00AC06A9">
            <w:pPr>
              <w:pStyle w:val="NoSpacing"/>
              <w:rPr>
                <w:rFonts w:ascii="Sarmady" w:eastAsia="Arial Unicode MS" w:hAnsi="Sarmady" w:cs="Sarmady"/>
                <w:b w:val="0"/>
                <w:bCs w:val="0"/>
                <w:sz w:val="28"/>
                <w:szCs w:val="28"/>
              </w:rPr>
            </w:pPr>
            <w:r w:rsidRPr="00306697">
              <w:rPr>
                <w:rFonts w:ascii="Sarmady" w:hAnsi="Sarmady" w:cs="Sarmady"/>
                <w:b w:val="0"/>
                <w:bCs w:val="0"/>
                <w:color w:val="000000"/>
                <w:sz w:val="28"/>
                <w:szCs w:val="28"/>
              </w:rPr>
              <w:t>Steel Rebars</w:t>
            </w:r>
          </w:p>
        </w:tc>
        <w:tc>
          <w:tcPr>
            <w:tcW w:w="1210" w:type="dxa"/>
            <w:tcBorders>
              <w:top w:val="double" w:sz="4" w:space="0" w:color="auto"/>
              <w:left w:val="double" w:sz="4" w:space="0" w:color="auto"/>
              <w:right w:val="double" w:sz="4" w:space="0" w:color="auto"/>
            </w:tcBorders>
            <w:vAlign w:val="center"/>
          </w:tcPr>
          <w:p w14:paraId="4A528A67" w14:textId="552E4A55" w:rsidR="005C2C6F" w:rsidRPr="00306697" w:rsidRDefault="00CF2C9F" w:rsidP="00976AA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20</w:t>
            </w:r>
          </w:p>
        </w:tc>
        <w:tc>
          <w:tcPr>
            <w:tcW w:w="1064" w:type="dxa"/>
            <w:tcBorders>
              <w:top w:val="double" w:sz="4" w:space="0" w:color="auto"/>
              <w:left w:val="double" w:sz="4" w:space="0" w:color="auto"/>
              <w:right w:val="double" w:sz="4" w:space="0" w:color="auto"/>
            </w:tcBorders>
            <w:vAlign w:val="center"/>
          </w:tcPr>
          <w:p w14:paraId="5B947B11" w14:textId="270F8CC8" w:rsidR="005C2C6F" w:rsidRPr="00306697" w:rsidRDefault="00CF2C9F" w:rsidP="00976AA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Tons</w:t>
            </w:r>
          </w:p>
        </w:tc>
        <w:tc>
          <w:tcPr>
            <w:tcW w:w="1064" w:type="dxa"/>
            <w:tcBorders>
              <w:top w:val="double" w:sz="4" w:space="0" w:color="auto"/>
              <w:left w:val="double" w:sz="4" w:space="0" w:color="auto"/>
              <w:right w:val="double" w:sz="4" w:space="0" w:color="auto"/>
            </w:tcBorders>
            <w:vAlign w:val="center"/>
          </w:tcPr>
          <w:p w14:paraId="6A42195C" w14:textId="53DC250D" w:rsidR="005C2C6F" w:rsidRPr="00306697" w:rsidRDefault="00CF2C9F" w:rsidP="00976AA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8</w:t>
            </w:r>
          </w:p>
        </w:tc>
        <w:tc>
          <w:tcPr>
            <w:tcW w:w="1064" w:type="dxa"/>
            <w:tcBorders>
              <w:top w:val="double" w:sz="4" w:space="0" w:color="auto"/>
              <w:left w:val="double" w:sz="4" w:space="0" w:color="auto"/>
              <w:right w:val="double" w:sz="4" w:space="0" w:color="auto"/>
            </w:tcBorders>
            <w:vAlign w:val="center"/>
          </w:tcPr>
          <w:p w14:paraId="04D3C4A1" w14:textId="78593370" w:rsidR="005C2C6F" w:rsidRPr="00306697" w:rsidRDefault="00CF2C9F" w:rsidP="00976AA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2</w:t>
            </w:r>
          </w:p>
        </w:tc>
        <w:tc>
          <w:tcPr>
            <w:tcW w:w="1064" w:type="dxa"/>
            <w:tcBorders>
              <w:top w:val="double" w:sz="4" w:space="0" w:color="auto"/>
              <w:left w:val="double" w:sz="4" w:space="0" w:color="auto"/>
              <w:right w:val="double" w:sz="4" w:space="0" w:color="auto"/>
            </w:tcBorders>
            <w:vAlign w:val="center"/>
          </w:tcPr>
          <w:p w14:paraId="4B2AFEAC" w14:textId="020C7F0D" w:rsidR="005C2C6F" w:rsidRPr="00306697" w:rsidRDefault="00CF2C9F" w:rsidP="00BD7551">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300</w:t>
            </w:r>
          </w:p>
        </w:tc>
        <w:tc>
          <w:tcPr>
            <w:tcW w:w="1064" w:type="dxa"/>
            <w:tcBorders>
              <w:top w:val="double" w:sz="4" w:space="0" w:color="auto"/>
              <w:left w:val="double" w:sz="4" w:space="0" w:color="auto"/>
              <w:right w:val="double" w:sz="4" w:space="0" w:color="auto"/>
            </w:tcBorders>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
            </w:tblGrid>
            <w:tr w:rsidR="00C70704" w:rsidRPr="00306697" w14:paraId="0312D558" w14:textId="77777777" w:rsidTr="00C70704">
              <w:trPr>
                <w:tblCellSpacing w:w="15" w:type="dxa"/>
              </w:trPr>
              <w:tc>
                <w:tcPr>
                  <w:tcW w:w="470" w:type="dxa"/>
                  <w:vAlign w:val="center"/>
                  <w:hideMark/>
                </w:tcPr>
                <w:p w14:paraId="3114B93B" w14:textId="77777777" w:rsidR="00C70704" w:rsidRPr="00306697" w:rsidRDefault="00C70704" w:rsidP="00BD7551">
                  <w:pPr>
                    <w:jc w:val="center"/>
                    <w:rPr>
                      <w:rFonts w:ascii="Sarmady" w:hAnsi="Sarmady" w:cs="Sarmady"/>
                      <w:color w:val="000000"/>
                      <w:sz w:val="28"/>
                      <w:szCs w:val="28"/>
                    </w:rPr>
                  </w:pPr>
                  <w:r w:rsidRPr="00306697">
                    <w:rPr>
                      <w:rFonts w:ascii="Sarmady" w:hAnsi="Sarmady" w:cs="Sarmady"/>
                      <w:color w:val="000000"/>
                      <w:sz w:val="28"/>
                      <w:szCs w:val="28"/>
                    </w:rPr>
                    <w:t>90%</w:t>
                  </w:r>
                </w:p>
              </w:tc>
            </w:tr>
          </w:tbl>
          <w:p w14:paraId="048F3A55" w14:textId="77777777" w:rsidR="00C70704" w:rsidRPr="00306697" w:rsidRDefault="00C70704" w:rsidP="00BD7551">
            <w:pPr>
              <w:jc w:val="center"/>
              <w:cnfStyle w:val="000000000000" w:firstRow="0" w:lastRow="0" w:firstColumn="0" w:lastColumn="0" w:oddVBand="0" w:evenVBand="0" w:oddHBand="0" w:evenHBand="0" w:firstRowFirstColumn="0" w:firstRowLastColumn="0" w:lastRowFirstColumn="0" w:lastRowLastColumn="0"/>
              <w:rPr>
                <w:rFonts w:ascii="Sarmady" w:hAnsi="Sarmady" w:cs="Sarmady"/>
                <w:vanish/>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1"/>
            </w:tblGrid>
            <w:tr w:rsidR="00C70704" w:rsidRPr="00306697" w14:paraId="53C5B423" w14:textId="77777777" w:rsidTr="00C70704">
              <w:trPr>
                <w:tblCellSpacing w:w="15" w:type="dxa"/>
              </w:trPr>
              <w:tc>
                <w:tcPr>
                  <w:tcW w:w="91" w:type="dxa"/>
                  <w:vAlign w:val="center"/>
                  <w:hideMark/>
                </w:tcPr>
                <w:p w14:paraId="05BD8C8D" w14:textId="77777777" w:rsidR="00C70704" w:rsidRPr="00306697" w:rsidRDefault="00C70704" w:rsidP="00BD7551">
                  <w:pPr>
                    <w:jc w:val="center"/>
                    <w:rPr>
                      <w:rFonts w:ascii="Sarmady" w:hAnsi="Sarmady" w:cs="Sarmady"/>
                      <w:sz w:val="28"/>
                      <w:szCs w:val="28"/>
                    </w:rPr>
                  </w:pPr>
                </w:p>
              </w:tc>
            </w:tr>
          </w:tbl>
          <w:p w14:paraId="4B78F070" w14:textId="77777777" w:rsidR="005C2C6F" w:rsidRPr="00306697" w:rsidRDefault="005C2C6F" w:rsidP="00BD7551">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064" w:type="dxa"/>
            <w:tcBorders>
              <w:top w:val="double" w:sz="4" w:space="0" w:color="auto"/>
              <w:left w:val="double" w:sz="4" w:space="0" w:color="auto"/>
              <w:right w:val="double" w:sz="4" w:space="0" w:color="auto"/>
            </w:tcBorders>
            <w:vAlign w:val="center"/>
          </w:tcPr>
          <w:p w14:paraId="79ACDE5D" w14:textId="2F67B228" w:rsidR="005C2C6F" w:rsidRPr="00306697" w:rsidRDefault="00C70704" w:rsidP="00BD7551">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eastAsia="Arial Unicode MS" w:hAnsi="Sarmady" w:cs="Sarmady"/>
                <w:sz w:val="28"/>
                <w:szCs w:val="28"/>
              </w:rPr>
              <w:t>86,400</w:t>
            </w:r>
          </w:p>
        </w:tc>
        <w:tc>
          <w:tcPr>
            <w:tcW w:w="1064" w:type="dxa"/>
            <w:tcBorders>
              <w:top w:val="double" w:sz="4" w:space="0" w:color="auto"/>
              <w:left w:val="double" w:sz="4" w:space="0" w:color="auto"/>
              <w:right w:val="double" w:sz="4" w:space="0" w:color="auto"/>
            </w:tcBorders>
            <w:vAlign w:val="center"/>
          </w:tcPr>
          <w:p w14:paraId="77DB8247" w14:textId="1A37400A" w:rsidR="00C70704" w:rsidRPr="00306697" w:rsidRDefault="00C70704" w:rsidP="00BD7551">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100,000</w:t>
            </w:r>
          </w:p>
        </w:tc>
      </w:tr>
      <w:tr w:rsidR="005C2C6F" w:rsidRPr="007302EF" w14:paraId="391EF9F4" w14:textId="77777777" w:rsidTr="00976AAA">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1D65505A" w14:textId="23810893" w:rsidR="005C2C6F" w:rsidRPr="00306697" w:rsidRDefault="00C70704" w:rsidP="00AC06A9">
            <w:pPr>
              <w:pStyle w:val="NoSpacing"/>
              <w:rPr>
                <w:rFonts w:ascii="Sarmady" w:eastAsia="Arial Unicode MS" w:hAnsi="Sarmady" w:cs="Sarmady"/>
                <w:b w:val="0"/>
                <w:bCs w:val="0"/>
                <w:sz w:val="28"/>
                <w:szCs w:val="28"/>
              </w:rPr>
            </w:pPr>
            <w:r w:rsidRPr="00306697">
              <w:rPr>
                <w:rFonts w:ascii="Sarmady" w:hAnsi="Sarmady" w:cs="Sarmady"/>
                <w:b w:val="0"/>
                <w:bCs w:val="0"/>
                <w:color w:val="000000"/>
                <w:sz w:val="28"/>
                <w:szCs w:val="28"/>
              </w:rPr>
              <w:t>Steel Panels</w:t>
            </w:r>
          </w:p>
        </w:tc>
        <w:tc>
          <w:tcPr>
            <w:tcW w:w="1210" w:type="dxa"/>
            <w:tcBorders>
              <w:left w:val="double" w:sz="4" w:space="0" w:color="auto"/>
              <w:right w:val="double" w:sz="4" w:space="0" w:color="auto"/>
            </w:tcBorders>
            <w:vAlign w:val="center"/>
          </w:tcPr>
          <w:p w14:paraId="52C84C15" w14:textId="51192B4D" w:rsidR="005C2C6F" w:rsidRPr="00306697" w:rsidRDefault="00C70704" w:rsidP="00976AA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10</w:t>
            </w:r>
          </w:p>
        </w:tc>
        <w:tc>
          <w:tcPr>
            <w:tcW w:w="1064" w:type="dxa"/>
            <w:tcBorders>
              <w:left w:val="double" w:sz="4" w:space="0" w:color="auto"/>
              <w:right w:val="double" w:sz="4" w:space="0" w:color="auto"/>
            </w:tcBorders>
            <w:vAlign w:val="center"/>
          </w:tcPr>
          <w:p w14:paraId="691BB517" w14:textId="1AEB4062" w:rsidR="005C2C6F" w:rsidRPr="00306697" w:rsidRDefault="00C70704" w:rsidP="00976AA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Tons</w:t>
            </w:r>
          </w:p>
        </w:tc>
        <w:tc>
          <w:tcPr>
            <w:tcW w:w="1064" w:type="dxa"/>
            <w:tcBorders>
              <w:left w:val="double" w:sz="4" w:space="0" w:color="auto"/>
              <w:right w:val="double" w:sz="4" w:space="0" w:color="auto"/>
            </w:tcBorders>
            <w:vAlign w:val="center"/>
          </w:tcPr>
          <w:p w14:paraId="66FF3009" w14:textId="221F7ED9" w:rsidR="005C2C6F" w:rsidRPr="00306697" w:rsidRDefault="00C70704" w:rsidP="00976AA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8</w:t>
            </w:r>
          </w:p>
        </w:tc>
        <w:tc>
          <w:tcPr>
            <w:tcW w:w="1064" w:type="dxa"/>
            <w:tcBorders>
              <w:left w:val="double" w:sz="4" w:space="0" w:color="auto"/>
              <w:right w:val="double" w:sz="4" w:space="0" w:color="auto"/>
            </w:tcBorders>
            <w:vAlign w:val="center"/>
          </w:tcPr>
          <w:p w14:paraId="66E2ACB3" w14:textId="27F98DC5" w:rsidR="005C2C6F" w:rsidRPr="00306697" w:rsidRDefault="00C70704" w:rsidP="00976AA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2</w:t>
            </w:r>
          </w:p>
        </w:tc>
        <w:tc>
          <w:tcPr>
            <w:tcW w:w="1064" w:type="dxa"/>
            <w:tcBorders>
              <w:left w:val="double" w:sz="4" w:space="0" w:color="auto"/>
              <w:right w:val="double" w:sz="4" w:space="0" w:color="auto"/>
            </w:tcBorders>
            <w:vAlign w:val="center"/>
          </w:tcPr>
          <w:p w14:paraId="21082A4B" w14:textId="01ED2454" w:rsidR="005C2C6F" w:rsidRPr="00306697" w:rsidRDefault="00C70704" w:rsidP="00BD7551">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300</w:t>
            </w:r>
          </w:p>
        </w:tc>
        <w:tc>
          <w:tcPr>
            <w:tcW w:w="1064" w:type="dxa"/>
            <w:tcBorders>
              <w:left w:val="double" w:sz="4" w:space="0" w:color="auto"/>
              <w:right w:val="double" w:sz="4" w:space="0" w:color="auto"/>
            </w:tcBorders>
            <w:vAlign w:val="center"/>
          </w:tcPr>
          <w:p w14:paraId="514B3BDD" w14:textId="5FA5509F" w:rsidR="005C2C6F" w:rsidRPr="00306697" w:rsidRDefault="00C70704" w:rsidP="00BD7551">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85%</w:t>
            </w:r>
          </w:p>
        </w:tc>
        <w:tc>
          <w:tcPr>
            <w:tcW w:w="1064" w:type="dxa"/>
            <w:tcBorders>
              <w:left w:val="double" w:sz="4" w:space="0" w:color="auto"/>
              <w:right w:val="double" w:sz="4" w:space="0" w:color="auto"/>
            </w:tcBorders>
            <w:vAlign w:val="center"/>
          </w:tcPr>
          <w:p w14:paraId="4E44651A" w14:textId="32D89BA0" w:rsidR="00C70704" w:rsidRPr="00306697" w:rsidRDefault="00C70704" w:rsidP="00BD7551">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40,800</w:t>
            </w:r>
          </w:p>
        </w:tc>
        <w:tc>
          <w:tcPr>
            <w:tcW w:w="1064" w:type="dxa"/>
            <w:tcBorders>
              <w:left w:val="double" w:sz="4" w:space="0" w:color="auto"/>
              <w:right w:val="double" w:sz="4" w:space="0" w:color="auto"/>
            </w:tcBorders>
            <w:vAlign w:val="center"/>
          </w:tcPr>
          <w:p w14:paraId="30E76BCA" w14:textId="2A9CDFC3" w:rsidR="005C2C6F" w:rsidRPr="00306697" w:rsidRDefault="00C70704" w:rsidP="00BD7551">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306697">
              <w:rPr>
                <w:rFonts w:ascii="Sarmady" w:hAnsi="Sarmady" w:cs="Sarmady"/>
                <w:color w:val="000000"/>
                <w:sz w:val="28"/>
                <w:szCs w:val="28"/>
              </w:rPr>
              <w:t>50,000</w:t>
            </w:r>
          </w:p>
        </w:tc>
      </w:tr>
      <w:tr w:rsidR="005C2C6F" w:rsidRPr="007302EF" w14:paraId="32B3B13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7467C9BF"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right w:val="double" w:sz="4" w:space="0" w:color="auto"/>
            </w:tcBorders>
          </w:tcPr>
          <w:p w14:paraId="4CB3A8DC"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tcPr>
          <w:p w14:paraId="2361DF28"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7CBAD632"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6B8461C"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0666631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0F3FE5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4B70FDB0"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48C1179D"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5C2C6F" w:rsidRPr="007302EF" w14:paraId="0EC26EA0"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32A3246A"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right w:val="double" w:sz="4" w:space="0" w:color="auto"/>
            </w:tcBorders>
          </w:tcPr>
          <w:p w14:paraId="37B8B347"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tcPr>
          <w:p w14:paraId="43C26A2F"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14705A2E"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354046AB"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7DE3CB2F"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6F6CBB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64F17528"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1E286549"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5C2C6F" w:rsidRPr="007302EF" w14:paraId="03536CB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bottom w:val="double" w:sz="4" w:space="0" w:color="auto"/>
              <w:right w:val="double" w:sz="4" w:space="0" w:color="auto"/>
            </w:tcBorders>
          </w:tcPr>
          <w:p w14:paraId="541AA014"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bottom w:val="double" w:sz="4" w:space="0" w:color="auto"/>
              <w:right w:val="double" w:sz="4" w:space="0" w:color="auto"/>
            </w:tcBorders>
          </w:tcPr>
          <w:p w14:paraId="1C7C02B3"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bottom w:val="double" w:sz="4" w:space="0" w:color="auto"/>
              <w:right w:val="double" w:sz="4" w:space="0" w:color="auto"/>
            </w:tcBorders>
          </w:tcPr>
          <w:p w14:paraId="5C8041ED"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3F6E041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7A9F4B1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4C1039F9"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258CDB1A"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27BE3F8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4897D1AB"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C06A9" w:rsidRPr="007302EF" w14:paraId="27960B0E"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tcPr>
          <w:p w14:paraId="327F1315" w14:textId="77777777" w:rsidR="00AC06A9" w:rsidRPr="007302EF" w:rsidRDefault="00AC06A9" w:rsidP="00AC06A9">
            <w:pPr>
              <w:pStyle w:val="NoSpacing"/>
              <w:rPr>
                <w:rFonts w:ascii="Sarmady" w:eastAsia="Arial Unicode MS" w:hAnsi="Sarmady" w:cs="Sarmady"/>
                <w:b w:val="0"/>
                <w:bCs w:val="0"/>
                <w:i/>
                <w:iCs/>
                <w:sz w:val="28"/>
                <w:szCs w:val="28"/>
              </w:rPr>
            </w:pPr>
            <w:r w:rsidRPr="007302EF">
              <w:rPr>
                <w:rFonts w:ascii="Sarmady" w:eastAsia="Arial Unicode MS" w:hAnsi="Sarmady" w:cs="Sarmady"/>
                <w:b w:val="0"/>
                <w:bCs w:val="0"/>
                <w:i/>
                <w:iCs/>
                <w:sz w:val="28"/>
                <w:szCs w:val="28"/>
              </w:rPr>
              <w:t>Write main assumptions used in calculating production capacities.</w:t>
            </w:r>
          </w:p>
          <w:p w14:paraId="500BDB9B" w14:textId="77777777" w:rsidR="00AC06A9" w:rsidRPr="007302EF" w:rsidRDefault="00AC06A9" w:rsidP="00AC06A9">
            <w:pPr>
              <w:pStyle w:val="NoSpacing"/>
              <w:rPr>
                <w:rFonts w:ascii="Sarmady" w:eastAsia="Arial Unicode MS" w:hAnsi="Sarmady" w:cs="Sarmady"/>
                <w:b w:val="0"/>
                <w:bCs w:val="0"/>
                <w:i/>
                <w:iCs/>
                <w:sz w:val="28"/>
                <w:szCs w:val="28"/>
              </w:rPr>
            </w:pPr>
          </w:p>
          <w:p w14:paraId="71F4A505" w14:textId="77777777" w:rsidR="00AC06A9" w:rsidRDefault="004377FF" w:rsidP="004377FF">
            <w:pPr>
              <w:pStyle w:val="NoSpacing"/>
              <w:rPr>
                <w:rFonts w:ascii="Sarmady" w:eastAsia="Arial Unicode MS" w:hAnsi="Sarmady" w:cs="Sarmady"/>
                <w:i/>
                <w:iCs/>
                <w:sz w:val="28"/>
                <w:szCs w:val="28"/>
              </w:rPr>
            </w:pPr>
            <w:r w:rsidRPr="007302EF">
              <w:rPr>
                <w:rFonts w:ascii="Sarmady" w:eastAsia="Arial Unicode MS" w:hAnsi="Sarmady" w:cs="Sarmady"/>
                <w:b w:val="0"/>
                <w:bCs w:val="0"/>
                <w:i/>
                <w:iCs/>
                <w:sz w:val="28"/>
                <w:szCs w:val="28"/>
              </w:rPr>
              <w:t>* The same product should be as the same as marketing.</w:t>
            </w:r>
          </w:p>
          <w:p w14:paraId="30826EBC" w14:textId="77777777" w:rsidR="00C70704" w:rsidRPr="00306697" w:rsidRDefault="00C70704" w:rsidP="004377FF">
            <w:pPr>
              <w:pStyle w:val="NoSpacing"/>
              <w:rPr>
                <w:rFonts w:ascii="Sarmady" w:eastAsia="Arial Unicode MS" w:hAnsi="Sarmady" w:cs="Sarmady"/>
                <w:b w:val="0"/>
                <w:bCs w:val="0"/>
                <w:i/>
                <w:iCs/>
                <w:sz w:val="28"/>
                <w:szCs w:val="28"/>
              </w:rPr>
            </w:pPr>
          </w:p>
          <w:p w14:paraId="6F0552BF" w14:textId="77777777" w:rsidR="00C70704" w:rsidRPr="00306697" w:rsidRDefault="00C70704" w:rsidP="00C70704">
            <w:pPr>
              <w:rPr>
                <w:rFonts w:ascii="Sarmady" w:hAnsi="Sarmady" w:cs="Sarmady"/>
                <w:b w:val="0"/>
                <w:bCs w:val="0"/>
                <w:sz w:val="28"/>
                <w:szCs w:val="28"/>
              </w:rPr>
            </w:pPr>
            <w:r w:rsidRPr="00306697">
              <w:rPr>
                <w:rFonts w:ascii="Sarmady" w:hAnsi="Sarmady" w:cs="Sarmady"/>
                <w:b w:val="0"/>
                <w:bCs w:val="0"/>
                <w:sz w:val="28"/>
                <w:szCs w:val="28"/>
              </w:rPr>
              <w:t>  8-hour shifts with 2 shifts per day, running 300 days per year.</w:t>
            </w:r>
          </w:p>
          <w:p w14:paraId="02EEC2BA" w14:textId="3A44544F" w:rsidR="00C70704" w:rsidRPr="00306697" w:rsidRDefault="00C70704" w:rsidP="00C70704">
            <w:pPr>
              <w:pStyle w:val="NoSpacing"/>
              <w:rPr>
                <w:rFonts w:ascii="Sarmady" w:eastAsia="Arial Unicode MS" w:hAnsi="Sarmady" w:cs="Sarmady"/>
                <w:b w:val="0"/>
                <w:bCs w:val="0"/>
                <w:i/>
                <w:iCs/>
                <w:sz w:val="28"/>
                <w:szCs w:val="28"/>
              </w:rPr>
            </w:pPr>
            <w:r w:rsidRPr="00306697">
              <w:rPr>
                <w:rFonts w:ascii="Sarmady" w:hAnsi="Sarmady" w:cs="Sarmady"/>
                <w:b w:val="0"/>
                <w:bCs w:val="0"/>
                <w:sz w:val="28"/>
                <w:szCs w:val="28"/>
              </w:rPr>
              <w:t>  Efficiency is based on historical production data and machine capabilities.</w:t>
            </w:r>
          </w:p>
          <w:p w14:paraId="516B973E" w14:textId="77777777" w:rsidR="00AC06A9" w:rsidRPr="007302EF" w:rsidRDefault="00AC06A9" w:rsidP="00AC06A9">
            <w:pPr>
              <w:pStyle w:val="NoSpacing"/>
              <w:rPr>
                <w:rFonts w:ascii="Sarmady" w:eastAsia="Arial Unicode MS" w:hAnsi="Sarmady" w:cs="Sarmady"/>
                <w:b w:val="0"/>
                <w:bCs w:val="0"/>
                <w:i/>
                <w:iCs/>
                <w:sz w:val="28"/>
                <w:szCs w:val="28"/>
              </w:rPr>
            </w:pPr>
          </w:p>
        </w:tc>
      </w:tr>
    </w:tbl>
    <w:p w14:paraId="4232D048" w14:textId="77777777" w:rsidR="005C2C6F" w:rsidRPr="007302EF" w:rsidRDefault="005C2C6F" w:rsidP="004A40EF">
      <w:pPr>
        <w:rPr>
          <w:rFonts w:ascii="Sarmady" w:hAnsi="Sarmady" w:cs="Sarmady"/>
          <w:i/>
          <w:iCs/>
          <w:sz w:val="28"/>
          <w:szCs w:val="28"/>
        </w:rPr>
      </w:pPr>
    </w:p>
    <w:p w14:paraId="326D3CD7" w14:textId="77777777" w:rsidR="00AC06A9" w:rsidRPr="007302EF" w:rsidRDefault="00AC06A9"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4665"/>
        <w:gridCol w:w="4665"/>
      </w:tblGrid>
      <w:tr w:rsidR="00AC06A9" w:rsidRPr="007302EF" w14:paraId="27AB7230"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3C3C00D" w14:textId="77777777" w:rsidR="00AC06A9" w:rsidRPr="007302EF" w:rsidRDefault="00E86D9D"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Fill the project capital cost as per the following table:</w:t>
            </w:r>
          </w:p>
        </w:tc>
      </w:tr>
      <w:tr w:rsidR="00AC06A9" w:rsidRPr="007302EF" w14:paraId="3419331D" w14:textId="77777777" w:rsidTr="00AC06A9">
        <w:trPr>
          <w:trHeight w:val="240"/>
          <w:hidden/>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double" w:sz="4" w:space="0" w:color="auto"/>
            </w:tcBorders>
            <w:vAlign w:val="center"/>
          </w:tcPr>
          <w:p w14:paraId="77486F81" w14:textId="77777777" w:rsidR="00AC06A9" w:rsidRPr="007302EF" w:rsidRDefault="00AC06A9" w:rsidP="00AC06A9">
            <w:pPr>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w:t>
            </w:r>
            <w:r w:rsidR="00151E6E" w:rsidRPr="007302EF">
              <w:rPr>
                <w:rFonts w:ascii="Sarmady" w:hAnsi="Sarmady" w:cs="Sarmady"/>
                <w:sz w:val="28"/>
                <w:szCs w:val="28"/>
              </w:rPr>
              <w:t>Fixed Assets</w:t>
            </w:r>
          </w:p>
        </w:tc>
        <w:tc>
          <w:tcPr>
            <w:tcW w:w="4788" w:type="dxa"/>
            <w:tcBorders>
              <w:top w:val="double" w:sz="4" w:space="0" w:color="auto"/>
              <w:left w:val="double" w:sz="4" w:space="0" w:color="auto"/>
              <w:bottom w:val="double" w:sz="4" w:space="0" w:color="auto"/>
              <w:right w:val="double" w:sz="4" w:space="0" w:color="auto"/>
            </w:tcBorders>
            <w:vAlign w:val="center"/>
          </w:tcPr>
          <w:p w14:paraId="30EAA06D" w14:textId="77777777" w:rsidR="00AC06A9" w:rsidRPr="007302EF" w:rsidRDefault="00AC06A9" w:rsidP="00AC06A9">
            <w:pPr>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w:t>
            </w:r>
            <w:r w:rsidR="00151E6E" w:rsidRPr="007302EF">
              <w:rPr>
                <w:rFonts w:ascii="Sarmady" w:hAnsi="Sarmady" w:cs="Sarmady"/>
                <w:b/>
                <w:bCs/>
                <w:sz w:val="28"/>
                <w:szCs w:val="28"/>
              </w:rPr>
              <w:t>Cost, SR</w:t>
            </w:r>
          </w:p>
        </w:tc>
      </w:tr>
      <w:tr w:rsidR="00AC06A9" w:rsidRPr="007302EF" w14:paraId="7B5CDC23"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right w:val="single" w:sz="4" w:space="0" w:color="auto"/>
            </w:tcBorders>
          </w:tcPr>
          <w:p w14:paraId="45CABE3F" w14:textId="77777777" w:rsidR="00AC06A9" w:rsidRPr="00306697" w:rsidRDefault="00AC06A9" w:rsidP="00AC06A9">
            <w:pPr>
              <w:pStyle w:val="NoSpacing"/>
              <w:rPr>
                <w:rFonts w:ascii="Sarmady" w:eastAsia="Arial Unicode MS" w:hAnsi="Sarmady" w:cs="Sarmady"/>
                <w:b w:val="0"/>
                <w:bCs w:val="0"/>
                <w:sz w:val="28"/>
                <w:szCs w:val="28"/>
              </w:rPr>
            </w:pPr>
            <w:r w:rsidRPr="00306697">
              <w:rPr>
                <w:rFonts w:ascii="Sarmady" w:eastAsia="Arial Unicode MS" w:hAnsi="Sarmady" w:cs="Sarmady"/>
                <w:b w:val="0"/>
                <w:bCs w:val="0"/>
                <w:sz w:val="28"/>
                <w:szCs w:val="28"/>
              </w:rPr>
              <w:t>Building &amp; Civil Works</w:t>
            </w:r>
          </w:p>
        </w:tc>
        <w:tc>
          <w:tcPr>
            <w:tcW w:w="4788" w:type="dxa"/>
            <w:tcBorders>
              <w:top w:val="double" w:sz="4" w:space="0" w:color="auto"/>
              <w:left w:val="single" w:sz="4" w:space="0" w:color="auto"/>
              <w:right w:val="double" w:sz="4" w:space="0" w:color="auto"/>
            </w:tcBorders>
          </w:tcPr>
          <w:p w14:paraId="0DF14125" w14:textId="749A7038" w:rsidR="00AC06A9" w:rsidRPr="00306697" w:rsidRDefault="00C70704"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306697">
              <w:rPr>
                <w:rFonts w:ascii="Sarmady" w:hAnsi="Sarmady" w:cs="Sarmady"/>
                <w:color w:val="000000"/>
                <w:sz w:val="28"/>
                <w:szCs w:val="28"/>
              </w:rPr>
              <w:t>5</w:t>
            </w:r>
            <w:r w:rsidR="00976AAA">
              <w:rPr>
                <w:rFonts w:ascii="Sarmady" w:hAnsi="Sarmady" w:cs="Sarmady"/>
                <w:color w:val="000000"/>
                <w:sz w:val="28"/>
                <w:szCs w:val="28"/>
              </w:rPr>
              <w:t>,000,000</w:t>
            </w:r>
          </w:p>
        </w:tc>
      </w:tr>
      <w:tr w:rsidR="00AC06A9" w:rsidRPr="007302EF" w14:paraId="1B65EFA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47637A8" w14:textId="77777777" w:rsidR="00AC06A9" w:rsidRPr="00306697" w:rsidRDefault="00AC06A9" w:rsidP="00AC06A9">
            <w:pPr>
              <w:pStyle w:val="NoSpacing"/>
              <w:rPr>
                <w:rFonts w:ascii="Sarmady" w:eastAsia="Arial Unicode MS" w:hAnsi="Sarmady" w:cs="Sarmady"/>
                <w:b w:val="0"/>
                <w:bCs w:val="0"/>
                <w:sz w:val="28"/>
                <w:szCs w:val="28"/>
              </w:rPr>
            </w:pPr>
            <w:r w:rsidRPr="00306697">
              <w:rPr>
                <w:rFonts w:ascii="Sarmady" w:eastAsia="Arial Unicode MS" w:hAnsi="Sarmady" w:cs="Sarmady"/>
                <w:b w:val="0"/>
                <w:bCs w:val="0"/>
                <w:sz w:val="28"/>
                <w:szCs w:val="28"/>
              </w:rPr>
              <w:t>Machinery and Equipment</w:t>
            </w:r>
          </w:p>
        </w:tc>
        <w:tc>
          <w:tcPr>
            <w:tcW w:w="4788" w:type="dxa"/>
            <w:tcBorders>
              <w:left w:val="single" w:sz="4" w:space="0" w:color="auto"/>
              <w:right w:val="double" w:sz="4" w:space="0" w:color="auto"/>
            </w:tcBorders>
          </w:tcPr>
          <w:p w14:paraId="3641F522" w14:textId="66131CAD" w:rsidR="00AC06A9" w:rsidRPr="00306697" w:rsidRDefault="00BD7551"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BD7551">
              <w:rPr>
                <w:rFonts w:ascii="Sarmady" w:hAnsi="Sarmady" w:cs="Sarmady"/>
                <w:color w:val="000000"/>
                <w:sz w:val="28"/>
                <w:szCs w:val="28"/>
              </w:rPr>
              <w:t>24,125,000</w:t>
            </w:r>
          </w:p>
        </w:tc>
      </w:tr>
      <w:tr w:rsidR="00AC06A9" w:rsidRPr="007302EF" w14:paraId="27898A07"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0A8568D" w14:textId="77777777" w:rsidR="00AC06A9" w:rsidRPr="00306697" w:rsidRDefault="00AC06A9" w:rsidP="00AC06A9">
            <w:pPr>
              <w:pStyle w:val="NoSpacing"/>
              <w:rPr>
                <w:rFonts w:ascii="Sarmady" w:eastAsia="Arial Unicode MS" w:hAnsi="Sarmady" w:cs="Sarmady"/>
                <w:b w:val="0"/>
                <w:bCs w:val="0"/>
                <w:sz w:val="28"/>
                <w:szCs w:val="28"/>
              </w:rPr>
            </w:pPr>
            <w:r w:rsidRPr="00306697">
              <w:rPr>
                <w:rFonts w:ascii="Sarmady" w:eastAsia="Arial Unicode MS" w:hAnsi="Sarmady" w:cs="Sarmady"/>
                <w:b w:val="0"/>
                <w:bCs w:val="0"/>
                <w:sz w:val="28"/>
                <w:szCs w:val="28"/>
              </w:rPr>
              <w:t>Safety Equipment</w:t>
            </w:r>
          </w:p>
        </w:tc>
        <w:tc>
          <w:tcPr>
            <w:tcW w:w="4788" w:type="dxa"/>
            <w:tcBorders>
              <w:left w:val="single" w:sz="4" w:space="0" w:color="auto"/>
              <w:right w:val="double" w:sz="4" w:space="0" w:color="auto"/>
            </w:tcBorders>
          </w:tcPr>
          <w:p w14:paraId="450D3A7C" w14:textId="751C23D6" w:rsidR="00AC06A9" w:rsidRPr="00306697" w:rsidRDefault="00C70704"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306697">
              <w:rPr>
                <w:rFonts w:ascii="Sarmady" w:hAnsi="Sarmady" w:cs="Sarmady"/>
                <w:color w:val="000000"/>
                <w:sz w:val="28"/>
                <w:szCs w:val="28"/>
              </w:rPr>
              <w:t>500,000</w:t>
            </w:r>
          </w:p>
        </w:tc>
      </w:tr>
      <w:tr w:rsidR="00AC06A9" w:rsidRPr="007302EF" w14:paraId="7A0550C5"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6281065B" w14:textId="77777777" w:rsidR="00AC06A9" w:rsidRPr="00306697" w:rsidRDefault="00AC06A9" w:rsidP="00AC06A9">
            <w:pPr>
              <w:pStyle w:val="NoSpacing"/>
              <w:rPr>
                <w:rFonts w:ascii="Sarmady" w:eastAsia="Arial Unicode MS" w:hAnsi="Sarmady" w:cs="Sarmady"/>
                <w:b w:val="0"/>
                <w:bCs w:val="0"/>
                <w:sz w:val="28"/>
                <w:szCs w:val="28"/>
              </w:rPr>
            </w:pPr>
            <w:r w:rsidRPr="00306697">
              <w:rPr>
                <w:rFonts w:ascii="Sarmady" w:eastAsia="Arial Unicode MS" w:hAnsi="Sarmady" w:cs="Sarmady"/>
                <w:b w:val="0"/>
                <w:bCs w:val="0"/>
                <w:sz w:val="28"/>
                <w:szCs w:val="28"/>
              </w:rPr>
              <w:t>Vehicles</w:t>
            </w:r>
          </w:p>
        </w:tc>
        <w:tc>
          <w:tcPr>
            <w:tcW w:w="4788" w:type="dxa"/>
            <w:tcBorders>
              <w:left w:val="single" w:sz="4" w:space="0" w:color="auto"/>
              <w:right w:val="double" w:sz="4" w:space="0" w:color="auto"/>
            </w:tcBorders>
          </w:tcPr>
          <w:p w14:paraId="0ADDCCC5" w14:textId="6AEA9630" w:rsidR="00AC06A9" w:rsidRPr="00306697" w:rsidRDefault="00606689"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hAnsi="Sarmady" w:cs="Sarmady"/>
                <w:color w:val="000000"/>
                <w:sz w:val="28"/>
                <w:szCs w:val="28"/>
              </w:rPr>
              <w:t>850,000</w:t>
            </w:r>
          </w:p>
        </w:tc>
      </w:tr>
      <w:tr w:rsidR="00AC06A9" w:rsidRPr="007302EF" w14:paraId="42CE8121"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8F8800A" w14:textId="77777777" w:rsidR="00AC06A9" w:rsidRPr="00306697" w:rsidRDefault="00AC06A9" w:rsidP="00AC06A9">
            <w:pPr>
              <w:pStyle w:val="NoSpacing"/>
              <w:rPr>
                <w:rFonts w:ascii="Sarmady" w:eastAsia="Arial Unicode MS" w:hAnsi="Sarmady" w:cs="Sarmady"/>
                <w:b w:val="0"/>
                <w:bCs w:val="0"/>
                <w:sz w:val="28"/>
                <w:szCs w:val="28"/>
              </w:rPr>
            </w:pPr>
            <w:r w:rsidRPr="00306697">
              <w:rPr>
                <w:rFonts w:ascii="Sarmady" w:eastAsia="Arial Unicode MS" w:hAnsi="Sarmady" w:cs="Sarmady"/>
                <w:b w:val="0"/>
                <w:bCs w:val="0"/>
                <w:sz w:val="28"/>
                <w:szCs w:val="28"/>
              </w:rPr>
              <w:t>Furniture</w:t>
            </w:r>
          </w:p>
        </w:tc>
        <w:tc>
          <w:tcPr>
            <w:tcW w:w="4788" w:type="dxa"/>
            <w:tcBorders>
              <w:left w:val="single" w:sz="4" w:space="0" w:color="auto"/>
              <w:right w:val="double" w:sz="4" w:space="0" w:color="auto"/>
            </w:tcBorders>
          </w:tcPr>
          <w:p w14:paraId="3054DDD2" w14:textId="783AA1A8" w:rsidR="00AC06A9" w:rsidRPr="00306697" w:rsidRDefault="00606689"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hAnsi="Sarmady" w:cs="Sarmady"/>
                <w:color w:val="000000"/>
                <w:sz w:val="28"/>
                <w:szCs w:val="28"/>
              </w:rPr>
              <w:t>90,000</w:t>
            </w:r>
          </w:p>
        </w:tc>
      </w:tr>
      <w:tr w:rsidR="00A72A90" w:rsidRPr="007302EF" w14:paraId="7D2A54E2"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073C9F8A" w14:textId="77777777" w:rsidR="00A72A90" w:rsidRPr="00306697" w:rsidRDefault="00A72A90" w:rsidP="00AC06A9">
            <w:pPr>
              <w:pStyle w:val="NoSpacing"/>
              <w:rPr>
                <w:rFonts w:ascii="Sarmady" w:eastAsia="Arial Unicode MS" w:hAnsi="Sarmady" w:cs="Sarmady"/>
                <w:sz w:val="28"/>
                <w:szCs w:val="28"/>
              </w:rPr>
            </w:pPr>
            <w:r w:rsidRPr="00306697">
              <w:rPr>
                <w:rFonts w:ascii="Sarmady" w:eastAsia="Arial Unicode MS" w:hAnsi="Sarmady" w:cs="Sarmady"/>
                <w:b w:val="0"/>
                <w:bCs w:val="0"/>
                <w:sz w:val="28"/>
                <w:szCs w:val="28"/>
              </w:rPr>
              <w:t>Pre-Operating Expenses</w:t>
            </w:r>
          </w:p>
        </w:tc>
        <w:tc>
          <w:tcPr>
            <w:tcW w:w="4788" w:type="dxa"/>
            <w:tcBorders>
              <w:left w:val="single" w:sz="4" w:space="0" w:color="auto"/>
              <w:right w:val="double" w:sz="4" w:space="0" w:color="auto"/>
            </w:tcBorders>
          </w:tcPr>
          <w:p w14:paraId="3BC12EB9" w14:textId="0F13A0B2" w:rsidR="00A72A90" w:rsidRPr="00306697" w:rsidRDefault="00606689"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606689">
              <w:rPr>
                <w:rFonts w:ascii="Sarmady" w:hAnsi="Sarmady" w:cs="Sarmady"/>
                <w:color w:val="000000"/>
                <w:sz w:val="28"/>
                <w:szCs w:val="28"/>
              </w:rPr>
              <w:t>450,000</w:t>
            </w:r>
          </w:p>
        </w:tc>
      </w:tr>
      <w:tr w:rsidR="00A72A90" w:rsidRPr="007302EF" w14:paraId="1F0F88E0"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C074E99" w14:textId="77777777" w:rsidR="00A72A90" w:rsidRPr="00306697" w:rsidRDefault="004377FF" w:rsidP="00AC06A9">
            <w:pPr>
              <w:pStyle w:val="NoSpacing"/>
              <w:rPr>
                <w:rFonts w:ascii="Sarmady" w:eastAsia="Arial Unicode MS" w:hAnsi="Sarmady" w:cs="Sarmady"/>
                <w:b w:val="0"/>
                <w:bCs w:val="0"/>
                <w:sz w:val="28"/>
                <w:szCs w:val="28"/>
                <w:highlight w:val="yellow"/>
              </w:rPr>
            </w:pPr>
            <w:r w:rsidRPr="00306697">
              <w:rPr>
                <w:rFonts w:ascii="Sarmady" w:eastAsia="Arial Unicode MS" w:hAnsi="Sarmady" w:cs="Sarmady"/>
                <w:b w:val="0"/>
                <w:bCs w:val="0"/>
                <w:sz w:val="28"/>
                <w:szCs w:val="28"/>
              </w:rPr>
              <w:t xml:space="preserve">IT, </w:t>
            </w:r>
            <w:proofErr w:type="gramStart"/>
            <w:r w:rsidRPr="00306697">
              <w:rPr>
                <w:rFonts w:ascii="Sarmady" w:eastAsia="Arial Unicode MS" w:hAnsi="Sarmady" w:cs="Sarmady"/>
                <w:b w:val="0"/>
                <w:bCs w:val="0"/>
                <w:sz w:val="28"/>
                <w:szCs w:val="28"/>
              </w:rPr>
              <w:t>Hardware</w:t>
            </w:r>
            <w:proofErr w:type="gramEnd"/>
            <w:r w:rsidRPr="00306697">
              <w:rPr>
                <w:rFonts w:ascii="Sarmady" w:eastAsia="Arial Unicode MS" w:hAnsi="Sarmady" w:cs="Sarmady"/>
                <w:b w:val="0"/>
                <w:bCs w:val="0"/>
                <w:sz w:val="28"/>
                <w:szCs w:val="28"/>
              </w:rPr>
              <w:t xml:space="preserve"> and software</w:t>
            </w:r>
          </w:p>
        </w:tc>
        <w:tc>
          <w:tcPr>
            <w:tcW w:w="4788" w:type="dxa"/>
            <w:tcBorders>
              <w:left w:val="single" w:sz="4" w:space="0" w:color="auto"/>
              <w:right w:val="double" w:sz="4" w:space="0" w:color="auto"/>
            </w:tcBorders>
          </w:tcPr>
          <w:p w14:paraId="1F5F1E06" w14:textId="40EDCBB4" w:rsidR="00A72A90" w:rsidRPr="00306697" w:rsidRDefault="00C70704"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306697">
              <w:rPr>
                <w:rFonts w:ascii="Sarmady" w:hAnsi="Sarmady" w:cs="Sarmady"/>
                <w:color w:val="000000"/>
                <w:sz w:val="28"/>
                <w:szCs w:val="28"/>
              </w:rPr>
              <w:t>100,000</w:t>
            </w:r>
          </w:p>
        </w:tc>
      </w:tr>
      <w:tr w:rsidR="00AC06A9" w:rsidRPr="007302EF" w14:paraId="3A5882D3" w14:textId="77777777" w:rsidTr="00151E6E">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bottom w:val="double" w:sz="4" w:space="0" w:color="auto"/>
              <w:right w:val="single" w:sz="4" w:space="0" w:color="auto"/>
            </w:tcBorders>
          </w:tcPr>
          <w:p w14:paraId="3202B1CC" w14:textId="77777777" w:rsidR="00AC06A9" w:rsidRPr="007302EF" w:rsidRDefault="00AC06A9" w:rsidP="00AC06A9">
            <w:pPr>
              <w:pStyle w:val="NoSpacing"/>
              <w:rPr>
                <w:rFonts w:ascii="Sarmady" w:eastAsia="Arial Unicode MS" w:hAnsi="Sarmady" w:cs="Sarmady"/>
                <w:b w:val="0"/>
                <w:bCs w:val="0"/>
                <w:sz w:val="28"/>
                <w:szCs w:val="28"/>
              </w:rPr>
            </w:pPr>
          </w:p>
        </w:tc>
        <w:tc>
          <w:tcPr>
            <w:tcW w:w="4788" w:type="dxa"/>
            <w:tcBorders>
              <w:left w:val="single" w:sz="4" w:space="0" w:color="auto"/>
              <w:bottom w:val="double" w:sz="4" w:space="0" w:color="auto"/>
              <w:right w:val="double" w:sz="4" w:space="0" w:color="auto"/>
            </w:tcBorders>
          </w:tcPr>
          <w:p w14:paraId="2C6BB055" w14:textId="77777777" w:rsidR="00AC06A9" w:rsidRPr="007302EF" w:rsidRDefault="00AC06A9"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C06A9" w:rsidRPr="007302EF" w14:paraId="214F52BA" w14:textId="77777777" w:rsidTr="00151E6E">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single" w:sz="4" w:space="0" w:color="auto"/>
            </w:tcBorders>
          </w:tcPr>
          <w:p w14:paraId="709F993D" w14:textId="77777777" w:rsidR="00AC06A9" w:rsidRPr="007302EF" w:rsidRDefault="00151E6E" w:rsidP="00AC06A9">
            <w:pPr>
              <w:pStyle w:val="NoSpacing"/>
              <w:rPr>
                <w:rFonts w:ascii="Sarmady" w:eastAsia="Arial Unicode MS" w:hAnsi="Sarmady" w:cs="Sarmady"/>
                <w:sz w:val="28"/>
                <w:szCs w:val="28"/>
              </w:rPr>
            </w:pPr>
            <w:r w:rsidRPr="007302EF">
              <w:rPr>
                <w:rFonts w:ascii="Sarmady" w:eastAsia="Arial Unicode MS" w:hAnsi="Sarmady" w:cs="Sarmady"/>
                <w:sz w:val="28"/>
                <w:szCs w:val="28"/>
              </w:rPr>
              <w:lastRenderedPageBreak/>
              <w:t>Total Project Cost</w:t>
            </w:r>
          </w:p>
        </w:tc>
        <w:tc>
          <w:tcPr>
            <w:tcW w:w="4788" w:type="dxa"/>
            <w:tcBorders>
              <w:top w:val="double" w:sz="4" w:space="0" w:color="auto"/>
              <w:left w:val="single" w:sz="4" w:space="0" w:color="auto"/>
              <w:bottom w:val="double" w:sz="4" w:space="0" w:color="auto"/>
              <w:right w:val="double" w:sz="4" w:space="0" w:color="auto"/>
            </w:tcBorders>
          </w:tcPr>
          <w:p w14:paraId="35C6A907" w14:textId="7C91364F" w:rsidR="00AC06A9" w:rsidRPr="007302EF" w:rsidRDefault="00606689"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606689">
              <w:rPr>
                <w:rFonts w:ascii="Sarmady" w:hAnsi="Sarmady" w:cs="Sarmady"/>
                <w:b/>
                <w:bCs/>
                <w:sz w:val="28"/>
                <w:szCs w:val="28"/>
              </w:rPr>
              <w:t>31,665,000</w:t>
            </w:r>
          </w:p>
        </w:tc>
      </w:tr>
    </w:tbl>
    <w:p w14:paraId="7B257399" w14:textId="701A5222" w:rsidR="00AC06A9" w:rsidRPr="007302EF" w:rsidRDefault="004D5D75" w:rsidP="004D5D75">
      <w:pPr>
        <w:tabs>
          <w:tab w:val="left" w:pos="8235"/>
        </w:tabs>
        <w:rPr>
          <w:rFonts w:ascii="Sarmady" w:hAnsi="Sarmady" w:cs="Sarmady"/>
          <w:i/>
          <w:iCs/>
          <w:sz w:val="28"/>
          <w:szCs w:val="28"/>
        </w:rPr>
      </w:pPr>
      <w:r w:rsidRPr="007302EF">
        <w:rPr>
          <w:rFonts w:ascii="Sarmady" w:hAnsi="Sarmady" w:cs="Sarmady"/>
          <w:i/>
          <w:iCs/>
          <w:sz w:val="28"/>
          <w:szCs w:val="28"/>
        </w:rPr>
        <w:tab/>
      </w:r>
    </w:p>
    <w:tbl>
      <w:tblPr>
        <w:tblStyle w:val="TableGrid"/>
        <w:tblW w:w="0" w:type="auto"/>
        <w:tblLook w:val="04A0" w:firstRow="1" w:lastRow="0" w:firstColumn="1" w:lastColumn="0" w:noHBand="0" w:noVBand="1"/>
      </w:tblPr>
      <w:tblGrid>
        <w:gridCol w:w="4679"/>
        <w:gridCol w:w="4651"/>
      </w:tblGrid>
      <w:tr w:rsidR="00E86D9D" w:rsidRPr="007302EF" w14:paraId="6C9AF875" w14:textId="77777777" w:rsidTr="00E86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66D0A01A" w14:textId="77777777" w:rsidR="00E86D9D" w:rsidRPr="007302EF" w:rsidRDefault="00E86D9D"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State in detail total cost of the buildings and civil works as per items of the following table:</w:t>
            </w:r>
          </w:p>
        </w:tc>
      </w:tr>
      <w:tr w:rsidR="00E86D9D" w:rsidRPr="007302EF" w14:paraId="3CFEA3E6" w14:textId="77777777" w:rsidTr="00E86D9D">
        <w:trPr>
          <w:trHeight w:val="240"/>
          <w:hidden/>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double" w:sz="4" w:space="0" w:color="auto"/>
            </w:tcBorders>
            <w:vAlign w:val="center"/>
          </w:tcPr>
          <w:p w14:paraId="103A99BE" w14:textId="77777777" w:rsidR="00E86D9D" w:rsidRPr="007302EF" w:rsidRDefault="00E86D9D" w:rsidP="00E86D9D">
            <w:pPr>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Item</w:t>
            </w:r>
          </w:p>
        </w:tc>
        <w:tc>
          <w:tcPr>
            <w:tcW w:w="4788" w:type="dxa"/>
            <w:tcBorders>
              <w:top w:val="double" w:sz="4" w:space="0" w:color="auto"/>
              <w:left w:val="double" w:sz="4" w:space="0" w:color="auto"/>
              <w:bottom w:val="double" w:sz="4" w:space="0" w:color="auto"/>
              <w:right w:val="double" w:sz="4" w:space="0" w:color="auto"/>
            </w:tcBorders>
            <w:vAlign w:val="center"/>
          </w:tcPr>
          <w:p w14:paraId="3328BD9B" w14:textId="77777777" w:rsidR="00E86D9D" w:rsidRPr="007302EF" w:rsidRDefault="00E86D9D" w:rsidP="00E86D9D">
            <w:pPr>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Cost, SR</w:t>
            </w:r>
          </w:p>
        </w:tc>
      </w:tr>
      <w:tr w:rsidR="00E86D9D" w:rsidRPr="007302EF" w14:paraId="61C90902"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right w:val="single" w:sz="4" w:space="0" w:color="auto"/>
            </w:tcBorders>
          </w:tcPr>
          <w:p w14:paraId="0FE27810" w14:textId="77777777" w:rsidR="00E86D9D" w:rsidRPr="00306697" w:rsidRDefault="00E86D9D" w:rsidP="00E86D9D">
            <w:pPr>
              <w:ind w:right="360"/>
              <w:rPr>
                <w:rFonts w:ascii="Sarmady" w:hAnsi="Sarmady" w:cs="Sarmady"/>
                <w:b w:val="0"/>
                <w:bCs w:val="0"/>
                <w:sz w:val="28"/>
                <w:szCs w:val="28"/>
              </w:rPr>
            </w:pPr>
            <w:r w:rsidRPr="00306697">
              <w:rPr>
                <w:rFonts w:ascii="Sarmady" w:hAnsi="Sarmady" w:cs="Sarmady"/>
                <w:b w:val="0"/>
                <w:bCs w:val="0"/>
                <w:sz w:val="28"/>
                <w:szCs w:val="28"/>
              </w:rPr>
              <w:t xml:space="preserve"> General location (site leveling, fences, ground tanks, </w:t>
            </w:r>
            <w:r w:rsidRPr="00306697">
              <w:rPr>
                <w:rFonts w:ascii="Sarmady" w:hAnsi="Sarmady" w:cs="Sarmady"/>
                <w:b w:val="0"/>
                <w:bCs w:val="0"/>
                <w:vanish/>
                <w:sz w:val="28"/>
                <w:szCs w:val="28"/>
                <w:rtl/>
              </w:rPr>
              <w:t>... إلخ )</w:t>
            </w:r>
            <w:r w:rsidRPr="00306697">
              <w:rPr>
                <w:rFonts w:ascii="Sarmady" w:hAnsi="Sarmady" w:cs="Sarmady"/>
                <w:b w:val="0"/>
                <w:bCs w:val="0"/>
                <w:sz w:val="28"/>
                <w:szCs w:val="28"/>
              </w:rPr>
              <w:t xml:space="preserve"> Etc.)</w:t>
            </w:r>
          </w:p>
        </w:tc>
        <w:tc>
          <w:tcPr>
            <w:tcW w:w="4788" w:type="dxa"/>
            <w:tcBorders>
              <w:top w:val="double" w:sz="4" w:space="0" w:color="auto"/>
              <w:left w:val="single" w:sz="4" w:space="0" w:color="auto"/>
              <w:right w:val="double" w:sz="4" w:space="0" w:color="auto"/>
            </w:tcBorders>
          </w:tcPr>
          <w:p w14:paraId="7E24B88E" w14:textId="5B1923CA" w:rsidR="00E86D9D" w:rsidRPr="00306697" w:rsidRDefault="00C70704"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306697">
              <w:rPr>
                <w:rFonts w:ascii="Sarmady" w:hAnsi="Sarmady" w:cs="Sarmady"/>
                <w:color w:val="000000"/>
                <w:sz w:val="28"/>
                <w:szCs w:val="28"/>
              </w:rPr>
              <w:t>500,000</w:t>
            </w:r>
          </w:p>
        </w:tc>
      </w:tr>
      <w:tr w:rsidR="00E86D9D" w:rsidRPr="007302EF" w14:paraId="0F15D6F3"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786B8171" w14:textId="77777777" w:rsidR="00E86D9D" w:rsidRPr="00306697" w:rsidRDefault="00E86D9D" w:rsidP="00E86D9D">
            <w:pPr>
              <w:ind w:right="360"/>
              <w:rPr>
                <w:rFonts w:ascii="Sarmady" w:hAnsi="Sarmady" w:cs="Sarmady"/>
                <w:b w:val="0"/>
                <w:bCs w:val="0"/>
                <w:sz w:val="28"/>
                <w:szCs w:val="28"/>
              </w:rPr>
            </w:pPr>
            <w:r w:rsidRPr="00306697">
              <w:rPr>
                <w:rFonts w:ascii="Sarmady" w:hAnsi="Sarmady" w:cs="Sarmady"/>
                <w:b w:val="0"/>
                <w:bCs w:val="0"/>
                <w:sz w:val="28"/>
                <w:szCs w:val="28"/>
              </w:rPr>
              <w:t> Main Building</w:t>
            </w:r>
          </w:p>
        </w:tc>
        <w:tc>
          <w:tcPr>
            <w:tcW w:w="4788" w:type="dxa"/>
            <w:tcBorders>
              <w:left w:val="single" w:sz="4" w:space="0" w:color="auto"/>
              <w:right w:val="doub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tblGrid>
            <w:tr w:rsidR="00C70704" w:rsidRPr="00306697" w14:paraId="01F9C77A" w14:textId="77777777" w:rsidTr="00976AAA">
              <w:trPr>
                <w:tblCellSpacing w:w="15" w:type="dxa"/>
              </w:trPr>
              <w:tc>
                <w:tcPr>
                  <w:tcW w:w="0" w:type="auto"/>
                  <w:vAlign w:val="center"/>
                </w:tcPr>
                <w:p w14:paraId="5369193B" w14:textId="624C67DE" w:rsidR="00C70704" w:rsidRPr="00306697" w:rsidRDefault="00976AAA" w:rsidP="00C70704">
                  <w:pPr>
                    <w:rPr>
                      <w:rFonts w:ascii="Sarmady" w:hAnsi="Sarmady" w:cs="Sarmady"/>
                      <w:color w:val="000000"/>
                      <w:sz w:val="28"/>
                      <w:szCs w:val="28"/>
                    </w:rPr>
                  </w:pPr>
                  <w:r>
                    <w:rPr>
                      <w:rFonts w:ascii="Sarmady" w:hAnsi="Sarmady" w:cs="Sarmady"/>
                      <w:color w:val="000000"/>
                      <w:sz w:val="28"/>
                      <w:szCs w:val="28"/>
                    </w:rPr>
                    <w:t>2,500,000</w:t>
                  </w:r>
                </w:p>
              </w:tc>
            </w:tr>
          </w:tbl>
          <w:p w14:paraId="66663B08" w14:textId="77777777" w:rsidR="00C70704" w:rsidRPr="00306697" w:rsidRDefault="00C70704" w:rsidP="00C70704">
            <w:pPr>
              <w:cnfStyle w:val="000000000000" w:firstRow="0" w:lastRow="0" w:firstColumn="0" w:lastColumn="0" w:oddVBand="0" w:evenVBand="0" w:oddHBand="0" w:evenHBand="0" w:firstRowFirstColumn="0" w:firstRowLastColumn="0" w:lastRowFirstColumn="0" w:lastRowLastColumn="0"/>
              <w:rPr>
                <w:rFonts w:ascii="Sarmady" w:hAnsi="Sarmady" w:cs="Sarmad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0704" w:rsidRPr="00306697" w14:paraId="6B6BE536" w14:textId="77777777" w:rsidTr="00C70704">
              <w:trPr>
                <w:tblCellSpacing w:w="15" w:type="dxa"/>
              </w:trPr>
              <w:tc>
                <w:tcPr>
                  <w:tcW w:w="0" w:type="auto"/>
                  <w:vAlign w:val="center"/>
                  <w:hideMark/>
                </w:tcPr>
                <w:p w14:paraId="7AF38616" w14:textId="77777777" w:rsidR="00C70704" w:rsidRPr="00306697" w:rsidRDefault="00C70704" w:rsidP="00C70704">
                  <w:pPr>
                    <w:rPr>
                      <w:rFonts w:ascii="Sarmady" w:hAnsi="Sarmady" w:cs="Sarmady"/>
                      <w:sz w:val="28"/>
                      <w:szCs w:val="28"/>
                    </w:rPr>
                  </w:pPr>
                </w:p>
              </w:tc>
            </w:tr>
          </w:tbl>
          <w:p w14:paraId="4F51C595" w14:textId="77777777" w:rsidR="00E86D9D" w:rsidRPr="00306697" w:rsidRDefault="00E86D9D"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4497F754"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3E3D861" w14:textId="77777777" w:rsidR="00E86D9D" w:rsidRPr="00306697" w:rsidRDefault="00E86D9D" w:rsidP="00E86D9D">
            <w:pPr>
              <w:ind w:right="360"/>
              <w:rPr>
                <w:rFonts w:ascii="Sarmady" w:hAnsi="Sarmady" w:cs="Sarmady"/>
                <w:b w:val="0"/>
                <w:bCs w:val="0"/>
                <w:sz w:val="28"/>
                <w:szCs w:val="28"/>
              </w:rPr>
            </w:pPr>
            <w:r w:rsidRPr="00306697">
              <w:rPr>
                <w:rFonts w:ascii="Sarmady" w:hAnsi="Sarmady" w:cs="Sarmady"/>
                <w:b w:val="0"/>
                <w:bCs w:val="0"/>
                <w:sz w:val="28"/>
                <w:szCs w:val="28"/>
              </w:rPr>
              <w:t> Warehouses</w:t>
            </w:r>
          </w:p>
        </w:tc>
        <w:tc>
          <w:tcPr>
            <w:tcW w:w="4788" w:type="dxa"/>
            <w:tcBorders>
              <w:left w:val="single" w:sz="4" w:space="0" w:color="auto"/>
              <w:right w:val="doub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tblGrid>
            <w:tr w:rsidR="00C70704" w:rsidRPr="00306697" w14:paraId="67FC5A09" w14:textId="77777777" w:rsidTr="00C70704">
              <w:trPr>
                <w:tblCellSpacing w:w="15" w:type="dxa"/>
              </w:trPr>
              <w:tc>
                <w:tcPr>
                  <w:tcW w:w="0" w:type="auto"/>
                  <w:vAlign w:val="center"/>
                  <w:hideMark/>
                </w:tcPr>
                <w:p w14:paraId="29B38B86" w14:textId="27881ED1" w:rsidR="00C70704" w:rsidRPr="00306697" w:rsidRDefault="00976AAA" w:rsidP="00C70704">
                  <w:pPr>
                    <w:rPr>
                      <w:rFonts w:ascii="Sarmady" w:hAnsi="Sarmady" w:cs="Sarmady"/>
                      <w:color w:val="000000"/>
                      <w:sz w:val="28"/>
                      <w:szCs w:val="28"/>
                    </w:rPr>
                  </w:pPr>
                  <w:r>
                    <w:rPr>
                      <w:rFonts w:ascii="Sarmady" w:hAnsi="Sarmady" w:cs="Sarmady"/>
                      <w:color w:val="000000"/>
                      <w:sz w:val="28"/>
                      <w:szCs w:val="28"/>
                    </w:rPr>
                    <w:t>1,000,000</w:t>
                  </w:r>
                </w:p>
              </w:tc>
            </w:tr>
          </w:tbl>
          <w:p w14:paraId="5716FA9D" w14:textId="77777777" w:rsidR="00C70704" w:rsidRPr="00306697" w:rsidRDefault="00C70704" w:rsidP="00C70704">
            <w:pPr>
              <w:cnfStyle w:val="000000000000" w:firstRow="0" w:lastRow="0" w:firstColumn="0" w:lastColumn="0" w:oddVBand="0" w:evenVBand="0" w:oddHBand="0" w:evenHBand="0" w:firstRowFirstColumn="0" w:firstRowLastColumn="0" w:lastRowFirstColumn="0" w:lastRowLastColumn="0"/>
              <w:rPr>
                <w:rFonts w:ascii="Sarmady" w:hAnsi="Sarmady" w:cs="Sarmad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0704" w:rsidRPr="00306697" w14:paraId="3AC8D27B" w14:textId="77777777" w:rsidTr="00C70704">
              <w:trPr>
                <w:tblCellSpacing w:w="15" w:type="dxa"/>
              </w:trPr>
              <w:tc>
                <w:tcPr>
                  <w:tcW w:w="0" w:type="auto"/>
                  <w:vAlign w:val="center"/>
                  <w:hideMark/>
                </w:tcPr>
                <w:p w14:paraId="27992FBB" w14:textId="77777777" w:rsidR="00C70704" w:rsidRPr="00306697" w:rsidRDefault="00C70704" w:rsidP="00C70704">
                  <w:pPr>
                    <w:rPr>
                      <w:rFonts w:ascii="Sarmady" w:hAnsi="Sarmady" w:cs="Sarmady"/>
                      <w:sz w:val="28"/>
                      <w:szCs w:val="28"/>
                    </w:rPr>
                  </w:pPr>
                </w:p>
              </w:tc>
            </w:tr>
          </w:tbl>
          <w:p w14:paraId="66F0F29A" w14:textId="77777777" w:rsidR="00E86D9D" w:rsidRPr="00306697" w:rsidRDefault="00E86D9D"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00E45FE5"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14F83540" w14:textId="77777777" w:rsidR="00E86D9D" w:rsidRPr="00306697" w:rsidRDefault="00E86D9D" w:rsidP="00E86D9D">
            <w:pPr>
              <w:ind w:right="360"/>
              <w:rPr>
                <w:rFonts w:ascii="Sarmady" w:hAnsi="Sarmady" w:cs="Sarmady"/>
                <w:b w:val="0"/>
                <w:bCs w:val="0"/>
                <w:sz w:val="28"/>
                <w:szCs w:val="28"/>
              </w:rPr>
            </w:pPr>
            <w:r w:rsidRPr="00306697">
              <w:rPr>
                <w:rFonts w:ascii="Sarmady" w:hAnsi="Sarmady" w:cs="Sarmady"/>
                <w:b w:val="0"/>
                <w:bCs w:val="0"/>
                <w:sz w:val="28"/>
                <w:szCs w:val="28"/>
              </w:rPr>
              <w:t> Administrative Offices</w:t>
            </w:r>
          </w:p>
        </w:tc>
        <w:tc>
          <w:tcPr>
            <w:tcW w:w="4788" w:type="dxa"/>
            <w:tcBorders>
              <w:left w:val="single" w:sz="4" w:space="0" w:color="auto"/>
              <w:right w:val="double" w:sz="4" w:space="0" w:color="auto"/>
            </w:tcBorders>
          </w:tcPr>
          <w:p w14:paraId="111F82AA" w14:textId="49EDDE56" w:rsidR="00E86D9D" w:rsidRPr="00306697" w:rsidRDefault="00C70704"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306697">
              <w:rPr>
                <w:rFonts w:ascii="Sarmady" w:hAnsi="Sarmady" w:cs="Sarmady"/>
                <w:color w:val="000000"/>
                <w:sz w:val="28"/>
                <w:szCs w:val="28"/>
              </w:rPr>
              <w:t>800,000</w:t>
            </w:r>
          </w:p>
        </w:tc>
      </w:tr>
      <w:tr w:rsidR="00A72A90" w:rsidRPr="007302EF" w14:paraId="6E87775D"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43F8724" w14:textId="77777777" w:rsidR="00A72A90" w:rsidRPr="00306697" w:rsidRDefault="00A72A90" w:rsidP="00E86D9D">
            <w:pPr>
              <w:ind w:right="360"/>
              <w:rPr>
                <w:rFonts w:ascii="Sarmady" w:hAnsi="Sarmady" w:cs="Sarmady"/>
                <w:sz w:val="28"/>
                <w:szCs w:val="28"/>
              </w:rPr>
            </w:pPr>
            <w:r w:rsidRPr="00306697">
              <w:rPr>
                <w:rFonts w:ascii="Sarmady" w:hAnsi="Sarmady" w:cs="Sarmady"/>
                <w:b w:val="0"/>
                <w:bCs w:val="0"/>
                <w:sz w:val="28"/>
                <w:szCs w:val="28"/>
              </w:rPr>
              <w:t>External auxiliary  rooms (Guard and electricity rooms)</w:t>
            </w:r>
          </w:p>
        </w:tc>
        <w:tc>
          <w:tcPr>
            <w:tcW w:w="4788" w:type="dxa"/>
            <w:tcBorders>
              <w:left w:val="single" w:sz="4" w:space="0" w:color="auto"/>
              <w:right w:val="double" w:sz="4" w:space="0" w:color="auto"/>
            </w:tcBorders>
          </w:tcPr>
          <w:p w14:paraId="24305DB4" w14:textId="224127EF" w:rsidR="00A72A90" w:rsidRPr="00306697" w:rsidRDefault="00C70704"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306697">
              <w:rPr>
                <w:rFonts w:ascii="Sarmady" w:hAnsi="Sarmady" w:cs="Sarmady"/>
                <w:color w:val="000000"/>
                <w:sz w:val="28"/>
                <w:szCs w:val="28"/>
              </w:rPr>
              <w:t>200,000</w:t>
            </w:r>
          </w:p>
        </w:tc>
      </w:tr>
      <w:tr w:rsidR="00A72A90" w:rsidRPr="007302EF" w14:paraId="22DDFCBC"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DFB14BB" w14:textId="77777777" w:rsidR="00A72A90" w:rsidRPr="00306697" w:rsidRDefault="00A72A90" w:rsidP="00E86D9D">
            <w:pPr>
              <w:ind w:right="360"/>
              <w:rPr>
                <w:rFonts w:ascii="Sarmady" w:hAnsi="Sarmady" w:cs="Sarmady"/>
                <w:sz w:val="28"/>
                <w:szCs w:val="28"/>
              </w:rPr>
            </w:pPr>
          </w:p>
        </w:tc>
        <w:tc>
          <w:tcPr>
            <w:tcW w:w="4788" w:type="dxa"/>
            <w:tcBorders>
              <w:left w:val="single" w:sz="4" w:space="0" w:color="auto"/>
              <w:right w:val="double" w:sz="4" w:space="0" w:color="auto"/>
            </w:tcBorders>
          </w:tcPr>
          <w:p w14:paraId="04574425" w14:textId="77777777" w:rsidR="00A72A90" w:rsidRPr="00306697" w:rsidRDefault="00A72A90"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56089CC0"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935821A" w14:textId="77777777" w:rsidR="00E86D9D" w:rsidRPr="00306697" w:rsidRDefault="00E86D9D" w:rsidP="00A72A90">
            <w:pPr>
              <w:ind w:right="360"/>
              <w:rPr>
                <w:rFonts w:ascii="Sarmady" w:hAnsi="Sarmady" w:cs="Sarmady"/>
                <w:b w:val="0"/>
                <w:bCs w:val="0"/>
                <w:sz w:val="28"/>
                <w:szCs w:val="28"/>
              </w:rPr>
            </w:pPr>
            <w:r w:rsidRPr="00306697">
              <w:rPr>
                <w:rFonts w:ascii="Sarmady" w:hAnsi="Sarmady" w:cs="Sarmady"/>
                <w:b w:val="0"/>
                <w:bCs w:val="0"/>
                <w:sz w:val="28"/>
                <w:szCs w:val="28"/>
              </w:rPr>
              <w:t> </w:t>
            </w:r>
          </w:p>
        </w:tc>
        <w:tc>
          <w:tcPr>
            <w:tcW w:w="4788" w:type="dxa"/>
            <w:tcBorders>
              <w:left w:val="single" w:sz="4" w:space="0" w:color="auto"/>
              <w:right w:val="double" w:sz="4" w:space="0" w:color="auto"/>
            </w:tcBorders>
          </w:tcPr>
          <w:p w14:paraId="54CCF610" w14:textId="77777777" w:rsidR="00E86D9D" w:rsidRPr="00306697" w:rsidRDefault="00E86D9D"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5C94056D"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single" w:sz="4" w:space="0" w:color="auto"/>
            </w:tcBorders>
          </w:tcPr>
          <w:p w14:paraId="237262E5" w14:textId="77777777" w:rsidR="00E86D9D" w:rsidRPr="00306697" w:rsidRDefault="00E86D9D" w:rsidP="00E86D9D">
            <w:pPr>
              <w:pStyle w:val="NoSpacing"/>
              <w:rPr>
                <w:rFonts w:ascii="Sarmady" w:eastAsia="Arial Unicode MS" w:hAnsi="Sarmady" w:cs="Sarmady"/>
                <w:sz w:val="28"/>
                <w:szCs w:val="28"/>
              </w:rPr>
            </w:pPr>
            <w:r w:rsidRPr="00306697">
              <w:rPr>
                <w:rFonts w:ascii="Sarmady" w:eastAsia="Arial Unicode MS" w:hAnsi="Sarmady" w:cs="Sarmady"/>
                <w:sz w:val="28"/>
                <w:szCs w:val="28"/>
              </w:rPr>
              <w:t>Total Cost</w:t>
            </w:r>
          </w:p>
        </w:tc>
        <w:tc>
          <w:tcPr>
            <w:tcW w:w="4788" w:type="dxa"/>
            <w:tcBorders>
              <w:top w:val="double" w:sz="4" w:space="0" w:color="auto"/>
              <w:left w:val="single" w:sz="4" w:space="0" w:color="auto"/>
              <w:bottom w:val="double" w:sz="4" w:space="0" w:color="auto"/>
              <w:right w:val="double" w:sz="4" w:space="0" w:color="auto"/>
            </w:tcBorders>
          </w:tcPr>
          <w:p w14:paraId="7648A94E" w14:textId="147186F3" w:rsidR="00E86D9D" w:rsidRPr="00306697" w:rsidRDefault="00C70704"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306697">
              <w:rPr>
                <w:rFonts w:ascii="Sarmady" w:hAnsi="Sarmady" w:cs="Sarmady"/>
                <w:color w:val="000000"/>
                <w:sz w:val="28"/>
                <w:szCs w:val="28"/>
              </w:rPr>
              <w:t>5</w:t>
            </w:r>
            <w:r w:rsidR="00976AAA">
              <w:rPr>
                <w:rFonts w:ascii="Sarmady" w:hAnsi="Sarmady" w:cs="Sarmady"/>
                <w:color w:val="000000"/>
                <w:sz w:val="28"/>
                <w:szCs w:val="28"/>
              </w:rPr>
              <w:t>,000,000</w:t>
            </w:r>
          </w:p>
        </w:tc>
      </w:tr>
    </w:tbl>
    <w:p w14:paraId="50388A40" w14:textId="77777777" w:rsidR="00BE3018" w:rsidRPr="00306697" w:rsidRDefault="00BE3018" w:rsidP="004A40EF">
      <w:pPr>
        <w:rPr>
          <w:rFonts w:ascii="Sarmady" w:hAnsi="Sarmady" w:cs="Sarmady"/>
          <w:i/>
          <w:iCs/>
          <w:sz w:val="28"/>
          <w:szCs w:val="28"/>
        </w:rPr>
      </w:pPr>
    </w:p>
    <w:p w14:paraId="241CA6B9" w14:textId="77777777" w:rsidR="00BE3018" w:rsidRPr="007302EF" w:rsidRDefault="00BE3018" w:rsidP="004A40EF">
      <w:pPr>
        <w:rPr>
          <w:rFonts w:ascii="Sarmady" w:hAnsi="Sarmady" w:cs="Sarmady"/>
          <w:i/>
          <w:iCs/>
          <w:sz w:val="28"/>
          <w:szCs w:val="28"/>
        </w:rPr>
      </w:pPr>
    </w:p>
    <w:p w14:paraId="7A34C924" w14:textId="77777777" w:rsidR="00BE3018" w:rsidRPr="007302EF" w:rsidRDefault="00754F91" w:rsidP="00754F91">
      <w:pPr>
        <w:pStyle w:val="ListParagraph"/>
        <w:numPr>
          <w:ilvl w:val="0"/>
          <w:numId w:val="16"/>
        </w:numPr>
        <w:tabs>
          <w:tab w:val="left" w:pos="360"/>
          <w:tab w:val="left" w:pos="450"/>
        </w:tabs>
        <w:rPr>
          <w:rFonts w:ascii="Sarmady" w:hAnsi="Sarmady" w:cs="Sarmady"/>
          <w:b/>
          <w:bCs/>
          <w:sz w:val="28"/>
          <w:szCs w:val="28"/>
        </w:rPr>
      </w:pPr>
      <w:r w:rsidRPr="007302EF">
        <w:rPr>
          <w:rFonts w:ascii="Sarmady" w:hAnsi="Sarmady" w:cs="Sarmady"/>
          <w:b/>
          <w:bCs/>
          <w:sz w:val="28"/>
          <w:szCs w:val="28"/>
        </w:rPr>
        <w:t>The</w:t>
      </w:r>
      <w:r w:rsidR="00BE3018" w:rsidRPr="007302EF">
        <w:rPr>
          <w:rFonts w:ascii="Sarmady" w:hAnsi="Sarmady" w:cs="Sarmady"/>
          <w:b/>
          <w:bCs/>
          <w:sz w:val="28"/>
          <w:szCs w:val="28"/>
        </w:rPr>
        <w:t xml:space="preserve"> following points are essential to be submitted to support the above cost:</w:t>
      </w:r>
    </w:p>
    <w:p w14:paraId="56156449" w14:textId="77777777" w:rsidR="00BE3018" w:rsidRPr="007302EF" w:rsidRDefault="00694710" w:rsidP="00BE3018">
      <w:pPr>
        <w:pStyle w:val="BodyTextH1para2"/>
        <w:widowControl w:val="0"/>
        <w:numPr>
          <w:ilvl w:val="0"/>
          <w:numId w:val="8"/>
        </w:numPr>
        <w:tabs>
          <w:tab w:val="clear" w:pos="1008"/>
          <w:tab w:val="num" w:pos="1080"/>
        </w:tabs>
        <w:spacing w:before="40"/>
        <w:ind w:hanging="288"/>
        <w:jc w:val="both"/>
        <w:rPr>
          <w:rFonts w:ascii="Sarmady" w:hAnsi="Sarmady" w:cs="Sarmady"/>
          <w:color w:val="000000"/>
          <w:sz w:val="28"/>
          <w:szCs w:val="28"/>
          <w:lang w:eastAsia="en-US"/>
        </w:rPr>
      </w:pPr>
      <w:r w:rsidRPr="007302EF">
        <w:rPr>
          <w:rFonts w:ascii="Sarmady" w:hAnsi="Sarmady" w:cs="Sarmady"/>
          <w:color w:val="000000"/>
          <w:sz w:val="28"/>
          <w:szCs w:val="28"/>
          <w:lang w:eastAsia="en-US"/>
        </w:rPr>
        <w:t>Land lease agreement</w:t>
      </w:r>
      <w:r w:rsidR="00BE3018" w:rsidRPr="007302EF">
        <w:rPr>
          <w:rFonts w:ascii="Sarmady" w:hAnsi="Sarmady" w:cs="Sarmady"/>
          <w:color w:val="000000"/>
          <w:sz w:val="28"/>
          <w:szCs w:val="28"/>
          <w:lang w:eastAsia="en-US"/>
        </w:rPr>
        <w:t>.</w:t>
      </w:r>
    </w:p>
    <w:p w14:paraId="0DB52841" w14:textId="77777777" w:rsidR="004377FF" w:rsidRPr="007302EF" w:rsidRDefault="00694710" w:rsidP="00BE3018">
      <w:pPr>
        <w:pStyle w:val="BodyTextH1para2"/>
        <w:widowControl w:val="0"/>
        <w:numPr>
          <w:ilvl w:val="0"/>
          <w:numId w:val="8"/>
        </w:numPr>
        <w:tabs>
          <w:tab w:val="clear" w:pos="1008"/>
          <w:tab w:val="num" w:pos="1080"/>
        </w:tabs>
        <w:spacing w:before="40"/>
        <w:ind w:hanging="288"/>
        <w:jc w:val="both"/>
        <w:rPr>
          <w:rFonts w:ascii="Sarmady" w:hAnsi="Sarmady" w:cs="Sarmady"/>
          <w:color w:val="000000"/>
          <w:sz w:val="28"/>
          <w:szCs w:val="28"/>
          <w:lang w:eastAsia="en-US"/>
        </w:rPr>
      </w:pPr>
      <w:r w:rsidRPr="007302EF">
        <w:rPr>
          <w:rFonts w:ascii="Sarmady" w:hAnsi="Sarmady" w:cs="Sarmady"/>
          <w:color w:val="000000"/>
          <w:sz w:val="28"/>
          <w:szCs w:val="28"/>
          <w:lang w:eastAsia="en-US"/>
        </w:rPr>
        <w:t>General site layout</w:t>
      </w:r>
    </w:p>
    <w:p w14:paraId="79D5F005" w14:textId="77777777" w:rsidR="00BE3018" w:rsidRPr="007302EF" w:rsidRDefault="00BE3018" w:rsidP="00BE3018">
      <w:pPr>
        <w:pStyle w:val="BodyTextH1para2"/>
        <w:widowControl w:val="0"/>
        <w:numPr>
          <w:ilvl w:val="0"/>
          <w:numId w:val="8"/>
        </w:numPr>
        <w:tabs>
          <w:tab w:val="clear" w:pos="1008"/>
          <w:tab w:val="num" w:pos="1080"/>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 xml:space="preserve">Full set of Building and Civil works drawings (architectural, structural, industrial, mechanical, firefighting system, electrical &amp; plumbing, and ventilation system &amp; AC). </w:t>
      </w:r>
    </w:p>
    <w:p w14:paraId="1F65E8AE" w14:textId="77777777" w:rsidR="00BE3018" w:rsidRPr="007302EF" w:rsidRDefault="00BE3018"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Design and Supervision contract.</w:t>
      </w:r>
    </w:p>
    <w:p w14:paraId="239C0E3D" w14:textId="77777777" w:rsidR="00BE3018" w:rsidRPr="007302EF" w:rsidRDefault="00694710" w:rsidP="00BE3018">
      <w:pPr>
        <w:pStyle w:val="BodyTextH1para2"/>
        <w:widowControl w:val="0"/>
        <w:numPr>
          <w:ilvl w:val="0"/>
          <w:numId w:val="7"/>
        </w:numPr>
        <w:tabs>
          <w:tab w:val="clear" w:pos="648"/>
        </w:tabs>
        <w:spacing w:before="40"/>
        <w:ind w:left="1080" w:right="72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One or t</w:t>
      </w:r>
      <w:r w:rsidR="00DA64E9" w:rsidRPr="007302EF">
        <w:rPr>
          <w:rFonts w:ascii="Sarmady" w:hAnsi="Sarmady" w:cs="Sarmady"/>
          <w:color w:val="000000"/>
          <w:sz w:val="28"/>
          <w:szCs w:val="28"/>
          <w:lang w:eastAsia="en-US"/>
        </w:rPr>
        <w:t>wo</w:t>
      </w:r>
      <w:r w:rsidR="00BE3018" w:rsidRPr="007302EF">
        <w:rPr>
          <w:rFonts w:ascii="Sarmady" w:hAnsi="Sarmady" w:cs="Sarmady"/>
          <w:color w:val="000000"/>
          <w:sz w:val="28"/>
          <w:szCs w:val="28"/>
          <w:lang w:eastAsia="en-US"/>
        </w:rPr>
        <w:t xml:space="preserve"> competitive quotations (including selected offers or contract) for executing each of the following items showing the selected offer:</w:t>
      </w:r>
    </w:p>
    <w:p w14:paraId="34DB0863" w14:textId="77777777" w:rsidR="00BE3018" w:rsidRPr="007302EF" w:rsidRDefault="00BE3018" w:rsidP="00BE3018">
      <w:pPr>
        <w:pStyle w:val="BodyTextH1para2"/>
        <w:widowControl w:val="0"/>
        <w:numPr>
          <w:ilvl w:val="0"/>
          <w:numId w:val="6"/>
        </w:numPr>
        <w:tabs>
          <w:tab w:val="clear" w:pos="723"/>
        </w:tabs>
        <w:spacing w:before="120"/>
        <w:ind w:left="1166"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Building and Civil works</w:t>
      </w:r>
    </w:p>
    <w:p w14:paraId="51DD89B7" w14:textId="77777777" w:rsidR="00BE3018" w:rsidRPr="007302EF" w:rsidRDefault="00BE3018" w:rsidP="00BE3018">
      <w:pPr>
        <w:pStyle w:val="BodyTextH1para2"/>
        <w:widowControl w:val="0"/>
        <w:numPr>
          <w:ilvl w:val="0"/>
          <w:numId w:val="6"/>
        </w:numPr>
        <w:tabs>
          <w:tab w:val="clear" w:pos="723"/>
        </w:tabs>
        <w:ind w:left="1170"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Electrical &amp; Mechanical Works.</w:t>
      </w:r>
    </w:p>
    <w:p w14:paraId="3AF923D2" w14:textId="77777777" w:rsidR="00BE3018" w:rsidRPr="007302EF" w:rsidRDefault="00BE3018" w:rsidP="00BE3018">
      <w:pPr>
        <w:pStyle w:val="BodyTextH1para2"/>
        <w:widowControl w:val="0"/>
        <w:numPr>
          <w:ilvl w:val="0"/>
          <w:numId w:val="6"/>
        </w:numPr>
        <w:tabs>
          <w:tab w:val="clear" w:pos="723"/>
        </w:tabs>
        <w:ind w:left="1170"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Fire Fighting System.</w:t>
      </w:r>
    </w:p>
    <w:p w14:paraId="02E0102D" w14:textId="77777777" w:rsidR="00BE3018" w:rsidRPr="007302EF" w:rsidRDefault="00BE3018"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Bill of Quantities “B.O.Q” with itemized pricing to support the contract agreement.</w:t>
      </w:r>
    </w:p>
    <w:p w14:paraId="68D93C80" w14:textId="77777777" w:rsidR="00694710" w:rsidRPr="007302EF" w:rsidRDefault="00694710"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In case if the land is outside of MODON, permit to build/operate to be submitted.</w:t>
      </w:r>
    </w:p>
    <w:p w14:paraId="70F2F682" w14:textId="1840E0BC" w:rsidR="00BE3018" w:rsidRDefault="00BE3018" w:rsidP="004A40EF">
      <w:pPr>
        <w:rPr>
          <w:rFonts w:ascii="Sarmady" w:hAnsi="Sarmady" w:cs="Sarmady"/>
          <w:i/>
          <w:iCs/>
          <w:sz w:val="28"/>
          <w:szCs w:val="28"/>
        </w:rPr>
      </w:pPr>
    </w:p>
    <w:p w14:paraId="0BFA532F" w14:textId="1D55DF1C" w:rsidR="00976AAA" w:rsidRDefault="00976AAA" w:rsidP="004A40EF">
      <w:pPr>
        <w:rPr>
          <w:rFonts w:ascii="Sarmady" w:hAnsi="Sarmady" w:cs="Sarmady"/>
          <w:i/>
          <w:iCs/>
          <w:sz w:val="28"/>
          <w:szCs w:val="28"/>
        </w:rPr>
      </w:pPr>
    </w:p>
    <w:p w14:paraId="025CEF05" w14:textId="424A4EFC" w:rsidR="00976AAA" w:rsidRDefault="00976AAA" w:rsidP="004A40EF">
      <w:pPr>
        <w:rPr>
          <w:rFonts w:ascii="Sarmady" w:hAnsi="Sarmady" w:cs="Sarmady"/>
          <w:i/>
          <w:iCs/>
          <w:sz w:val="28"/>
          <w:szCs w:val="28"/>
        </w:rPr>
      </w:pPr>
    </w:p>
    <w:p w14:paraId="37C4EDEB" w14:textId="77777777" w:rsidR="00976AAA" w:rsidRPr="007302EF" w:rsidRDefault="00976AAA" w:rsidP="004A40EF">
      <w:pPr>
        <w:rPr>
          <w:rFonts w:ascii="Sarmady" w:hAnsi="Sarmady" w:cs="Sarmady"/>
          <w:i/>
          <w:iCs/>
          <w:sz w:val="28"/>
          <w:szCs w:val="28"/>
        </w:rPr>
      </w:pPr>
    </w:p>
    <w:p w14:paraId="33E7BB4F" w14:textId="77777777" w:rsidR="00BE3018" w:rsidRPr="007302EF" w:rsidRDefault="00BE3018" w:rsidP="004A40EF">
      <w:pPr>
        <w:rPr>
          <w:rFonts w:ascii="Sarmady" w:hAnsi="Sarmady" w:cs="Sarmady"/>
          <w:i/>
          <w:iCs/>
          <w:sz w:val="28"/>
          <w:szCs w:val="28"/>
        </w:rPr>
      </w:pPr>
    </w:p>
    <w:tbl>
      <w:tblPr>
        <w:tblW w:w="1072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04"/>
        <w:gridCol w:w="1723"/>
        <w:gridCol w:w="1708"/>
        <w:gridCol w:w="1280"/>
        <w:gridCol w:w="1678"/>
        <w:gridCol w:w="553"/>
        <w:gridCol w:w="645"/>
        <w:gridCol w:w="1194"/>
        <w:gridCol w:w="864"/>
        <w:gridCol w:w="1375"/>
      </w:tblGrid>
      <w:tr w:rsidR="006D1306" w:rsidRPr="007302EF" w14:paraId="76E71210" w14:textId="77777777" w:rsidTr="006D1306">
        <w:trPr>
          <w:trHeight w:val="255"/>
          <w:jc w:val="center"/>
        </w:trPr>
        <w:tc>
          <w:tcPr>
            <w:tcW w:w="10728" w:type="dxa"/>
            <w:gridSpan w:val="10"/>
            <w:shd w:val="clear" w:color="auto" w:fill="2D5B1E" w:themeFill="text1" w:themeFillShade="40"/>
            <w:noWrap/>
            <w:vAlign w:val="center"/>
          </w:tcPr>
          <w:p w14:paraId="5C0996B2" w14:textId="77777777" w:rsidR="006D1306" w:rsidRPr="007302EF" w:rsidRDefault="006D1306" w:rsidP="00754F91">
            <w:pPr>
              <w:pStyle w:val="ListParagraph"/>
              <w:numPr>
                <w:ilvl w:val="0"/>
                <w:numId w:val="16"/>
              </w:numPr>
              <w:ind w:left="396"/>
              <w:jc w:val="both"/>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lastRenderedPageBreak/>
              <w:t xml:space="preserve">The sponsor is required to submit an itemized breakdown of machinery and equipment costs </w:t>
            </w:r>
            <w:proofErr w:type="gramStart"/>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according</w:t>
            </w:r>
            <w:proofErr w:type="gramEnd"/>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the selected quotations. This should be submitted as per the following table:</w:t>
            </w:r>
          </w:p>
        </w:tc>
      </w:tr>
      <w:tr w:rsidR="00BE3018" w:rsidRPr="007302EF" w14:paraId="0EFBD5F6" w14:textId="77777777" w:rsidTr="00BE3018">
        <w:trPr>
          <w:trHeight w:val="255"/>
          <w:jc w:val="center"/>
        </w:trPr>
        <w:tc>
          <w:tcPr>
            <w:tcW w:w="496" w:type="dxa"/>
            <w:vMerge w:val="restart"/>
            <w:shd w:val="clear" w:color="auto" w:fill="2D5B1E" w:themeFill="text1" w:themeFillShade="40"/>
            <w:noWrap/>
            <w:textDirection w:val="btLr"/>
            <w:vAlign w:val="center"/>
          </w:tcPr>
          <w:p w14:paraId="19ACE321"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No.</w:t>
            </w:r>
          </w:p>
        </w:tc>
        <w:tc>
          <w:tcPr>
            <w:tcW w:w="1723" w:type="dxa"/>
            <w:vMerge w:val="restart"/>
            <w:shd w:val="clear" w:color="auto" w:fill="auto"/>
            <w:noWrap/>
            <w:vAlign w:val="center"/>
          </w:tcPr>
          <w:p w14:paraId="1892317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Formal Equipment Name and Model</w:t>
            </w:r>
          </w:p>
          <w:p w14:paraId="3B7FAEB1" w14:textId="77777777" w:rsidR="00BE3018" w:rsidRPr="007302EF" w:rsidRDefault="00BE3018" w:rsidP="000F0D8F">
            <w:pPr>
              <w:jc w:val="center"/>
              <w:rPr>
                <w:rFonts w:ascii="Sarmady" w:hAnsi="Sarmady" w:cs="Sarmady"/>
                <w:b/>
                <w:bCs/>
                <w:sz w:val="28"/>
                <w:szCs w:val="28"/>
              </w:rPr>
            </w:pPr>
          </w:p>
        </w:tc>
        <w:tc>
          <w:tcPr>
            <w:tcW w:w="1708" w:type="dxa"/>
            <w:vMerge w:val="restart"/>
            <w:shd w:val="clear" w:color="auto" w:fill="auto"/>
            <w:vAlign w:val="center"/>
          </w:tcPr>
          <w:p w14:paraId="2C5D92B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Brief Description,</w:t>
            </w:r>
          </w:p>
          <w:p w14:paraId="1CD17AB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Specifications and Output Rate</w:t>
            </w:r>
          </w:p>
        </w:tc>
        <w:tc>
          <w:tcPr>
            <w:tcW w:w="1280" w:type="dxa"/>
            <w:shd w:val="clear" w:color="auto" w:fill="auto"/>
            <w:noWrap/>
            <w:vAlign w:val="center"/>
          </w:tcPr>
          <w:p w14:paraId="2B5CFC2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Quotation</w:t>
            </w:r>
          </w:p>
        </w:tc>
        <w:tc>
          <w:tcPr>
            <w:tcW w:w="1678" w:type="dxa"/>
            <w:shd w:val="clear" w:color="auto" w:fill="auto"/>
            <w:noWrap/>
            <w:vAlign w:val="center"/>
          </w:tcPr>
          <w:p w14:paraId="2942E0F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Man./Supplier</w:t>
            </w:r>
          </w:p>
        </w:tc>
        <w:tc>
          <w:tcPr>
            <w:tcW w:w="496" w:type="dxa"/>
            <w:vMerge w:val="restart"/>
            <w:shd w:val="clear" w:color="auto" w:fill="auto"/>
            <w:noWrap/>
            <w:textDirection w:val="btLr"/>
            <w:vAlign w:val="center"/>
          </w:tcPr>
          <w:p w14:paraId="05BDAB1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Quantity</w:t>
            </w:r>
          </w:p>
        </w:tc>
        <w:tc>
          <w:tcPr>
            <w:tcW w:w="543" w:type="dxa"/>
            <w:vMerge w:val="restart"/>
            <w:shd w:val="clear" w:color="auto" w:fill="auto"/>
            <w:noWrap/>
            <w:textDirection w:val="btLr"/>
            <w:vAlign w:val="center"/>
          </w:tcPr>
          <w:p w14:paraId="585A5EA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Currency</w:t>
            </w:r>
          </w:p>
        </w:tc>
        <w:tc>
          <w:tcPr>
            <w:tcW w:w="1194" w:type="dxa"/>
            <w:shd w:val="clear" w:color="auto" w:fill="auto"/>
            <w:noWrap/>
            <w:vAlign w:val="center"/>
          </w:tcPr>
          <w:p w14:paraId="1DED6AA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Foreign</w:t>
            </w:r>
          </w:p>
        </w:tc>
        <w:tc>
          <w:tcPr>
            <w:tcW w:w="939" w:type="dxa"/>
            <w:vMerge w:val="restart"/>
            <w:shd w:val="clear" w:color="auto" w:fill="auto"/>
            <w:vAlign w:val="center"/>
          </w:tcPr>
          <w:p w14:paraId="382187E6"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Total</w:t>
            </w:r>
          </w:p>
          <w:p w14:paraId="7967465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Cost</w:t>
            </w:r>
          </w:p>
          <w:p w14:paraId="0A03466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SR'000</w:t>
            </w:r>
          </w:p>
        </w:tc>
        <w:tc>
          <w:tcPr>
            <w:tcW w:w="671" w:type="dxa"/>
            <w:vMerge w:val="restart"/>
            <w:shd w:val="clear" w:color="auto" w:fill="auto"/>
            <w:textDirection w:val="btLr"/>
            <w:vAlign w:val="center"/>
          </w:tcPr>
          <w:p w14:paraId="3AB00D52" w14:textId="60C830C6" w:rsidR="00BE3018" w:rsidRPr="007302EF" w:rsidRDefault="00E02E26" w:rsidP="000F0D8F">
            <w:pPr>
              <w:jc w:val="center"/>
              <w:rPr>
                <w:rFonts w:ascii="Sarmady" w:hAnsi="Sarmady" w:cs="Sarmady"/>
                <w:b/>
                <w:bCs/>
                <w:sz w:val="28"/>
                <w:szCs w:val="28"/>
              </w:rPr>
            </w:pPr>
            <w:r w:rsidRPr="007302EF">
              <w:rPr>
                <w:rFonts w:ascii="Sarmady" w:hAnsi="Sarmady" w:cs="Sarmady"/>
                <w:b/>
                <w:bCs/>
                <w:sz w:val="28"/>
                <w:szCs w:val="28"/>
              </w:rPr>
              <w:t>Machinery Status</w:t>
            </w:r>
            <w:r w:rsidR="000309C2" w:rsidRPr="007302EF">
              <w:rPr>
                <w:rFonts w:ascii="Sarmady" w:hAnsi="Sarmady" w:cs="Sarmady"/>
                <w:b/>
                <w:bCs/>
                <w:sz w:val="28"/>
                <w:szCs w:val="28"/>
              </w:rPr>
              <w:t xml:space="preserve"> *</w:t>
            </w:r>
          </w:p>
        </w:tc>
      </w:tr>
      <w:tr w:rsidR="00BE3018" w:rsidRPr="007302EF" w14:paraId="2D71C14F" w14:textId="77777777" w:rsidTr="00BE3018">
        <w:trPr>
          <w:trHeight w:val="255"/>
          <w:jc w:val="center"/>
        </w:trPr>
        <w:tc>
          <w:tcPr>
            <w:tcW w:w="496" w:type="dxa"/>
            <w:vMerge/>
            <w:shd w:val="clear" w:color="auto" w:fill="2D5B1E" w:themeFill="text1" w:themeFillShade="40"/>
            <w:vAlign w:val="center"/>
          </w:tcPr>
          <w:p w14:paraId="6E4C09AB"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shd w:val="clear" w:color="auto" w:fill="auto"/>
            <w:vAlign w:val="center"/>
          </w:tcPr>
          <w:p w14:paraId="761BD403" w14:textId="77777777" w:rsidR="00BE3018" w:rsidRPr="007302EF" w:rsidRDefault="00BE3018" w:rsidP="000F0D8F">
            <w:pPr>
              <w:jc w:val="center"/>
              <w:rPr>
                <w:rFonts w:ascii="Sarmady" w:hAnsi="Sarmady" w:cs="Sarmady"/>
                <w:b/>
                <w:bCs/>
                <w:sz w:val="28"/>
                <w:szCs w:val="28"/>
              </w:rPr>
            </w:pPr>
          </w:p>
        </w:tc>
        <w:tc>
          <w:tcPr>
            <w:tcW w:w="1708" w:type="dxa"/>
            <w:vMerge/>
            <w:shd w:val="clear" w:color="auto" w:fill="auto"/>
            <w:vAlign w:val="center"/>
          </w:tcPr>
          <w:p w14:paraId="24A170B3" w14:textId="77777777" w:rsidR="00BE3018" w:rsidRPr="007302EF" w:rsidRDefault="00BE3018" w:rsidP="000F0D8F">
            <w:pPr>
              <w:jc w:val="center"/>
              <w:rPr>
                <w:rFonts w:ascii="Sarmady" w:hAnsi="Sarmady" w:cs="Sarmady"/>
                <w:b/>
                <w:bCs/>
                <w:sz w:val="28"/>
                <w:szCs w:val="28"/>
              </w:rPr>
            </w:pPr>
          </w:p>
        </w:tc>
        <w:tc>
          <w:tcPr>
            <w:tcW w:w="1280" w:type="dxa"/>
            <w:shd w:val="clear" w:color="auto" w:fill="auto"/>
            <w:noWrap/>
            <w:vAlign w:val="center"/>
          </w:tcPr>
          <w:p w14:paraId="606D555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Reference</w:t>
            </w:r>
          </w:p>
        </w:tc>
        <w:tc>
          <w:tcPr>
            <w:tcW w:w="1678" w:type="dxa"/>
            <w:shd w:val="clear" w:color="auto" w:fill="auto"/>
            <w:noWrap/>
            <w:vAlign w:val="center"/>
          </w:tcPr>
          <w:p w14:paraId="5D710F4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Name</w:t>
            </w:r>
          </w:p>
        </w:tc>
        <w:tc>
          <w:tcPr>
            <w:tcW w:w="496" w:type="dxa"/>
            <w:vMerge/>
            <w:shd w:val="clear" w:color="auto" w:fill="auto"/>
            <w:vAlign w:val="center"/>
          </w:tcPr>
          <w:p w14:paraId="5563001C" w14:textId="77777777" w:rsidR="00BE3018" w:rsidRPr="007302EF" w:rsidRDefault="00BE3018" w:rsidP="000F0D8F">
            <w:pPr>
              <w:jc w:val="center"/>
              <w:rPr>
                <w:rFonts w:ascii="Sarmady" w:hAnsi="Sarmady" w:cs="Sarmady"/>
                <w:b/>
                <w:bCs/>
                <w:sz w:val="28"/>
                <w:szCs w:val="28"/>
              </w:rPr>
            </w:pPr>
          </w:p>
        </w:tc>
        <w:tc>
          <w:tcPr>
            <w:tcW w:w="543" w:type="dxa"/>
            <w:vMerge/>
            <w:shd w:val="clear" w:color="auto" w:fill="auto"/>
            <w:vAlign w:val="center"/>
          </w:tcPr>
          <w:p w14:paraId="520827A9" w14:textId="77777777" w:rsidR="00BE3018" w:rsidRPr="007302EF" w:rsidRDefault="00BE3018" w:rsidP="000F0D8F">
            <w:pPr>
              <w:jc w:val="center"/>
              <w:rPr>
                <w:rFonts w:ascii="Sarmady" w:hAnsi="Sarmady" w:cs="Sarmady"/>
                <w:b/>
                <w:bCs/>
                <w:sz w:val="28"/>
                <w:szCs w:val="28"/>
              </w:rPr>
            </w:pPr>
          </w:p>
        </w:tc>
        <w:tc>
          <w:tcPr>
            <w:tcW w:w="1194" w:type="dxa"/>
            <w:shd w:val="clear" w:color="auto" w:fill="auto"/>
            <w:noWrap/>
            <w:vAlign w:val="center"/>
          </w:tcPr>
          <w:p w14:paraId="1DE6510B"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Cost/Unit</w:t>
            </w:r>
          </w:p>
        </w:tc>
        <w:tc>
          <w:tcPr>
            <w:tcW w:w="939" w:type="dxa"/>
            <w:vMerge/>
            <w:shd w:val="clear" w:color="auto" w:fill="auto"/>
            <w:vAlign w:val="center"/>
          </w:tcPr>
          <w:p w14:paraId="27BFD3E3" w14:textId="77777777" w:rsidR="00BE3018" w:rsidRPr="007302EF" w:rsidRDefault="00BE3018" w:rsidP="000F0D8F">
            <w:pPr>
              <w:jc w:val="center"/>
              <w:rPr>
                <w:rFonts w:ascii="Sarmady" w:hAnsi="Sarmady" w:cs="Sarmady"/>
                <w:b/>
                <w:bCs/>
                <w:sz w:val="28"/>
                <w:szCs w:val="28"/>
              </w:rPr>
            </w:pPr>
          </w:p>
        </w:tc>
        <w:tc>
          <w:tcPr>
            <w:tcW w:w="671" w:type="dxa"/>
            <w:vMerge/>
            <w:shd w:val="clear" w:color="auto" w:fill="auto"/>
            <w:vAlign w:val="center"/>
          </w:tcPr>
          <w:p w14:paraId="05306A7C" w14:textId="77777777" w:rsidR="00BE3018" w:rsidRPr="007302EF" w:rsidRDefault="00BE3018" w:rsidP="000F0D8F">
            <w:pPr>
              <w:jc w:val="center"/>
              <w:rPr>
                <w:rFonts w:ascii="Sarmady" w:hAnsi="Sarmady" w:cs="Sarmady"/>
                <w:b/>
                <w:bCs/>
                <w:sz w:val="28"/>
                <w:szCs w:val="28"/>
              </w:rPr>
            </w:pPr>
          </w:p>
        </w:tc>
      </w:tr>
      <w:tr w:rsidR="00BE3018" w:rsidRPr="007302EF" w14:paraId="64BD0F8D" w14:textId="77777777" w:rsidTr="00BE3018">
        <w:trPr>
          <w:trHeight w:val="255"/>
          <w:jc w:val="center"/>
        </w:trPr>
        <w:tc>
          <w:tcPr>
            <w:tcW w:w="496" w:type="dxa"/>
            <w:vMerge/>
            <w:shd w:val="clear" w:color="auto" w:fill="2D5B1E" w:themeFill="text1" w:themeFillShade="40"/>
            <w:vAlign w:val="center"/>
          </w:tcPr>
          <w:p w14:paraId="0011B843"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shd w:val="clear" w:color="auto" w:fill="auto"/>
            <w:noWrap/>
            <w:vAlign w:val="center"/>
          </w:tcPr>
          <w:p w14:paraId="42D69D89" w14:textId="77777777" w:rsidR="00BE3018" w:rsidRPr="007302EF" w:rsidRDefault="00BE3018" w:rsidP="000F0D8F">
            <w:pPr>
              <w:jc w:val="center"/>
              <w:rPr>
                <w:rFonts w:ascii="Sarmady" w:hAnsi="Sarmady" w:cs="Sarmady"/>
                <w:b/>
                <w:bCs/>
                <w:sz w:val="28"/>
                <w:szCs w:val="28"/>
              </w:rPr>
            </w:pPr>
          </w:p>
        </w:tc>
        <w:tc>
          <w:tcPr>
            <w:tcW w:w="1708" w:type="dxa"/>
            <w:vMerge/>
            <w:shd w:val="clear" w:color="auto" w:fill="auto"/>
            <w:vAlign w:val="center"/>
          </w:tcPr>
          <w:p w14:paraId="3E665747" w14:textId="77777777" w:rsidR="00BE3018" w:rsidRPr="007302EF" w:rsidRDefault="00BE3018" w:rsidP="000F0D8F">
            <w:pPr>
              <w:jc w:val="center"/>
              <w:rPr>
                <w:rFonts w:ascii="Sarmady" w:hAnsi="Sarmady" w:cs="Sarmady"/>
                <w:b/>
                <w:bCs/>
                <w:sz w:val="28"/>
                <w:szCs w:val="28"/>
              </w:rPr>
            </w:pPr>
          </w:p>
        </w:tc>
        <w:tc>
          <w:tcPr>
            <w:tcW w:w="1280" w:type="dxa"/>
            <w:shd w:val="clear" w:color="auto" w:fill="auto"/>
            <w:noWrap/>
            <w:vAlign w:val="center"/>
          </w:tcPr>
          <w:p w14:paraId="772F2358"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Quotation</w:t>
            </w:r>
          </w:p>
        </w:tc>
        <w:tc>
          <w:tcPr>
            <w:tcW w:w="1678" w:type="dxa"/>
            <w:vMerge w:val="restart"/>
            <w:shd w:val="clear" w:color="auto" w:fill="auto"/>
            <w:noWrap/>
            <w:vAlign w:val="center"/>
          </w:tcPr>
          <w:p w14:paraId="666BDE0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&amp;</w:t>
            </w:r>
          </w:p>
          <w:p w14:paraId="5331A482" w14:textId="77777777" w:rsidR="00BE3018" w:rsidRPr="007302EF" w:rsidRDefault="00BE3018" w:rsidP="000F0D8F">
            <w:pPr>
              <w:jc w:val="center"/>
              <w:rPr>
                <w:rFonts w:ascii="Sarmady" w:hAnsi="Sarmady" w:cs="Sarmady"/>
                <w:b/>
                <w:bCs/>
                <w:sz w:val="28"/>
                <w:szCs w:val="28"/>
                <w:u w:val="single"/>
              </w:rPr>
            </w:pPr>
            <w:r w:rsidRPr="007302EF">
              <w:rPr>
                <w:rFonts w:ascii="Sarmady" w:hAnsi="Sarmady" w:cs="Sarmady"/>
                <w:b/>
                <w:bCs/>
                <w:sz w:val="28"/>
                <w:szCs w:val="28"/>
                <w:u w:val="single"/>
              </w:rPr>
              <w:t>Origin</w:t>
            </w:r>
          </w:p>
        </w:tc>
        <w:tc>
          <w:tcPr>
            <w:tcW w:w="496" w:type="dxa"/>
            <w:vMerge/>
            <w:shd w:val="clear" w:color="auto" w:fill="auto"/>
            <w:vAlign w:val="center"/>
          </w:tcPr>
          <w:p w14:paraId="3280F3A2" w14:textId="77777777" w:rsidR="00BE3018" w:rsidRPr="007302EF" w:rsidRDefault="00BE3018" w:rsidP="000F0D8F">
            <w:pPr>
              <w:jc w:val="center"/>
              <w:rPr>
                <w:rFonts w:ascii="Sarmady" w:hAnsi="Sarmady" w:cs="Sarmady"/>
                <w:b/>
                <w:bCs/>
                <w:sz w:val="28"/>
                <w:szCs w:val="28"/>
              </w:rPr>
            </w:pPr>
          </w:p>
        </w:tc>
        <w:tc>
          <w:tcPr>
            <w:tcW w:w="543" w:type="dxa"/>
            <w:vMerge/>
            <w:shd w:val="clear" w:color="auto" w:fill="auto"/>
            <w:vAlign w:val="center"/>
          </w:tcPr>
          <w:p w14:paraId="180F509E" w14:textId="77777777" w:rsidR="00BE3018" w:rsidRPr="007302EF" w:rsidRDefault="00BE3018" w:rsidP="000F0D8F">
            <w:pPr>
              <w:jc w:val="center"/>
              <w:rPr>
                <w:rFonts w:ascii="Sarmady" w:hAnsi="Sarmady" w:cs="Sarmady"/>
                <w:b/>
                <w:bCs/>
                <w:sz w:val="28"/>
                <w:szCs w:val="28"/>
              </w:rPr>
            </w:pPr>
          </w:p>
        </w:tc>
        <w:tc>
          <w:tcPr>
            <w:tcW w:w="1194" w:type="dxa"/>
            <w:vMerge w:val="restart"/>
            <w:shd w:val="clear" w:color="auto" w:fill="auto"/>
            <w:noWrap/>
            <w:vAlign w:val="center"/>
          </w:tcPr>
          <w:p w14:paraId="1E946AC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000</w:t>
            </w:r>
          </w:p>
        </w:tc>
        <w:tc>
          <w:tcPr>
            <w:tcW w:w="939" w:type="dxa"/>
            <w:vMerge/>
            <w:shd w:val="clear" w:color="auto" w:fill="auto"/>
            <w:vAlign w:val="center"/>
          </w:tcPr>
          <w:p w14:paraId="3ED23D86" w14:textId="77777777" w:rsidR="00BE3018" w:rsidRPr="007302EF" w:rsidRDefault="00BE3018" w:rsidP="000F0D8F">
            <w:pPr>
              <w:jc w:val="center"/>
              <w:rPr>
                <w:rFonts w:ascii="Sarmady" w:hAnsi="Sarmady" w:cs="Sarmady"/>
                <w:b/>
                <w:bCs/>
                <w:sz w:val="28"/>
                <w:szCs w:val="28"/>
              </w:rPr>
            </w:pPr>
          </w:p>
        </w:tc>
        <w:tc>
          <w:tcPr>
            <w:tcW w:w="671" w:type="dxa"/>
            <w:vMerge/>
            <w:shd w:val="clear" w:color="auto" w:fill="auto"/>
            <w:vAlign w:val="center"/>
          </w:tcPr>
          <w:p w14:paraId="228F0B9B" w14:textId="77777777" w:rsidR="00BE3018" w:rsidRPr="007302EF" w:rsidRDefault="00BE3018" w:rsidP="000F0D8F">
            <w:pPr>
              <w:jc w:val="center"/>
              <w:rPr>
                <w:rFonts w:ascii="Sarmady" w:hAnsi="Sarmady" w:cs="Sarmady"/>
                <w:b/>
                <w:bCs/>
                <w:sz w:val="28"/>
                <w:szCs w:val="28"/>
              </w:rPr>
            </w:pPr>
          </w:p>
        </w:tc>
      </w:tr>
      <w:tr w:rsidR="00BE3018" w:rsidRPr="007302EF" w14:paraId="4BFD8AC5" w14:textId="77777777" w:rsidTr="00BE3018">
        <w:trPr>
          <w:trHeight w:val="746"/>
          <w:jc w:val="center"/>
        </w:trPr>
        <w:tc>
          <w:tcPr>
            <w:tcW w:w="496" w:type="dxa"/>
            <w:vMerge/>
            <w:shd w:val="clear" w:color="auto" w:fill="2D5B1E" w:themeFill="text1" w:themeFillShade="40"/>
            <w:vAlign w:val="center"/>
          </w:tcPr>
          <w:p w14:paraId="440A70AF"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tcBorders>
              <w:bottom w:val="double" w:sz="4" w:space="0" w:color="auto"/>
            </w:tcBorders>
            <w:shd w:val="clear" w:color="auto" w:fill="auto"/>
            <w:vAlign w:val="center"/>
          </w:tcPr>
          <w:p w14:paraId="5F91C8F5" w14:textId="77777777" w:rsidR="00BE3018" w:rsidRPr="007302EF" w:rsidRDefault="00BE3018" w:rsidP="000F0D8F">
            <w:pPr>
              <w:rPr>
                <w:rFonts w:ascii="Sarmady" w:hAnsi="Sarmady" w:cs="Sarmady"/>
                <w:b/>
                <w:bCs/>
                <w:sz w:val="28"/>
                <w:szCs w:val="28"/>
              </w:rPr>
            </w:pPr>
          </w:p>
        </w:tc>
        <w:tc>
          <w:tcPr>
            <w:tcW w:w="1708" w:type="dxa"/>
            <w:vMerge/>
            <w:tcBorders>
              <w:bottom w:val="double" w:sz="4" w:space="0" w:color="auto"/>
            </w:tcBorders>
            <w:shd w:val="clear" w:color="auto" w:fill="auto"/>
            <w:vAlign w:val="center"/>
          </w:tcPr>
          <w:p w14:paraId="76D7419B" w14:textId="77777777" w:rsidR="00BE3018" w:rsidRPr="007302EF" w:rsidRDefault="00BE3018" w:rsidP="000F0D8F">
            <w:pPr>
              <w:rPr>
                <w:rFonts w:ascii="Sarmady" w:hAnsi="Sarmady" w:cs="Sarmady"/>
                <w:b/>
                <w:bCs/>
                <w:sz w:val="28"/>
                <w:szCs w:val="28"/>
              </w:rPr>
            </w:pPr>
          </w:p>
        </w:tc>
        <w:tc>
          <w:tcPr>
            <w:tcW w:w="1280" w:type="dxa"/>
            <w:tcBorders>
              <w:bottom w:val="double" w:sz="4" w:space="0" w:color="auto"/>
            </w:tcBorders>
            <w:shd w:val="clear" w:color="auto" w:fill="auto"/>
            <w:noWrap/>
            <w:vAlign w:val="center"/>
          </w:tcPr>
          <w:p w14:paraId="3AFCD90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Date</w:t>
            </w:r>
          </w:p>
        </w:tc>
        <w:tc>
          <w:tcPr>
            <w:tcW w:w="1678" w:type="dxa"/>
            <w:vMerge/>
            <w:tcBorders>
              <w:bottom w:val="double" w:sz="4" w:space="0" w:color="auto"/>
            </w:tcBorders>
            <w:shd w:val="clear" w:color="auto" w:fill="auto"/>
            <w:vAlign w:val="center"/>
          </w:tcPr>
          <w:p w14:paraId="111E0BC1" w14:textId="77777777" w:rsidR="00BE3018" w:rsidRPr="007302EF" w:rsidRDefault="00BE3018" w:rsidP="000F0D8F">
            <w:pPr>
              <w:rPr>
                <w:rFonts w:ascii="Sarmady" w:hAnsi="Sarmady" w:cs="Sarmady"/>
                <w:b/>
                <w:bCs/>
                <w:sz w:val="28"/>
                <w:szCs w:val="28"/>
                <w:u w:val="single"/>
              </w:rPr>
            </w:pPr>
          </w:p>
        </w:tc>
        <w:tc>
          <w:tcPr>
            <w:tcW w:w="496" w:type="dxa"/>
            <w:vMerge/>
            <w:tcBorders>
              <w:bottom w:val="double" w:sz="4" w:space="0" w:color="auto"/>
            </w:tcBorders>
            <w:shd w:val="clear" w:color="auto" w:fill="auto"/>
            <w:vAlign w:val="center"/>
          </w:tcPr>
          <w:p w14:paraId="48B59F6A" w14:textId="77777777" w:rsidR="00BE3018" w:rsidRPr="007302EF" w:rsidRDefault="00BE3018" w:rsidP="000F0D8F">
            <w:pPr>
              <w:rPr>
                <w:rFonts w:ascii="Sarmady" w:hAnsi="Sarmady" w:cs="Sarmady"/>
                <w:b/>
                <w:bCs/>
                <w:sz w:val="28"/>
                <w:szCs w:val="28"/>
              </w:rPr>
            </w:pPr>
          </w:p>
        </w:tc>
        <w:tc>
          <w:tcPr>
            <w:tcW w:w="543" w:type="dxa"/>
            <w:vMerge/>
            <w:tcBorders>
              <w:bottom w:val="double" w:sz="4" w:space="0" w:color="auto"/>
            </w:tcBorders>
            <w:shd w:val="clear" w:color="auto" w:fill="auto"/>
            <w:vAlign w:val="center"/>
          </w:tcPr>
          <w:p w14:paraId="7AB1771A" w14:textId="77777777" w:rsidR="00BE3018" w:rsidRPr="007302EF" w:rsidRDefault="00BE3018" w:rsidP="000F0D8F">
            <w:pPr>
              <w:rPr>
                <w:rFonts w:ascii="Sarmady" w:hAnsi="Sarmady" w:cs="Sarmady"/>
                <w:b/>
                <w:bCs/>
                <w:sz w:val="28"/>
                <w:szCs w:val="28"/>
              </w:rPr>
            </w:pPr>
          </w:p>
        </w:tc>
        <w:tc>
          <w:tcPr>
            <w:tcW w:w="1194" w:type="dxa"/>
            <w:vMerge/>
            <w:tcBorders>
              <w:bottom w:val="double" w:sz="4" w:space="0" w:color="auto"/>
            </w:tcBorders>
            <w:shd w:val="clear" w:color="auto" w:fill="auto"/>
            <w:vAlign w:val="center"/>
          </w:tcPr>
          <w:p w14:paraId="0533193C" w14:textId="77777777" w:rsidR="00BE3018" w:rsidRPr="007302EF" w:rsidRDefault="00BE3018" w:rsidP="000F0D8F">
            <w:pPr>
              <w:rPr>
                <w:rFonts w:ascii="Sarmady" w:hAnsi="Sarmady" w:cs="Sarmady"/>
                <w:b/>
                <w:bCs/>
                <w:sz w:val="28"/>
                <w:szCs w:val="28"/>
              </w:rPr>
            </w:pPr>
          </w:p>
        </w:tc>
        <w:tc>
          <w:tcPr>
            <w:tcW w:w="939" w:type="dxa"/>
            <w:vMerge/>
            <w:tcBorders>
              <w:bottom w:val="double" w:sz="4" w:space="0" w:color="auto"/>
            </w:tcBorders>
            <w:shd w:val="clear" w:color="auto" w:fill="auto"/>
            <w:vAlign w:val="center"/>
          </w:tcPr>
          <w:p w14:paraId="145BBEC8" w14:textId="77777777" w:rsidR="00BE3018" w:rsidRPr="007302EF" w:rsidRDefault="00BE3018" w:rsidP="000F0D8F">
            <w:pPr>
              <w:rPr>
                <w:rFonts w:ascii="Sarmady" w:hAnsi="Sarmady" w:cs="Sarmady"/>
                <w:b/>
                <w:bCs/>
                <w:sz w:val="28"/>
                <w:szCs w:val="28"/>
              </w:rPr>
            </w:pPr>
          </w:p>
        </w:tc>
        <w:tc>
          <w:tcPr>
            <w:tcW w:w="671" w:type="dxa"/>
            <w:vMerge/>
            <w:tcBorders>
              <w:bottom w:val="double" w:sz="4" w:space="0" w:color="auto"/>
            </w:tcBorders>
            <w:shd w:val="clear" w:color="auto" w:fill="auto"/>
            <w:vAlign w:val="center"/>
          </w:tcPr>
          <w:p w14:paraId="1EB2CA09" w14:textId="77777777" w:rsidR="00BE3018" w:rsidRPr="007302EF" w:rsidRDefault="00BE3018" w:rsidP="000F0D8F">
            <w:pPr>
              <w:rPr>
                <w:rFonts w:ascii="Sarmady" w:hAnsi="Sarmady" w:cs="Sarmady"/>
                <w:b/>
                <w:bCs/>
                <w:sz w:val="28"/>
                <w:szCs w:val="28"/>
              </w:rPr>
            </w:pPr>
          </w:p>
        </w:tc>
      </w:tr>
      <w:tr w:rsidR="00BE3018" w:rsidRPr="007302EF" w14:paraId="39E85EB1" w14:textId="77777777" w:rsidTr="00BE3018">
        <w:trPr>
          <w:trHeight w:val="314"/>
          <w:jc w:val="center"/>
        </w:trPr>
        <w:tc>
          <w:tcPr>
            <w:tcW w:w="496" w:type="dxa"/>
            <w:shd w:val="clear" w:color="auto" w:fill="2D5B1E" w:themeFill="text1" w:themeFillShade="40"/>
            <w:noWrap/>
            <w:vAlign w:val="center"/>
          </w:tcPr>
          <w:p w14:paraId="58C176B1"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1</w:t>
            </w:r>
          </w:p>
        </w:tc>
        <w:tc>
          <w:tcPr>
            <w:tcW w:w="1723" w:type="dxa"/>
            <w:tcBorders>
              <w:bottom w:val="single" w:sz="4" w:space="0" w:color="auto"/>
              <w:right w:val="single" w:sz="4" w:space="0" w:color="auto"/>
            </w:tcBorders>
            <w:shd w:val="clear" w:color="auto" w:fill="auto"/>
            <w:vAlign w:val="center"/>
          </w:tcPr>
          <w:p w14:paraId="10F336F3" w14:textId="2F50D068" w:rsidR="00BE3018" w:rsidRPr="00306697" w:rsidRDefault="00BE3018" w:rsidP="000F0D8F">
            <w:pP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Electric Arc Furnace EAF-100</w:t>
            </w:r>
          </w:p>
        </w:tc>
        <w:tc>
          <w:tcPr>
            <w:tcW w:w="1708" w:type="dxa"/>
            <w:tcBorders>
              <w:left w:val="single" w:sz="4" w:space="0" w:color="auto"/>
              <w:bottom w:val="single" w:sz="4" w:space="0" w:color="auto"/>
              <w:right w:val="single" w:sz="4" w:space="0" w:color="auto"/>
            </w:tcBorders>
            <w:shd w:val="clear" w:color="auto" w:fill="auto"/>
            <w:noWrap/>
            <w:vAlign w:val="center"/>
          </w:tcPr>
          <w:p w14:paraId="5D8FC92A" w14:textId="13EFEA8A"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100-ton electric arc furnace for steel melting</w:t>
            </w:r>
            <w:r w:rsidR="00BE3018" w:rsidRPr="00306697">
              <w:rPr>
                <w:rFonts w:ascii="Sarmady" w:hAnsi="Sarmady" w:cs="Sarmady"/>
                <w:b/>
                <w:bCs/>
                <w:sz w:val="28"/>
                <w:szCs w:val="28"/>
              </w:rPr>
              <w:t> </w:t>
            </w:r>
          </w:p>
        </w:tc>
        <w:tc>
          <w:tcPr>
            <w:tcW w:w="1280" w:type="dxa"/>
            <w:tcBorders>
              <w:left w:val="single" w:sz="4" w:space="0" w:color="auto"/>
              <w:bottom w:val="single" w:sz="4" w:space="0" w:color="auto"/>
              <w:right w:val="single" w:sz="4" w:space="0" w:color="auto"/>
            </w:tcBorders>
            <w:shd w:val="clear" w:color="auto" w:fill="auto"/>
            <w:vAlign w:val="center"/>
          </w:tcPr>
          <w:p w14:paraId="702535A2" w14:textId="0D9AC2D9"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REF-2023-001</w:t>
            </w:r>
            <w:r w:rsidR="00BE3018" w:rsidRPr="00306697">
              <w:rPr>
                <w:rFonts w:ascii="Sarmady" w:hAnsi="Sarmady" w:cs="Sarmady"/>
                <w:b/>
                <w:bCs/>
                <w:sz w:val="28"/>
                <w:szCs w:val="28"/>
              </w:rPr>
              <w:t> </w:t>
            </w:r>
          </w:p>
        </w:tc>
        <w:tc>
          <w:tcPr>
            <w:tcW w:w="1678" w:type="dxa"/>
            <w:tcBorders>
              <w:left w:val="single" w:sz="4" w:space="0" w:color="auto"/>
              <w:bottom w:val="single" w:sz="4" w:space="0" w:color="auto"/>
              <w:right w:val="single" w:sz="4" w:space="0" w:color="auto"/>
            </w:tcBorders>
            <w:shd w:val="clear" w:color="auto" w:fill="auto"/>
            <w:vAlign w:val="center"/>
          </w:tcPr>
          <w:p w14:paraId="5E877ED6" w14:textId="2F628D58"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ABC Machinery Co.</w:t>
            </w:r>
            <w:r w:rsidR="00BE3018" w:rsidRPr="00306697">
              <w:rPr>
                <w:rFonts w:ascii="Sarmady" w:hAnsi="Sarmady" w:cs="Sarmady"/>
                <w:b/>
                <w:bCs/>
                <w:sz w:val="28"/>
                <w:szCs w:val="28"/>
              </w:rPr>
              <w:t> </w:t>
            </w:r>
          </w:p>
        </w:tc>
        <w:tc>
          <w:tcPr>
            <w:tcW w:w="496" w:type="dxa"/>
            <w:tcBorders>
              <w:left w:val="single" w:sz="4" w:space="0" w:color="auto"/>
              <w:bottom w:val="single" w:sz="4" w:space="0" w:color="auto"/>
              <w:right w:val="single" w:sz="4" w:space="0" w:color="auto"/>
            </w:tcBorders>
            <w:shd w:val="clear" w:color="auto" w:fill="auto"/>
            <w:noWrap/>
            <w:vAlign w:val="center"/>
          </w:tcPr>
          <w:p w14:paraId="0F19C2AB" w14:textId="69BA02A5" w:rsidR="00BE3018" w:rsidRPr="00306697" w:rsidRDefault="00841AF4" w:rsidP="000F0D8F">
            <w:pPr>
              <w:jc w:val="center"/>
              <w:rPr>
                <w:rFonts w:ascii="Sarmady" w:hAnsi="Sarmady" w:cs="Sarmady"/>
                <w:b/>
                <w:bCs/>
                <w:sz w:val="28"/>
                <w:szCs w:val="28"/>
              </w:rPr>
            </w:pPr>
            <w:r w:rsidRPr="00306697">
              <w:rPr>
                <w:rFonts w:ascii="Sarmady" w:hAnsi="Sarmady" w:cs="Sarmady"/>
                <w:b/>
                <w:bCs/>
                <w:sz w:val="28"/>
                <w:szCs w:val="28"/>
              </w:rPr>
              <w:t>1</w:t>
            </w:r>
          </w:p>
        </w:tc>
        <w:tc>
          <w:tcPr>
            <w:tcW w:w="543" w:type="dxa"/>
            <w:tcBorders>
              <w:left w:val="single" w:sz="4" w:space="0" w:color="auto"/>
              <w:bottom w:val="single" w:sz="4" w:space="0" w:color="auto"/>
              <w:right w:val="single" w:sz="4" w:space="0" w:color="auto"/>
            </w:tcBorders>
            <w:shd w:val="clear" w:color="auto" w:fill="auto"/>
            <w:noWrap/>
            <w:vAlign w:val="center"/>
          </w:tcPr>
          <w:p w14:paraId="6A4DD550" w14:textId="4F7AE4F9" w:rsidR="00BE3018" w:rsidRPr="00306697" w:rsidRDefault="00841AF4" w:rsidP="000F0D8F">
            <w:pPr>
              <w:jc w:val="center"/>
              <w:rPr>
                <w:rFonts w:ascii="Sarmady" w:hAnsi="Sarmady" w:cs="Sarmady"/>
                <w:b/>
                <w:bCs/>
                <w:sz w:val="28"/>
                <w:szCs w:val="28"/>
              </w:rPr>
            </w:pPr>
            <w:r w:rsidRPr="00306697">
              <w:rPr>
                <w:rFonts w:ascii="Sarmady" w:hAnsi="Sarmady" w:cs="Sarmady"/>
                <w:b/>
                <w:bCs/>
                <w:sz w:val="28"/>
                <w:szCs w:val="28"/>
              </w:rPr>
              <w:t>USD</w:t>
            </w:r>
          </w:p>
        </w:tc>
        <w:tc>
          <w:tcPr>
            <w:tcW w:w="1194" w:type="dxa"/>
            <w:tcBorders>
              <w:left w:val="single" w:sz="4" w:space="0" w:color="auto"/>
              <w:bottom w:val="single" w:sz="4" w:space="0" w:color="auto"/>
              <w:right w:val="single" w:sz="4" w:space="0" w:color="auto"/>
            </w:tcBorders>
            <w:shd w:val="clear" w:color="auto" w:fill="auto"/>
            <w:noWrap/>
            <w:vAlign w:val="center"/>
          </w:tcPr>
          <w:p w14:paraId="46FD4AEF" w14:textId="3296D408"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2,500,000</w:t>
            </w:r>
          </w:p>
        </w:tc>
        <w:tc>
          <w:tcPr>
            <w:tcW w:w="939" w:type="dxa"/>
            <w:tcBorders>
              <w:left w:val="single" w:sz="4" w:space="0" w:color="auto"/>
              <w:bottom w:val="single" w:sz="4" w:space="0" w:color="auto"/>
              <w:right w:val="single" w:sz="4" w:space="0" w:color="auto"/>
            </w:tcBorders>
            <w:shd w:val="clear" w:color="auto" w:fill="auto"/>
            <w:vAlign w:val="center"/>
          </w:tcPr>
          <w:p w14:paraId="7E3089BD" w14:textId="1F99FF46"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9,375</w:t>
            </w:r>
            <w:r w:rsidR="00BE3018" w:rsidRPr="00306697">
              <w:rPr>
                <w:rFonts w:ascii="Sarmady" w:hAnsi="Sarmady" w:cs="Sarmady"/>
                <w:b/>
                <w:bCs/>
                <w:sz w:val="28"/>
                <w:szCs w:val="28"/>
              </w:rPr>
              <w:t> </w:t>
            </w:r>
          </w:p>
        </w:tc>
        <w:tc>
          <w:tcPr>
            <w:tcW w:w="671" w:type="dxa"/>
            <w:tcBorders>
              <w:left w:val="single" w:sz="4" w:space="0" w:color="auto"/>
              <w:bottom w:val="single" w:sz="4" w:space="0" w:color="auto"/>
            </w:tcBorders>
            <w:shd w:val="clear" w:color="auto" w:fill="auto"/>
            <w:vAlign w:val="center"/>
          </w:tcPr>
          <w:p w14:paraId="27210C7A" w14:textId="00B2DDF2"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Ordered</w:t>
            </w:r>
          </w:p>
        </w:tc>
      </w:tr>
      <w:tr w:rsidR="00BE3018" w:rsidRPr="007302EF" w14:paraId="09001D76" w14:textId="77777777" w:rsidTr="00BE3018">
        <w:trPr>
          <w:trHeight w:val="251"/>
          <w:jc w:val="center"/>
        </w:trPr>
        <w:tc>
          <w:tcPr>
            <w:tcW w:w="496" w:type="dxa"/>
            <w:shd w:val="clear" w:color="auto" w:fill="2D5B1E" w:themeFill="text1" w:themeFillShade="40"/>
            <w:noWrap/>
            <w:vAlign w:val="center"/>
          </w:tcPr>
          <w:p w14:paraId="228572E3"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2</w:t>
            </w:r>
          </w:p>
        </w:tc>
        <w:tc>
          <w:tcPr>
            <w:tcW w:w="1723" w:type="dxa"/>
            <w:tcBorders>
              <w:top w:val="single" w:sz="4" w:space="0" w:color="auto"/>
              <w:bottom w:val="single" w:sz="4" w:space="0" w:color="auto"/>
              <w:right w:val="single" w:sz="4" w:space="0" w:color="auto"/>
            </w:tcBorders>
            <w:shd w:val="clear" w:color="auto" w:fill="auto"/>
            <w:vAlign w:val="center"/>
          </w:tcPr>
          <w:p w14:paraId="749525FC" w14:textId="695B724B" w:rsidR="00BE3018" w:rsidRPr="00306697" w:rsidRDefault="00BE3018" w:rsidP="000F0D8F">
            <w:pP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Continuous Casting Machine CCM-300</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F253E" w14:textId="00B45948"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300-ton per day casting capacity</w:t>
            </w:r>
            <w:r w:rsidR="00BE3018" w:rsidRPr="00306697">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43A47631" w14:textId="55BC2155"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REF-2023-002</w:t>
            </w:r>
            <w:r w:rsidR="00BE3018" w:rsidRPr="00306697">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17571842" w14:textId="6F5475F8"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XYZ Equipment Inc.</w:t>
            </w:r>
            <w:r w:rsidR="00BE3018" w:rsidRPr="00306697">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A6962" w14:textId="20046409" w:rsidR="00BE3018" w:rsidRPr="00306697" w:rsidRDefault="00841AF4" w:rsidP="000F0D8F">
            <w:pPr>
              <w:jc w:val="center"/>
              <w:rPr>
                <w:rFonts w:ascii="Sarmady" w:hAnsi="Sarmady" w:cs="Sarmady"/>
                <w:b/>
                <w:bCs/>
                <w:sz w:val="28"/>
                <w:szCs w:val="28"/>
              </w:rPr>
            </w:pPr>
            <w:r w:rsidRPr="00306697">
              <w:rPr>
                <w:rFonts w:ascii="Sarmady" w:hAnsi="Sarmady" w:cs="Sarmady"/>
                <w:b/>
                <w:bCs/>
                <w:sz w:val="28"/>
                <w:szCs w:val="28"/>
              </w:rPr>
              <w:t>1</w:t>
            </w:r>
            <w:r w:rsidR="00BE3018" w:rsidRPr="00306697">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97A11" w14:textId="358E4CB1" w:rsidR="00BE3018" w:rsidRPr="00306697" w:rsidRDefault="00841AF4" w:rsidP="000F0D8F">
            <w:pPr>
              <w:jc w:val="center"/>
              <w:rPr>
                <w:rFonts w:ascii="Sarmady" w:hAnsi="Sarmady" w:cs="Sarmady"/>
                <w:b/>
                <w:bCs/>
                <w:sz w:val="28"/>
                <w:szCs w:val="28"/>
              </w:rPr>
            </w:pPr>
            <w:r w:rsidRPr="00306697">
              <w:rPr>
                <w:rFonts w:ascii="Sarmady" w:hAnsi="Sarmady" w:cs="Sarmady"/>
                <w:b/>
                <w:bCs/>
                <w:sz w:val="28"/>
                <w:szCs w:val="28"/>
              </w:rPr>
              <w:t>EUR</w:t>
            </w:r>
            <w:r w:rsidR="00BE3018" w:rsidRPr="00306697">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CB11F" w14:textId="668852B7"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1,200,000</w:t>
            </w:r>
            <w:r w:rsidR="00BE3018" w:rsidRPr="00306697">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5673E606" w14:textId="61B9DDFB"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5,400</w:t>
            </w:r>
            <w:r w:rsidR="00BE3018" w:rsidRPr="00306697">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tblGrid>
            <w:tr w:rsidR="00841AF4" w:rsidRPr="00306697" w14:paraId="512AE230" w14:textId="77777777" w:rsidTr="00841AF4">
              <w:trPr>
                <w:tblCellSpacing w:w="15" w:type="dxa"/>
              </w:trPr>
              <w:tc>
                <w:tcPr>
                  <w:tcW w:w="0" w:type="auto"/>
                  <w:vAlign w:val="center"/>
                  <w:hideMark/>
                </w:tcPr>
                <w:p w14:paraId="634B0C7C" w14:textId="77777777" w:rsidR="00841AF4" w:rsidRPr="00306697" w:rsidRDefault="00841AF4" w:rsidP="00841AF4">
                  <w:pPr>
                    <w:rPr>
                      <w:rFonts w:ascii="Sarmady" w:hAnsi="Sarmady" w:cs="Sarmady"/>
                      <w:color w:val="000000"/>
                      <w:sz w:val="28"/>
                      <w:szCs w:val="28"/>
                    </w:rPr>
                  </w:pPr>
                  <w:r w:rsidRPr="00306697">
                    <w:rPr>
                      <w:rFonts w:ascii="Sarmady" w:hAnsi="Sarmady" w:cs="Sarmady"/>
                      <w:color w:val="000000"/>
                      <w:sz w:val="28"/>
                      <w:szCs w:val="28"/>
                    </w:rPr>
                    <w:t>Not ordered</w:t>
                  </w:r>
                </w:p>
              </w:tc>
            </w:tr>
          </w:tbl>
          <w:p w14:paraId="75342FEA" w14:textId="77777777" w:rsidR="00841AF4" w:rsidRPr="00306697" w:rsidRDefault="00841AF4" w:rsidP="00841AF4">
            <w:pPr>
              <w:rPr>
                <w:rFonts w:ascii="Sarmady" w:hAnsi="Sarmady" w:cs="Sarmad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AF4" w:rsidRPr="00306697" w14:paraId="3952F918" w14:textId="77777777" w:rsidTr="00841AF4">
              <w:trPr>
                <w:tblCellSpacing w:w="15" w:type="dxa"/>
              </w:trPr>
              <w:tc>
                <w:tcPr>
                  <w:tcW w:w="0" w:type="auto"/>
                  <w:vAlign w:val="center"/>
                  <w:hideMark/>
                </w:tcPr>
                <w:p w14:paraId="6E1F1419" w14:textId="77777777" w:rsidR="00841AF4" w:rsidRPr="00306697" w:rsidRDefault="00841AF4" w:rsidP="00841AF4">
                  <w:pPr>
                    <w:rPr>
                      <w:rFonts w:ascii="Sarmady" w:hAnsi="Sarmady" w:cs="Sarmady"/>
                      <w:sz w:val="28"/>
                      <w:szCs w:val="28"/>
                    </w:rPr>
                  </w:pPr>
                </w:p>
              </w:tc>
            </w:tr>
          </w:tbl>
          <w:p w14:paraId="374C665F" w14:textId="081330FD" w:rsidR="00BE3018" w:rsidRPr="00306697" w:rsidRDefault="00BE3018" w:rsidP="000F0D8F">
            <w:pPr>
              <w:jc w:val="center"/>
              <w:rPr>
                <w:rFonts w:ascii="Sarmady" w:hAnsi="Sarmady" w:cs="Sarmady"/>
                <w:b/>
                <w:bCs/>
                <w:sz w:val="28"/>
                <w:szCs w:val="28"/>
              </w:rPr>
            </w:pPr>
          </w:p>
        </w:tc>
      </w:tr>
      <w:tr w:rsidR="00BE3018" w:rsidRPr="007302EF" w14:paraId="0FE6A8EA" w14:textId="77777777" w:rsidTr="00BE3018">
        <w:trPr>
          <w:trHeight w:val="332"/>
          <w:jc w:val="center"/>
        </w:trPr>
        <w:tc>
          <w:tcPr>
            <w:tcW w:w="496" w:type="dxa"/>
            <w:shd w:val="clear" w:color="auto" w:fill="2D5B1E" w:themeFill="text1" w:themeFillShade="40"/>
            <w:noWrap/>
            <w:vAlign w:val="center"/>
          </w:tcPr>
          <w:p w14:paraId="6476EE43"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3 </w:t>
            </w:r>
          </w:p>
        </w:tc>
        <w:tc>
          <w:tcPr>
            <w:tcW w:w="1723" w:type="dxa"/>
            <w:tcBorders>
              <w:top w:val="single" w:sz="4" w:space="0" w:color="auto"/>
              <w:bottom w:val="single" w:sz="4" w:space="0" w:color="auto"/>
              <w:right w:val="single" w:sz="4" w:space="0" w:color="auto"/>
            </w:tcBorders>
            <w:shd w:val="clear" w:color="auto" w:fill="auto"/>
            <w:vAlign w:val="center"/>
          </w:tcPr>
          <w:p w14:paraId="419F7B99" w14:textId="77678AEC" w:rsidR="00BE3018" w:rsidRPr="00306697" w:rsidRDefault="00BE3018" w:rsidP="000F0D8F">
            <w:pP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Rolling Mill RM-500</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56EB5" w14:textId="06FFA93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500-ton per day steel rolling machine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4E84CC3A" w14:textId="3DFA32E0"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REF-2023-003</w:t>
            </w:r>
            <w:r w:rsidR="00BE3018" w:rsidRPr="00306697">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579BA8EE" w14:textId="0C6F95D9"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RollingTech Ltd.</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A6D4" w14:textId="637E7CEB" w:rsidR="00BE3018" w:rsidRPr="00306697" w:rsidRDefault="00841AF4" w:rsidP="000F0D8F">
            <w:pPr>
              <w:jc w:val="center"/>
              <w:rPr>
                <w:rFonts w:ascii="Sarmady" w:hAnsi="Sarmady" w:cs="Sarmady"/>
                <w:b/>
                <w:bCs/>
                <w:sz w:val="28"/>
                <w:szCs w:val="28"/>
              </w:rPr>
            </w:pPr>
            <w:r w:rsidRPr="00306697">
              <w:rPr>
                <w:rFonts w:ascii="Sarmady" w:hAnsi="Sarmady" w:cs="Sarmady"/>
                <w:b/>
                <w:bCs/>
                <w:sz w:val="28"/>
                <w:szCs w:val="28"/>
              </w:rPr>
              <w:t>1</w:t>
            </w:r>
            <w:r w:rsidR="00BE3018" w:rsidRPr="00306697">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8C9DD" w14:textId="7FB116CB" w:rsidR="00BE3018" w:rsidRPr="00306697" w:rsidRDefault="00841AF4" w:rsidP="000F0D8F">
            <w:pPr>
              <w:jc w:val="center"/>
              <w:rPr>
                <w:rFonts w:ascii="Sarmady" w:hAnsi="Sarmady" w:cs="Sarmady"/>
                <w:b/>
                <w:bCs/>
                <w:sz w:val="28"/>
                <w:szCs w:val="28"/>
              </w:rPr>
            </w:pPr>
            <w:r w:rsidRPr="00306697">
              <w:rPr>
                <w:rFonts w:ascii="Sarmady" w:hAnsi="Sarmady" w:cs="Sarmady"/>
                <w:b/>
                <w:bCs/>
                <w:sz w:val="28"/>
                <w:szCs w:val="28"/>
              </w:rPr>
              <w:t>USD</w:t>
            </w:r>
            <w:r w:rsidR="00BE3018" w:rsidRPr="00306697">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FB9F" w14:textId="332B036C"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1,500,000</w:t>
            </w:r>
            <w:r w:rsidR="00BE3018" w:rsidRPr="00306697">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232608E3" w14:textId="3DADE1DD"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5,625</w:t>
            </w:r>
            <w:r w:rsidR="00BE3018" w:rsidRPr="00306697">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052FA557" w14:textId="79A9C6DB"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Ordered</w:t>
            </w:r>
            <w:r w:rsidR="00BE3018" w:rsidRPr="00306697">
              <w:rPr>
                <w:rFonts w:ascii="Sarmady" w:hAnsi="Sarmady" w:cs="Sarmady"/>
                <w:b/>
                <w:bCs/>
                <w:sz w:val="28"/>
                <w:szCs w:val="28"/>
              </w:rPr>
              <w:t> </w:t>
            </w:r>
          </w:p>
        </w:tc>
      </w:tr>
      <w:tr w:rsidR="00BE3018" w:rsidRPr="007302EF" w14:paraId="56E790CD" w14:textId="77777777" w:rsidTr="00BE3018">
        <w:trPr>
          <w:trHeight w:val="260"/>
          <w:jc w:val="center"/>
        </w:trPr>
        <w:tc>
          <w:tcPr>
            <w:tcW w:w="496" w:type="dxa"/>
            <w:shd w:val="clear" w:color="auto" w:fill="2D5B1E" w:themeFill="text1" w:themeFillShade="40"/>
            <w:noWrap/>
            <w:vAlign w:val="center"/>
          </w:tcPr>
          <w:p w14:paraId="1EEAD63A"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4</w:t>
            </w:r>
          </w:p>
        </w:tc>
        <w:tc>
          <w:tcPr>
            <w:tcW w:w="1723" w:type="dxa"/>
            <w:tcBorders>
              <w:top w:val="single" w:sz="4" w:space="0" w:color="auto"/>
              <w:bottom w:val="single" w:sz="4" w:space="0" w:color="auto"/>
              <w:right w:val="single" w:sz="4" w:space="0" w:color="auto"/>
            </w:tcBorders>
            <w:shd w:val="clear" w:color="auto" w:fill="auto"/>
            <w:vAlign w:val="center"/>
          </w:tcPr>
          <w:p w14:paraId="322931E8" w14:textId="05AF4612" w:rsidR="00BE3018" w:rsidRPr="00306697" w:rsidRDefault="00BE3018" w:rsidP="000F0D8F">
            <w:pP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Cutting Machine CTM-200</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C6C04" w14:textId="22F04FAD"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Cutting steel bars to specified lengths</w:t>
            </w:r>
            <w:r w:rsidR="00BE3018" w:rsidRPr="00306697">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6778D461" w14:textId="7EA58686"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REF-2023-004</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178820E" w14:textId="2A420CD2"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SteelCutters Co.</w:t>
            </w:r>
            <w:r w:rsidR="00BE3018" w:rsidRPr="00306697">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20D62" w14:textId="068B2070" w:rsidR="00BE3018" w:rsidRPr="00306697" w:rsidRDefault="00841AF4" w:rsidP="000F0D8F">
            <w:pPr>
              <w:jc w:val="center"/>
              <w:rPr>
                <w:rFonts w:ascii="Sarmady" w:hAnsi="Sarmady" w:cs="Sarmady"/>
                <w:b/>
                <w:bCs/>
                <w:sz w:val="28"/>
                <w:szCs w:val="28"/>
              </w:rPr>
            </w:pPr>
            <w:r w:rsidRPr="00306697">
              <w:rPr>
                <w:rFonts w:ascii="Sarmady" w:hAnsi="Sarmady" w:cs="Sarmady"/>
                <w:b/>
                <w:bCs/>
                <w:sz w:val="28"/>
                <w:szCs w:val="28"/>
              </w:rPr>
              <w:t>2</w:t>
            </w:r>
            <w:r w:rsidR="00BE3018" w:rsidRPr="00306697">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82837" w14:textId="23B8BAA6"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b/>
                <w:bCs/>
                <w:sz w:val="28"/>
                <w:szCs w:val="28"/>
              </w:rPr>
              <w:t>EUR</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BA7FD" w14:textId="0CEB45B0"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100,000</w:t>
            </w:r>
            <w:r w:rsidR="00BE3018" w:rsidRPr="00306697">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03C85EDE" w14:textId="6DDCC098"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900</w:t>
            </w:r>
            <w:r w:rsidR="00BE3018" w:rsidRPr="00306697">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tblGrid>
            <w:tr w:rsidR="00841AF4" w:rsidRPr="00306697" w14:paraId="64596766" w14:textId="77777777" w:rsidTr="00841AF4">
              <w:trPr>
                <w:tblCellSpacing w:w="15" w:type="dxa"/>
              </w:trPr>
              <w:tc>
                <w:tcPr>
                  <w:tcW w:w="0" w:type="auto"/>
                  <w:vAlign w:val="center"/>
                  <w:hideMark/>
                </w:tcPr>
                <w:p w14:paraId="4356647A" w14:textId="77777777" w:rsidR="00841AF4" w:rsidRPr="00306697" w:rsidRDefault="00841AF4" w:rsidP="00841AF4">
                  <w:pPr>
                    <w:rPr>
                      <w:rFonts w:ascii="Sarmady" w:hAnsi="Sarmady" w:cs="Sarmady"/>
                      <w:color w:val="000000"/>
                      <w:sz w:val="28"/>
                      <w:szCs w:val="28"/>
                    </w:rPr>
                  </w:pPr>
                  <w:r w:rsidRPr="00306697">
                    <w:rPr>
                      <w:rFonts w:ascii="Sarmady" w:hAnsi="Sarmady" w:cs="Sarmady"/>
                      <w:color w:val="000000"/>
                      <w:sz w:val="28"/>
                      <w:szCs w:val="28"/>
                    </w:rPr>
                    <w:t>Not selected</w:t>
                  </w:r>
                </w:p>
              </w:tc>
            </w:tr>
          </w:tbl>
          <w:p w14:paraId="54E08E0B" w14:textId="77777777" w:rsidR="00841AF4" w:rsidRPr="00306697" w:rsidRDefault="00841AF4" w:rsidP="00841AF4">
            <w:pPr>
              <w:rPr>
                <w:rFonts w:ascii="Sarmady" w:hAnsi="Sarmady" w:cs="Sarmad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AF4" w:rsidRPr="00306697" w14:paraId="764DDA74" w14:textId="77777777" w:rsidTr="00841AF4">
              <w:trPr>
                <w:tblCellSpacing w:w="15" w:type="dxa"/>
              </w:trPr>
              <w:tc>
                <w:tcPr>
                  <w:tcW w:w="0" w:type="auto"/>
                  <w:vAlign w:val="center"/>
                  <w:hideMark/>
                </w:tcPr>
                <w:p w14:paraId="45B61B9B" w14:textId="77777777" w:rsidR="00841AF4" w:rsidRPr="00306697" w:rsidRDefault="00841AF4" w:rsidP="00841AF4">
                  <w:pPr>
                    <w:rPr>
                      <w:rFonts w:ascii="Sarmady" w:hAnsi="Sarmady" w:cs="Sarmady"/>
                      <w:sz w:val="28"/>
                      <w:szCs w:val="28"/>
                    </w:rPr>
                  </w:pPr>
                </w:p>
              </w:tc>
            </w:tr>
          </w:tbl>
          <w:p w14:paraId="38EC28D7"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r>
      <w:tr w:rsidR="00BE3018" w:rsidRPr="007302EF" w14:paraId="32A079D3" w14:textId="77777777" w:rsidTr="00BE3018">
        <w:trPr>
          <w:trHeight w:val="68"/>
          <w:jc w:val="center"/>
        </w:trPr>
        <w:tc>
          <w:tcPr>
            <w:tcW w:w="496" w:type="dxa"/>
            <w:shd w:val="clear" w:color="auto" w:fill="2D5B1E" w:themeFill="text1" w:themeFillShade="40"/>
            <w:noWrap/>
            <w:vAlign w:val="center"/>
          </w:tcPr>
          <w:p w14:paraId="0CAAFA5E"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5 </w:t>
            </w:r>
          </w:p>
        </w:tc>
        <w:tc>
          <w:tcPr>
            <w:tcW w:w="1723" w:type="dxa"/>
            <w:tcBorders>
              <w:top w:val="single" w:sz="4" w:space="0" w:color="auto"/>
              <w:bottom w:val="single" w:sz="4" w:space="0" w:color="auto"/>
              <w:right w:val="single" w:sz="4" w:space="0" w:color="auto"/>
            </w:tcBorders>
            <w:shd w:val="clear" w:color="auto" w:fill="auto"/>
            <w:vAlign w:val="center"/>
          </w:tcPr>
          <w:p w14:paraId="16539F39" w14:textId="5F36E927" w:rsidR="00BE3018" w:rsidRPr="00306697" w:rsidRDefault="00BE3018" w:rsidP="000F0D8F">
            <w:pP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color w:val="000000"/>
                <w:sz w:val="28"/>
                <w:szCs w:val="28"/>
              </w:rPr>
              <w:t>Cooling System C-100</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101497" w14:textId="3B19E3E6"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Cooling system for steel rebars</w:t>
            </w:r>
            <w:r w:rsidR="00BE3018" w:rsidRPr="00306697">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00F2B841" w14:textId="17D56AF1"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REF-2023-005</w:t>
            </w:r>
            <w:r w:rsidR="00BE3018" w:rsidRPr="00306697">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7A934F74" w14:textId="436BD0FD"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CoolSys Ltd.</w:t>
            </w:r>
            <w:r w:rsidR="00BE3018" w:rsidRPr="00306697">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C1E0A" w14:textId="22680CBB"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r w:rsidR="00841AF4" w:rsidRPr="00306697">
              <w:rPr>
                <w:rFonts w:ascii="Sarmady" w:hAnsi="Sarmady" w:cs="Sarmady"/>
                <w:b/>
                <w:bCs/>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91F40" w14:textId="7D597613" w:rsidR="00BE3018" w:rsidRPr="00306697" w:rsidRDefault="00841AF4" w:rsidP="000F0D8F">
            <w:pPr>
              <w:jc w:val="center"/>
              <w:rPr>
                <w:rFonts w:ascii="Sarmady" w:hAnsi="Sarmady" w:cs="Sarmady"/>
                <w:b/>
                <w:bCs/>
                <w:sz w:val="28"/>
                <w:szCs w:val="28"/>
              </w:rPr>
            </w:pPr>
            <w:r w:rsidRPr="00306697">
              <w:rPr>
                <w:rFonts w:ascii="Sarmady" w:hAnsi="Sarmady" w:cs="Sarmady"/>
                <w:b/>
                <w:bCs/>
                <w:sz w:val="28"/>
                <w:szCs w:val="28"/>
              </w:rPr>
              <w:t>USD</w:t>
            </w:r>
            <w:r w:rsidR="00BE3018" w:rsidRPr="00306697">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0CE3E" w14:textId="05C3786F"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500,000</w:t>
            </w:r>
            <w:r w:rsidR="00BE3018" w:rsidRPr="00306697">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4364E947" w14:textId="7A59A7A1"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1,875</w:t>
            </w:r>
          </w:p>
        </w:tc>
        <w:tc>
          <w:tcPr>
            <w:tcW w:w="671" w:type="dxa"/>
            <w:tcBorders>
              <w:top w:val="single" w:sz="4" w:space="0" w:color="auto"/>
              <w:left w:val="single" w:sz="4" w:space="0" w:color="auto"/>
              <w:bottom w:val="single" w:sz="4" w:space="0" w:color="auto"/>
            </w:tcBorders>
            <w:shd w:val="clear" w:color="auto" w:fill="auto"/>
            <w:vAlign w:val="center"/>
          </w:tcPr>
          <w:p w14:paraId="115630F2" w14:textId="76DA261D" w:rsidR="00BE3018" w:rsidRPr="00306697" w:rsidRDefault="00841AF4" w:rsidP="000F0D8F">
            <w:pPr>
              <w:jc w:val="center"/>
              <w:rPr>
                <w:rFonts w:ascii="Sarmady" w:hAnsi="Sarmady" w:cs="Sarmady"/>
                <w:b/>
                <w:bCs/>
                <w:sz w:val="28"/>
                <w:szCs w:val="28"/>
              </w:rPr>
            </w:pPr>
            <w:r w:rsidRPr="00306697">
              <w:rPr>
                <w:rFonts w:ascii="Sarmady" w:hAnsi="Sarmady" w:cs="Sarmady"/>
                <w:color w:val="000000"/>
                <w:sz w:val="28"/>
                <w:szCs w:val="28"/>
              </w:rPr>
              <w:t>Implemented</w:t>
            </w:r>
          </w:p>
        </w:tc>
      </w:tr>
      <w:tr w:rsidR="00BE3018" w:rsidRPr="007302EF" w14:paraId="2A5194DA" w14:textId="77777777" w:rsidTr="00BE3018">
        <w:trPr>
          <w:trHeight w:val="134"/>
          <w:jc w:val="center"/>
        </w:trPr>
        <w:tc>
          <w:tcPr>
            <w:tcW w:w="496" w:type="dxa"/>
            <w:shd w:val="clear" w:color="auto" w:fill="2D5B1E" w:themeFill="text1" w:themeFillShade="40"/>
            <w:noWrap/>
            <w:vAlign w:val="center"/>
          </w:tcPr>
          <w:p w14:paraId="516E592F"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tcBorders>
              <w:top w:val="single" w:sz="4" w:space="0" w:color="auto"/>
              <w:right w:val="single" w:sz="4" w:space="0" w:color="auto"/>
            </w:tcBorders>
            <w:shd w:val="clear" w:color="auto" w:fill="auto"/>
            <w:vAlign w:val="center"/>
          </w:tcPr>
          <w:p w14:paraId="11604F7F" w14:textId="77777777" w:rsidR="00BE3018" w:rsidRPr="00306697" w:rsidRDefault="00BE3018" w:rsidP="00BE3018">
            <w:pPr>
              <w:rPr>
                <w:rFonts w:ascii="Sarmady" w:hAnsi="Sarmady" w:cs="Sarmady"/>
                <w:i/>
                <w:iCs/>
                <w:sz w:val="28"/>
                <w:szCs w:val="28"/>
              </w:rPr>
            </w:pPr>
            <w:r w:rsidRPr="00306697">
              <w:rPr>
                <w:rFonts w:ascii="Sarmady" w:hAnsi="Sarmady" w:cs="Sarmady"/>
                <w:i/>
                <w:iCs/>
                <w:sz w:val="28"/>
                <w:szCs w:val="28"/>
              </w:rPr>
              <w:t xml:space="preserve">Use additional </w:t>
            </w:r>
            <w:r w:rsidR="00797407" w:rsidRPr="00306697">
              <w:rPr>
                <w:rFonts w:ascii="Sarmady" w:hAnsi="Sarmady" w:cs="Sarmady"/>
                <w:i/>
                <w:iCs/>
                <w:sz w:val="28"/>
                <w:szCs w:val="28"/>
              </w:rPr>
              <w:t xml:space="preserve">rows </w:t>
            </w:r>
            <w:r w:rsidRPr="00306697">
              <w:rPr>
                <w:rFonts w:ascii="Sarmady" w:hAnsi="Sarmady" w:cs="Sarmady"/>
                <w:i/>
                <w:iCs/>
                <w:sz w:val="28"/>
                <w:szCs w:val="28"/>
              </w:rPr>
              <w:t xml:space="preserve"> in the table when needed</w:t>
            </w:r>
          </w:p>
        </w:tc>
        <w:tc>
          <w:tcPr>
            <w:tcW w:w="170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36D6726F"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c>
          <w:tcPr>
            <w:tcW w:w="1280" w:type="dxa"/>
            <w:tcBorders>
              <w:top w:val="single" w:sz="4" w:space="0" w:color="auto"/>
              <w:left w:val="single" w:sz="4" w:space="0" w:color="auto"/>
              <w:bottom w:val="double" w:sz="4" w:space="0" w:color="auto"/>
              <w:right w:val="single" w:sz="4" w:space="0" w:color="auto"/>
            </w:tcBorders>
            <w:shd w:val="clear" w:color="auto" w:fill="auto"/>
            <w:vAlign w:val="center"/>
          </w:tcPr>
          <w:p w14:paraId="5BF0E81C"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c>
          <w:tcPr>
            <w:tcW w:w="1678" w:type="dxa"/>
            <w:tcBorders>
              <w:top w:val="single" w:sz="4" w:space="0" w:color="auto"/>
              <w:left w:val="single" w:sz="4" w:space="0" w:color="auto"/>
              <w:bottom w:val="double" w:sz="4" w:space="0" w:color="auto"/>
              <w:right w:val="single" w:sz="4" w:space="0" w:color="auto"/>
            </w:tcBorders>
            <w:shd w:val="clear" w:color="auto" w:fill="auto"/>
            <w:vAlign w:val="center"/>
          </w:tcPr>
          <w:p w14:paraId="44056791"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c>
          <w:tcPr>
            <w:tcW w:w="4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E630703"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c>
          <w:tcPr>
            <w:tcW w:w="54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10AFB1"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c>
          <w:tcPr>
            <w:tcW w:w="119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330FC95"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c>
          <w:tcPr>
            <w:tcW w:w="939" w:type="dxa"/>
            <w:tcBorders>
              <w:top w:val="single" w:sz="4" w:space="0" w:color="auto"/>
              <w:left w:val="single" w:sz="4" w:space="0" w:color="auto"/>
              <w:bottom w:val="double" w:sz="4" w:space="0" w:color="auto"/>
              <w:right w:val="single" w:sz="4" w:space="0" w:color="auto"/>
            </w:tcBorders>
            <w:shd w:val="clear" w:color="auto" w:fill="auto"/>
            <w:vAlign w:val="center"/>
          </w:tcPr>
          <w:p w14:paraId="5956AD74"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c>
          <w:tcPr>
            <w:tcW w:w="671" w:type="dxa"/>
            <w:tcBorders>
              <w:top w:val="single" w:sz="4" w:space="0" w:color="auto"/>
              <w:left w:val="single" w:sz="4" w:space="0" w:color="auto"/>
              <w:bottom w:val="double" w:sz="4" w:space="0" w:color="auto"/>
            </w:tcBorders>
            <w:shd w:val="clear" w:color="auto" w:fill="auto"/>
            <w:vAlign w:val="center"/>
          </w:tcPr>
          <w:p w14:paraId="6D49265C"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r>
      <w:tr w:rsidR="00BE3018" w:rsidRPr="007302EF" w14:paraId="21AD4EC0" w14:textId="77777777" w:rsidTr="00BE3018">
        <w:trPr>
          <w:trHeight w:val="368"/>
          <w:jc w:val="center"/>
        </w:trPr>
        <w:tc>
          <w:tcPr>
            <w:tcW w:w="496" w:type="dxa"/>
            <w:shd w:val="clear" w:color="auto" w:fill="2D5B1E" w:themeFill="text1" w:themeFillShade="40"/>
            <w:noWrap/>
            <w:vAlign w:val="center"/>
          </w:tcPr>
          <w:p w14:paraId="16C84BB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vAlign w:val="center"/>
          </w:tcPr>
          <w:p w14:paraId="1D0E2B4A" w14:textId="77777777" w:rsidR="00BE3018" w:rsidRPr="00306697"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306697">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sub-</w:t>
            </w:r>
            <w:proofErr w:type="gramStart"/>
            <w:r w:rsidRPr="00306697">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total-1</w:t>
            </w:r>
            <w:proofErr w:type="gramEnd"/>
          </w:p>
        </w:tc>
        <w:tc>
          <w:tcPr>
            <w:tcW w:w="1708" w:type="dxa"/>
            <w:tcBorders>
              <w:bottom w:val="single" w:sz="4" w:space="0" w:color="auto"/>
              <w:right w:val="single" w:sz="4" w:space="0" w:color="auto"/>
            </w:tcBorders>
            <w:shd w:val="clear" w:color="auto" w:fill="auto"/>
            <w:noWrap/>
            <w:vAlign w:val="center"/>
          </w:tcPr>
          <w:p w14:paraId="439F6E01" w14:textId="443E4198" w:rsidR="00BE3018" w:rsidRPr="00306697" w:rsidRDefault="00841AF4" w:rsidP="00976AAA">
            <w:pPr>
              <w:jc w:val="center"/>
              <w:rPr>
                <w:rFonts w:ascii="Sarmady" w:hAnsi="Sarmady" w:cs="Sarmady"/>
                <w:b/>
                <w:bCs/>
                <w:sz w:val="28"/>
                <w:szCs w:val="28"/>
              </w:rPr>
            </w:pPr>
            <w:r w:rsidRPr="00306697">
              <w:rPr>
                <w:rFonts w:ascii="Sarmady" w:hAnsi="Sarmady" w:cs="Sarmady"/>
                <w:color w:val="000000"/>
                <w:sz w:val="28"/>
                <w:szCs w:val="28"/>
              </w:rPr>
              <w:t>23,175,000</w:t>
            </w:r>
          </w:p>
        </w:tc>
        <w:tc>
          <w:tcPr>
            <w:tcW w:w="1280" w:type="dxa"/>
            <w:tcBorders>
              <w:left w:val="single" w:sz="4" w:space="0" w:color="auto"/>
              <w:bottom w:val="single" w:sz="4" w:space="0" w:color="auto"/>
              <w:right w:val="single" w:sz="4" w:space="0" w:color="auto"/>
            </w:tcBorders>
            <w:shd w:val="clear" w:color="auto" w:fill="auto"/>
            <w:vAlign w:val="center"/>
          </w:tcPr>
          <w:p w14:paraId="564BF813" w14:textId="77777777" w:rsidR="00BE3018" w:rsidRPr="00306697" w:rsidRDefault="00BE3018" w:rsidP="000F0D8F">
            <w:pPr>
              <w:jc w:val="center"/>
              <w:rPr>
                <w:rFonts w:ascii="Sarmady" w:hAnsi="Sarmady" w:cs="Sarmady"/>
                <w:b/>
                <w:bCs/>
                <w:sz w:val="28"/>
                <w:szCs w:val="28"/>
                <w:u w:val="single"/>
              </w:rPr>
            </w:pPr>
          </w:p>
        </w:tc>
        <w:tc>
          <w:tcPr>
            <w:tcW w:w="1678" w:type="dxa"/>
            <w:tcBorders>
              <w:left w:val="single" w:sz="4" w:space="0" w:color="auto"/>
              <w:bottom w:val="single" w:sz="4" w:space="0" w:color="auto"/>
              <w:right w:val="single" w:sz="4" w:space="0" w:color="auto"/>
            </w:tcBorders>
            <w:shd w:val="clear" w:color="auto" w:fill="auto"/>
            <w:vAlign w:val="center"/>
          </w:tcPr>
          <w:p w14:paraId="3B78D754" w14:textId="77777777" w:rsidR="00BE3018" w:rsidRPr="00306697" w:rsidRDefault="00BE3018" w:rsidP="000F0D8F">
            <w:pPr>
              <w:jc w:val="center"/>
              <w:rPr>
                <w:rFonts w:ascii="Sarmady" w:hAnsi="Sarmady" w:cs="Sarmady"/>
                <w:b/>
                <w:bCs/>
                <w:sz w:val="28"/>
                <w:szCs w:val="28"/>
                <w:u w:val="single"/>
              </w:rPr>
            </w:pPr>
          </w:p>
        </w:tc>
        <w:tc>
          <w:tcPr>
            <w:tcW w:w="496" w:type="dxa"/>
            <w:tcBorders>
              <w:left w:val="single" w:sz="4" w:space="0" w:color="auto"/>
              <w:bottom w:val="single" w:sz="4" w:space="0" w:color="auto"/>
              <w:right w:val="single" w:sz="4" w:space="0" w:color="auto"/>
            </w:tcBorders>
            <w:shd w:val="clear" w:color="auto" w:fill="auto"/>
            <w:noWrap/>
            <w:vAlign w:val="center"/>
          </w:tcPr>
          <w:p w14:paraId="25E996F8" w14:textId="77777777" w:rsidR="00BE3018" w:rsidRPr="00306697" w:rsidRDefault="00BE3018" w:rsidP="000F0D8F">
            <w:pPr>
              <w:jc w:val="center"/>
              <w:rPr>
                <w:rFonts w:ascii="Sarmady" w:hAnsi="Sarmady" w:cs="Sarmady"/>
                <w:b/>
                <w:bCs/>
                <w:sz w:val="28"/>
                <w:szCs w:val="28"/>
              </w:rPr>
            </w:pPr>
          </w:p>
        </w:tc>
        <w:tc>
          <w:tcPr>
            <w:tcW w:w="543" w:type="dxa"/>
            <w:tcBorders>
              <w:left w:val="single" w:sz="4" w:space="0" w:color="auto"/>
              <w:bottom w:val="single" w:sz="4" w:space="0" w:color="auto"/>
              <w:right w:val="single" w:sz="4" w:space="0" w:color="auto"/>
            </w:tcBorders>
            <w:shd w:val="clear" w:color="auto" w:fill="auto"/>
            <w:noWrap/>
            <w:vAlign w:val="center"/>
          </w:tcPr>
          <w:p w14:paraId="0D517FB0" w14:textId="77777777" w:rsidR="00BE3018" w:rsidRPr="00306697" w:rsidRDefault="00BE3018" w:rsidP="000F0D8F">
            <w:pPr>
              <w:jc w:val="center"/>
              <w:rPr>
                <w:rFonts w:ascii="Sarmady" w:hAnsi="Sarmady" w:cs="Sarmady"/>
                <w:b/>
                <w:bCs/>
                <w:sz w:val="28"/>
                <w:szCs w:val="28"/>
              </w:rPr>
            </w:pPr>
          </w:p>
        </w:tc>
        <w:tc>
          <w:tcPr>
            <w:tcW w:w="1194" w:type="dxa"/>
            <w:tcBorders>
              <w:left w:val="single" w:sz="4" w:space="0" w:color="auto"/>
              <w:bottom w:val="single" w:sz="4" w:space="0" w:color="auto"/>
              <w:right w:val="single" w:sz="4" w:space="0" w:color="auto"/>
            </w:tcBorders>
            <w:shd w:val="clear" w:color="auto" w:fill="auto"/>
            <w:noWrap/>
            <w:vAlign w:val="center"/>
          </w:tcPr>
          <w:p w14:paraId="0A9C4361" w14:textId="77777777" w:rsidR="00BE3018" w:rsidRPr="00306697" w:rsidRDefault="00BE3018" w:rsidP="000F0D8F">
            <w:pPr>
              <w:jc w:val="center"/>
              <w:rPr>
                <w:rFonts w:ascii="Sarmady" w:hAnsi="Sarmady" w:cs="Sarmady"/>
                <w:b/>
                <w:bCs/>
                <w:sz w:val="28"/>
                <w:szCs w:val="28"/>
              </w:rPr>
            </w:pPr>
          </w:p>
        </w:tc>
        <w:tc>
          <w:tcPr>
            <w:tcW w:w="939" w:type="dxa"/>
            <w:tcBorders>
              <w:left w:val="single" w:sz="4" w:space="0" w:color="auto"/>
              <w:bottom w:val="single" w:sz="4" w:space="0" w:color="auto"/>
              <w:right w:val="single" w:sz="4" w:space="0" w:color="auto"/>
            </w:tcBorders>
            <w:shd w:val="clear" w:color="auto" w:fill="auto"/>
            <w:vAlign w:val="center"/>
          </w:tcPr>
          <w:p w14:paraId="27D19BCF" w14:textId="77777777" w:rsidR="00BE3018" w:rsidRPr="00306697" w:rsidRDefault="00BE3018" w:rsidP="000F0D8F">
            <w:pPr>
              <w:jc w:val="center"/>
              <w:rPr>
                <w:rFonts w:ascii="Sarmady" w:hAnsi="Sarmady" w:cs="Sarmady"/>
                <w:b/>
                <w:bCs/>
                <w:sz w:val="28"/>
                <w:szCs w:val="28"/>
              </w:rPr>
            </w:pPr>
          </w:p>
        </w:tc>
        <w:tc>
          <w:tcPr>
            <w:tcW w:w="671" w:type="dxa"/>
            <w:tcBorders>
              <w:left w:val="single" w:sz="4" w:space="0" w:color="auto"/>
              <w:bottom w:val="single" w:sz="4" w:space="0" w:color="auto"/>
            </w:tcBorders>
            <w:shd w:val="clear" w:color="auto" w:fill="auto"/>
            <w:vAlign w:val="center"/>
          </w:tcPr>
          <w:p w14:paraId="2F531730"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r>
      <w:tr w:rsidR="00BE3018" w:rsidRPr="007302EF" w14:paraId="655732FE" w14:textId="77777777" w:rsidTr="00BE3018">
        <w:trPr>
          <w:trHeight w:val="98"/>
          <w:jc w:val="center"/>
        </w:trPr>
        <w:tc>
          <w:tcPr>
            <w:tcW w:w="496" w:type="dxa"/>
            <w:shd w:val="clear" w:color="auto" w:fill="2D5B1E" w:themeFill="text1" w:themeFillShade="40"/>
            <w:noWrap/>
            <w:vAlign w:val="center"/>
          </w:tcPr>
          <w:p w14:paraId="10B2EC14"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3B1763F4" w14:textId="77777777" w:rsidR="00BE3018" w:rsidRPr="00306697"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306697">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spare parts </w:t>
            </w:r>
          </w:p>
        </w:tc>
        <w:tc>
          <w:tcPr>
            <w:tcW w:w="1708" w:type="dxa"/>
            <w:tcBorders>
              <w:top w:val="single" w:sz="4" w:space="0" w:color="auto"/>
              <w:bottom w:val="single" w:sz="4" w:space="0" w:color="auto"/>
              <w:right w:val="single" w:sz="4" w:space="0" w:color="auto"/>
            </w:tcBorders>
            <w:shd w:val="clear" w:color="auto" w:fill="auto"/>
            <w:noWrap/>
            <w:vAlign w:val="center"/>
          </w:tcPr>
          <w:p w14:paraId="0B625352" w14:textId="23674A33" w:rsidR="00BE3018" w:rsidRPr="00306697" w:rsidRDefault="00841AF4" w:rsidP="00976AAA">
            <w:pPr>
              <w:jc w:val="center"/>
              <w:rPr>
                <w:rFonts w:ascii="Sarmady" w:hAnsi="Sarmady" w:cs="Sarmady"/>
                <w:b/>
                <w:bCs/>
                <w:sz w:val="28"/>
                <w:szCs w:val="28"/>
              </w:rPr>
            </w:pPr>
            <w:r w:rsidRPr="00306697">
              <w:rPr>
                <w:rFonts w:ascii="Sarmady" w:hAnsi="Sarmady" w:cs="Sarmady"/>
                <w:color w:val="000000"/>
                <w:sz w:val="28"/>
                <w:szCs w:val="28"/>
              </w:rPr>
              <w:t>500,000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62335CC" w14:textId="77777777" w:rsidR="00BE3018" w:rsidRPr="00306697"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1FD3B81D" w14:textId="77777777" w:rsidR="00BE3018" w:rsidRPr="00306697"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B04AF" w14:textId="77777777" w:rsidR="00BE3018" w:rsidRPr="00306697"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F6061" w14:textId="77777777" w:rsidR="00BE3018" w:rsidRPr="00306697"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1228F" w14:textId="77777777" w:rsidR="00BE3018" w:rsidRPr="00306697"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0237A012" w14:textId="77777777" w:rsidR="00BE3018" w:rsidRPr="00306697"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2B047708"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r>
      <w:tr w:rsidR="00BE3018" w:rsidRPr="007302EF" w14:paraId="2175353E" w14:textId="77777777" w:rsidTr="00BE3018">
        <w:trPr>
          <w:trHeight w:val="170"/>
          <w:jc w:val="center"/>
        </w:trPr>
        <w:tc>
          <w:tcPr>
            <w:tcW w:w="496" w:type="dxa"/>
            <w:shd w:val="clear" w:color="auto" w:fill="2D5B1E" w:themeFill="text1" w:themeFillShade="40"/>
            <w:noWrap/>
            <w:vAlign w:val="center"/>
          </w:tcPr>
          <w:p w14:paraId="5D4C16E2"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4B16C96C" w14:textId="77777777" w:rsidR="00BE3018" w:rsidRPr="00306697"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306697">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Installation </w:t>
            </w:r>
          </w:p>
        </w:tc>
        <w:tc>
          <w:tcPr>
            <w:tcW w:w="1708" w:type="dxa"/>
            <w:tcBorders>
              <w:top w:val="single" w:sz="4" w:space="0" w:color="auto"/>
              <w:bottom w:val="single" w:sz="4" w:space="0" w:color="auto"/>
              <w:right w:val="single" w:sz="4" w:space="0" w:color="auto"/>
            </w:tcBorders>
            <w:shd w:val="clear" w:color="auto" w:fill="auto"/>
            <w:noWrap/>
            <w:vAlign w:val="center"/>
          </w:tcPr>
          <w:p w14:paraId="443A0E99" w14:textId="4C96422B" w:rsidR="00BE3018" w:rsidRPr="00306697" w:rsidRDefault="00841AF4" w:rsidP="00976AAA">
            <w:pPr>
              <w:jc w:val="center"/>
              <w:rPr>
                <w:rFonts w:ascii="Sarmady" w:hAnsi="Sarmady" w:cs="Sarmady"/>
                <w:b/>
                <w:bCs/>
                <w:sz w:val="28"/>
                <w:szCs w:val="28"/>
              </w:rPr>
            </w:pPr>
            <w:r w:rsidRPr="00306697">
              <w:rPr>
                <w:rFonts w:ascii="Sarmady" w:hAnsi="Sarmady" w:cs="Sarmady"/>
                <w:color w:val="000000"/>
                <w:sz w:val="28"/>
                <w:szCs w:val="28"/>
              </w:rPr>
              <w:t>300,000</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EDFAC" w14:textId="77777777" w:rsidR="00BE3018" w:rsidRPr="00306697" w:rsidRDefault="00BE3018" w:rsidP="000F0D8F">
            <w:pPr>
              <w:rPr>
                <w:rFonts w:ascii="Sarmady" w:hAnsi="Sarmady" w:cs="Sarmady"/>
                <w:b/>
                <w:bCs/>
                <w:sz w:val="28"/>
                <w:szCs w:val="28"/>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6E78607" w14:textId="77777777" w:rsidR="00BE3018" w:rsidRPr="00306697"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D8B65" w14:textId="77777777" w:rsidR="00BE3018" w:rsidRPr="00306697"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96BCB" w14:textId="77777777" w:rsidR="00BE3018" w:rsidRPr="00306697"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3D3D" w14:textId="77777777" w:rsidR="00BE3018" w:rsidRPr="00306697"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10CF159E" w14:textId="77777777" w:rsidR="00BE3018" w:rsidRPr="00306697"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737D1AAC"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r>
      <w:tr w:rsidR="00BE3018" w:rsidRPr="007302EF" w14:paraId="36D95133" w14:textId="77777777" w:rsidTr="00BE3018">
        <w:trPr>
          <w:trHeight w:val="242"/>
          <w:jc w:val="center"/>
        </w:trPr>
        <w:tc>
          <w:tcPr>
            <w:tcW w:w="496" w:type="dxa"/>
            <w:shd w:val="clear" w:color="auto" w:fill="2D5B1E" w:themeFill="text1" w:themeFillShade="40"/>
            <w:noWrap/>
            <w:vAlign w:val="center"/>
          </w:tcPr>
          <w:p w14:paraId="28884FA3"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1063D7F7" w14:textId="77777777" w:rsidR="00BE3018" w:rsidRPr="00306697"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306697">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SEC connection (transformers)</w:t>
            </w:r>
          </w:p>
        </w:tc>
        <w:tc>
          <w:tcPr>
            <w:tcW w:w="1708" w:type="dxa"/>
            <w:tcBorders>
              <w:top w:val="single" w:sz="4" w:space="0" w:color="auto"/>
              <w:bottom w:val="single" w:sz="4" w:space="0" w:color="auto"/>
              <w:right w:val="single" w:sz="4" w:space="0" w:color="auto"/>
            </w:tcBorders>
            <w:shd w:val="clear" w:color="auto" w:fill="auto"/>
            <w:noWrap/>
            <w:vAlign w:val="center"/>
          </w:tcPr>
          <w:p w14:paraId="6160D799" w14:textId="3B755BF0" w:rsidR="00BE3018" w:rsidRPr="00306697" w:rsidRDefault="00841AF4" w:rsidP="00976AAA">
            <w:pPr>
              <w:jc w:val="center"/>
              <w:rPr>
                <w:rFonts w:ascii="Sarmady" w:hAnsi="Sarmady" w:cs="Sarmady"/>
                <w:b/>
                <w:bCs/>
                <w:sz w:val="28"/>
                <w:szCs w:val="28"/>
              </w:rPr>
            </w:pPr>
            <w:r w:rsidRPr="00306697">
              <w:rPr>
                <w:rFonts w:ascii="Sarmady" w:hAnsi="Sarmady" w:cs="Sarmady"/>
                <w:color w:val="000000"/>
                <w:sz w:val="28"/>
                <w:szCs w:val="28"/>
              </w:rPr>
              <w:t>150,000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B3C039D" w14:textId="77777777" w:rsidR="00BE3018" w:rsidRPr="00306697"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863819E" w14:textId="77777777" w:rsidR="00BE3018" w:rsidRPr="00306697"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04D3D" w14:textId="77777777" w:rsidR="00BE3018" w:rsidRPr="00306697"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D189" w14:textId="77777777" w:rsidR="00BE3018" w:rsidRPr="00306697"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64D56" w14:textId="77777777" w:rsidR="00BE3018" w:rsidRPr="00306697"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6871AA8A" w14:textId="77777777" w:rsidR="00BE3018" w:rsidRPr="00306697"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6BA86937"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r>
      <w:tr w:rsidR="00BE3018" w:rsidRPr="007302EF" w14:paraId="12E6E014" w14:textId="77777777" w:rsidTr="00BE3018">
        <w:trPr>
          <w:trHeight w:val="215"/>
          <w:jc w:val="center"/>
        </w:trPr>
        <w:tc>
          <w:tcPr>
            <w:tcW w:w="496" w:type="dxa"/>
            <w:shd w:val="clear" w:color="auto" w:fill="2D5B1E" w:themeFill="text1" w:themeFillShade="40"/>
            <w:noWrap/>
            <w:vAlign w:val="center"/>
          </w:tcPr>
          <w:p w14:paraId="4A0CF2D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6DCDB9E3" w14:textId="77777777" w:rsidR="00BE3018" w:rsidRPr="00306697" w:rsidRDefault="00BE3018" w:rsidP="000F0D8F">
            <w:pPr>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pPr>
            <w:r w:rsidRPr="00306697">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Use additional </w:t>
            </w:r>
            <w:r w:rsidR="00797407" w:rsidRPr="00306697">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rows </w:t>
            </w:r>
            <w:r w:rsidRPr="00306697">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 in the table when needed</w:t>
            </w:r>
          </w:p>
        </w:tc>
        <w:tc>
          <w:tcPr>
            <w:tcW w:w="1708" w:type="dxa"/>
            <w:tcBorders>
              <w:top w:val="single" w:sz="4" w:space="0" w:color="auto"/>
              <w:bottom w:val="single" w:sz="4" w:space="0" w:color="auto"/>
              <w:right w:val="single" w:sz="4" w:space="0" w:color="auto"/>
            </w:tcBorders>
            <w:shd w:val="clear" w:color="auto" w:fill="auto"/>
            <w:noWrap/>
            <w:vAlign w:val="center"/>
          </w:tcPr>
          <w:p w14:paraId="08611CC0" w14:textId="2054EABE" w:rsidR="00BE3018" w:rsidRPr="00306697" w:rsidRDefault="00BE3018" w:rsidP="00976AAA">
            <w:pPr>
              <w:jc w:val="center"/>
              <w:rPr>
                <w:rFonts w:ascii="Sarmady" w:hAnsi="Sarmady" w:cs="Sarmady"/>
                <w:b/>
                <w:bCs/>
                <w:sz w:val="28"/>
                <w:szCs w:val="28"/>
              </w:rPr>
            </w:pP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109898CA" w14:textId="77777777" w:rsidR="00BE3018" w:rsidRPr="00306697"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492A4936" w14:textId="77777777" w:rsidR="00BE3018" w:rsidRPr="00306697"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6F8F" w14:textId="77777777" w:rsidR="00BE3018" w:rsidRPr="00306697"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8FC413" w14:textId="77777777" w:rsidR="00BE3018" w:rsidRPr="00306697"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1E1F1" w14:textId="77777777" w:rsidR="00BE3018" w:rsidRPr="00306697"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6925E0F8" w14:textId="77777777" w:rsidR="00BE3018" w:rsidRPr="00306697"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6D348533" w14:textId="77777777" w:rsidR="00BE3018" w:rsidRPr="00306697" w:rsidRDefault="00BE3018" w:rsidP="000F0D8F">
            <w:pPr>
              <w:jc w:val="center"/>
              <w:rPr>
                <w:rFonts w:ascii="Sarmady" w:hAnsi="Sarmady" w:cs="Sarmady"/>
                <w:b/>
                <w:bCs/>
                <w:sz w:val="28"/>
                <w:szCs w:val="28"/>
              </w:rPr>
            </w:pPr>
            <w:r w:rsidRPr="00306697">
              <w:rPr>
                <w:rFonts w:ascii="Sarmady" w:hAnsi="Sarmady" w:cs="Sarmady"/>
                <w:b/>
                <w:bCs/>
                <w:sz w:val="28"/>
                <w:szCs w:val="28"/>
              </w:rPr>
              <w:t> </w:t>
            </w:r>
          </w:p>
        </w:tc>
      </w:tr>
      <w:tr w:rsidR="00BE3018" w:rsidRPr="007302EF" w14:paraId="49557DE7" w14:textId="77777777" w:rsidTr="00BE3018">
        <w:trPr>
          <w:trHeight w:val="467"/>
          <w:jc w:val="center"/>
        </w:trPr>
        <w:tc>
          <w:tcPr>
            <w:tcW w:w="496" w:type="dxa"/>
            <w:shd w:val="clear" w:color="auto" w:fill="2D5B1E" w:themeFill="text1" w:themeFillShade="40"/>
            <w:noWrap/>
            <w:vAlign w:val="center"/>
          </w:tcPr>
          <w:p w14:paraId="3E2F1E22"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vAlign w:val="center"/>
          </w:tcPr>
          <w:p w14:paraId="30A3C10A"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Grand Total (SR)</w:t>
            </w:r>
          </w:p>
        </w:tc>
        <w:tc>
          <w:tcPr>
            <w:tcW w:w="1708" w:type="dxa"/>
            <w:tcBorders>
              <w:top w:val="single" w:sz="4" w:space="0" w:color="auto"/>
              <w:right w:val="single" w:sz="4" w:space="0" w:color="auto"/>
            </w:tcBorders>
            <w:shd w:val="clear" w:color="auto" w:fill="auto"/>
            <w:noWrap/>
            <w:vAlign w:val="center"/>
          </w:tcPr>
          <w:p w14:paraId="1CE9374A" w14:textId="436BC3BC" w:rsidR="00841AF4" w:rsidRPr="00306697" w:rsidRDefault="00841AF4" w:rsidP="00976AAA">
            <w:pPr>
              <w:pStyle w:val="NormalWeb"/>
              <w:jc w:val="center"/>
              <w:rPr>
                <w:rFonts w:ascii="Sarmady" w:hAnsi="Sarmady" w:cs="Sarmady"/>
                <w:color w:val="000000"/>
                <w:sz w:val="28"/>
                <w:szCs w:val="28"/>
              </w:rPr>
            </w:pPr>
            <w:r w:rsidRPr="00306697">
              <w:rPr>
                <w:rFonts w:ascii="Sarmady" w:hAnsi="Sarmady" w:cs="Sarmady"/>
                <w:color w:val="000000"/>
                <w:sz w:val="28"/>
                <w:szCs w:val="28"/>
              </w:rPr>
              <w:t xml:space="preserve">24,125,000 </w:t>
            </w:r>
          </w:p>
          <w:p w14:paraId="15316970" w14:textId="39FAD7DE" w:rsidR="00BE3018" w:rsidRPr="007302EF" w:rsidRDefault="00BE3018" w:rsidP="00976AAA">
            <w:pPr>
              <w:jc w:val="center"/>
              <w:rPr>
                <w:rFonts w:ascii="Sarmady" w:hAnsi="Sarmady" w:cs="Sarmady"/>
                <w:b/>
                <w:bCs/>
                <w:sz w:val="28"/>
                <w:szCs w:val="28"/>
              </w:rPr>
            </w:pPr>
          </w:p>
        </w:tc>
        <w:tc>
          <w:tcPr>
            <w:tcW w:w="1280" w:type="dxa"/>
            <w:tcBorders>
              <w:top w:val="single" w:sz="4" w:space="0" w:color="auto"/>
              <w:left w:val="single" w:sz="4" w:space="0" w:color="auto"/>
              <w:right w:val="single" w:sz="4" w:space="0" w:color="auto"/>
            </w:tcBorders>
            <w:shd w:val="clear" w:color="auto" w:fill="auto"/>
            <w:noWrap/>
            <w:vAlign w:val="center"/>
          </w:tcPr>
          <w:p w14:paraId="23A6A822" w14:textId="77777777" w:rsidR="00BE3018" w:rsidRPr="007302EF" w:rsidRDefault="00BE3018" w:rsidP="000F0D8F">
            <w:pPr>
              <w:rPr>
                <w:rFonts w:ascii="Sarmady" w:hAnsi="Sarmady" w:cs="Sarmady"/>
                <w:b/>
                <w:bCs/>
                <w:sz w:val="28"/>
                <w:szCs w:val="28"/>
              </w:rPr>
            </w:pPr>
          </w:p>
        </w:tc>
        <w:tc>
          <w:tcPr>
            <w:tcW w:w="1678" w:type="dxa"/>
            <w:tcBorders>
              <w:top w:val="single" w:sz="4" w:space="0" w:color="auto"/>
              <w:left w:val="single" w:sz="4" w:space="0" w:color="auto"/>
              <w:right w:val="single" w:sz="4" w:space="0" w:color="auto"/>
            </w:tcBorders>
            <w:shd w:val="clear" w:color="auto" w:fill="auto"/>
            <w:noWrap/>
            <w:vAlign w:val="center"/>
          </w:tcPr>
          <w:p w14:paraId="4B8CEDE7" w14:textId="77777777" w:rsidR="00BE3018" w:rsidRPr="007302EF" w:rsidRDefault="00BE3018" w:rsidP="000F0D8F">
            <w:pPr>
              <w:jc w:val="center"/>
              <w:rPr>
                <w:rFonts w:ascii="Sarmady" w:hAnsi="Sarmady" w:cs="Sarmady"/>
                <w:b/>
                <w:bCs/>
                <w:sz w:val="28"/>
                <w:szCs w:val="28"/>
              </w:rPr>
            </w:pPr>
          </w:p>
        </w:tc>
        <w:tc>
          <w:tcPr>
            <w:tcW w:w="496" w:type="dxa"/>
            <w:tcBorders>
              <w:top w:val="single" w:sz="4" w:space="0" w:color="auto"/>
              <w:left w:val="single" w:sz="4" w:space="0" w:color="auto"/>
              <w:right w:val="single" w:sz="4" w:space="0" w:color="auto"/>
            </w:tcBorders>
            <w:shd w:val="clear" w:color="auto" w:fill="auto"/>
            <w:noWrap/>
            <w:vAlign w:val="center"/>
          </w:tcPr>
          <w:p w14:paraId="788F90AE"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right w:val="single" w:sz="4" w:space="0" w:color="auto"/>
            </w:tcBorders>
            <w:shd w:val="clear" w:color="auto" w:fill="auto"/>
            <w:noWrap/>
            <w:vAlign w:val="center"/>
          </w:tcPr>
          <w:p w14:paraId="36AE5447"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right w:val="single" w:sz="4" w:space="0" w:color="auto"/>
            </w:tcBorders>
            <w:shd w:val="clear" w:color="auto" w:fill="auto"/>
            <w:noWrap/>
            <w:vAlign w:val="center"/>
          </w:tcPr>
          <w:p w14:paraId="58E40561"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right w:val="single" w:sz="4" w:space="0" w:color="auto"/>
            </w:tcBorders>
            <w:shd w:val="clear" w:color="auto" w:fill="auto"/>
            <w:vAlign w:val="center"/>
          </w:tcPr>
          <w:p w14:paraId="3EAF2F0F"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tcBorders>
            <w:shd w:val="clear" w:color="auto" w:fill="auto"/>
            <w:vAlign w:val="center"/>
          </w:tcPr>
          <w:p w14:paraId="61AD1D9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bl>
    <w:p w14:paraId="6FCBE267" w14:textId="367FAD31" w:rsidR="00BE3018" w:rsidRPr="007302EF" w:rsidRDefault="00FF0210" w:rsidP="004A40EF">
      <w:pPr>
        <w:rPr>
          <w:rFonts w:ascii="Sarmady" w:hAnsi="Sarmady" w:cs="Sarmady"/>
          <w:i/>
          <w:iCs/>
          <w:sz w:val="28"/>
          <w:szCs w:val="28"/>
        </w:rPr>
      </w:pPr>
      <w:r w:rsidRPr="007302EF">
        <w:rPr>
          <w:rFonts w:ascii="Sarmady" w:hAnsi="Sarmady" w:cs="Sarmady"/>
          <w:i/>
          <w:iCs/>
          <w:sz w:val="28"/>
          <w:szCs w:val="28"/>
        </w:rPr>
        <w:t>M&amp;E selected offers/ contract should be submitted in the same order as in the above list.</w:t>
      </w:r>
    </w:p>
    <w:p w14:paraId="7BB9814D" w14:textId="77777777" w:rsidR="00FF0210" w:rsidRPr="007302EF" w:rsidRDefault="00FF0210" w:rsidP="004A40EF">
      <w:pPr>
        <w:rPr>
          <w:rFonts w:ascii="Sarmady" w:hAnsi="Sarmady" w:cs="Sarmady"/>
          <w:i/>
          <w:iCs/>
          <w:sz w:val="28"/>
          <w:szCs w:val="28"/>
        </w:rPr>
      </w:pPr>
    </w:p>
    <w:p w14:paraId="16A258CB" w14:textId="64FC2BA3" w:rsidR="00694710" w:rsidRPr="007302EF" w:rsidRDefault="000309C2" w:rsidP="004A40EF">
      <w:pPr>
        <w:rPr>
          <w:rFonts w:ascii="Sarmady" w:hAnsi="Sarmady" w:cs="Sarmady"/>
          <w:sz w:val="28"/>
          <w:szCs w:val="28"/>
        </w:rPr>
      </w:pPr>
      <w:r w:rsidRPr="007302EF">
        <w:rPr>
          <w:rFonts w:ascii="Sarmady" w:hAnsi="Sarmady" w:cs="Sarmady"/>
          <w:sz w:val="28"/>
          <w:szCs w:val="28"/>
        </w:rPr>
        <w:t xml:space="preserve">* </w:t>
      </w:r>
      <w:r w:rsidR="00694710" w:rsidRPr="007302EF">
        <w:rPr>
          <w:rFonts w:ascii="Sarmady" w:hAnsi="Sarmady" w:cs="Sarmady"/>
          <w:sz w:val="28"/>
          <w:szCs w:val="28"/>
        </w:rPr>
        <w:t xml:space="preserve">Machinery Status: (1) Implemented – (2) Arrived – (3) Ordered – (4) </w:t>
      </w:r>
      <w:r w:rsidR="00FF0210" w:rsidRPr="007302EF">
        <w:rPr>
          <w:rFonts w:ascii="Sarmady" w:hAnsi="Sarmady" w:cs="Sarmady"/>
          <w:sz w:val="28"/>
          <w:szCs w:val="28"/>
        </w:rPr>
        <w:t>Not ordered – (5) Not selected</w:t>
      </w:r>
    </w:p>
    <w:p w14:paraId="6D3513EC" w14:textId="77777777" w:rsidR="00694710" w:rsidRPr="007302EF" w:rsidRDefault="00694710"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2564"/>
        <w:gridCol w:w="2254"/>
        <w:gridCol w:w="2253"/>
        <w:gridCol w:w="2259"/>
      </w:tblGrid>
      <w:tr w:rsidR="006D1306" w:rsidRPr="007302EF" w14:paraId="4315AA97"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84A3D12" w14:textId="77777777" w:rsidR="006D1306" w:rsidRPr="007302EF" w:rsidRDefault="006D1306"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Please submit </w:t>
            </w:r>
            <w:r w:rsidR="00DA64E9"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competitive quotation/offer</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for </w:t>
            </w:r>
            <w:r w:rsidR="00DA64E9"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major</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M/E showing the selected supplier as an attachment to this form. In addition, complete a machinery bid analysis details as following table and justification for the selection of supplier.</w:t>
            </w:r>
          </w:p>
        </w:tc>
      </w:tr>
      <w:tr w:rsidR="006D1306" w:rsidRPr="007302EF" w14:paraId="4B53714C" w14:textId="77777777" w:rsidTr="006D1306">
        <w:trPr>
          <w:trHeight w:val="187"/>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vAlign w:val="center"/>
          </w:tcPr>
          <w:p w14:paraId="313E2E89" w14:textId="77777777" w:rsidR="006D1306" w:rsidRPr="007302EF" w:rsidRDefault="006D1306" w:rsidP="006D1306">
            <w:pPr>
              <w:pStyle w:val="NoSpacing"/>
              <w:jc w:val="center"/>
              <w:rPr>
                <w:rFonts w:ascii="Sarmady" w:hAnsi="Sarmady" w:cs="Sarmady"/>
                <w:sz w:val="28"/>
                <w:szCs w:val="28"/>
              </w:rPr>
            </w:pPr>
          </w:p>
        </w:tc>
        <w:tc>
          <w:tcPr>
            <w:tcW w:w="6948" w:type="dxa"/>
            <w:gridSpan w:val="3"/>
            <w:tcBorders>
              <w:top w:val="double" w:sz="4" w:space="0" w:color="auto"/>
              <w:left w:val="double" w:sz="4" w:space="0" w:color="auto"/>
              <w:bottom w:val="double" w:sz="4" w:space="0" w:color="auto"/>
              <w:right w:val="double" w:sz="4" w:space="0" w:color="auto"/>
            </w:tcBorders>
            <w:vAlign w:val="center"/>
          </w:tcPr>
          <w:p w14:paraId="398C02C7"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Comparison</w:t>
            </w:r>
          </w:p>
        </w:tc>
      </w:tr>
      <w:tr w:rsidR="006D1306" w:rsidRPr="007302EF" w14:paraId="09336B8B"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5B2E44C1" w14:textId="77777777" w:rsidR="006D1306" w:rsidRPr="007302EF" w:rsidRDefault="006D1306" w:rsidP="006D1306">
            <w:pPr>
              <w:jc w:val="center"/>
              <w:rPr>
                <w:rFonts w:ascii="Sarmady" w:hAnsi="Sarmady" w:cs="Sarmady"/>
                <w:sz w:val="28"/>
                <w:szCs w:val="28"/>
              </w:rPr>
            </w:pPr>
            <w:r w:rsidRPr="007302EF">
              <w:rPr>
                <w:rFonts w:ascii="Sarmady" w:hAnsi="Sarmady" w:cs="Sarmady"/>
                <w:sz w:val="28"/>
                <w:szCs w:val="28"/>
              </w:rPr>
              <w:t>Criteria</w:t>
            </w:r>
          </w:p>
        </w:tc>
        <w:tc>
          <w:tcPr>
            <w:tcW w:w="2316" w:type="dxa"/>
            <w:tcBorders>
              <w:top w:val="double" w:sz="4" w:space="0" w:color="auto"/>
              <w:left w:val="double" w:sz="4" w:space="0" w:color="auto"/>
              <w:bottom w:val="double" w:sz="4" w:space="0" w:color="auto"/>
              <w:right w:val="double" w:sz="4" w:space="0" w:color="auto"/>
            </w:tcBorders>
          </w:tcPr>
          <w:p w14:paraId="19107948"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Selected offer</w:t>
            </w:r>
          </w:p>
        </w:tc>
        <w:tc>
          <w:tcPr>
            <w:tcW w:w="2316" w:type="dxa"/>
            <w:tcBorders>
              <w:top w:val="double" w:sz="4" w:space="0" w:color="auto"/>
              <w:left w:val="double" w:sz="4" w:space="0" w:color="auto"/>
              <w:bottom w:val="double" w:sz="4" w:space="0" w:color="auto"/>
              <w:right w:val="double" w:sz="4" w:space="0" w:color="auto"/>
            </w:tcBorders>
          </w:tcPr>
          <w:p w14:paraId="2809787A"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 offer#1</w:t>
            </w:r>
          </w:p>
        </w:tc>
        <w:tc>
          <w:tcPr>
            <w:tcW w:w="2316" w:type="dxa"/>
            <w:tcBorders>
              <w:top w:val="double" w:sz="4" w:space="0" w:color="auto"/>
              <w:left w:val="double" w:sz="4" w:space="0" w:color="auto"/>
              <w:bottom w:val="double" w:sz="4" w:space="0" w:color="auto"/>
              <w:right w:val="double" w:sz="4" w:space="0" w:color="auto"/>
            </w:tcBorders>
          </w:tcPr>
          <w:p w14:paraId="0E5FB870"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 offer#2</w:t>
            </w:r>
          </w:p>
        </w:tc>
      </w:tr>
      <w:tr w:rsidR="006D1306" w:rsidRPr="007302EF" w14:paraId="2EDD42C6"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14B17895"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Manufacturer</w:t>
            </w:r>
          </w:p>
        </w:tc>
        <w:tc>
          <w:tcPr>
            <w:tcW w:w="2316" w:type="dxa"/>
            <w:tcBorders>
              <w:top w:val="double" w:sz="4" w:space="0" w:color="auto"/>
              <w:left w:val="double" w:sz="4" w:space="0" w:color="auto"/>
              <w:bottom w:val="double" w:sz="4" w:space="0" w:color="auto"/>
              <w:right w:val="double" w:sz="4" w:space="0" w:color="auto"/>
            </w:tcBorders>
            <w:vAlign w:val="center"/>
          </w:tcPr>
          <w:p w14:paraId="776BB1BC" w14:textId="332F34E5"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ABC Machinery Co.</w:t>
            </w:r>
          </w:p>
        </w:tc>
        <w:tc>
          <w:tcPr>
            <w:tcW w:w="2316" w:type="dxa"/>
            <w:tcBorders>
              <w:top w:val="double" w:sz="4" w:space="0" w:color="auto"/>
              <w:left w:val="double" w:sz="4" w:space="0" w:color="auto"/>
              <w:bottom w:val="double" w:sz="4" w:space="0" w:color="auto"/>
              <w:right w:val="double" w:sz="4" w:space="0" w:color="auto"/>
            </w:tcBorders>
            <w:vAlign w:val="center"/>
          </w:tcPr>
          <w:p w14:paraId="798E6FAE" w14:textId="63A27367"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XYZ Equipment Inc.</w:t>
            </w:r>
          </w:p>
        </w:tc>
        <w:tc>
          <w:tcPr>
            <w:tcW w:w="2316" w:type="dxa"/>
            <w:tcBorders>
              <w:top w:val="double" w:sz="4" w:space="0" w:color="auto"/>
              <w:left w:val="double" w:sz="4" w:space="0" w:color="auto"/>
              <w:bottom w:val="double" w:sz="4" w:space="0" w:color="auto"/>
              <w:right w:val="double" w:sz="4" w:space="0" w:color="auto"/>
            </w:tcBorders>
            <w:vAlign w:val="center"/>
          </w:tcPr>
          <w:p w14:paraId="685F661D" w14:textId="3FC6B5E7"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RollingTech Ltd.</w:t>
            </w:r>
          </w:p>
        </w:tc>
      </w:tr>
      <w:tr w:rsidR="006D1306" w:rsidRPr="007302EF" w14:paraId="57C5D4C6"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79577068"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Country of origin</w:t>
            </w:r>
          </w:p>
        </w:tc>
        <w:tc>
          <w:tcPr>
            <w:tcW w:w="2316" w:type="dxa"/>
            <w:tcBorders>
              <w:top w:val="double" w:sz="4" w:space="0" w:color="auto"/>
              <w:left w:val="double" w:sz="4" w:space="0" w:color="auto"/>
              <w:bottom w:val="double" w:sz="4" w:space="0" w:color="auto"/>
              <w:right w:val="double" w:sz="4" w:space="0" w:color="auto"/>
            </w:tcBorders>
            <w:vAlign w:val="center"/>
          </w:tcPr>
          <w:p w14:paraId="2A8034C0" w14:textId="03BB5E5E"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USA</w:t>
            </w:r>
          </w:p>
        </w:tc>
        <w:tc>
          <w:tcPr>
            <w:tcW w:w="2316" w:type="dxa"/>
            <w:tcBorders>
              <w:top w:val="double" w:sz="4" w:space="0" w:color="auto"/>
              <w:left w:val="double" w:sz="4" w:space="0" w:color="auto"/>
              <w:bottom w:val="double" w:sz="4" w:space="0" w:color="auto"/>
              <w:right w:val="double" w:sz="4" w:space="0" w:color="auto"/>
            </w:tcBorders>
            <w:vAlign w:val="center"/>
          </w:tcPr>
          <w:p w14:paraId="1374840B" w14:textId="40848D98"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Germany</w:t>
            </w:r>
          </w:p>
        </w:tc>
        <w:tc>
          <w:tcPr>
            <w:tcW w:w="2316" w:type="dxa"/>
            <w:tcBorders>
              <w:top w:val="double" w:sz="4" w:space="0" w:color="auto"/>
              <w:left w:val="double" w:sz="4" w:space="0" w:color="auto"/>
              <w:bottom w:val="double" w:sz="4" w:space="0" w:color="auto"/>
              <w:right w:val="double" w:sz="4" w:space="0" w:color="auto"/>
            </w:tcBorders>
            <w:vAlign w:val="center"/>
          </w:tcPr>
          <w:p w14:paraId="77FA48C0" w14:textId="1C02DB41"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Italy</w:t>
            </w:r>
          </w:p>
        </w:tc>
      </w:tr>
      <w:tr w:rsidR="006D1306" w:rsidRPr="007302EF" w14:paraId="2A9C5693"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5B80A6D7"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Capacity (kg/hour)</w:t>
            </w:r>
          </w:p>
        </w:tc>
        <w:tc>
          <w:tcPr>
            <w:tcW w:w="2316" w:type="dxa"/>
            <w:tcBorders>
              <w:top w:val="double" w:sz="4" w:space="0" w:color="auto"/>
              <w:left w:val="double" w:sz="4" w:space="0" w:color="auto"/>
              <w:bottom w:val="double" w:sz="4" w:space="0" w:color="auto"/>
              <w:right w:val="double" w:sz="4" w:space="0" w:color="auto"/>
            </w:tcBorders>
            <w:vAlign w:val="center"/>
          </w:tcPr>
          <w:p w14:paraId="718D6A0F" w14:textId="66C9B510"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100 tons</w:t>
            </w:r>
          </w:p>
        </w:tc>
        <w:tc>
          <w:tcPr>
            <w:tcW w:w="2316" w:type="dxa"/>
            <w:tcBorders>
              <w:top w:val="double" w:sz="4" w:space="0" w:color="auto"/>
              <w:left w:val="double" w:sz="4" w:space="0" w:color="auto"/>
              <w:bottom w:val="double" w:sz="4" w:space="0" w:color="auto"/>
              <w:right w:val="double" w:sz="4" w:space="0" w:color="auto"/>
            </w:tcBorders>
            <w:vAlign w:val="center"/>
          </w:tcPr>
          <w:p w14:paraId="592AA720" w14:textId="1355AC15"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90 tons</w:t>
            </w:r>
          </w:p>
        </w:tc>
        <w:tc>
          <w:tcPr>
            <w:tcW w:w="2316" w:type="dxa"/>
            <w:tcBorders>
              <w:top w:val="double" w:sz="4" w:space="0" w:color="auto"/>
              <w:left w:val="double" w:sz="4" w:space="0" w:color="auto"/>
              <w:bottom w:val="double" w:sz="4" w:space="0" w:color="auto"/>
              <w:right w:val="double" w:sz="4" w:space="0" w:color="auto"/>
            </w:tcBorders>
            <w:vAlign w:val="center"/>
          </w:tcPr>
          <w:p w14:paraId="545A6332" w14:textId="485EB1DB"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110 tons</w:t>
            </w:r>
          </w:p>
        </w:tc>
      </w:tr>
      <w:tr w:rsidR="006D1306" w:rsidRPr="007302EF" w14:paraId="1E1C3A7C"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vAlign w:val="center"/>
          </w:tcPr>
          <w:p w14:paraId="4AB1FDF9" w14:textId="77777777" w:rsidR="006D1306" w:rsidRPr="007302EF" w:rsidRDefault="006D1306" w:rsidP="000F0D8F">
            <w:pPr>
              <w:pStyle w:val="NoSpacing"/>
              <w:rPr>
                <w:rFonts w:ascii="Sarmady" w:hAnsi="Sarmady" w:cs="Sarmady"/>
                <w:sz w:val="28"/>
                <w:szCs w:val="28"/>
              </w:rPr>
            </w:pPr>
            <w:r w:rsidRPr="007302EF">
              <w:rPr>
                <w:rFonts w:ascii="Sarmady" w:hAnsi="Sarmady" w:cs="Sarmady"/>
                <w:sz w:val="28"/>
                <w:szCs w:val="28"/>
              </w:rPr>
              <w:t>Total Cost (Foreign Currency)</w:t>
            </w:r>
          </w:p>
        </w:tc>
        <w:tc>
          <w:tcPr>
            <w:tcW w:w="2316" w:type="dxa"/>
            <w:tcBorders>
              <w:top w:val="double" w:sz="4" w:space="0" w:color="auto"/>
              <w:left w:val="double" w:sz="4" w:space="0" w:color="auto"/>
              <w:bottom w:val="double" w:sz="4" w:space="0" w:color="auto"/>
              <w:right w:val="double" w:sz="4" w:space="0" w:color="auto"/>
            </w:tcBorders>
            <w:vAlign w:val="center"/>
          </w:tcPr>
          <w:p w14:paraId="2969189E" w14:textId="69CC22E6"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2,500,000 USD</w:t>
            </w:r>
          </w:p>
        </w:tc>
        <w:tc>
          <w:tcPr>
            <w:tcW w:w="2316" w:type="dxa"/>
            <w:tcBorders>
              <w:top w:val="double" w:sz="4" w:space="0" w:color="auto"/>
              <w:left w:val="double" w:sz="4" w:space="0" w:color="auto"/>
              <w:bottom w:val="double" w:sz="4" w:space="0" w:color="auto"/>
              <w:right w:val="double" w:sz="4" w:space="0" w:color="auto"/>
            </w:tcBorders>
            <w:vAlign w:val="center"/>
          </w:tcPr>
          <w:p w14:paraId="3FE23319" w14:textId="669C27E2"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1,800,000 EUR</w:t>
            </w:r>
          </w:p>
        </w:tc>
        <w:tc>
          <w:tcPr>
            <w:tcW w:w="2316" w:type="dxa"/>
            <w:tcBorders>
              <w:top w:val="double" w:sz="4" w:space="0" w:color="auto"/>
              <w:left w:val="double" w:sz="4" w:space="0" w:color="auto"/>
              <w:bottom w:val="double" w:sz="4" w:space="0" w:color="auto"/>
              <w:right w:val="double" w:sz="4" w:space="0" w:color="auto"/>
            </w:tcBorders>
            <w:vAlign w:val="center"/>
          </w:tcPr>
          <w:p w14:paraId="63CF2DC8" w14:textId="465ED822" w:rsidR="006D1306" w:rsidRPr="00306697" w:rsidRDefault="00841AF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2,700,000 USD</w:t>
            </w:r>
          </w:p>
        </w:tc>
      </w:tr>
    </w:tbl>
    <w:p w14:paraId="3BFC5EF2" w14:textId="77777777" w:rsidR="006D1306" w:rsidRPr="007302EF" w:rsidRDefault="006D1306" w:rsidP="004A40EF">
      <w:pPr>
        <w:rPr>
          <w:rFonts w:ascii="Sarmady" w:hAnsi="Sarmady" w:cs="Sarmady"/>
          <w:i/>
          <w:iCs/>
          <w:sz w:val="28"/>
          <w:szCs w:val="28"/>
        </w:rPr>
      </w:pPr>
    </w:p>
    <w:p w14:paraId="5BD330B8" w14:textId="77777777" w:rsidR="006D1306" w:rsidRPr="007302EF" w:rsidRDefault="00754F91" w:rsidP="00754F91">
      <w:pPr>
        <w:pStyle w:val="ListParagraph"/>
        <w:numPr>
          <w:ilvl w:val="0"/>
          <w:numId w:val="16"/>
        </w:numPr>
        <w:tabs>
          <w:tab w:val="left" w:pos="450"/>
        </w:tabs>
        <w:rPr>
          <w:rFonts w:ascii="Sarmady" w:hAnsi="Sarmady" w:cs="Sarmady"/>
          <w:b/>
          <w:bCs/>
          <w:sz w:val="28"/>
          <w:szCs w:val="28"/>
        </w:rPr>
      </w:pPr>
      <w:r w:rsidRPr="007302EF">
        <w:rPr>
          <w:rFonts w:ascii="Sarmady" w:hAnsi="Sarmady" w:cs="Sarmady"/>
          <w:b/>
          <w:bCs/>
          <w:sz w:val="28"/>
          <w:szCs w:val="28"/>
        </w:rPr>
        <w:t>The</w:t>
      </w:r>
      <w:r w:rsidR="006D1306" w:rsidRPr="007302EF">
        <w:rPr>
          <w:rFonts w:ascii="Sarmady" w:hAnsi="Sarmady" w:cs="Sarmady"/>
          <w:b/>
          <w:bCs/>
          <w:sz w:val="28"/>
          <w:szCs w:val="28"/>
        </w:rPr>
        <w:t xml:space="preserve"> following points are essential to be submitted to support the above cost:</w:t>
      </w:r>
    </w:p>
    <w:p w14:paraId="5000F5A2" w14:textId="77777777" w:rsidR="006D1306" w:rsidRPr="007302EF" w:rsidRDefault="006D1306" w:rsidP="006D1306">
      <w:pPr>
        <w:rPr>
          <w:rFonts w:ascii="Sarmady" w:hAnsi="Sarmady" w:cs="Sarmady"/>
          <w:sz w:val="28"/>
          <w:szCs w:val="28"/>
        </w:rPr>
      </w:pPr>
    </w:p>
    <w:p w14:paraId="4FDC2C2E" w14:textId="77777777"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Description of each production line indicating the capacities and products to be produced by each line.</w:t>
      </w:r>
    </w:p>
    <w:p w14:paraId="4C97C2DE" w14:textId="77777777"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Technical catalogs and leaflets for the proposed main machinery.</w:t>
      </w:r>
    </w:p>
    <w:p w14:paraId="751B9689" w14:textId="176ED2AD"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The custom clearance for all delivered machinery &amp; equipment</w:t>
      </w:r>
      <w:r w:rsidR="00E02E26" w:rsidRPr="007302EF">
        <w:rPr>
          <w:rFonts w:ascii="Sarmady" w:hAnsi="Sarmady" w:cs="Sarmady"/>
          <w:color w:val="000000"/>
          <w:sz w:val="28"/>
          <w:szCs w:val="28"/>
        </w:rPr>
        <w:t>.</w:t>
      </w:r>
    </w:p>
    <w:p w14:paraId="3E6B0872" w14:textId="77777777" w:rsidR="00DA64E9" w:rsidRPr="007302EF" w:rsidRDefault="006D1306" w:rsidP="003F4F3D">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The Machinery layout in the production area showing the dimension of production area, warehouse area for raw materials &amp; finish goods and other service areas of the building.</w:t>
      </w:r>
    </w:p>
    <w:p w14:paraId="2B2FCEDD" w14:textId="77777777" w:rsidR="006D1306" w:rsidRPr="007302EF" w:rsidRDefault="006D1306" w:rsidP="006D1306">
      <w:pPr>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5"/>
        <w:gridCol w:w="1748"/>
        <w:gridCol w:w="1747"/>
        <w:gridCol w:w="1751"/>
        <w:gridCol w:w="1751"/>
        <w:gridCol w:w="1778"/>
      </w:tblGrid>
      <w:tr w:rsidR="006D1306" w:rsidRPr="007302EF" w14:paraId="30003828" w14:textId="77777777" w:rsidTr="006D1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Borders>
              <w:bottom w:val="double" w:sz="4" w:space="0" w:color="auto"/>
            </w:tcBorders>
            <w:shd w:val="clear" w:color="auto" w:fill="2D5B1E" w:themeFill="text1" w:themeFillShade="40"/>
          </w:tcPr>
          <w:p w14:paraId="641FB8C5" w14:textId="77777777" w:rsidR="006D1306" w:rsidRPr="007302EF" w:rsidRDefault="00DF382E" w:rsidP="00DF382E">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requirements of the Project for vehicles and transport means as follows:</w:t>
            </w:r>
          </w:p>
        </w:tc>
      </w:tr>
      <w:tr w:rsidR="006D1306" w:rsidRPr="007302EF" w14:paraId="25AA922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1377212A"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No.</w:t>
            </w:r>
          </w:p>
        </w:tc>
        <w:tc>
          <w:tcPr>
            <w:tcW w:w="1803" w:type="dxa"/>
            <w:tcBorders>
              <w:left w:val="double" w:sz="4" w:space="0" w:color="auto"/>
              <w:bottom w:val="double" w:sz="4" w:space="0" w:color="auto"/>
              <w:right w:val="double" w:sz="4" w:space="0" w:color="auto"/>
            </w:tcBorders>
            <w:vAlign w:val="center"/>
          </w:tcPr>
          <w:p w14:paraId="5C3FF86F"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Vehicle</w:t>
            </w:r>
          </w:p>
        </w:tc>
        <w:tc>
          <w:tcPr>
            <w:tcW w:w="1804" w:type="dxa"/>
            <w:tcBorders>
              <w:left w:val="double" w:sz="4" w:space="0" w:color="auto"/>
              <w:bottom w:val="double" w:sz="4" w:space="0" w:color="auto"/>
              <w:right w:val="double" w:sz="4" w:space="0" w:color="auto"/>
            </w:tcBorders>
            <w:vAlign w:val="center"/>
          </w:tcPr>
          <w:p w14:paraId="1D2AB2A9" w14:textId="77777777" w:rsidR="006D1306" w:rsidRPr="007302EF" w:rsidRDefault="00DF382E" w:rsidP="00DA64E9">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w:t>
            </w:r>
          </w:p>
        </w:tc>
        <w:tc>
          <w:tcPr>
            <w:tcW w:w="1804" w:type="dxa"/>
            <w:tcBorders>
              <w:left w:val="double" w:sz="4" w:space="0" w:color="auto"/>
              <w:bottom w:val="double" w:sz="4" w:space="0" w:color="auto"/>
              <w:right w:val="double" w:sz="4" w:space="0" w:color="auto"/>
            </w:tcBorders>
            <w:vAlign w:val="center"/>
          </w:tcPr>
          <w:p w14:paraId="0A14CC4C"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Single cost (SR)</w:t>
            </w:r>
          </w:p>
        </w:tc>
        <w:tc>
          <w:tcPr>
            <w:tcW w:w="1804" w:type="dxa"/>
            <w:tcBorders>
              <w:left w:val="double" w:sz="4" w:space="0" w:color="auto"/>
              <w:bottom w:val="double" w:sz="4" w:space="0" w:color="auto"/>
              <w:right w:val="double" w:sz="4" w:space="0" w:color="auto"/>
            </w:tcBorders>
            <w:vAlign w:val="center"/>
          </w:tcPr>
          <w:p w14:paraId="5AEE3D59" w14:textId="77777777" w:rsidR="006D1306" w:rsidRPr="007302EF" w:rsidRDefault="006D1306"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r w:rsidR="00DF382E" w:rsidRPr="007302EF">
              <w:rPr>
                <w:rFonts w:ascii="Sarmady" w:hAnsi="Sarmady" w:cs="Sarmady"/>
                <w:b/>
                <w:bCs/>
                <w:sz w:val="28"/>
                <w:szCs w:val="28"/>
              </w:rPr>
              <w:t xml:space="preserve"> (</w:t>
            </w:r>
            <w:r w:rsidRPr="007302EF">
              <w:rPr>
                <w:rFonts w:ascii="Sarmady" w:hAnsi="Sarmady" w:cs="Sarmady"/>
                <w:b/>
                <w:bCs/>
                <w:sz w:val="28"/>
                <w:szCs w:val="28"/>
              </w:rPr>
              <w:t>SR</w:t>
            </w:r>
            <w:r w:rsidR="00DF382E" w:rsidRPr="007302EF">
              <w:rPr>
                <w:rFonts w:ascii="Sarmady" w:hAnsi="Sarmady" w:cs="Sarmady"/>
                <w:b/>
                <w:bCs/>
                <w:sz w:val="28"/>
                <w:szCs w:val="28"/>
              </w:rPr>
              <w:t>)</w:t>
            </w:r>
          </w:p>
        </w:tc>
        <w:tc>
          <w:tcPr>
            <w:tcW w:w="1804" w:type="dxa"/>
            <w:tcBorders>
              <w:left w:val="double" w:sz="4" w:space="0" w:color="auto"/>
              <w:bottom w:val="double" w:sz="4" w:space="0" w:color="auto"/>
            </w:tcBorders>
            <w:vAlign w:val="center"/>
          </w:tcPr>
          <w:p w14:paraId="00B472F3"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Purpose for usage</w:t>
            </w:r>
          </w:p>
        </w:tc>
      </w:tr>
      <w:tr w:rsidR="006D1306" w:rsidRPr="007302EF" w14:paraId="46CC09CA"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BB656D0" w14:textId="77777777" w:rsidR="006D1306" w:rsidRPr="00306697" w:rsidRDefault="006D1306" w:rsidP="006D1306">
            <w:pPr>
              <w:pStyle w:val="NoSpacing"/>
              <w:jc w:val="center"/>
              <w:rPr>
                <w:rFonts w:ascii="Sarmady" w:hAnsi="Sarmady" w:cs="Sarmady"/>
                <w:sz w:val="28"/>
                <w:szCs w:val="28"/>
              </w:rPr>
            </w:pPr>
            <w:r w:rsidRPr="00306697">
              <w:rPr>
                <w:rFonts w:ascii="Sarmady" w:hAnsi="Sarmady" w:cs="Sarmady"/>
                <w:sz w:val="28"/>
                <w:szCs w:val="28"/>
              </w:rPr>
              <w:t>1</w:t>
            </w:r>
          </w:p>
        </w:tc>
        <w:tc>
          <w:tcPr>
            <w:tcW w:w="1803" w:type="dxa"/>
            <w:tcBorders>
              <w:top w:val="double" w:sz="4" w:space="0" w:color="auto"/>
              <w:left w:val="double" w:sz="4" w:space="0" w:color="auto"/>
              <w:bottom w:val="single" w:sz="4" w:space="0" w:color="auto"/>
              <w:right w:val="single" w:sz="4" w:space="0" w:color="auto"/>
            </w:tcBorders>
          </w:tcPr>
          <w:p w14:paraId="3D2D2AB7" w14:textId="0F23CC6E"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Heavy-Duty Truck</w:t>
            </w:r>
          </w:p>
        </w:tc>
        <w:tc>
          <w:tcPr>
            <w:tcW w:w="1804" w:type="dxa"/>
            <w:tcBorders>
              <w:top w:val="double" w:sz="4" w:space="0" w:color="auto"/>
              <w:left w:val="single" w:sz="4" w:space="0" w:color="auto"/>
              <w:bottom w:val="single" w:sz="4" w:space="0" w:color="auto"/>
              <w:right w:val="single" w:sz="4" w:space="0" w:color="auto"/>
            </w:tcBorders>
          </w:tcPr>
          <w:p w14:paraId="08CC72B5" w14:textId="6B66449E"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2</w:t>
            </w:r>
          </w:p>
        </w:tc>
        <w:tc>
          <w:tcPr>
            <w:tcW w:w="1804" w:type="dxa"/>
            <w:tcBorders>
              <w:top w:val="double" w:sz="4" w:space="0" w:color="auto"/>
              <w:left w:val="single" w:sz="4" w:space="0" w:color="auto"/>
              <w:bottom w:val="single" w:sz="4" w:space="0" w:color="auto"/>
              <w:right w:val="single" w:sz="4" w:space="0" w:color="auto"/>
            </w:tcBorders>
          </w:tcPr>
          <w:p w14:paraId="265938D0" w14:textId="030858E8"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200,000</w:t>
            </w:r>
          </w:p>
        </w:tc>
        <w:tc>
          <w:tcPr>
            <w:tcW w:w="1804" w:type="dxa"/>
            <w:tcBorders>
              <w:top w:val="double" w:sz="4" w:space="0" w:color="auto"/>
              <w:left w:val="single" w:sz="4" w:space="0" w:color="auto"/>
              <w:bottom w:val="single" w:sz="4" w:space="0" w:color="auto"/>
              <w:right w:val="single" w:sz="4" w:space="0" w:color="auto"/>
            </w:tcBorders>
          </w:tcPr>
          <w:p w14:paraId="47E539BC" w14:textId="1EBDBAF7"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400,000</w:t>
            </w:r>
          </w:p>
        </w:tc>
        <w:tc>
          <w:tcPr>
            <w:tcW w:w="1804" w:type="dxa"/>
            <w:tcBorders>
              <w:top w:val="double" w:sz="4" w:space="0" w:color="auto"/>
              <w:left w:val="single" w:sz="4" w:space="0" w:color="auto"/>
              <w:bottom w:val="single" w:sz="4" w:space="0" w:color="auto"/>
            </w:tcBorders>
          </w:tcPr>
          <w:p w14:paraId="3FE4C7A6" w14:textId="5E9BD222"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 xml:space="preserve">Transporting raw materials </w:t>
            </w:r>
          </w:p>
        </w:tc>
      </w:tr>
      <w:tr w:rsidR="006D1306" w:rsidRPr="007302EF" w14:paraId="4B8EE5A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CA06619" w14:textId="77777777" w:rsidR="006D1306" w:rsidRPr="00306697" w:rsidRDefault="006D1306" w:rsidP="006D1306">
            <w:pPr>
              <w:pStyle w:val="NoSpacing"/>
              <w:jc w:val="center"/>
              <w:rPr>
                <w:rFonts w:ascii="Sarmady" w:hAnsi="Sarmady" w:cs="Sarmady"/>
                <w:sz w:val="28"/>
                <w:szCs w:val="28"/>
              </w:rPr>
            </w:pPr>
            <w:r w:rsidRPr="00306697">
              <w:rPr>
                <w:rFonts w:ascii="Sarmady" w:hAnsi="Sarmady" w:cs="Sarmady"/>
                <w:sz w:val="28"/>
                <w:szCs w:val="28"/>
              </w:rPr>
              <w:t>2</w:t>
            </w:r>
          </w:p>
        </w:tc>
        <w:tc>
          <w:tcPr>
            <w:tcW w:w="1803" w:type="dxa"/>
            <w:tcBorders>
              <w:top w:val="single" w:sz="4" w:space="0" w:color="auto"/>
              <w:left w:val="double" w:sz="4" w:space="0" w:color="auto"/>
              <w:bottom w:val="single" w:sz="4" w:space="0" w:color="auto"/>
              <w:right w:val="single" w:sz="4" w:space="0" w:color="auto"/>
            </w:tcBorders>
          </w:tcPr>
          <w:p w14:paraId="50798D25" w14:textId="48CAF332"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Forklift</w:t>
            </w:r>
          </w:p>
        </w:tc>
        <w:tc>
          <w:tcPr>
            <w:tcW w:w="1804" w:type="dxa"/>
            <w:tcBorders>
              <w:top w:val="single" w:sz="4" w:space="0" w:color="auto"/>
              <w:left w:val="single" w:sz="4" w:space="0" w:color="auto"/>
              <w:bottom w:val="single" w:sz="4" w:space="0" w:color="auto"/>
              <w:right w:val="single" w:sz="4" w:space="0" w:color="auto"/>
            </w:tcBorders>
          </w:tcPr>
          <w:p w14:paraId="6228A9E4" w14:textId="2CE0ACDE"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3</w:t>
            </w:r>
          </w:p>
        </w:tc>
        <w:tc>
          <w:tcPr>
            <w:tcW w:w="1804" w:type="dxa"/>
            <w:tcBorders>
              <w:top w:val="single" w:sz="4" w:space="0" w:color="auto"/>
              <w:left w:val="single" w:sz="4" w:space="0" w:color="auto"/>
              <w:bottom w:val="single" w:sz="4" w:space="0" w:color="auto"/>
              <w:right w:val="single" w:sz="4" w:space="0" w:color="auto"/>
            </w:tcBorders>
          </w:tcPr>
          <w:p w14:paraId="4D0A8DC8" w14:textId="41427E43"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100,000</w:t>
            </w:r>
          </w:p>
        </w:tc>
        <w:tc>
          <w:tcPr>
            <w:tcW w:w="1804" w:type="dxa"/>
            <w:tcBorders>
              <w:top w:val="single" w:sz="4" w:space="0" w:color="auto"/>
              <w:left w:val="single" w:sz="4" w:space="0" w:color="auto"/>
              <w:bottom w:val="single" w:sz="4" w:space="0" w:color="auto"/>
              <w:right w:val="single" w:sz="4" w:space="0" w:color="auto"/>
            </w:tcBorders>
          </w:tcPr>
          <w:p w14:paraId="28EE1876" w14:textId="49A435BA"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300,000</w:t>
            </w:r>
          </w:p>
        </w:tc>
        <w:tc>
          <w:tcPr>
            <w:tcW w:w="1804" w:type="dxa"/>
            <w:tcBorders>
              <w:top w:val="single" w:sz="4" w:space="0" w:color="auto"/>
              <w:left w:val="single" w:sz="4" w:space="0" w:color="auto"/>
              <w:bottom w:val="single" w:sz="4" w:space="0" w:color="auto"/>
            </w:tcBorders>
          </w:tcPr>
          <w:p w14:paraId="512D226F" w14:textId="556AB676"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Internal logistics</w:t>
            </w:r>
          </w:p>
        </w:tc>
      </w:tr>
      <w:tr w:rsidR="006D1306" w:rsidRPr="007302EF" w14:paraId="216E67E2"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440DE029" w14:textId="77777777" w:rsidR="006D1306" w:rsidRPr="00306697" w:rsidRDefault="006D1306" w:rsidP="006D1306">
            <w:pPr>
              <w:pStyle w:val="NoSpacing"/>
              <w:jc w:val="center"/>
              <w:rPr>
                <w:rFonts w:ascii="Sarmady" w:hAnsi="Sarmady" w:cs="Sarmady"/>
                <w:sz w:val="28"/>
                <w:szCs w:val="28"/>
              </w:rPr>
            </w:pPr>
            <w:r w:rsidRPr="00306697">
              <w:rPr>
                <w:rFonts w:ascii="Sarmady" w:hAnsi="Sarmady" w:cs="Sarmady"/>
                <w:sz w:val="28"/>
                <w:szCs w:val="28"/>
              </w:rPr>
              <w:t>3</w:t>
            </w:r>
          </w:p>
        </w:tc>
        <w:tc>
          <w:tcPr>
            <w:tcW w:w="1803" w:type="dxa"/>
            <w:tcBorders>
              <w:top w:val="single" w:sz="4" w:space="0" w:color="auto"/>
              <w:left w:val="double" w:sz="4" w:space="0" w:color="auto"/>
              <w:bottom w:val="double" w:sz="4" w:space="0" w:color="auto"/>
              <w:right w:val="single" w:sz="4" w:space="0" w:color="auto"/>
            </w:tcBorders>
          </w:tcPr>
          <w:p w14:paraId="635D5537" w14:textId="05F6B7F0"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Delivery Van</w:t>
            </w:r>
          </w:p>
        </w:tc>
        <w:tc>
          <w:tcPr>
            <w:tcW w:w="1804" w:type="dxa"/>
            <w:tcBorders>
              <w:top w:val="single" w:sz="4" w:space="0" w:color="auto"/>
              <w:left w:val="single" w:sz="4" w:space="0" w:color="auto"/>
              <w:bottom w:val="double" w:sz="4" w:space="0" w:color="auto"/>
              <w:right w:val="single" w:sz="4" w:space="0" w:color="auto"/>
            </w:tcBorders>
          </w:tcPr>
          <w:p w14:paraId="0E9B1465" w14:textId="7EE512A6"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w:t>
            </w:r>
          </w:p>
        </w:tc>
        <w:tc>
          <w:tcPr>
            <w:tcW w:w="1804" w:type="dxa"/>
            <w:tcBorders>
              <w:top w:val="single" w:sz="4" w:space="0" w:color="auto"/>
              <w:left w:val="single" w:sz="4" w:space="0" w:color="auto"/>
              <w:bottom w:val="double" w:sz="4" w:space="0" w:color="auto"/>
              <w:right w:val="single" w:sz="4" w:space="0" w:color="auto"/>
            </w:tcBorders>
          </w:tcPr>
          <w:p w14:paraId="6E6A325E" w14:textId="1F9860C9"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150,000</w:t>
            </w:r>
          </w:p>
        </w:tc>
        <w:tc>
          <w:tcPr>
            <w:tcW w:w="1804" w:type="dxa"/>
            <w:tcBorders>
              <w:top w:val="single" w:sz="4" w:space="0" w:color="auto"/>
              <w:left w:val="single" w:sz="4" w:space="0" w:color="auto"/>
              <w:bottom w:val="double" w:sz="4" w:space="0" w:color="auto"/>
              <w:right w:val="single" w:sz="4" w:space="0" w:color="auto"/>
            </w:tcBorders>
          </w:tcPr>
          <w:p w14:paraId="7B1B2B84" w14:textId="7E072144"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150,000</w:t>
            </w:r>
          </w:p>
        </w:tc>
        <w:tc>
          <w:tcPr>
            <w:tcW w:w="1804" w:type="dxa"/>
            <w:tcBorders>
              <w:top w:val="single" w:sz="4" w:space="0" w:color="auto"/>
              <w:left w:val="single" w:sz="4" w:space="0" w:color="auto"/>
              <w:bottom w:val="double" w:sz="4" w:space="0" w:color="auto"/>
            </w:tcBorders>
          </w:tcPr>
          <w:p w14:paraId="5C617265" w14:textId="079B4559" w:rsidR="006D1306" w:rsidRPr="00306697" w:rsidRDefault="00ED4555"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Finished goods distribution</w:t>
            </w:r>
          </w:p>
        </w:tc>
      </w:tr>
      <w:tr w:rsidR="00DF382E" w:rsidRPr="007302EF" w14:paraId="2305E086"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968" w:type="dxa"/>
            <w:gridSpan w:val="4"/>
            <w:tcBorders>
              <w:top w:val="double" w:sz="4" w:space="0" w:color="auto"/>
              <w:right w:val="double" w:sz="4" w:space="0" w:color="auto"/>
            </w:tcBorders>
            <w:vAlign w:val="center"/>
          </w:tcPr>
          <w:p w14:paraId="2393FEC1" w14:textId="77777777" w:rsidR="00DF382E" w:rsidRPr="00306697" w:rsidRDefault="00DF382E" w:rsidP="000F0D8F">
            <w:pPr>
              <w:pStyle w:val="NoSpacing"/>
              <w:rPr>
                <w:rFonts w:ascii="Sarmady" w:hAnsi="Sarmady" w:cs="Sarmady"/>
                <w:sz w:val="28"/>
                <w:szCs w:val="28"/>
              </w:rPr>
            </w:pPr>
            <w:r w:rsidRPr="00306697">
              <w:rPr>
                <w:rFonts w:ascii="Sarmady" w:hAnsi="Sarmady" w:cs="Sarmady"/>
                <w:sz w:val="28"/>
                <w:szCs w:val="28"/>
              </w:rPr>
              <w:t>Total</w:t>
            </w:r>
          </w:p>
        </w:tc>
        <w:tc>
          <w:tcPr>
            <w:tcW w:w="1804" w:type="dxa"/>
            <w:tcBorders>
              <w:top w:val="double" w:sz="4" w:space="0" w:color="auto"/>
              <w:left w:val="double" w:sz="4" w:space="0" w:color="auto"/>
              <w:right w:val="double" w:sz="4" w:space="0" w:color="auto"/>
            </w:tcBorders>
          </w:tcPr>
          <w:p w14:paraId="7FA0E7AF" w14:textId="0DA81994" w:rsidR="00DF382E" w:rsidRPr="00306697" w:rsidRDefault="00606689"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606689">
              <w:rPr>
                <w:rFonts w:ascii="Sarmady" w:hAnsi="Sarmady" w:cs="Sarmady"/>
                <w:sz w:val="28"/>
                <w:szCs w:val="28"/>
              </w:rPr>
              <w:t>850,000</w:t>
            </w:r>
          </w:p>
        </w:tc>
        <w:tc>
          <w:tcPr>
            <w:tcW w:w="1804" w:type="dxa"/>
            <w:tcBorders>
              <w:top w:val="double" w:sz="4" w:space="0" w:color="auto"/>
              <w:left w:val="double" w:sz="4" w:space="0" w:color="auto"/>
            </w:tcBorders>
          </w:tcPr>
          <w:p w14:paraId="5AE51FE8" w14:textId="78B7696B" w:rsidR="00DF382E" w:rsidRPr="00306697" w:rsidRDefault="00DF382E"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338334F8" w14:textId="77777777" w:rsidR="006D1306" w:rsidRPr="007302EF" w:rsidRDefault="00DF382E" w:rsidP="00DF382E">
      <w:pPr>
        <w:rPr>
          <w:rFonts w:ascii="Sarmady" w:hAnsi="Sarmady" w:cs="Sarmady"/>
          <w:i/>
          <w:iCs/>
          <w:sz w:val="28"/>
          <w:szCs w:val="28"/>
        </w:rPr>
      </w:pPr>
      <w:r w:rsidRPr="007302EF">
        <w:rPr>
          <w:rFonts w:ascii="Sarmady" w:hAnsi="Sarmady" w:cs="Sarmady"/>
          <w:i/>
          <w:iCs/>
          <w:sz w:val="28"/>
          <w:szCs w:val="28"/>
        </w:rPr>
        <w:t>Use additional rows in the table when needed.</w:t>
      </w:r>
    </w:p>
    <w:p w14:paraId="4B93E217" w14:textId="77777777" w:rsidR="00DF382E" w:rsidRPr="007302EF" w:rsidRDefault="00DF382E"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5"/>
        <w:gridCol w:w="2207"/>
        <w:gridCol w:w="2193"/>
        <w:gridCol w:w="2185"/>
        <w:gridCol w:w="2190"/>
      </w:tblGrid>
      <w:tr w:rsidR="00DF382E" w:rsidRPr="007302EF" w14:paraId="7C0DD70D" w14:textId="77777777" w:rsidTr="00DF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bottom w:val="double" w:sz="4" w:space="0" w:color="auto"/>
            </w:tcBorders>
            <w:shd w:val="clear" w:color="auto" w:fill="2D5B1E" w:themeFill="text1" w:themeFillShade="40"/>
          </w:tcPr>
          <w:p w14:paraId="03555796" w14:textId="77777777" w:rsidR="00DF382E" w:rsidRPr="007302EF" w:rsidRDefault="00DF382E" w:rsidP="00DF382E">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Furniture and office equipment, including information technology (IT) hardware and software as follows:</w:t>
            </w:r>
          </w:p>
        </w:tc>
      </w:tr>
      <w:tr w:rsidR="00DF382E" w:rsidRPr="007302EF" w14:paraId="620D6327"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3A000B75" w14:textId="77777777" w:rsidR="00DF382E" w:rsidRPr="00306697" w:rsidRDefault="00DF382E" w:rsidP="00DF382E">
            <w:pPr>
              <w:pStyle w:val="NoSpacing"/>
              <w:jc w:val="center"/>
              <w:rPr>
                <w:rFonts w:ascii="Sarmady" w:hAnsi="Sarmady" w:cs="Sarmady"/>
                <w:sz w:val="28"/>
                <w:szCs w:val="28"/>
              </w:rPr>
            </w:pPr>
            <w:r w:rsidRPr="00306697">
              <w:rPr>
                <w:rFonts w:ascii="Sarmady" w:hAnsi="Sarmady" w:cs="Sarmady"/>
                <w:sz w:val="28"/>
                <w:szCs w:val="28"/>
              </w:rPr>
              <w:lastRenderedPageBreak/>
              <w:t>No.</w:t>
            </w:r>
          </w:p>
        </w:tc>
        <w:tc>
          <w:tcPr>
            <w:tcW w:w="2254" w:type="dxa"/>
            <w:tcBorders>
              <w:left w:val="double" w:sz="4" w:space="0" w:color="auto"/>
              <w:bottom w:val="double" w:sz="4" w:space="0" w:color="auto"/>
              <w:right w:val="double" w:sz="4" w:space="0" w:color="auto"/>
            </w:tcBorders>
            <w:vAlign w:val="center"/>
          </w:tcPr>
          <w:p w14:paraId="2EC44A1E" w14:textId="77777777" w:rsidR="00DF382E" w:rsidRPr="00306697"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b/>
                <w:bCs/>
                <w:sz w:val="28"/>
                <w:szCs w:val="28"/>
              </w:rPr>
              <w:t>Description</w:t>
            </w:r>
          </w:p>
        </w:tc>
        <w:tc>
          <w:tcPr>
            <w:tcW w:w="2255" w:type="dxa"/>
            <w:tcBorders>
              <w:left w:val="double" w:sz="4" w:space="0" w:color="auto"/>
              <w:bottom w:val="double" w:sz="4" w:space="0" w:color="auto"/>
              <w:right w:val="double" w:sz="4" w:space="0" w:color="auto"/>
            </w:tcBorders>
            <w:vAlign w:val="center"/>
          </w:tcPr>
          <w:p w14:paraId="3B5C26BB" w14:textId="77777777" w:rsidR="00DF382E" w:rsidRPr="00306697"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b/>
                <w:bCs/>
                <w:sz w:val="28"/>
                <w:szCs w:val="28"/>
              </w:rPr>
              <w:t>Number</w:t>
            </w:r>
          </w:p>
        </w:tc>
        <w:tc>
          <w:tcPr>
            <w:tcW w:w="2255" w:type="dxa"/>
            <w:tcBorders>
              <w:left w:val="double" w:sz="4" w:space="0" w:color="auto"/>
              <w:bottom w:val="double" w:sz="4" w:space="0" w:color="auto"/>
              <w:right w:val="double" w:sz="4" w:space="0" w:color="auto"/>
            </w:tcBorders>
            <w:vAlign w:val="center"/>
          </w:tcPr>
          <w:p w14:paraId="5946B8DC" w14:textId="77777777" w:rsidR="00DF382E" w:rsidRPr="00306697"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b/>
                <w:bCs/>
                <w:sz w:val="28"/>
                <w:szCs w:val="28"/>
              </w:rPr>
              <w:t>Single cost (SR)</w:t>
            </w:r>
          </w:p>
        </w:tc>
        <w:tc>
          <w:tcPr>
            <w:tcW w:w="2255" w:type="dxa"/>
            <w:tcBorders>
              <w:left w:val="double" w:sz="4" w:space="0" w:color="auto"/>
              <w:bottom w:val="double" w:sz="4" w:space="0" w:color="auto"/>
            </w:tcBorders>
            <w:vAlign w:val="center"/>
          </w:tcPr>
          <w:p w14:paraId="092EC377" w14:textId="77777777" w:rsidR="00DF382E" w:rsidRPr="00306697"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b/>
                <w:bCs/>
                <w:sz w:val="28"/>
                <w:szCs w:val="28"/>
              </w:rPr>
              <w:t>Total Cost (SR)</w:t>
            </w:r>
          </w:p>
        </w:tc>
      </w:tr>
      <w:tr w:rsidR="00DF382E" w:rsidRPr="007302EF" w14:paraId="0C34CBD0"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36A1AE7A" w14:textId="77777777" w:rsidR="00DF382E" w:rsidRPr="00306697" w:rsidRDefault="00DF382E" w:rsidP="00DF382E">
            <w:pPr>
              <w:pStyle w:val="NoSpacing"/>
              <w:jc w:val="center"/>
              <w:rPr>
                <w:rFonts w:ascii="Sarmady" w:hAnsi="Sarmady" w:cs="Sarmady"/>
                <w:sz w:val="28"/>
                <w:szCs w:val="28"/>
              </w:rPr>
            </w:pPr>
            <w:r w:rsidRPr="00306697">
              <w:rPr>
                <w:rFonts w:ascii="Sarmady" w:hAnsi="Sarmady" w:cs="Sarmady"/>
                <w:sz w:val="28"/>
                <w:szCs w:val="28"/>
              </w:rPr>
              <w:t>1</w:t>
            </w:r>
          </w:p>
        </w:tc>
        <w:tc>
          <w:tcPr>
            <w:tcW w:w="2254" w:type="dxa"/>
            <w:tcBorders>
              <w:top w:val="double" w:sz="4" w:space="0" w:color="auto"/>
              <w:left w:val="double" w:sz="4" w:space="0" w:color="auto"/>
              <w:bottom w:val="single" w:sz="4" w:space="0" w:color="auto"/>
              <w:right w:val="single" w:sz="4" w:space="0" w:color="auto"/>
            </w:tcBorders>
          </w:tcPr>
          <w:p w14:paraId="73AF59F4" w14:textId="1AE80117"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Office Desks and Chairs</w:t>
            </w:r>
          </w:p>
        </w:tc>
        <w:tc>
          <w:tcPr>
            <w:tcW w:w="2255" w:type="dxa"/>
            <w:tcBorders>
              <w:top w:val="double" w:sz="4" w:space="0" w:color="auto"/>
              <w:left w:val="single" w:sz="4" w:space="0" w:color="auto"/>
              <w:bottom w:val="single" w:sz="4" w:space="0" w:color="auto"/>
              <w:right w:val="single" w:sz="4" w:space="0" w:color="auto"/>
            </w:tcBorders>
          </w:tcPr>
          <w:p w14:paraId="291AEB77" w14:textId="68B7B3F7"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w:t>
            </w:r>
          </w:p>
        </w:tc>
        <w:tc>
          <w:tcPr>
            <w:tcW w:w="2255" w:type="dxa"/>
            <w:tcBorders>
              <w:top w:val="double" w:sz="4" w:space="0" w:color="auto"/>
              <w:left w:val="single" w:sz="4" w:space="0" w:color="auto"/>
              <w:bottom w:val="single" w:sz="4" w:space="0" w:color="auto"/>
              <w:right w:val="single" w:sz="4" w:space="0" w:color="auto"/>
            </w:tcBorders>
          </w:tcPr>
          <w:p w14:paraId="08C7F798" w14:textId="6D6EBCC9"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5,000</w:t>
            </w:r>
          </w:p>
        </w:tc>
        <w:tc>
          <w:tcPr>
            <w:tcW w:w="2255" w:type="dxa"/>
            <w:tcBorders>
              <w:top w:val="double" w:sz="4" w:space="0" w:color="auto"/>
              <w:left w:val="single" w:sz="4" w:space="0" w:color="auto"/>
              <w:bottom w:val="single" w:sz="4" w:space="0" w:color="auto"/>
            </w:tcBorders>
          </w:tcPr>
          <w:p w14:paraId="7A724101" w14:textId="59E21C13"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50,000</w:t>
            </w:r>
          </w:p>
        </w:tc>
      </w:tr>
      <w:tr w:rsidR="00DF382E" w:rsidRPr="007302EF" w14:paraId="0F90EDC5"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607B9532" w14:textId="77777777" w:rsidR="00DF382E" w:rsidRPr="00306697" w:rsidRDefault="00DF382E" w:rsidP="00DF382E">
            <w:pPr>
              <w:pStyle w:val="NoSpacing"/>
              <w:jc w:val="center"/>
              <w:rPr>
                <w:rFonts w:ascii="Sarmady" w:hAnsi="Sarmady" w:cs="Sarmady"/>
                <w:sz w:val="28"/>
                <w:szCs w:val="28"/>
              </w:rPr>
            </w:pPr>
            <w:r w:rsidRPr="00306697">
              <w:rPr>
                <w:rFonts w:ascii="Sarmady" w:hAnsi="Sarmady" w:cs="Sarmady"/>
                <w:sz w:val="28"/>
                <w:szCs w:val="28"/>
              </w:rPr>
              <w:t>2</w:t>
            </w:r>
          </w:p>
        </w:tc>
        <w:tc>
          <w:tcPr>
            <w:tcW w:w="2254" w:type="dxa"/>
            <w:tcBorders>
              <w:top w:val="single" w:sz="4" w:space="0" w:color="auto"/>
              <w:left w:val="double" w:sz="4" w:space="0" w:color="auto"/>
              <w:bottom w:val="single" w:sz="4" w:space="0" w:color="auto"/>
              <w:right w:val="single" w:sz="4" w:space="0" w:color="auto"/>
            </w:tcBorders>
          </w:tcPr>
          <w:p w14:paraId="00178692" w14:textId="3771C66B"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Computers and Monitors</w:t>
            </w:r>
          </w:p>
        </w:tc>
        <w:tc>
          <w:tcPr>
            <w:tcW w:w="2255" w:type="dxa"/>
            <w:tcBorders>
              <w:top w:val="single" w:sz="4" w:space="0" w:color="auto"/>
              <w:left w:val="single" w:sz="4" w:space="0" w:color="auto"/>
              <w:bottom w:val="single" w:sz="4" w:space="0" w:color="auto"/>
              <w:right w:val="single" w:sz="4" w:space="0" w:color="auto"/>
            </w:tcBorders>
          </w:tcPr>
          <w:p w14:paraId="219235A1" w14:textId="37D61D1D"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w:t>
            </w:r>
          </w:p>
        </w:tc>
        <w:tc>
          <w:tcPr>
            <w:tcW w:w="2255" w:type="dxa"/>
            <w:tcBorders>
              <w:top w:val="single" w:sz="4" w:space="0" w:color="auto"/>
              <w:left w:val="single" w:sz="4" w:space="0" w:color="auto"/>
              <w:bottom w:val="single" w:sz="4" w:space="0" w:color="auto"/>
              <w:right w:val="single" w:sz="4" w:space="0" w:color="auto"/>
            </w:tcBorders>
          </w:tcPr>
          <w:p w14:paraId="012029E0" w14:textId="50E6C28D"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3,000</w:t>
            </w:r>
          </w:p>
        </w:tc>
        <w:tc>
          <w:tcPr>
            <w:tcW w:w="2255" w:type="dxa"/>
            <w:tcBorders>
              <w:top w:val="single" w:sz="4" w:space="0" w:color="auto"/>
              <w:left w:val="single" w:sz="4" w:space="0" w:color="auto"/>
              <w:bottom w:val="single" w:sz="4" w:space="0" w:color="auto"/>
            </w:tcBorders>
          </w:tcPr>
          <w:p w14:paraId="49F322F5" w14:textId="2ADF7A07"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30,000</w:t>
            </w:r>
          </w:p>
        </w:tc>
      </w:tr>
      <w:tr w:rsidR="00DF382E" w:rsidRPr="007302EF" w14:paraId="174B99E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45FE5890" w14:textId="77777777" w:rsidR="00DF382E" w:rsidRPr="00306697" w:rsidRDefault="00DF382E" w:rsidP="00DF382E">
            <w:pPr>
              <w:pStyle w:val="NoSpacing"/>
              <w:jc w:val="center"/>
              <w:rPr>
                <w:rFonts w:ascii="Sarmady" w:hAnsi="Sarmady" w:cs="Sarmady"/>
                <w:sz w:val="28"/>
                <w:szCs w:val="28"/>
              </w:rPr>
            </w:pPr>
            <w:r w:rsidRPr="00306697">
              <w:rPr>
                <w:rFonts w:ascii="Sarmady" w:hAnsi="Sarmady" w:cs="Sarmady"/>
                <w:sz w:val="28"/>
                <w:szCs w:val="28"/>
              </w:rPr>
              <w:t>3</w:t>
            </w:r>
          </w:p>
        </w:tc>
        <w:tc>
          <w:tcPr>
            <w:tcW w:w="2254" w:type="dxa"/>
            <w:tcBorders>
              <w:top w:val="single" w:sz="4" w:space="0" w:color="auto"/>
              <w:left w:val="double" w:sz="4" w:space="0" w:color="auto"/>
              <w:bottom w:val="double" w:sz="4" w:space="0" w:color="auto"/>
              <w:right w:val="single" w:sz="4" w:space="0" w:color="auto"/>
            </w:tcBorders>
          </w:tcPr>
          <w:p w14:paraId="4998566B" w14:textId="1637289F"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Office Storage Cabinets</w:t>
            </w:r>
          </w:p>
        </w:tc>
        <w:tc>
          <w:tcPr>
            <w:tcW w:w="2255" w:type="dxa"/>
            <w:tcBorders>
              <w:top w:val="single" w:sz="4" w:space="0" w:color="auto"/>
              <w:left w:val="single" w:sz="4" w:space="0" w:color="auto"/>
              <w:bottom w:val="double" w:sz="4" w:space="0" w:color="auto"/>
              <w:right w:val="single" w:sz="4" w:space="0" w:color="auto"/>
            </w:tcBorders>
          </w:tcPr>
          <w:p w14:paraId="743812FF" w14:textId="7C6EF3D5"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5</w:t>
            </w:r>
          </w:p>
        </w:tc>
        <w:tc>
          <w:tcPr>
            <w:tcW w:w="2255" w:type="dxa"/>
            <w:tcBorders>
              <w:top w:val="single" w:sz="4" w:space="0" w:color="auto"/>
              <w:left w:val="single" w:sz="4" w:space="0" w:color="auto"/>
              <w:bottom w:val="double" w:sz="4" w:space="0" w:color="auto"/>
              <w:right w:val="single" w:sz="4" w:space="0" w:color="auto"/>
            </w:tcBorders>
          </w:tcPr>
          <w:p w14:paraId="263DAF75" w14:textId="44A541C9"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2,000</w:t>
            </w:r>
          </w:p>
        </w:tc>
        <w:tc>
          <w:tcPr>
            <w:tcW w:w="2255" w:type="dxa"/>
            <w:tcBorders>
              <w:top w:val="single" w:sz="4" w:space="0" w:color="auto"/>
              <w:left w:val="single" w:sz="4" w:space="0" w:color="auto"/>
              <w:bottom w:val="double" w:sz="4" w:space="0" w:color="auto"/>
            </w:tcBorders>
          </w:tcPr>
          <w:p w14:paraId="2780E7DC" w14:textId="74936F51"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10,000</w:t>
            </w:r>
          </w:p>
        </w:tc>
      </w:tr>
      <w:tr w:rsidR="00DF382E" w:rsidRPr="007302EF" w14:paraId="313B9520"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7321" w:type="dxa"/>
            <w:gridSpan w:val="4"/>
            <w:tcBorders>
              <w:top w:val="double" w:sz="4" w:space="0" w:color="auto"/>
              <w:right w:val="double" w:sz="4" w:space="0" w:color="auto"/>
            </w:tcBorders>
            <w:vAlign w:val="center"/>
          </w:tcPr>
          <w:p w14:paraId="4A5CB2A6" w14:textId="77777777" w:rsidR="00DF382E" w:rsidRPr="00306697" w:rsidRDefault="00DF382E" w:rsidP="00DF382E">
            <w:pPr>
              <w:pStyle w:val="NoSpacing"/>
              <w:rPr>
                <w:rFonts w:ascii="Sarmady" w:hAnsi="Sarmady" w:cs="Sarmady"/>
                <w:sz w:val="28"/>
                <w:szCs w:val="28"/>
              </w:rPr>
            </w:pPr>
            <w:r w:rsidRPr="00306697">
              <w:rPr>
                <w:rFonts w:ascii="Sarmady" w:hAnsi="Sarmady" w:cs="Sarmady"/>
                <w:sz w:val="28"/>
                <w:szCs w:val="28"/>
              </w:rPr>
              <w:t>Total</w:t>
            </w:r>
          </w:p>
        </w:tc>
        <w:tc>
          <w:tcPr>
            <w:tcW w:w="2255" w:type="dxa"/>
            <w:tcBorders>
              <w:top w:val="double" w:sz="4" w:space="0" w:color="auto"/>
              <w:left w:val="double" w:sz="4" w:space="0" w:color="auto"/>
            </w:tcBorders>
          </w:tcPr>
          <w:p w14:paraId="613E61D2" w14:textId="1BA8A2AF" w:rsidR="00DF382E" w:rsidRPr="00306697" w:rsidRDefault="00ED4555"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90,000</w:t>
            </w:r>
          </w:p>
        </w:tc>
      </w:tr>
    </w:tbl>
    <w:p w14:paraId="55D4AC50" w14:textId="77777777" w:rsidR="00DF382E" w:rsidRPr="007302EF" w:rsidRDefault="00DF382E" w:rsidP="00DF382E">
      <w:pPr>
        <w:rPr>
          <w:rFonts w:ascii="Sarmady" w:hAnsi="Sarmady" w:cs="Sarmady"/>
          <w:i/>
          <w:iCs/>
          <w:sz w:val="28"/>
          <w:szCs w:val="28"/>
        </w:rPr>
      </w:pPr>
      <w:r w:rsidRPr="007302EF">
        <w:rPr>
          <w:rFonts w:ascii="Sarmady" w:hAnsi="Sarmady" w:cs="Sarmady"/>
          <w:i/>
          <w:iCs/>
          <w:sz w:val="28"/>
          <w:szCs w:val="28"/>
        </w:rPr>
        <w:t>Use additional rows in the table when needed.</w:t>
      </w:r>
    </w:p>
    <w:p w14:paraId="5AE36209" w14:textId="77777777" w:rsidR="001C17BA" w:rsidRPr="007302EF" w:rsidRDefault="001C17BA" w:rsidP="00DF382E">
      <w:pPr>
        <w:rPr>
          <w:rFonts w:ascii="Sarmady" w:hAnsi="Sarmady" w:cs="Sarmady"/>
          <w:i/>
          <w:iCs/>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6"/>
        <w:gridCol w:w="6567"/>
        <w:gridCol w:w="2207"/>
      </w:tblGrid>
      <w:tr w:rsidR="001C17BA" w:rsidRPr="007302EF" w14:paraId="676DBD28" w14:textId="77777777" w:rsidTr="00437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double" w:sz="4" w:space="0" w:color="auto"/>
            </w:tcBorders>
            <w:shd w:val="clear" w:color="auto" w:fill="2D5B1E" w:themeFill="text1" w:themeFillShade="40"/>
          </w:tcPr>
          <w:p w14:paraId="6034DF77" w14:textId="09EFF9B0" w:rsidR="001C17BA" w:rsidRPr="007302EF" w:rsidRDefault="00726FA4" w:rsidP="001C17BA">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w:t>
            </w:r>
            <w:r w:rsidR="001C17B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re-operating</w:t>
            </w:r>
            <w:r w:rsidR="00FF0210"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breakdown</w:t>
            </w:r>
            <w:r w:rsidR="001C17B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costs according to the following table:</w:t>
            </w:r>
          </w:p>
        </w:tc>
      </w:tr>
      <w:tr w:rsidR="001C17BA" w:rsidRPr="007302EF" w14:paraId="03C74FF4"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77FE9B11"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No.</w:t>
            </w:r>
          </w:p>
        </w:tc>
        <w:tc>
          <w:tcPr>
            <w:tcW w:w="6764" w:type="dxa"/>
            <w:tcBorders>
              <w:left w:val="double" w:sz="4" w:space="0" w:color="auto"/>
              <w:bottom w:val="double" w:sz="4" w:space="0" w:color="auto"/>
              <w:right w:val="double" w:sz="4" w:space="0" w:color="auto"/>
            </w:tcBorders>
            <w:vAlign w:val="center"/>
          </w:tcPr>
          <w:p w14:paraId="7D8FDED2" w14:textId="77777777" w:rsidR="001C17BA" w:rsidRPr="007302EF" w:rsidRDefault="001C17BA" w:rsidP="001C17B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w:t>
            </w:r>
          </w:p>
        </w:tc>
        <w:tc>
          <w:tcPr>
            <w:tcW w:w="2255" w:type="dxa"/>
            <w:tcBorders>
              <w:left w:val="double" w:sz="4" w:space="0" w:color="auto"/>
              <w:bottom w:val="double" w:sz="4" w:space="0" w:color="auto"/>
            </w:tcBorders>
            <w:vAlign w:val="center"/>
          </w:tcPr>
          <w:p w14:paraId="1364240A" w14:textId="77777777" w:rsidR="001C17BA" w:rsidRPr="007302EF" w:rsidRDefault="001C17BA" w:rsidP="004377FF">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Cost (SR)</w:t>
            </w:r>
          </w:p>
        </w:tc>
      </w:tr>
      <w:tr w:rsidR="001C17BA" w:rsidRPr="007302EF" w14:paraId="0344E61A"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052FF96" w14:textId="77777777" w:rsidR="001C17BA" w:rsidRPr="00306697" w:rsidRDefault="001C17BA" w:rsidP="004377FF">
            <w:pPr>
              <w:pStyle w:val="NoSpacing"/>
              <w:jc w:val="center"/>
              <w:rPr>
                <w:rFonts w:ascii="Sarmady" w:hAnsi="Sarmady" w:cs="Sarmady"/>
                <w:sz w:val="28"/>
                <w:szCs w:val="28"/>
              </w:rPr>
            </w:pPr>
            <w:r w:rsidRPr="00306697">
              <w:rPr>
                <w:rFonts w:ascii="Sarmady" w:hAnsi="Sarmady" w:cs="Sarmady"/>
                <w:sz w:val="28"/>
                <w:szCs w:val="28"/>
              </w:rPr>
              <w:t>1</w:t>
            </w:r>
          </w:p>
        </w:tc>
        <w:tc>
          <w:tcPr>
            <w:tcW w:w="6764" w:type="dxa"/>
            <w:tcBorders>
              <w:top w:val="double" w:sz="4" w:space="0" w:color="auto"/>
              <w:left w:val="double" w:sz="4" w:space="0" w:color="auto"/>
              <w:bottom w:val="single" w:sz="4" w:space="0" w:color="auto"/>
              <w:right w:val="single" w:sz="4" w:space="0" w:color="auto"/>
            </w:tcBorders>
          </w:tcPr>
          <w:p w14:paraId="5B23DCF5" w14:textId="4DAB90AD" w:rsidR="001C17BA" w:rsidRPr="00306697" w:rsidRDefault="00ED4555"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Legal and administrative expenses</w:t>
            </w:r>
          </w:p>
        </w:tc>
        <w:tc>
          <w:tcPr>
            <w:tcW w:w="2255" w:type="dxa"/>
            <w:tcBorders>
              <w:top w:val="double" w:sz="4" w:space="0" w:color="auto"/>
              <w:left w:val="single" w:sz="4" w:space="0" w:color="auto"/>
              <w:bottom w:val="single" w:sz="4" w:space="0" w:color="auto"/>
            </w:tcBorders>
          </w:tcPr>
          <w:p w14:paraId="09E07714" w14:textId="289018E7" w:rsidR="001C17BA" w:rsidRPr="00306697" w:rsidRDefault="00ED4555"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100,000</w:t>
            </w:r>
          </w:p>
        </w:tc>
      </w:tr>
      <w:tr w:rsidR="001C17BA" w:rsidRPr="007302EF" w14:paraId="4D5E2589"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053C30E4" w14:textId="77777777" w:rsidR="001C17BA" w:rsidRPr="00306697" w:rsidRDefault="001C17BA" w:rsidP="004377FF">
            <w:pPr>
              <w:pStyle w:val="NoSpacing"/>
              <w:jc w:val="center"/>
              <w:rPr>
                <w:rFonts w:ascii="Sarmady" w:hAnsi="Sarmady" w:cs="Sarmady"/>
                <w:sz w:val="28"/>
                <w:szCs w:val="28"/>
              </w:rPr>
            </w:pPr>
            <w:r w:rsidRPr="00306697">
              <w:rPr>
                <w:rFonts w:ascii="Sarmady" w:hAnsi="Sarmady" w:cs="Sarmady"/>
                <w:sz w:val="28"/>
                <w:szCs w:val="28"/>
              </w:rPr>
              <w:t>2</w:t>
            </w:r>
          </w:p>
        </w:tc>
        <w:tc>
          <w:tcPr>
            <w:tcW w:w="6764" w:type="dxa"/>
            <w:tcBorders>
              <w:top w:val="single" w:sz="4" w:space="0" w:color="auto"/>
              <w:left w:val="double" w:sz="4" w:space="0" w:color="auto"/>
              <w:bottom w:val="single" w:sz="4" w:space="0" w:color="auto"/>
              <w:right w:val="single" w:sz="4" w:space="0" w:color="auto"/>
            </w:tcBorders>
          </w:tcPr>
          <w:p w14:paraId="712C4C35" w14:textId="5A3C6F13" w:rsidR="001C17BA" w:rsidRPr="00306697" w:rsidRDefault="00ED4555"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Staff training</w:t>
            </w:r>
          </w:p>
        </w:tc>
        <w:tc>
          <w:tcPr>
            <w:tcW w:w="2255" w:type="dxa"/>
            <w:tcBorders>
              <w:top w:val="single" w:sz="4" w:space="0" w:color="auto"/>
              <w:left w:val="single" w:sz="4" w:space="0" w:color="auto"/>
              <w:bottom w:val="single" w:sz="4" w:space="0" w:color="auto"/>
            </w:tcBorders>
          </w:tcPr>
          <w:p w14:paraId="4B74729F" w14:textId="7EE2278C" w:rsidR="001C17BA" w:rsidRPr="00306697" w:rsidRDefault="00ED4555"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200,000</w:t>
            </w:r>
          </w:p>
        </w:tc>
      </w:tr>
      <w:tr w:rsidR="001C17BA" w:rsidRPr="007302EF" w14:paraId="26C1040F"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2FD2E890" w14:textId="77777777" w:rsidR="001C17BA" w:rsidRPr="00306697" w:rsidRDefault="001C17BA" w:rsidP="004377FF">
            <w:pPr>
              <w:pStyle w:val="NoSpacing"/>
              <w:jc w:val="center"/>
              <w:rPr>
                <w:rFonts w:ascii="Sarmady" w:hAnsi="Sarmady" w:cs="Sarmady"/>
                <w:sz w:val="28"/>
                <w:szCs w:val="28"/>
              </w:rPr>
            </w:pPr>
            <w:r w:rsidRPr="00306697">
              <w:rPr>
                <w:rFonts w:ascii="Sarmady" w:hAnsi="Sarmady" w:cs="Sarmady"/>
                <w:sz w:val="28"/>
                <w:szCs w:val="28"/>
              </w:rPr>
              <w:t>3</w:t>
            </w:r>
          </w:p>
        </w:tc>
        <w:tc>
          <w:tcPr>
            <w:tcW w:w="6764" w:type="dxa"/>
            <w:tcBorders>
              <w:top w:val="single" w:sz="4" w:space="0" w:color="auto"/>
              <w:left w:val="double" w:sz="4" w:space="0" w:color="auto"/>
              <w:bottom w:val="double" w:sz="4" w:space="0" w:color="auto"/>
              <w:right w:val="single" w:sz="4" w:space="0" w:color="auto"/>
            </w:tcBorders>
          </w:tcPr>
          <w:p w14:paraId="4930B673" w14:textId="09711C17" w:rsidR="001C17BA" w:rsidRPr="00306697" w:rsidRDefault="00ED4555"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Technical consultancy</w:t>
            </w:r>
          </w:p>
        </w:tc>
        <w:tc>
          <w:tcPr>
            <w:tcW w:w="2255" w:type="dxa"/>
            <w:tcBorders>
              <w:top w:val="single" w:sz="4" w:space="0" w:color="auto"/>
              <w:left w:val="single" w:sz="4" w:space="0" w:color="auto"/>
              <w:bottom w:val="double" w:sz="4" w:space="0" w:color="auto"/>
            </w:tcBorders>
          </w:tcPr>
          <w:p w14:paraId="6CD44752" w14:textId="70DC29FD" w:rsidR="001C17BA" w:rsidRPr="00306697" w:rsidRDefault="00ED4555"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150,000</w:t>
            </w:r>
          </w:p>
        </w:tc>
      </w:tr>
      <w:tr w:rsidR="001C17BA" w:rsidRPr="007302EF" w14:paraId="2A9AB0A1"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7321" w:type="dxa"/>
            <w:gridSpan w:val="2"/>
            <w:tcBorders>
              <w:top w:val="double" w:sz="4" w:space="0" w:color="auto"/>
              <w:right w:val="double" w:sz="4" w:space="0" w:color="auto"/>
            </w:tcBorders>
            <w:vAlign w:val="center"/>
          </w:tcPr>
          <w:p w14:paraId="55C5833F" w14:textId="77777777" w:rsidR="001C17BA" w:rsidRPr="00306697" w:rsidRDefault="001C17BA" w:rsidP="004377FF">
            <w:pPr>
              <w:pStyle w:val="NoSpacing"/>
              <w:rPr>
                <w:rFonts w:ascii="Sarmady" w:hAnsi="Sarmady" w:cs="Sarmady"/>
                <w:sz w:val="28"/>
                <w:szCs w:val="28"/>
              </w:rPr>
            </w:pPr>
            <w:r w:rsidRPr="00306697">
              <w:rPr>
                <w:rFonts w:ascii="Sarmady" w:hAnsi="Sarmady" w:cs="Sarmady"/>
                <w:sz w:val="28"/>
                <w:szCs w:val="28"/>
              </w:rPr>
              <w:t>Total</w:t>
            </w:r>
          </w:p>
        </w:tc>
        <w:tc>
          <w:tcPr>
            <w:tcW w:w="2255" w:type="dxa"/>
            <w:tcBorders>
              <w:top w:val="double" w:sz="4" w:space="0" w:color="auto"/>
              <w:left w:val="double" w:sz="4" w:space="0" w:color="auto"/>
            </w:tcBorders>
          </w:tcPr>
          <w:p w14:paraId="1548F2E3" w14:textId="5F6D63CA" w:rsidR="001C17BA" w:rsidRPr="00306697" w:rsidRDefault="00ED4555"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450,000</w:t>
            </w:r>
          </w:p>
        </w:tc>
      </w:tr>
    </w:tbl>
    <w:p w14:paraId="0B76D2E1" w14:textId="6E7234D7" w:rsidR="001C17BA" w:rsidRPr="007302EF" w:rsidRDefault="001C17BA" w:rsidP="001C17BA">
      <w:pPr>
        <w:rPr>
          <w:rFonts w:ascii="Sarmady" w:hAnsi="Sarmady" w:cs="Sarmady"/>
          <w:i/>
          <w:iCs/>
          <w:sz w:val="28"/>
          <w:szCs w:val="28"/>
        </w:rPr>
      </w:pPr>
      <w:r w:rsidRPr="007302EF">
        <w:rPr>
          <w:rFonts w:ascii="Sarmady" w:hAnsi="Sarmady" w:cs="Sarmady"/>
          <w:i/>
          <w:iCs/>
          <w:sz w:val="28"/>
          <w:szCs w:val="28"/>
        </w:rPr>
        <w:t>Use additional rows in the table when needed.</w:t>
      </w:r>
    </w:p>
    <w:p w14:paraId="29415B73" w14:textId="77777777" w:rsidR="00E02E26" w:rsidRPr="007302EF" w:rsidRDefault="00E02E26" w:rsidP="001C17BA">
      <w:pPr>
        <w:rPr>
          <w:rFonts w:ascii="Sarmady" w:hAnsi="Sarmady" w:cs="Sarmady"/>
          <w:i/>
          <w:iCs/>
          <w:sz w:val="28"/>
          <w:szCs w:val="28"/>
        </w:rPr>
      </w:pPr>
    </w:p>
    <w:p w14:paraId="6884B2AA" w14:textId="77777777" w:rsidR="00DF382E" w:rsidRPr="007302EF" w:rsidRDefault="00DF382E"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4"/>
        <w:gridCol w:w="545"/>
        <w:gridCol w:w="1567"/>
        <w:gridCol w:w="2916"/>
        <w:gridCol w:w="1219"/>
        <w:gridCol w:w="1009"/>
        <w:gridCol w:w="1150"/>
      </w:tblGrid>
      <w:tr w:rsidR="00656BDC" w:rsidRPr="007302EF" w14:paraId="017F5FC7" w14:textId="77777777" w:rsidTr="00AF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7"/>
            <w:tcBorders>
              <w:bottom w:val="double" w:sz="4" w:space="0" w:color="auto"/>
            </w:tcBorders>
            <w:shd w:val="clear" w:color="auto" w:fill="2D5B1E" w:themeFill="text1" w:themeFillShade="40"/>
          </w:tcPr>
          <w:p w14:paraId="45C7150D" w14:textId="10B449B2" w:rsidR="00656BDC" w:rsidRPr="007302EF" w:rsidRDefault="00656BDC" w:rsidP="00DF382E">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The raw &amp; packaging material consumption per unit for each proposed product (</w:t>
            </w:r>
            <w:proofErr w:type="gramStart"/>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i.e.</w:t>
            </w:r>
            <w:proofErr w:type="gramEnd"/>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the amount and cost of raw &amp; packaging material to produce one ton for each type of product). This information to be submitted as per the following table:</w:t>
            </w:r>
          </w:p>
        </w:tc>
      </w:tr>
      <w:tr w:rsidR="00656BDC" w:rsidRPr="007302EF" w14:paraId="665772C4" w14:textId="77777777" w:rsidTr="00656BDC">
        <w:trPr>
          <w:trHeight w:val="265"/>
        </w:trPr>
        <w:tc>
          <w:tcPr>
            <w:cnfStyle w:val="001000000000" w:firstRow="0" w:lastRow="0" w:firstColumn="1" w:lastColumn="0" w:oddVBand="0" w:evenVBand="0" w:oddHBand="0" w:evenHBand="0" w:firstRowFirstColumn="0" w:firstRowLastColumn="0" w:lastRowFirstColumn="0" w:lastRowLastColumn="0"/>
            <w:tcW w:w="924" w:type="dxa"/>
            <w:tcBorders>
              <w:bottom w:val="double" w:sz="4" w:space="0" w:color="auto"/>
              <w:right w:val="double" w:sz="4" w:space="0" w:color="auto"/>
            </w:tcBorders>
            <w:vAlign w:val="center"/>
          </w:tcPr>
          <w:p w14:paraId="3CCC3F9E" w14:textId="7EA30F7E" w:rsidR="00656BDC" w:rsidRPr="00656BDC" w:rsidRDefault="00656BDC" w:rsidP="00656BDC">
            <w:pPr>
              <w:pStyle w:val="NoSpacing"/>
              <w:jc w:val="center"/>
              <w:rPr>
                <w:rFonts w:ascii="Sarmady" w:hAnsi="Sarmady" w:cs="Sarmady"/>
                <w:sz w:val="28"/>
                <w:szCs w:val="28"/>
              </w:rPr>
            </w:pPr>
            <w:bookmarkStart w:id="2" w:name="_Hlk178102699"/>
            <w:r w:rsidRPr="00656BDC">
              <w:rPr>
                <w:rFonts w:ascii="Sarmady" w:hAnsi="Sarmady" w:cs="Sarmady"/>
                <w:sz w:val="28"/>
                <w:szCs w:val="28"/>
              </w:rPr>
              <w:t>Product</w:t>
            </w:r>
          </w:p>
        </w:tc>
        <w:tc>
          <w:tcPr>
            <w:tcW w:w="545" w:type="dxa"/>
            <w:tcBorders>
              <w:bottom w:val="double" w:sz="4" w:space="0" w:color="auto"/>
              <w:right w:val="double" w:sz="4" w:space="0" w:color="auto"/>
            </w:tcBorders>
            <w:vAlign w:val="center"/>
          </w:tcPr>
          <w:p w14:paraId="0E8A16C9" w14:textId="01628D1D" w:rsidR="00656BDC" w:rsidRPr="00656BDC"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656BDC">
              <w:rPr>
                <w:rFonts w:ascii="Sarmady" w:hAnsi="Sarmady" w:cs="Sarmady"/>
                <w:b/>
                <w:bCs/>
                <w:sz w:val="28"/>
                <w:szCs w:val="28"/>
              </w:rPr>
              <w:t>No.</w:t>
            </w:r>
          </w:p>
        </w:tc>
        <w:tc>
          <w:tcPr>
            <w:tcW w:w="1567" w:type="dxa"/>
            <w:tcBorders>
              <w:left w:val="double" w:sz="4" w:space="0" w:color="auto"/>
              <w:bottom w:val="double" w:sz="4" w:space="0" w:color="auto"/>
              <w:right w:val="double" w:sz="4" w:space="0" w:color="auto"/>
            </w:tcBorders>
            <w:vAlign w:val="center"/>
          </w:tcPr>
          <w:p w14:paraId="6298C70E" w14:textId="77777777" w:rsidR="00656BDC" w:rsidRPr="007302EF" w:rsidRDefault="00656BDC"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Raw material</w:t>
            </w:r>
          </w:p>
        </w:tc>
        <w:tc>
          <w:tcPr>
            <w:tcW w:w="2916" w:type="dxa"/>
            <w:tcBorders>
              <w:left w:val="double" w:sz="4" w:space="0" w:color="auto"/>
              <w:bottom w:val="double" w:sz="4" w:space="0" w:color="auto"/>
              <w:right w:val="double" w:sz="4" w:space="0" w:color="auto"/>
            </w:tcBorders>
            <w:vAlign w:val="center"/>
          </w:tcPr>
          <w:p w14:paraId="1A19459C" w14:textId="77777777" w:rsidR="00656BDC" w:rsidRPr="007302EF" w:rsidRDefault="00656BDC"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The amount of raw material in ton/ 1 Ton product produced</w:t>
            </w:r>
          </w:p>
        </w:tc>
        <w:tc>
          <w:tcPr>
            <w:tcW w:w="1219" w:type="dxa"/>
            <w:tcBorders>
              <w:left w:val="double" w:sz="4" w:space="0" w:color="auto"/>
              <w:bottom w:val="double" w:sz="4" w:space="0" w:color="auto"/>
              <w:right w:val="double" w:sz="4" w:space="0" w:color="auto"/>
            </w:tcBorders>
            <w:vAlign w:val="center"/>
          </w:tcPr>
          <w:p w14:paraId="5690217A" w14:textId="77777777" w:rsidR="00656BDC" w:rsidRPr="007302EF" w:rsidRDefault="00656BDC"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price), Cost of raw material /ton</w:t>
            </w:r>
          </w:p>
          <w:p w14:paraId="72611AD0" w14:textId="77777777" w:rsidR="00656BDC" w:rsidRPr="007302EF" w:rsidRDefault="00656BDC"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1009" w:type="dxa"/>
            <w:tcBorders>
              <w:left w:val="double" w:sz="4" w:space="0" w:color="auto"/>
              <w:bottom w:val="double" w:sz="4" w:space="0" w:color="auto"/>
              <w:right w:val="double" w:sz="4" w:space="0" w:color="auto"/>
            </w:tcBorders>
            <w:vAlign w:val="center"/>
          </w:tcPr>
          <w:p w14:paraId="124E8112" w14:textId="77777777" w:rsidR="00656BDC" w:rsidRPr="007302EF" w:rsidRDefault="00656BDC"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p>
          <w:p w14:paraId="68BA4B68" w14:textId="77777777" w:rsidR="00656BDC" w:rsidRPr="007302EF" w:rsidRDefault="00656BDC"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1150" w:type="dxa"/>
            <w:tcBorders>
              <w:left w:val="double" w:sz="4" w:space="0" w:color="auto"/>
              <w:bottom w:val="double" w:sz="4" w:space="0" w:color="auto"/>
            </w:tcBorders>
            <w:vAlign w:val="center"/>
          </w:tcPr>
          <w:p w14:paraId="4DEBB3A4" w14:textId="77777777" w:rsidR="00656BDC" w:rsidRPr="007302EF" w:rsidRDefault="00656BDC"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Source</w:t>
            </w:r>
          </w:p>
        </w:tc>
      </w:tr>
      <w:tr w:rsidR="00656BDC" w:rsidRPr="007302EF" w14:paraId="2130E2E1" w14:textId="77777777" w:rsidTr="00656BDC">
        <w:trPr>
          <w:trHeight w:val="265"/>
        </w:trPr>
        <w:tc>
          <w:tcPr>
            <w:cnfStyle w:val="001000000000" w:firstRow="0" w:lastRow="0" w:firstColumn="1" w:lastColumn="0" w:oddVBand="0" w:evenVBand="0" w:oddHBand="0" w:evenHBand="0" w:firstRowFirstColumn="0" w:firstRowLastColumn="0" w:lastRowFirstColumn="0" w:lastRowLastColumn="0"/>
            <w:tcW w:w="924" w:type="dxa"/>
            <w:vMerge w:val="restart"/>
            <w:tcBorders>
              <w:top w:val="double" w:sz="4" w:space="0" w:color="auto"/>
              <w:right w:val="double" w:sz="4" w:space="0" w:color="auto"/>
            </w:tcBorders>
            <w:vAlign w:val="center"/>
          </w:tcPr>
          <w:p w14:paraId="69993690" w14:textId="0B1029A8" w:rsidR="00656BDC" w:rsidRPr="00656BDC" w:rsidRDefault="00656BDC" w:rsidP="00656BDC">
            <w:pPr>
              <w:pStyle w:val="NoSpacing"/>
              <w:jc w:val="center"/>
              <w:rPr>
                <w:rFonts w:ascii="Sarmady" w:hAnsi="Sarmady" w:cs="Sarmady"/>
                <w:b w:val="0"/>
                <w:bCs w:val="0"/>
                <w:sz w:val="28"/>
                <w:szCs w:val="28"/>
              </w:rPr>
            </w:pPr>
            <w:r w:rsidRPr="00656BDC">
              <w:rPr>
                <w:rFonts w:ascii="Sarmady" w:hAnsi="Sarmady" w:cs="Sarmady"/>
                <w:b w:val="0"/>
                <w:bCs w:val="0"/>
                <w:sz w:val="28"/>
                <w:szCs w:val="28"/>
              </w:rPr>
              <w:t>S</w:t>
            </w:r>
            <w:r w:rsidRPr="00656BDC">
              <w:rPr>
                <w:rFonts w:ascii="Sarmady" w:hAnsi="Sarmady" w:cs="Sarmady"/>
                <w:b w:val="0"/>
                <w:bCs w:val="0"/>
                <w:sz w:val="28"/>
                <w:szCs w:val="28"/>
              </w:rPr>
              <w:t>teel rebars</w:t>
            </w:r>
          </w:p>
        </w:tc>
        <w:tc>
          <w:tcPr>
            <w:tcW w:w="545" w:type="dxa"/>
            <w:tcBorders>
              <w:top w:val="double" w:sz="4" w:space="0" w:color="auto"/>
              <w:bottom w:val="double" w:sz="4" w:space="0" w:color="auto"/>
              <w:right w:val="double" w:sz="4" w:space="0" w:color="auto"/>
            </w:tcBorders>
            <w:vAlign w:val="center"/>
          </w:tcPr>
          <w:p w14:paraId="43DAC163" w14:textId="02B15F14" w:rsidR="00656BDC" w:rsidRPr="007302EF"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1</w:t>
            </w:r>
          </w:p>
        </w:tc>
        <w:tc>
          <w:tcPr>
            <w:tcW w:w="1567" w:type="dxa"/>
            <w:tcBorders>
              <w:top w:val="double" w:sz="4" w:space="0" w:color="auto"/>
              <w:left w:val="double" w:sz="4" w:space="0" w:color="auto"/>
              <w:bottom w:val="single" w:sz="4" w:space="0" w:color="auto"/>
              <w:right w:val="single" w:sz="4" w:space="0" w:color="auto"/>
            </w:tcBorders>
          </w:tcPr>
          <w:p w14:paraId="3A39DA4B" w14:textId="2E712EA0" w:rsidR="00656BDC" w:rsidRPr="00306697" w:rsidRDefault="00656BDC" w:rsidP="00656BDC">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Steel Billets</w:t>
            </w:r>
          </w:p>
        </w:tc>
        <w:tc>
          <w:tcPr>
            <w:tcW w:w="2916" w:type="dxa"/>
            <w:tcBorders>
              <w:top w:val="double" w:sz="4" w:space="0" w:color="auto"/>
              <w:left w:val="single" w:sz="4" w:space="0" w:color="auto"/>
              <w:bottom w:val="single" w:sz="4" w:space="0" w:color="auto"/>
              <w:right w:val="single" w:sz="4" w:space="0" w:color="auto"/>
            </w:tcBorders>
            <w:vAlign w:val="center"/>
          </w:tcPr>
          <w:p w14:paraId="5878353A" w14:textId="1FBE533E"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1.05</w:t>
            </w:r>
          </w:p>
        </w:tc>
        <w:tc>
          <w:tcPr>
            <w:tcW w:w="1219" w:type="dxa"/>
            <w:tcBorders>
              <w:top w:val="double" w:sz="4" w:space="0" w:color="auto"/>
              <w:left w:val="single" w:sz="4" w:space="0" w:color="auto"/>
              <w:bottom w:val="single" w:sz="4" w:space="0" w:color="auto"/>
              <w:right w:val="single" w:sz="4" w:space="0" w:color="auto"/>
            </w:tcBorders>
            <w:vAlign w:val="center"/>
          </w:tcPr>
          <w:p w14:paraId="169EE4F0" w14:textId="454AC126"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w:t>
            </w:r>
            <w:r>
              <w:rPr>
                <w:rFonts w:ascii="Sarmady" w:hAnsi="Sarmady" w:cs="Sarmady"/>
                <w:color w:val="000000"/>
                <w:sz w:val="28"/>
                <w:szCs w:val="28"/>
              </w:rPr>
              <w:t>0</w:t>
            </w:r>
            <w:r w:rsidRPr="00306697">
              <w:rPr>
                <w:rFonts w:ascii="Sarmady" w:hAnsi="Sarmady" w:cs="Sarmady"/>
                <w:color w:val="000000"/>
                <w:sz w:val="28"/>
                <w:szCs w:val="28"/>
              </w:rPr>
              <w:t>00</w:t>
            </w:r>
          </w:p>
        </w:tc>
        <w:tc>
          <w:tcPr>
            <w:tcW w:w="1009" w:type="dxa"/>
            <w:tcBorders>
              <w:top w:val="double" w:sz="4" w:space="0" w:color="auto"/>
              <w:left w:val="single" w:sz="4" w:space="0" w:color="auto"/>
              <w:bottom w:val="single" w:sz="4" w:space="0" w:color="auto"/>
              <w:right w:val="single" w:sz="4" w:space="0" w:color="auto"/>
            </w:tcBorders>
            <w:vAlign w:val="center"/>
          </w:tcPr>
          <w:p w14:paraId="68C1901F" w14:textId="6E56779B" w:rsidR="00656BDC" w:rsidRPr="00656BDC"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656BDC">
              <w:rPr>
                <w:rFonts w:ascii="Sarmady" w:hAnsi="Sarmady" w:cs="Sarmady"/>
                <w:color w:val="000000"/>
                <w:sz w:val="28"/>
                <w:szCs w:val="28"/>
              </w:rPr>
              <w:t>2100</w:t>
            </w:r>
          </w:p>
        </w:tc>
        <w:tc>
          <w:tcPr>
            <w:tcW w:w="1150" w:type="dxa"/>
            <w:tcBorders>
              <w:top w:val="double" w:sz="4" w:space="0" w:color="auto"/>
              <w:left w:val="single" w:sz="4" w:space="0" w:color="auto"/>
              <w:bottom w:val="single" w:sz="4" w:space="0" w:color="auto"/>
            </w:tcBorders>
          </w:tcPr>
          <w:p w14:paraId="64C2D34B" w14:textId="03662451" w:rsidR="00656BDC" w:rsidRPr="00306697" w:rsidRDefault="00656BDC" w:rsidP="00656BDC">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Local Steel Supplier</w:t>
            </w:r>
          </w:p>
        </w:tc>
      </w:tr>
      <w:tr w:rsidR="00656BDC" w:rsidRPr="007302EF" w14:paraId="25A93875" w14:textId="77777777" w:rsidTr="00656BDC">
        <w:trPr>
          <w:trHeight w:val="265"/>
        </w:trPr>
        <w:tc>
          <w:tcPr>
            <w:cnfStyle w:val="001000000000" w:firstRow="0" w:lastRow="0" w:firstColumn="1" w:lastColumn="0" w:oddVBand="0" w:evenVBand="0" w:oddHBand="0" w:evenHBand="0" w:firstRowFirstColumn="0" w:firstRowLastColumn="0" w:lastRowFirstColumn="0" w:lastRowLastColumn="0"/>
            <w:tcW w:w="924" w:type="dxa"/>
            <w:vMerge/>
            <w:tcBorders>
              <w:right w:val="double" w:sz="4" w:space="0" w:color="auto"/>
            </w:tcBorders>
          </w:tcPr>
          <w:p w14:paraId="6795A8DA" w14:textId="77777777" w:rsidR="00656BDC" w:rsidRPr="007302EF" w:rsidRDefault="00656BDC" w:rsidP="00656BDC">
            <w:pPr>
              <w:pStyle w:val="NoSpacing"/>
              <w:jc w:val="center"/>
              <w:rPr>
                <w:rFonts w:ascii="Sarmady" w:hAnsi="Sarmady" w:cs="Sarmady"/>
                <w:sz w:val="28"/>
                <w:szCs w:val="28"/>
              </w:rPr>
            </w:pPr>
          </w:p>
        </w:tc>
        <w:tc>
          <w:tcPr>
            <w:tcW w:w="545" w:type="dxa"/>
            <w:tcBorders>
              <w:top w:val="double" w:sz="4" w:space="0" w:color="auto"/>
              <w:bottom w:val="double" w:sz="4" w:space="0" w:color="auto"/>
              <w:right w:val="double" w:sz="4" w:space="0" w:color="auto"/>
            </w:tcBorders>
            <w:vAlign w:val="center"/>
          </w:tcPr>
          <w:p w14:paraId="6B7C842A" w14:textId="35CF2A47" w:rsidR="00656BDC" w:rsidRPr="007302EF"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2</w:t>
            </w:r>
          </w:p>
        </w:tc>
        <w:tc>
          <w:tcPr>
            <w:tcW w:w="1567" w:type="dxa"/>
            <w:tcBorders>
              <w:top w:val="single" w:sz="4" w:space="0" w:color="auto"/>
              <w:left w:val="double" w:sz="4" w:space="0" w:color="auto"/>
              <w:bottom w:val="single" w:sz="4" w:space="0" w:color="auto"/>
              <w:right w:val="single" w:sz="4" w:space="0" w:color="auto"/>
            </w:tcBorders>
          </w:tcPr>
          <w:p w14:paraId="22E72277" w14:textId="49BB7FDE" w:rsidR="00656BDC" w:rsidRPr="00306697" w:rsidRDefault="00656BDC" w:rsidP="00656BDC">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Lubricants</w:t>
            </w:r>
          </w:p>
        </w:tc>
        <w:tc>
          <w:tcPr>
            <w:tcW w:w="2916" w:type="dxa"/>
            <w:tcBorders>
              <w:top w:val="single" w:sz="4" w:space="0" w:color="auto"/>
              <w:left w:val="single" w:sz="4" w:space="0" w:color="auto"/>
              <w:bottom w:val="single" w:sz="4" w:space="0" w:color="auto"/>
              <w:right w:val="single" w:sz="4" w:space="0" w:color="auto"/>
            </w:tcBorders>
            <w:vAlign w:val="center"/>
          </w:tcPr>
          <w:p w14:paraId="1821F597" w14:textId="06591D29"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0.01</w:t>
            </w:r>
          </w:p>
        </w:tc>
        <w:tc>
          <w:tcPr>
            <w:tcW w:w="1219" w:type="dxa"/>
            <w:tcBorders>
              <w:top w:val="single" w:sz="4" w:space="0" w:color="auto"/>
              <w:left w:val="single" w:sz="4" w:space="0" w:color="auto"/>
              <w:bottom w:val="single" w:sz="4" w:space="0" w:color="auto"/>
              <w:right w:val="single" w:sz="4" w:space="0" w:color="auto"/>
            </w:tcBorders>
            <w:vAlign w:val="center"/>
          </w:tcPr>
          <w:p w14:paraId="69D76AD5" w14:textId="46934C0E"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color w:val="000000"/>
                <w:sz w:val="28"/>
                <w:szCs w:val="28"/>
              </w:rPr>
              <w:t>1</w:t>
            </w:r>
            <w:r w:rsidRPr="00306697">
              <w:rPr>
                <w:rFonts w:ascii="Sarmady" w:hAnsi="Sarmady" w:cs="Sarmady"/>
                <w:color w:val="000000"/>
                <w:sz w:val="28"/>
                <w:szCs w:val="28"/>
              </w:rPr>
              <w:t>00</w:t>
            </w:r>
          </w:p>
        </w:tc>
        <w:tc>
          <w:tcPr>
            <w:tcW w:w="1009" w:type="dxa"/>
            <w:tcBorders>
              <w:top w:val="single" w:sz="4" w:space="0" w:color="auto"/>
              <w:left w:val="single" w:sz="4" w:space="0" w:color="auto"/>
              <w:bottom w:val="single" w:sz="4" w:space="0" w:color="auto"/>
              <w:right w:val="single" w:sz="4" w:space="0" w:color="auto"/>
            </w:tcBorders>
            <w:vAlign w:val="center"/>
          </w:tcPr>
          <w:p w14:paraId="082A6A70" w14:textId="162E7096" w:rsidR="00656BDC" w:rsidRPr="00656BDC"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656BDC">
              <w:rPr>
                <w:rFonts w:ascii="Sarmady" w:hAnsi="Sarmady" w:cs="Sarmady"/>
                <w:color w:val="000000"/>
                <w:sz w:val="28"/>
                <w:szCs w:val="28"/>
              </w:rPr>
              <w:t>1</w:t>
            </w:r>
          </w:p>
        </w:tc>
        <w:tc>
          <w:tcPr>
            <w:tcW w:w="1150" w:type="dxa"/>
            <w:tcBorders>
              <w:top w:val="single" w:sz="4" w:space="0" w:color="auto"/>
              <w:left w:val="single" w:sz="4" w:space="0" w:color="auto"/>
              <w:bottom w:val="single" w:sz="4" w:space="0" w:color="auto"/>
            </w:tcBorders>
          </w:tcPr>
          <w:p w14:paraId="5E42043B" w14:textId="6133FD09" w:rsidR="00656BDC" w:rsidRPr="00306697" w:rsidRDefault="00656BDC" w:rsidP="00656BDC">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Global Lubricants</w:t>
            </w:r>
          </w:p>
        </w:tc>
      </w:tr>
      <w:tr w:rsidR="00656BDC" w:rsidRPr="007302EF" w14:paraId="0BFDC28A" w14:textId="77777777" w:rsidTr="00656BDC">
        <w:trPr>
          <w:trHeight w:val="265"/>
        </w:trPr>
        <w:tc>
          <w:tcPr>
            <w:cnfStyle w:val="001000000000" w:firstRow="0" w:lastRow="0" w:firstColumn="1" w:lastColumn="0" w:oddVBand="0" w:evenVBand="0" w:oddHBand="0" w:evenHBand="0" w:firstRowFirstColumn="0" w:firstRowLastColumn="0" w:lastRowFirstColumn="0" w:lastRowLastColumn="0"/>
            <w:tcW w:w="924" w:type="dxa"/>
            <w:vMerge/>
            <w:tcBorders>
              <w:bottom w:val="double" w:sz="4" w:space="0" w:color="auto"/>
              <w:right w:val="double" w:sz="4" w:space="0" w:color="auto"/>
            </w:tcBorders>
          </w:tcPr>
          <w:p w14:paraId="6922DE4E" w14:textId="77777777" w:rsidR="00656BDC" w:rsidRPr="007302EF" w:rsidRDefault="00656BDC" w:rsidP="00656BDC">
            <w:pPr>
              <w:pStyle w:val="NoSpacing"/>
              <w:jc w:val="center"/>
              <w:rPr>
                <w:rFonts w:ascii="Sarmady" w:hAnsi="Sarmady" w:cs="Sarmady"/>
                <w:sz w:val="28"/>
                <w:szCs w:val="28"/>
              </w:rPr>
            </w:pPr>
          </w:p>
        </w:tc>
        <w:tc>
          <w:tcPr>
            <w:tcW w:w="545" w:type="dxa"/>
            <w:tcBorders>
              <w:top w:val="double" w:sz="4" w:space="0" w:color="auto"/>
              <w:bottom w:val="double" w:sz="4" w:space="0" w:color="auto"/>
              <w:right w:val="double" w:sz="4" w:space="0" w:color="auto"/>
            </w:tcBorders>
            <w:vAlign w:val="center"/>
          </w:tcPr>
          <w:p w14:paraId="67E79EFE" w14:textId="737BA2D6" w:rsidR="00656BDC" w:rsidRPr="007302EF"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3</w:t>
            </w:r>
          </w:p>
        </w:tc>
        <w:tc>
          <w:tcPr>
            <w:tcW w:w="1567" w:type="dxa"/>
            <w:tcBorders>
              <w:top w:val="single" w:sz="4" w:space="0" w:color="auto"/>
              <w:left w:val="double" w:sz="4" w:space="0" w:color="auto"/>
              <w:bottom w:val="single" w:sz="4" w:space="0" w:color="auto"/>
              <w:right w:val="single" w:sz="4" w:space="0" w:color="auto"/>
            </w:tcBorders>
          </w:tcPr>
          <w:p w14:paraId="3BCB62D8" w14:textId="1F558C8A" w:rsidR="00656BDC" w:rsidRPr="00306697" w:rsidRDefault="00656BDC" w:rsidP="00656BDC">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Packaging Materials</w:t>
            </w:r>
          </w:p>
        </w:tc>
        <w:tc>
          <w:tcPr>
            <w:tcW w:w="2916" w:type="dxa"/>
            <w:tcBorders>
              <w:top w:val="single" w:sz="4" w:space="0" w:color="auto"/>
              <w:left w:val="single" w:sz="4" w:space="0" w:color="auto"/>
              <w:bottom w:val="single" w:sz="4" w:space="0" w:color="auto"/>
              <w:right w:val="single" w:sz="4" w:space="0" w:color="auto"/>
            </w:tcBorders>
            <w:vAlign w:val="center"/>
          </w:tcPr>
          <w:p w14:paraId="049BD9E1" w14:textId="4C292C8A"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0.02</w:t>
            </w:r>
          </w:p>
        </w:tc>
        <w:tc>
          <w:tcPr>
            <w:tcW w:w="1219" w:type="dxa"/>
            <w:tcBorders>
              <w:top w:val="single" w:sz="4" w:space="0" w:color="auto"/>
              <w:left w:val="single" w:sz="4" w:space="0" w:color="auto"/>
              <w:bottom w:val="single" w:sz="4" w:space="0" w:color="auto"/>
              <w:right w:val="single" w:sz="4" w:space="0" w:color="auto"/>
            </w:tcBorders>
            <w:vAlign w:val="center"/>
          </w:tcPr>
          <w:p w14:paraId="6A02454F" w14:textId="3D5D9DE3"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200</w:t>
            </w:r>
          </w:p>
        </w:tc>
        <w:tc>
          <w:tcPr>
            <w:tcW w:w="1009" w:type="dxa"/>
            <w:tcBorders>
              <w:top w:val="single" w:sz="4" w:space="0" w:color="auto"/>
              <w:left w:val="single" w:sz="4" w:space="0" w:color="auto"/>
              <w:bottom w:val="single" w:sz="4" w:space="0" w:color="auto"/>
              <w:right w:val="single" w:sz="4" w:space="0" w:color="auto"/>
            </w:tcBorders>
            <w:vAlign w:val="center"/>
          </w:tcPr>
          <w:p w14:paraId="7429C6DB" w14:textId="75C142C0" w:rsidR="00656BDC" w:rsidRPr="00656BDC"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656BDC">
              <w:rPr>
                <w:rFonts w:ascii="Sarmady" w:hAnsi="Sarmady" w:cs="Sarmady"/>
                <w:color w:val="000000"/>
                <w:sz w:val="28"/>
                <w:szCs w:val="28"/>
              </w:rPr>
              <w:t>4</w:t>
            </w:r>
          </w:p>
        </w:tc>
        <w:tc>
          <w:tcPr>
            <w:tcW w:w="1150" w:type="dxa"/>
            <w:tcBorders>
              <w:top w:val="single" w:sz="4" w:space="0" w:color="auto"/>
              <w:left w:val="single" w:sz="4" w:space="0" w:color="auto"/>
              <w:bottom w:val="single" w:sz="4" w:space="0" w:color="auto"/>
            </w:tcBorders>
          </w:tcPr>
          <w:p w14:paraId="01BEB3A0" w14:textId="346CC197" w:rsidR="00656BDC" w:rsidRPr="00306697" w:rsidRDefault="00656BDC" w:rsidP="00656BDC">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Local Packaging Co.</w:t>
            </w:r>
          </w:p>
        </w:tc>
      </w:tr>
      <w:tr w:rsidR="00656BDC" w:rsidRPr="007302EF" w14:paraId="126422D0" w14:textId="77777777" w:rsidTr="001D7FC7">
        <w:trPr>
          <w:trHeight w:val="265"/>
        </w:trPr>
        <w:tc>
          <w:tcPr>
            <w:cnfStyle w:val="001000000000" w:firstRow="0" w:lastRow="0" w:firstColumn="1" w:lastColumn="0" w:oddVBand="0" w:evenVBand="0" w:oddHBand="0" w:evenHBand="0" w:firstRowFirstColumn="0" w:firstRowLastColumn="0" w:lastRowFirstColumn="0" w:lastRowLastColumn="0"/>
            <w:tcW w:w="7171" w:type="dxa"/>
            <w:gridSpan w:val="5"/>
            <w:tcBorders>
              <w:top w:val="double" w:sz="4" w:space="0" w:color="auto"/>
              <w:right w:val="single" w:sz="4" w:space="0" w:color="auto"/>
            </w:tcBorders>
          </w:tcPr>
          <w:p w14:paraId="18542E79" w14:textId="79B74C32" w:rsidR="00656BDC" w:rsidRPr="00306697" w:rsidRDefault="00656BDC" w:rsidP="00656BDC">
            <w:pPr>
              <w:pStyle w:val="NoSpacing"/>
              <w:jc w:val="center"/>
              <w:rPr>
                <w:rFonts w:ascii="Sarmady" w:hAnsi="Sarmady" w:cs="Sarmady"/>
                <w:color w:val="000000"/>
                <w:sz w:val="28"/>
                <w:szCs w:val="28"/>
              </w:rPr>
            </w:pPr>
            <w:r>
              <w:rPr>
                <w:rFonts w:ascii="Sarmady" w:hAnsi="Sarmady" w:cs="Sarmady"/>
                <w:color w:val="000000"/>
                <w:sz w:val="28"/>
                <w:szCs w:val="28"/>
              </w:rPr>
              <w:lastRenderedPageBreak/>
              <w:t>Total</w:t>
            </w:r>
          </w:p>
        </w:tc>
        <w:tc>
          <w:tcPr>
            <w:tcW w:w="1009" w:type="dxa"/>
            <w:tcBorders>
              <w:top w:val="single" w:sz="4" w:space="0" w:color="auto"/>
              <w:left w:val="single" w:sz="4" w:space="0" w:color="auto"/>
              <w:right w:val="single" w:sz="4" w:space="0" w:color="auto"/>
            </w:tcBorders>
          </w:tcPr>
          <w:p w14:paraId="708791CD" w14:textId="0984014E" w:rsidR="00656BDC" w:rsidRPr="00656BDC"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8"/>
                <w:szCs w:val="28"/>
              </w:rPr>
            </w:pPr>
            <w:r w:rsidRPr="00656BDC">
              <w:rPr>
                <w:rFonts w:ascii="Sarmady" w:hAnsi="Sarmady" w:cs="Sarmady"/>
                <w:b/>
                <w:bCs/>
                <w:color w:val="000000"/>
                <w:sz w:val="28"/>
                <w:szCs w:val="28"/>
              </w:rPr>
              <w:t>2</w:t>
            </w:r>
            <w:r>
              <w:rPr>
                <w:rFonts w:ascii="Sarmady" w:hAnsi="Sarmady" w:cs="Sarmady"/>
                <w:b/>
                <w:bCs/>
                <w:color w:val="000000"/>
                <w:sz w:val="28"/>
                <w:szCs w:val="28"/>
              </w:rPr>
              <w:t>,</w:t>
            </w:r>
            <w:r w:rsidRPr="00656BDC">
              <w:rPr>
                <w:rFonts w:ascii="Sarmady" w:hAnsi="Sarmady" w:cs="Sarmady"/>
                <w:b/>
                <w:bCs/>
                <w:color w:val="000000"/>
                <w:sz w:val="28"/>
                <w:szCs w:val="28"/>
              </w:rPr>
              <w:t>105</w:t>
            </w:r>
          </w:p>
        </w:tc>
        <w:tc>
          <w:tcPr>
            <w:tcW w:w="1150" w:type="dxa"/>
            <w:tcBorders>
              <w:top w:val="single" w:sz="4" w:space="0" w:color="auto"/>
              <w:left w:val="single" w:sz="4" w:space="0" w:color="auto"/>
            </w:tcBorders>
          </w:tcPr>
          <w:p w14:paraId="1BF14802" w14:textId="77777777" w:rsidR="00656BDC" w:rsidRPr="00306697" w:rsidRDefault="00656BDC"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p>
        </w:tc>
      </w:tr>
    </w:tbl>
    <w:bookmarkEnd w:id="2"/>
    <w:p w14:paraId="211CF191" w14:textId="11E30030" w:rsidR="00DF382E" w:rsidRDefault="00DF382E" w:rsidP="00D5739C">
      <w:pPr>
        <w:rPr>
          <w:rFonts w:ascii="Sarmady" w:hAnsi="Sarmady" w:cs="Sarmady"/>
          <w:color w:val="000000"/>
          <w:sz w:val="28"/>
          <w:szCs w:val="28"/>
        </w:rPr>
      </w:pPr>
      <w:r w:rsidRPr="007302EF">
        <w:rPr>
          <w:rFonts w:ascii="Sarmady" w:hAnsi="Sarmady" w:cs="Sarmady"/>
          <w:color w:val="000000"/>
          <w:sz w:val="28"/>
          <w:szCs w:val="28"/>
        </w:rPr>
        <w:t xml:space="preserve">In addition, please submit the source of required raw materials </w:t>
      </w:r>
      <w:r w:rsidR="00FF0210" w:rsidRPr="007302EF">
        <w:rPr>
          <w:rFonts w:ascii="Sarmady" w:hAnsi="Sarmady" w:cs="Sarmady"/>
          <w:color w:val="000000"/>
          <w:sz w:val="28"/>
          <w:szCs w:val="28"/>
        </w:rPr>
        <w:t>supported with official</w:t>
      </w:r>
      <w:r w:rsidRPr="007302EF">
        <w:rPr>
          <w:rFonts w:ascii="Sarmady" w:hAnsi="Sarmady" w:cs="Sarmady"/>
          <w:color w:val="000000"/>
          <w:sz w:val="28"/>
          <w:szCs w:val="28"/>
        </w:rPr>
        <w:t xml:space="preserve"> quotation</w:t>
      </w:r>
      <w:r w:rsidR="00D5739C" w:rsidRPr="007302EF">
        <w:rPr>
          <w:rFonts w:ascii="Sarmady" w:hAnsi="Sarmady" w:cs="Sarmady"/>
          <w:color w:val="000000"/>
          <w:sz w:val="28"/>
          <w:szCs w:val="28"/>
        </w:rPr>
        <w:t xml:space="preserve"> </w:t>
      </w:r>
      <w:r w:rsidR="00FF0210" w:rsidRPr="007302EF">
        <w:rPr>
          <w:rFonts w:ascii="Sarmady" w:hAnsi="Sarmady" w:cs="Sarmady"/>
          <w:color w:val="000000"/>
          <w:sz w:val="28"/>
          <w:szCs w:val="28"/>
        </w:rPr>
        <w:t>for</w:t>
      </w:r>
      <w:r w:rsidR="00D5739C" w:rsidRPr="007302EF">
        <w:rPr>
          <w:rFonts w:ascii="Sarmady" w:hAnsi="Sarmady" w:cs="Sarmady"/>
          <w:color w:val="000000"/>
          <w:sz w:val="28"/>
          <w:szCs w:val="28"/>
        </w:rPr>
        <w:t xml:space="preserve"> </w:t>
      </w:r>
      <w:r w:rsidR="00FF0210" w:rsidRPr="007302EF">
        <w:rPr>
          <w:rFonts w:ascii="Sarmady" w:hAnsi="Sarmady" w:cs="Sarmady"/>
          <w:color w:val="000000"/>
          <w:sz w:val="28"/>
          <w:szCs w:val="28"/>
        </w:rPr>
        <w:t>all raw materials for the above table</w:t>
      </w:r>
      <w:r w:rsidRPr="007302EF">
        <w:rPr>
          <w:rFonts w:ascii="Sarmady" w:hAnsi="Sarmady" w:cs="Sarmady"/>
          <w:color w:val="000000"/>
          <w:sz w:val="28"/>
          <w:szCs w:val="28"/>
        </w:rPr>
        <w:t>.</w:t>
      </w:r>
    </w:p>
    <w:p w14:paraId="4C8AE330" w14:textId="073A99A8" w:rsidR="00656BDC" w:rsidRDefault="00656BDC" w:rsidP="00D5739C">
      <w:pPr>
        <w:rPr>
          <w:rFonts w:ascii="Sarmady" w:hAnsi="Sarmady" w:cs="Sarmady"/>
          <w:color w:val="000000"/>
          <w:sz w:val="28"/>
          <w:szCs w:val="28"/>
        </w:rPr>
      </w:pPr>
    </w:p>
    <w:p w14:paraId="6E25871D" w14:textId="30BD4F82" w:rsidR="00656BDC" w:rsidRDefault="00656BDC" w:rsidP="00D5739C">
      <w:pPr>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3"/>
        <w:gridCol w:w="546"/>
        <w:gridCol w:w="1567"/>
        <w:gridCol w:w="2916"/>
        <w:gridCol w:w="1219"/>
        <w:gridCol w:w="1009"/>
        <w:gridCol w:w="1150"/>
      </w:tblGrid>
      <w:tr w:rsidR="00656BDC" w:rsidRPr="007302EF" w14:paraId="48CDF3ED" w14:textId="77777777" w:rsidTr="00445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7"/>
            <w:tcBorders>
              <w:bottom w:val="double" w:sz="4" w:space="0" w:color="auto"/>
            </w:tcBorders>
            <w:shd w:val="clear" w:color="auto" w:fill="2D5B1E" w:themeFill="text1" w:themeFillShade="40"/>
          </w:tcPr>
          <w:p w14:paraId="249D7CEA" w14:textId="6C0DB867" w:rsidR="00656BDC" w:rsidRPr="00656BDC" w:rsidRDefault="00656BDC" w:rsidP="00656BDC">
            <w:p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3.1</w:t>
            </w:r>
            <w:r w:rsidR="00D83C04">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3</w:t>
            </w:r>
            <w: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r w:rsidRPr="00656BDC">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The raw &amp; packaging material consumption per unit for each proposed product (</w:t>
            </w:r>
            <w:proofErr w:type="gramStart"/>
            <w:r w:rsidRPr="00656BDC">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i.e.</w:t>
            </w:r>
            <w:proofErr w:type="gramEnd"/>
            <w:r w:rsidRPr="00656BDC">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the amount and cost of raw &amp; packaging material to produce one ton for each type of product). This information to be submitted as per the following table:</w:t>
            </w:r>
          </w:p>
        </w:tc>
      </w:tr>
      <w:tr w:rsidR="00656BDC" w:rsidRPr="007302EF" w14:paraId="1DD78E18" w14:textId="77777777" w:rsidTr="00656BDC">
        <w:trPr>
          <w:trHeight w:val="265"/>
        </w:trPr>
        <w:tc>
          <w:tcPr>
            <w:cnfStyle w:val="001000000000" w:firstRow="0" w:lastRow="0" w:firstColumn="1" w:lastColumn="0" w:oddVBand="0" w:evenVBand="0" w:oddHBand="0" w:evenHBand="0" w:firstRowFirstColumn="0" w:firstRowLastColumn="0" w:lastRowFirstColumn="0" w:lastRowLastColumn="0"/>
            <w:tcW w:w="923" w:type="dxa"/>
            <w:tcBorders>
              <w:bottom w:val="double" w:sz="4" w:space="0" w:color="auto"/>
              <w:right w:val="double" w:sz="4" w:space="0" w:color="auto"/>
            </w:tcBorders>
            <w:vAlign w:val="center"/>
          </w:tcPr>
          <w:p w14:paraId="17A1CDF4" w14:textId="59876386" w:rsidR="00656BDC" w:rsidRPr="00656BDC" w:rsidRDefault="00656BDC" w:rsidP="00656BDC">
            <w:pPr>
              <w:pStyle w:val="NoSpacing"/>
              <w:jc w:val="center"/>
              <w:rPr>
                <w:rFonts w:ascii="Sarmady" w:hAnsi="Sarmady" w:cs="Sarmady"/>
                <w:sz w:val="28"/>
                <w:szCs w:val="28"/>
              </w:rPr>
            </w:pPr>
            <w:r w:rsidRPr="00656BDC">
              <w:rPr>
                <w:rFonts w:ascii="Sarmady" w:hAnsi="Sarmady" w:cs="Sarmady"/>
                <w:sz w:val="28"/>
                <w:szCs w:val="28"/>
              </w:rPr>
              <w:t>Product</w:t>
            </w:r>
          </w:p>
        </w:tc>
        <w:tc>
          <w:tcPr>
            <w:tcW w:w="546" w:type="dxa"/>
            <w:tcBorders>
              <w:bottom w:val="double" w:sz="4" w:space="0" w:color="auto"/>
              <w:right w:val="double" w:sz="4" w:space="0" w:color="auto"/>
            </w:tcBorders>
            <w:vAlign w:val="center"/>
          </w:tcPr>
          <w:p w14:paraId="2013998D" w14:textId="4FA21238" w:rsidR="00656BDC" w:rsidRPr="00656BDC"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656BDC">
              <w:rPr>
                <w:rFonts w:ascii="Sarmady" w:hAnsi="Sarmady" w:cs="Sarmady"/>
                <w:b/>
                <w:bCs/>
                <w:sz w:val="28"/>
                <w:szCs w:val="28"/>
              </w:rPr>
              <w:t>No.</w:t>
            </w:r>
          </w:p>
        </w:tc>
        <w:tc>
          <w:tcPr>
            <w:tcW w:w="1567" w:type="dxa"/>
            <w:tcBorders>
              <w:left w:val="double" w:sz="4" w:space="0" w:color="auto"/>
              <w:bottom w:val="double" w:sz="4" w:space="0" w:color="auto"/>
              <w:right w:val="double" w:sz="4" w:space="0" w:color="auto"/>
            </w:tcBorders>
            <w:vAlign w:val="center"/>
          </w:tcPr>
          <w:p w14:paraId="2AF67085" w14:textId="77777777"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Raw material</w:t>
            </w:r>
          </w:p>
        </w:tc>
        <w:tc>
          <w:tcPr>
            <w:tcW w:w="2916" w:type="dxa"/>
            <w:tcBorders>
              <w:left w:val="double" w:sz="4" w:space="0" w:color="auto"/>
              <w:bottom w:val="double" w:sz="4" w:space="0" w:color="auto"/>
              <w:right w:val="double" w:sz="4" w:space="0" w:color="auto"/>
            </w:tcBorders>
            <w:vAlign w:val="center"/>
          </w:tcPr>
          <w:p w14:paraId="4B475DEE" w14:textId="77777777"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The amount of raw material in ton/ 1 Ton product produced</w:t>
            </w:r>
          </w:p>
        </w:tc>
        <w:tc>
          <w:tcPr>
            <w:tcW w:w="1219" w:type="dxa"/>
            <w:tcBorders>
              <w:left w:val="double" w:sz="4" w:space="0" w:color="auto"/>
              <w:bottom w:val="double" w:sz="4" w:space="0" w:color="auto"/>
              <w:right w:val="double" w:sz="4" w:space="0" w:color="auto"/>
            </w:tcBorders>
            <w:vAlign w:val="center"/>
          </w:tcPr>
          <w:p w14:paraId="0BEB5578" w14:textId="77777777"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price), Cost of raw material /ton</w:t>
            </w:r>
          </w:p>
          <w:p w14:paraId="5E3AA68C" w14:textId="77777777"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1009" w:type="dxa"/>
            <w:tcBorders>
              <w:left w:val="double" w:sz="4" w:space="0" w:color="auto"/>
              <w:bottom w:val="double" w:sz="4" w:space="0" w:color="auto"/>
              <w:right w:val="double" w:sz="4" w:space="0" w:color="auto"/>
            </w:tcBorders>
            <w:vAlign w:val="center"/>
          </w:tcPr>
          <w:p w14:paraId="0B142D6B" w14:textId="77777777"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p>
          <w:p w14:paraId="201F0C35" w14:textId="77777777"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1150" w:type="dxa"/>
            <w:tcBorders>
              <w:left w:val="double" w:sz="4" w:space="0" w:color="auto"/>
              <w:bottom w:val="double" w:sz="4" w:space="0" w:color="auto"/>
            </w:tcBorders>
            <w:vAlign w:val="center"/>
          </w:tcPr>
          <w:p w14:paraId="622418C8" w14:textId="77777777"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Source</w:t>
            </w:r>
          </w:p>
        </w:tc>
      </w:tr>
      <w:tr w:rsidR="00656BDC" w:rsidRPr="007302EF" w14:paraId="006FDE60" w14:textId="77777777" w:rsidTr="00656BDC">
        <w:trPr>
          <w:trHeight w:val="265"/>
        </w:trPr>
        <w:tc>
          <w:tcPr>
            <w:cnfStyle w:val="001000000000" w:firstRow="0" w:lastRow="0" w:firstColumn="1" w:lastColumn="0" w:oddVBand="0" w:evenVBand="0" w:oddHBand="0" w:evenHBand="0" w:firstRowFirstColumn="0" w:firstRowLastColumn="0" w:lastRowFirstColumn="0" w:lastRowLastColumn="0"/>
            <w:tcW w:w="923" w:type="dxa"/>
            <w:vMerge w:val="restart"/>
            <w:tcBorders>
              <w:top w:val="double" w:sz="4" w:space="0" w:color="auto"/>
              <w:right w:val="double" w:sz="4" w:space="0" w:color="auto"/>
            </w:tcBorders>
            <w:vAlign w:val="center"/>
          </w:tcPr>
          <w:p w14:paraId="45E4465B" w14:textId="1AA8F4CD" w:rsidR="00656BDC" w:rsidRPr="00656BDC" w:rsidRDefault="00656BDC" w:rsidP="00656BDC">
            <w:pPr>
              <w:pStyle w:val="NoSpacing"/>
              <w:jc w:val="center"/>
              <w:rPr>
                <w:rFonts w:ascii="Sarmady" w:hAnsi="Sarmady" w:cs="Sarmady"/>
                <w:b w:val="0"/>
                <w:bCs w:val="0"/>
                <w:sz w:val="28"/>
                <w:szCs w:val="28"/>
              </w:rPr>
            </w:pPr>
            <w:r w:rsidRPr="00656BDC">
              <w:rPr>
                <w:rFonts w:ascii="Sarmady" w:hAnsi="Sarmady" w:cs="Sarmady"/>
                <w:b w:val="0"/>
                <w:bCs w:val="0"/>
                <w:sz w:val="28"/>
                <w:szCs w:val="28"/>
              </w:rPr>
              <w:t>Steel Panels</w:t>
            </w:r>
          </w:p>
        </w:tc>
        <w:tc>
          <w:tcPr>
            <w:tcW w:w="546" w:type="dxa"/>
            <w:tcBorders>
              <w:top w:val="double" w:sz="4" w:space="0" w:color="auto"/>
              <w:bottom w:val="double" w:sz="4" w:space="0" w:color="auto"/>
              <w:right w:val="double" w:sz="4" w:space="0" w:color="auto"/>
            </w:tcBorders>
            <w:vAlign w:val="center"/>
          </w:tcPr>
          <w:p w14:paraId="7172F599" w14:textId="3566DACA"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1</w:t>
            </w:r>
          </w:p>
        </w:tc>
        <w:tc>
          <w:tcPr>
            <w:tcW w:w="1567" w:type="dxa"/>
            <w:tcBorders>
              <w:top w:val="double" w:sz="4" w:space="0" w:color="auto"/>
              <w:left w:val="double" w:sz="4" w:space="0" w:color="auto"/>
              <w:bottom w:val="single" w:sz="4" w:space="0" w:color="auto"/>
              <w:right w:val="single" w:sz="4" w:space="0" w:color="auto"/>
            </w:tcBorders>
          </w:tcPr>
          <w:p w14:paraId="6244E857" w14:textId="77777777" w:rsidR="00656BDC" w:rsidRPr="00306697" w:rsidRDefault="00656BDC" w:rsidP="00DB681D">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Steel Billets</w:t>
            </w:r>
          </w:p>
        </w:tc>
        <w:tc>
          <w:tcPr>
            <w:tcW w:w="2916" w:type="dxa"/>
            <w:tcBorders>
              <w:top w:val="double" w:sz="4" w:space="0" w:color="auto"/>
              <w:left w:val="single" w:sz="4" w:space="0" w:color="auto"/>
              <w:bottom w:val="single" w:sz="4" w:space="0" w:color="auto"/>
              <w:right w:val="single" w:sz="4" w:space="0" w:color="auto"/>
            </w:tcBorders>
            <w:vAlign w:val="center"/>
          </w:tcPr>
          <w:p w14:paraId="089231E4"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1.05</w:t>
            </w:r>
          </w:p>
        </w:tc>
        <w:tc>
          <w:tcPr>
            <w:tcW w:w="1219" w:type="dxa"/>
            <w:tcBorders>
              <w:top w:val="double" w:sz="4" w:space="0" w:color="auto"/>
              <w:left w:val="single" w:sz="4" w:space="0" w:color="auto"/>
              <w:bottom w:val="single" w:sz="4" w:space="0" w:color="auto"/>
              <w:right w:val="single" w:sz="4" w:space="0" w:color="auto"/>
            </w:tcBorders>
            <w:vAlign w:val="center"/>
          </w:tcPr>
          <w:p w14:paraId="6B90BAF6"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2,500</w:t>
            </w:r>
          </w:p>
        </w:tc>
        <w:tc>
          <w:tcPr>
            <w:tcW w:w="1009" w:type="dxa"/>
            <w:tcBorders>
              <w:top w:val="double" w:sz="4" w:space="0" w:color="auto"/>
              <w:left w:val="single" w:sz="4" w:space="0" w:color="auto"/>
              <w:bottom w:val="single" w:sz="4" w:space="0" w:color="auto"/>
              <w:right w:val="single" w:sz="4" w:space="0" w:color="auto"/>
            </w:tcBorders>
            <w:vAlign w:val="center"/>
          </w:tcPr>
          <w:p w14:paraId="2A6165FB"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2,625</w:t>
            </w:r>
          </w:p>
        </w:tc>
        <w:tc>
          <w:tcPr>
            <w:tcW w:w="1150" w:type="dxa"/>
            <w:tcBorders>
              <w:top w:val="double" w:sz="4" w:space="0" w:color="auto"/>
              <w:left w:val="single" w:sz="4" w:space="0" w:color="auto"/>
              <w:bottom w:val="single" w:sz="4" w:space="0" w:color="auto"/>
            </w:tcBorders>
          </w:tcPr>
          <w:p w14:paraId="75921656" w14:textId="77777777" w:rsidR="00656BDC" w:rsidRPr="00306697" w:rsidRDefault="00656BDC" w:rsidP="00DB681D">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Local Steel Supplier</w:t>
            </w:r>
          </w:p>
        </w:tc>
      </w:tr>
      <w:tr w:rsidR="00656BDC" w:rsidRPr="007302EF" w14:paraId="4B775FC0" w14:textId="77777777" w:rsidTr="00656BDC">
        <w:trPr>
          <w:trHeight w:val="265"/>
        </w:trPr>
        <w:tc>
          <w:tcPr>
            <w:cnfStyle w:val="001000000000" w:firstRow="0" w:lastRow="0" w:firstColumn="1" w:lastColumn="0" w:oddVBand="0" w:evenVBand="0" w:oddHBand="0" w:evenHBand="0" w:firstRowFirstColumn="0" w:firstRowLastColumn="0" w:lastRowFirstColumn="0" w:lastRowLastColumn="0"/>
            <w:tcW w:w="923" w:type="dxa"/>
            <w:vMerge/>
            <w:tcBorders>
              <w:right w:val="double" w:sz="4" w:space="0" w:color="auto"/>
            </w:tcBorders>
          </w:tcPr>
          <w:p w14:paraId="06B46D7C" w14:textId="77777777" w:rsidR="00656BDC" w:rsidRPr="007302EF" w:rsidRDefault="00656BDC" w:rsidP="00DB681D">
            <w:pPr>
              <w:pStyle w:val="NoSpacing"/>
              <w:jc w:val="center"/>
              <w:rPr>
                <w:rFonts w:ascii="Sarmady" w:hAnsi="Sarmady" w:cs="Sarmady"/>
                <w:sz w:val="28"/>
                <w:szCs w:val="28"/>
              </w:rPr>
            </w:pPr>
          </w:p>
        </w:tc>
        <w:tc>
          <w:tcPr>
            <w:tcW w:w="546" w:type="dxa"/>
            <w:tcBorders>
              <w:top w:val="double" w:sz="4" w:space="0" w:color="auto"/>
              <w:bottom w:val="double" w:sz="4" w:space="0" w:color="auto"/>
              <w:right w:val="double" w:sz="4" w:space="0" w:color="auto"/>
            </w:tcBorders>
            <w:vAlign w:val="center"/>
          </w:tcPr>
          <w:p w14:paraId="5EB2C989" w14:textId="616BFC21"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2</w:t>
            </w:r>
          </w:p>
        </w:tc>
        <w:tc>
          <w:tcPr>
            <w:tcW w:w="1567" w:type="dxa"/>
            <w:tcBorders>
              <w:top w:val="single" w:sz="4" w:space="0" w:color="auto"/>
              <w:left w:val="double" w:sz="4" w:space="0" w:color="auto"/>
              <w:bottom w:val="single" w:sz="4" w:space="0" w:color="auto"/>
              <w:right w:val="single" w:sz="4" w:space="0" w:color="auto"/>
            </w:tcBorders>
          </w:tcPr>
          <w:p w14:paraId="0BEA839C" w14:textId="77777777" w:rsidR="00656BDC" w:rsidRPr="00306697" w:rsidRDefault="00656BDC" w:rsidP="00DB681D">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Lubricants</w:t>
            </w:r>
          </w:p>
        </w:tc>
        <w:tc>
          <w:tcPr>
            <w:tcW w:w="2916" w:type="dxa"/>
            <w:tcBorders>
              <w:top w:val="single" w:sz="4" w:space="0" w:color="auto"/>
              <w:left w:val="single" w:sz="4" w:space="0" w:color="auto"/>
              <w:bottom w:val="single" w:sz="4" w:space="0" w:color="auto"/>
              <w:right w:val="single" w:sz="4" w:space="0" w:color="auto"/>
            </w:tcBorders>
            <w:vAlign w:val="center"/>
          </w:tcPr>
          <w:p w14:paraId="3EC7B9C2"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0.01</w:t>
            </w:r>
          </w:p>
        </w:tc>
        <w:tc>
          <w:tcPr>
            <w:tcW w:w="1219" w:type="dxa"/>
            <w:tcBorders>
              <w:top w:val="single" w:sz="4" w:space="0" w:color="auto"/>
              <w:left w:val="single" w:sz="4" w:space="0" w:color="auto"/>
              <w:bottom w:val="single" w:sz="4" w:space="0" w:color="auto"/>
              <w:right w:val="single" w:sz="4" w:space="0" w:color="auto"/>
            </w:tcBorders>
            <w:vAlign w:val="center"/>
          </w:tcPr>
          <w:p w14:paraId="0F2E2943"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500</w:t>
            </w:r>
          </w:p>
        </w:tc>
        <w:tc>
          <w:tcPr>
            <w:tcW w:w="1009" w:type="dxa"/>
            <w:tcBorders>
              <w:top w:val="single" w:sz="4" w:space="0" w:color="auto"/>
              <w:left w:val="single" w:sz="4" w:space="0" w:color="auto"/>
              <w:bottom w:val="single" w:sz="4" w:space="0" w:color="auto"/>
              <w:right w:val="single" w:sz="4" w:space="0" w:color="auto"/>
            </w:tcBorders>
            <w:vAlign w:val="center"/>
          </w:tcPr>
          <w:p w14:paraId="78F1A463"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5</w:t>
            </w:r>
          </w:p>
        </w:tc>
        <w:tc>
          <w:tcPr>
            <w:tcW w:w="1150" w:type="dxa"/>
            <w:tcBorders>
              <w:top w:val="single" w:sz="4" w:space="0" w:color="auto"/>
              <w:left w:val="single" w:sz="4" w:space="0" w:color="auto"/>
              <w:bottom w:val="single" w:sz="4" w:space="0" w:color="auto"/>
            </w:tcBorders>
          </w:tcPr>
          <w:p w14:paraId="693C5AE1" w14:textId="77777777" w:rsidR="00656BDC" w:rsidRPr="00306697" w:rsidRDefault="00656BDC" w:rsidP="00DB681D">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Global Lubricants</w:t>
            </w:r>
          </w:p>
        </w:tc>
      </w:tr>
      <w:tr w:rsidR="00656BDC" w:rsidRPr="007302EF" w14:paraId="03DFC987" w14:textId="77777777" w:rsidTr="00656BDC">
        <w:trPr>
          <w:trHeight w:val="265"/>
        </w:trPr>
        <w:tc>
          <w:tcPr>
            <w:cnfStyle w:val="001000000000" w:firstRow="0" w:lastRow="0" w:firstColumn="1" w:lastColumn="0" w:oddVBand="0" w:evenVBand="0" w:oddHBand="0" w:evenHBand="0" w:firstRowFirstColumn="0" w:firstRowLastColumn="0" w:lastRowFirstColumn="0" w:lastRowLastColumn="0"/>
            <w:tcW w:w="923" w:type="dxa"/>
            <w:vMerge/>
            <w:tcBorders>
              <w:bottom w:val="double" w:sz="4" w:space="0" w:color="auto"/>
              <w:right w:val="double" w:sz="4" w:space="0" w:color="auto"/>
            </w:tcBorders>
          </w:tcPr>
          <w:p w14:paraId="66EE90BA" w14:textId="77777777" w:rsidR="00656BDC" w:rsidRPr="007302EF" w:rsidRDefault="00656BDC" w:rsidP="00DB681D">
            <w:pPr>
              <w:pStyle w:val="NoSpacing"/>
              <w:jc w:val="center"/>
              <w:rPr>
                <w:rFonts w:ascii="Sarmady" w:hAnsi="Sarmady" w:cs="Sarmady"/>
                <w:sz w:val="28"/>
                <w:szCs w:val="28"/>
              </w:rPr>
            </w:pPr>
          </w:p>
        </w:tc>
        <w:tc>
          <w:tcPr>
            <w:tcW w:w="546" w:type="dxa"/>
            <w:tcBorders>
              <w:top w:val="double" w:sz="4" w:space="0" w:color="auto"/>
              <w:bottom w:val="double" w:sz="4" w:space="0" w:color="auto"/>
              <w:right w:val="double" w:sz="4" w:space="0" w:color="auto"/>
            </w:tcBorders>
            <w:vAlign w:val="center"/>
          </w:tcPr>
          <w:p w14:paraId="3DA125D0" w14:textId="52D8EC50" w:rsidR="00656BDC" w:rsidRPr="007302EF"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3</w:t>
            </w:r>
          </w:p>
        </w:tc>
        <w:tc>
          <w:tcPr>
            <w:tcW w:w="1567" w:type="dxa"/>
            <w:tcBorders>
              <w:top w:val="single" w:sz="4" w:space="0" w:color="auto"/>
              <w:left w:val="double" w:sz="4" w:space="0" w:color="auto"/>
              <w:bottom w:val="single" w:sz="4" w:space="0" w:color="auto"/>
              <w:right w:val="single" w:sz="4" w:space="0" w:color="auto"/>
            </w:tcBorders>
          </w:tcPr>
          <w:p w14:paraId="6A3466F7" w14:textId="77777777" w:rsidR="00656BDC" w:rsidRPr="00306697" w:rsidRDefault="00656BDC" w:rsidP="00DB681D">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Packaging Materials</w:t>
            </w:r>
          </w:p>
        </w:tc>
        <w:tc>
          <w:tcPr>
            <w:tcW w:w="2916" w:type="dxa"/>
            <w:tcBorders>
              <w:top w:val="single" w:sz="4" w:space="0" w:color="auto"/>
              <w:left w:val="single" w:sz="4" w:space="0" w:color="auto"/>
              <w:bottom w:val="single" w:sz="4" w:space="0" w:color="auto"/>
              <w:right w:val="single" w:sz="4" w:space="0" w:color="auto"/>
            </w:tcBorders>
            <w:vAlign w:val="center"/>
          </w:tcPr>
          <w:p w14:paraId="775EF9BA"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0.02</w:t>
            </w:r>
          </w:p>
        </w:tc>
        <w:tc>
          <w:tcPr>
            <w:tcW w:w="1219" w:type="dxa"/>
            <w:tcBorders>
              <w:top w:val="single" w:sz="4" w:space="0" w:color="auto"/>
              <w:left w:val="single" w:sz="4" w:space="0" w:color="auto"/>
              <w:bottom w:val="single" w:sz="4" w:space="0" w:color="auto"/>
              <w:right w:val="single" w:sz="4" w:space="0" w:color="auto"/>
            </w:tcBorders>
            <w:vAlign w:val="center"/>
          </w:tcPr>
          <w:p w14:paraId="119F5945"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200</w:t>
            </w:r>
          </w:p>
        </w:tc>
        <w:tc>
          <w:tcPr>
            <w:tcW w:w="1009" w:type="dxa"/>
            <w:tcBorders>
              <w:top w:val="single" w:sz="4" w:space="0" w:color="auto"/>
              <w:left w:val="single" w:sz="4" w:space="0" w:color="auto"/>
              <w:bottom w:val="single" w:sz="4" w:space="0" w:color="auto"/>
              <w:right w:val="single" w:sz="4" w:space="0" w:color="auto"/>
            </w:tcBorders>
            <w:vAlign w:val="center"/>
          </w:tcPr>
          <w:p w14:paraId="293079EB" w14:textId="77777777" w:rsidR="00656BDC" w:rsidRPr="00306697" w:rsidRDefault="00656BDC" w:rsidP="00656BDC">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4</w:t>
            </w:r>
          </w:p>
        </w:tc>
        <w:tc>
          <w:tcPr>
            <w:tcW w:w="1150" w:type="dxa"/>
            <w:tcBorders>
              <w:top w:val="single" w:sz="4" w:space="0" w:color="auto"/>
              <w:left w:val="single" w:sz="4" w:space="0" w:color="auto"/>
              <w:bottom w:val="single" w:sz="4" w:space="0" w:color="auto"/>
            </w:tcBorders>
          </w:tcPr>
          <w:p w14:paraId="43C1FBA5" w14:textId="77777777" w:rsidR="00656BDC" w:rsidRPr="00306697" w:rsidRDefault="00656BDC" w:rsidP="00DB681D">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Local Packaging Co.</w:t>
            </w:r>
          </w:p>
        </w:tc>
      </w:tr>
      <w:tr w:rsidR="00656BDC" w:rsidRPr="007302EF" w14:paraId="22EC8331" w14:textId="77777777" w:rsidTr="00AF0B1C">
        <w:trPr>
          <w:trHeight w:val="265"/>
        </w:trPr>
        <w:tc>
          <w:tcPr>
            <w:cnfStyle w:val="001000000000" w:firstRow="0" w:lastRow="0" w:firstColumn="1" w:lastColumn="0" w:oddVBand="0" w:evenVBand="0" w:oddHBand="0" w:evenHBand="0" w:firstRowFirstColumn="0" w:firstRowLastColumn="0" w:lastRowFirstColumn="0" w:lastRowLastColumn="0"/>
            <w:tcW w:w="7171" w:type="dxa"/>
            <w:gridSpan w:val="5"/>
            <w:tcBorders>
              <w:top w:val="double" w:sz="4" w:space="0" w:color="auto"/>
              <w:right w:val="single" w:sz="4" w:space="0" w:color="auto"/>
            </w:tcBorders>
          </w:tcPr>
          <w:p w14:paraId="3B42F8B0" w14:textId="69331D57" w:rsidR="00656BDC" w:rsidRPr="00656BDC" w:rsidRDefault="00656BDC" w:rsidP="00DB681D">
            <w:pPr>
              <w:pStyle w:val="NoSpacing"/>
              <w:jc w:val="center"/>
              <w:rPr>
                <w:rFonts w:ascii="Sarmady" w:hAnsi="Sarmady" w:cs="Sarmady"/>
                <w:color w:val="000000"/>
                <w:sz w:val="28"/>
                <w:szCs w:val="28"/>
              </w:rPr>
            </w:pPr>
            <w:r w:rsidRPr="00656BDC">
              <w:rPr>
                <w:rFonts w:ascii="Sarmady" w:hAnsi="Sarmady" w:cs="Sarmady"/>
                <w:color w:val="000000"/>
                <w:sz w:val="28"/>
                <w:szCs w:val="28"/>
              </w:rPr>
              <w:t>Total</w:t>
            </w:r>
          </w:p>
        </w:tc>
        <w:tc>
          <w:tcPr>
            <w:tcW w:w="1009" w:type="dxa"/>
            <w:tcBorders>
              <w:top w:val="single" w:sz="4" w:space="0" w:color="auto"/>
              <w:left w:val="single" w:sz="4" w:space="0" w:color="auto"/>
              <w:right w:val="single" w:sz="4" w:space="0" w:color="auto"/>
            </w:tcBorders>
          </w:tcPr>
          <w:p w14:paraId="134B5E11" w14:textId="77777777" w:rsidR="00656BDC" w:rsidRPr="00656BDC" w:rsidRDefault="00656BDC" w:rsidP="00DB681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8"/>
                <w:szCs w:val="28"/>
              </w:rPr>
            </w:pPr>
            <w:r w:rsidRPr="00656BDC">
              <w:rPr>
                <w:rFonts w:ascii="Sarmady" w:hAnsi="Sarmady" w:cs="Sarmady"/>
                <w:b/>
                <w:bCs/>
                <w:color w:val="000000"/>
                <w:sz w:val="28"/>
                <w:szCs w:val="28"/>
              </w:rPr>
              <w:t>2,634</w:t>
            </w:r>
          </w:p>
        </w:tc>
        <w:tc>
          <w:tcPr>
            <w:tcW w:w="1150" w:type="dxa"/>
            <w:tcBorders>
              <w:top w:val="single" w:sz="4" w:space="0" w:color="auto"/>
              <w:left w:val="single" w:sz="4" w:space="0" w:color="auto"/>
            </w:tcBorders>
          </w:tcPr>
          <w:p w14:paraId="4D647BC1" w14:textId="77777777" w:rsidR="00656BDC" w:rsidRPr="00306697" w:rsidRDefault="00656BDC" w:rsidP="00DB681D">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p>
        </w:tc>
      </w:tr>
    </w:tbl>
    <w:p w14:paraId="699FFE53" w14:textId="39EC96A9" w:rsidR="00656BDC" w:rsidRPr="00656BDC" w:rsidRDefault="00656BDC" w:rsidP="00D5739C">
      <w:pPr>
        <w:rPr>
          <w:rFonts w:ascii="Sarmady" w:hAnsi="Sarmady" w:cs="Sarmady"/>
          <w:color w:val="000000"/>
          <w:sz w:val="14"/>
          <w:szCs w:val="14"/>
        </w:rPr>
      </w:pPr>
    </w:p>
    <w:p w14:paraId="32231BAE" w14:textId="77777777" w:rsidR="00656BDC" w:rsidRDefault="00656BDC" w:rsidP="00656BDC">
      <w:pPr>
        <w:rPr>
          <w:rFonts w:ascii="Sarmady" w:hAnsi="Sarmady" w:cs="Sarmady"/>
          <w:color w:val="000000"/>
          <w:sz w:val="28"/>
          <w:szCs w:val="28"/>
        </w:rPr>
      </w:pPr>
      <w:r w:rsidRPr="007302EF">
        <w:rPr>
          <w:rFonts w:ascii="Sarmady" w:hAnsi="Sarmady" w:cs="Sarmady"/>
          <w:color w:val="000000"/>
          <w:sz w:val="28"/>
          <w:szCs w:val="28"/>
        </w:rPr>
        <w:t>In addition, please submit the source of required raw materials supported with official quotation for all raw materials for the above table.</w:t>
      </w:r>
    </w:p>
    <w:p w14:paraId="445CA96F" w14:textId="31DCF193" w:rsidR="00656BDC" w:rsidRDefault="00656BDC" w:rsidP="00D5739C">
      <w:pPr>
        <w:rPr>
          <w:rFonts w:ascii="Sarmady" w:hAnsi="Sarmady" w:cs="Sarmady"/>
          <w:color w:val="000000"/>
          <w:sz w:val="28"/>
          <w:szCs w:val="28"/>
        </w:rPr>
      </w:pPr>
    </w:p>
    <w:p w14:paraId="042C5D9C" w14:textId="350FEEE8" w:rsidR="00656BDC" w:rsidRDefault="00656BDC" w:rsidP="00D5739C">
      <w:pPr>
        <w:rPr>
          <w:rFonts w:ascii="Sarmady" w:hAnsi="Sarmady" w:cs="Sarmady"/>
          <w:color w:val="000000"/>
          <w:sz w:val="28"/>
          <w:szCs w:val="28"/>
        </w:rPr>
      </w:pPr>
    </w:p>
    <w:p w14:paraId="3F4D0DD4" w14:textId="0A1845CD" w:rsidR="00656BDC" w:rsidRDefault="00656BDC" w:rsidP="00D5739C">
      <w:pPr>
        <w:rPr>
          <w:rFonts w:ascii="Sarmady" w:hAnsi="Sarmady" w:cs="Sarmady"/>
          <w:color w:val="000000"/>
          <w:sz w:val="28"/>
          <w:szCs w:val="28"/>
        </w:rPr>
      </w:pPr>
    </w:p>
    <w:p w14:paraId="603A7D65" w14:textId="3EE9872C" w:rsidR="00656BDC" w:rsidRDefault="00656BDC" w:rsidP="00D5739C">
      <w:pPr>
        <w:rPr>
          <w:rFonts w:ascii="Sarmady" w:hAnsi="Sarmady" w:cs="Sarmady"/>
          <w:color w:val="000000"/>
          <w:sz w:val="28"/>
          <w:szCs w:val="28"/>
        </w:rPr>
      </w:pPr>
    </w:p>
    <w:p w14:paraId="1FF38A03" w14:textId="5D026590" w:rsidR="00656BDC" w:rsidRDefault="00656BDC" w:rsidP="00D5739C">
      <w:pPr>
        <w:rPr>
          <w:rFonts w:ascii="Sarmady" w:hAnsi="Sarmady" w:cs="Sarmady"/>
          <w:color w:val="000000"/>
          <w:sz w:val="28"/>
          <w:szCs w:val="28"/>
        </w:rPr>
      </w:pPr>
    </w:p>
    <w:p w14:paraId="3FFF224D" w14:textId="39D3A769" w:rsidR="00656BDC" w:rsidRDefault="00656BDC" w:rsidP="00D5739C">
      <w:pPr>
        <w:rPr>
          <w:rFonts w:ascii="Sarmady" w:hAnsi="Sarmady" w:cs="Sarmady"/>
          <w:color w:val="000000"/>
          <w:sz w:val="28"/>
          <w:szCs w:val="28"/>
        </w:rPr>
      </w:pPr>
    </w:p>
    <w:p w14:paraId="07CA2CE8" w14:textId="722977E0" w:rsidR="00656BDC" w:rsidRDefault="00656BDC" w:rsidP="00D5739C">
      <w:pPr>
        <w:rPr>
          <w:rFonts w:ascii="Sarmady" w:hAnsi="Sarmady" w:cs="Sarmady"/>
          <w:color w:val="000000"/>
          <w:sz w:val="28"/>
          <w:szCs w:val="28"/>
        </w:rPr>
      </w:pPr>
    </w:p>
    <w:p w14:paraId="3BE8C409" w14:textId="6BB56A41" w:rsidR="00656BDC" w:rsidRDefault="00656BDC" w:rsidP="00D5739C">
      <w:pPr>
        <w:rPr>
          <w:rFonts w:ascii="Sarmady" w:hAnsi="Sarmady" w:cs="Sarmady"/>
          <w:color w:val="000000"/>
          <w:sz w:val="28"/>
          <w:szCs w:val="28"/>
        </w:rPr>
      </w:pPr>
    </w:p>
    <w:p w14:paraId="29BA296A" w14:textId="65D38D44" w:rsidR="00656BDC" w:rsidRDefault="00656BDC" w:rsidP="00D5739C">
      <w:pPr>
        <w:rPr>
          <w:rFonts w:ascii="Sarmady" w:hAnsi="Sarmady" w:cs="Sarmady"/>
          <w:color w:val="000000"/>
          <w:sz w:val="28"/>
          <w:szCs w:val="28"/>
        </w:rPr>
      </w:pPr>
    </w:p>
    <w:p w14:paraId="7FDF47A9" w14:textId="33CD160E" w:rsidR="00656BDC" w:rsidRDefault="00656BDC" w:rsidP="00D5739C">
      <w:pPr>
        <w:rPr>
          <w:rFonts w:ascii="Sarmady" w:hAnsi="Sarmady" w:cs="Sarmady"/>
          <w:color w:val="000000"/>
          <w:sz w:val="28"/>
          <w:szCs w:val="28"/>
        </w:rPr>
      </w:pPr>
    </w:p>
    <w:p w14:paraId="5DD3F412" w14:textId="27474057" w:rsidR="00656BDC" w:rsidRDefault="00656BDC" w:rsidP="00D5739C">
      <w:pPr>
        <w:rPr>
          <w:rFonts w:ascii="Sarmady" w:hAnsi="Sarmady" w:cs="Sarmady"/>
          <w:color w:val="000000"/>
          <w:sz w:val="28"/>
          <w:szCs w:val="28"/>
        </w:rPr>
      </w:pPr>
    </w:p>
    <w:p w14:paraId="737C0F5C" w14:textId="796640BE" w:rsidR="00656BDC" w:rsidRDefault="00656BDC" w:rsidP="00D5739C">
      <w:pPr>
        <w:rPr>
          <w:rFonts w:ascii="Sarmady" w:hAnsi="Sarmady" w:cs="Sarmady"/>
          <w:color w:val="000000"/>
          <w:sz w:val="28"/>
          <w:szCs w:val="28"/>
        </w:rPr>
      </w:pPr>
    </w:p>
    <w:p w14:paraId="62CEB0D5" w14:textId="77777777" w:rsidR="00656BDC" w:rsidRPr="007302EF" w:rsidRDefault="00656BDC" w:rsidP="00D5739C">
      <w:pPr>
        <w:rPr>
          <w:rFonts w:ascii="Sarmady" w:hAnsi="Sarmady" w:cs="Sarmady"/>
          <w:color w:val="000000"/>
          <w:sz w:val="28"/>
          <w:szCs w:val="28"/>
        </w:rPr>
      </w:pPr>
    </w:p>
    <w:p w14:paraId="4FE3BC47" w14:textId="39D5667A" w:rsidR="00056791" w:rsidRPr="007302EF" w:rsidRDefault="00056791" w:rsidP="00DE0344">
      <w:pPr>
        <w:pStyle w:val="ListParagraph"/>
        <w:ind w:left="0"/>
        <w:jc w:val="both"/>
        <w:rPr>
          <w:rFonts w:ascii="Sarmady" w:hAnsi="Sarmady" w:cs="Sarmady"/>
          <w:color w:val="000000"/>
          <w:sz w:val="28"/>
          <w:szCs w:val="28"/>
        </w:rPr>
      </w:pPr>
      <w:r w:rsidRPr="007302EF">
        <w:rPr>
          <w:rFonts w:ascii="Sarmady" w:hAnsi="Sarmady" w:cs="Sarmady"/>
          <w:color w:val="000000"/>
          <w:sz w:val="28"/>
          <w:szCs w:val="28"/>
        </w:rPr>
        <w:t xml:space="preserve">* </w:t>
      </w:r>
      <w:r w:rsidR="00FF0210" w:rsidRPr="007302EF">
        <w:rPr>
          <w:rFonts w:ascii="Sarmady" w:hAnsi="Sarmady" w:cs="Sarmady"/>
          <w:color w:val="000000"/>
          <w:sz w:val="28"/>
          <w:szCs w:val="28"/>
        </w:rPr>
        <w:t xml:space="preserve">The above table should </w:t>
      </w:r>
      <w:r w:rsidRPr="007302EF">
        <w:rPr>
          <w:rFonts w:ascii="Sarmady" w:hAnsi="Sarmady" w:cs="Sarmady"/>
          <w:color w:val="000000"/>
          <w:sz w:val="28"/>
          <w:szCs w:val="28"/>
        </w:rPr>
        <w:t>reflect each product as mentioned in table 2.1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16"/>
        <w:gridCol w:w="1169"/>
        <w:gridCol w:w="1582"/>
        <w:gridCol w:w="1496"/>
        <w:gridCol w:w="1507"/>
        <w:gridCol w:w="1560"/>
      </w:tblGrid>
      <w:tr w:rsidR="00037E5A" w:rsidRPr="007302EF" w14:paraId="29091218" w14:textId="77777777" w:rsidTr="0003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6"/>
            <w:tcBorders>
              <w:bottom w:val="double" w:sz="4" w:space="0" w:color="auto"/>
            </w:tcBorders>
            <w:shd w:val="clear" w:color="auto" w:fill="2D5B1E" w:themeFill="text1" w:themeFillShade="40"/>
          </w:tcPr>
          <w:p w14:paraId="1C1D3F10" w14:textId="13435132" w:rsidR="00037E5A" w:rsidRPr="007302EF" w:rsidRDefault="000309C2" w:rsidP="000309C2">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requirement of the project for manpower as following</w:t>
            </w:r>
            <w:r w:rsidR="00037E5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037E5A" w:rsidRPr="007302EF" w14:paraId="58D7C30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bottom w:val="double" w:sz="4" w:space="0" w:color="auto"/>
              <w:right w:val="double" w:sz="4" w:space="0" w:color="auto"/>
            </w:tcBorders>
            <w:vAlign w:val="center"/>
          </w:tcPr>
          <w:p w14:paraId="5C07EEEB" w14:textId="5831E1F7" w:rsidR="00037E5A" w:rsidRPr="00306697" w:rsidRDefault="00037E5A" w:rsidP="00037E5A">
            <w:pPr>
              <w:pStyle w:val="NoSpacing"/>
              <w:jc w:val="center"/>
              <w:rPr>
                <w:rFonts w:ascii="Sarmady" w:hAnsi="Sarmady" w:cs="Sarmady"/>
                <w:sz w:val="28"/>
                <w:szCs w:val="28"/>
              </w:rPr>
            </w:pPr>
            <w:r w:rsidRPr="00306697">
              <w:rPr>
                <w:rFonts w:ascii="Sarmady" w:hAnsi="Sarmady" w:cs="Sarmady"/>
                <w:sz w:val="28"/>
                <w:szCs w:val="28"/>
              </w:rPr>
              <w:t>Job Description</w:t>
            </w:r>
          </w:p>
        </w:tc>
        <w:tc>
          <w:tcPr>
            <w:tcW w:w="1107" w:type="dxa"/>
            <w:tcBorders>
              <w:left w:val="double" w:sz="4" w:space="0" w:color="auto"/>
              <w:bottom w:val="double" w:sz="4" w:space="0" w:color="auto"/>
              <w:right w:val="double" w:sz="4" w:space="0" w:color="auto"/>
            </w:tcBorders>
            <w:vAlign w:val="center"/>
          </w:tcPr>
          <w:p w14:paraId="3765A329" w14:textId="14381547" w:rsidR="00037E5A" w:rsidRPr="00306697"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b/>
                <w:bCs/>
                <w:sz w:val="28"/>
                <w:szCs w:val="28"/>
              </w:rPr>
              <w:t>No.</w:t>
            </w:r>
            <w:r w:rsidR="004E4594" w:rsidRPr="00306697">
              <w:rPr>
                <w:rFonts w:ascii="Sarmady" w:hAnsi="Sarmady" w:cs="Sarmady"/>
                <w:b/>
                <w:bCs/>
                <w:sz w:val="28"/>
                <w:szCs w:val="28"/>
              </w:rPr>
              <w:t xml:space="preserve"> of employees</w:t>
            </w:r>
          </w:p>
        </w:tc>
        <w:tc>
          <w:tcPr>
            <w:tcW w:w="1596" w:type="dxa"/>
            <w:tcBorders>
              <w:left w:val="double" w:sz="4" w:space="0" w:color="auto"/>
              <w:bottom w:val="double" w:sz="4" w:space="0" w:color="auto"/>
              <w:right w:val="double" w:sz="4" w:space="0" w:color="auto"/>
            </w:tcBorders>
            <w:vAlign w:val="center"/>
          </w:tcPr>
          <w:p w14:paraId="5131240D" w14:textId="6A5D9C24" w:rsidR="00037E5A" w:rsidRPr="00306697" w:rsidRDefault="000309C2"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tl/>
              </w:rPr>
            </w:pPr>
            <w:r w:rsidRPr="00306697">
              <w:rPr>
                <w:rFonts w:ascii="Sarmady" w:hAnsi="Sarmady" w:cs="Sarmady"/>
                <w:b/>
                <w:bCs/>
                <w:sz w:val="28"/>
                <w:szCs w:val="28"/>
              </w:rPr>
              <w:t xml:space="preserve">Basic </w:t>
            </w:r>
            <w:r w:rsidR="00037E5A" w:rsidRPr="00306697">
              <w:rPr>
                <w:rFonts w:ascii="Sarmady" w:hAnsi="Sarmady" w:cs="Sarmady"/>
                <w:b/>
                <w:bCs/>
                <w:sz w:val="28"/>
                <w:szCs w:val="28"/>
              </w:rPr>
              <w:t xml:space="preserve">Monthly Salary </w:t>
            </w:r>
            <w:r w:rsidR="00D5739C" w:rsidRPr="00306697">
              <w:rPr>
                <w:rFonts w:ascii="Sarmady" w:hAnsi="Sarmady" w:cs="Sarmady"/>
                <w:b/>
                <w:bCs/>
                <w:sz w:val="28"/>
                <w:szCs w:val="28"/>
              </w:rPr>
              <w:t>(SR)</w:t>
            </w:r>
          </w:p>
        </w:tc>
        <w:tc>
          <w:tcPr>
            <w:tcW w:w="1509" w:type="dxa"/>
            <w:tcBorders>
              <w:left w:val="double" w:sz="4" w:space="0" w:color="auto"/>
              <w:bottom w:val="double" w:sz="4" w:space="0" w:color="auto"/>
              <w:right w:val="double" w:sz="4" w:space="0" w:color="auto"/>
            </w:tcBorders>
            <w:vAlign w:val="center"/>
          </w:tcPr>
          <w:p w14:paraId="047DEB4A" w14:textId="01846B1F" w:rsidR="00037E5A" w:rsidRPr="00306697"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b/>
                <w:bCs/>
                <w:sz w:val="28"/>
                <w:szCs w:val="28"/>
              </w:rPr>
              <w:t>Total</w:t>
            </w:r>
            <w:r w:rsidR="000309C2" w:rsidRPr="00306697">
              <w:rPr>
                <w:rFonts w:ascii="Sarmady" w:hAnsi="Sarmady" w:cs="Sarmady"/>
                <w:b/>
                <w:bCs/>
                <w:sz w:val="28"/>
                <w:szCs w:val="28"/>
              </w:rPr>
              <w:t xml:space="preserve"> cost of the</w:t>
            </w:r>
            <w:r w:rsidRPr="00306697">
              <w:rPr>
                <w:rFonts w:ascii="Sarmady" w:hAnsi="Sarmady" w:cs="Sarmady"/>
                <w:b/>
                <w:bCs/>
                <w:sz w:val="28"/>
                <w:szCs w:val="28"/>
              </w:rPr>
              <w:t xml:space="preserve"> monthly salary</w:t>
            </w:r>
          </w:p>
        </w:tc>
        <w:tc>
          <w:tcPr>
            <w:tcW w:w="1515" w:type="dxa"/>
            <w:tcBorders>
              <w:left w:val="double" w:sz="4" w:space="0" w:color="auto"/>
              <w:bottom w:val="double" w:sz="4" w:space="0" w:color="auto"/>
              <w:right w:val="double" w:sz="4" w:space="0" w:color="auto"/>
            </w:tcBorders>
            <w:vAlign w:val="center"/>
          </w:tcPr>
          <w:p w14:paraId="4F594619" w14:textId="7264C5B6" w:rsidR="00037E5A" w:rsidRPr="00306697" w:rsidRDefault="000309C2"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highlight w:val="yellow"/>
                <w:rtl/>
              </w:rPr>
            </w:pPr>
            <w:r w:rsidRPr="00306697">
              <w:rPr>
                <w:rFonts w:ascii="Sarmady" w:hAnsi="Sarmady" w:cs="Sarmady"/>
                <w:b/>
                <w:bCs/>
                <w:sz w:val="28"/>
                <w:szCs w:val="28"/>
              </w:rPr>
              <w:t>Additional benefits %</w:t>
            </w:r>
          </w:p>
        </w:tc>
        <w:tc>
          <w:tcPr>
            <w:tcW w:w="1576" w:type="dxa"/>
            <w:tcBorders>
              <w:left w:val="double" w:sz="4" w:space="0" w:color="auto"/>
              <w:bottom w:val="double" w:sz="4" w:space="0" w:color="auto"/>
            </w:tcBorders>
            <w:vAlign w:val="center"/>
          </w:tcPr>
          <w:p w14:paraId="2EE31635" w14:textId="2179257B" w:rsidR="00037E5A" w:rsidRPr="00306697"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b/>
                <w:bCs/>
                <w:sz w:val="28"/>
                <w:szCs w:val="28"/>
              </w:rPr>
              <w:t>Total salary</w:t>
            </w:r>
            <w:r w:rsidR="000309C2" w:rsidRPr="00306697">
              <w:rPr>
                <w:rFonts w:ascii="Sarmady" w:hAnsi="Sarmady" w:cs="Sarmady"/>
                <w:b/>
                <w:bCs/>
                <w:sz w:val="28"/>
                <w:szCs w:val="28"/>
              </w:rPr>
              <w:t xml:space="preserve"> (SR)</w:t>
            </w:r>
          </w:p>
        </w:tc>
      </w:tr>
      <w:tr w:rsidR="00037E5A" w:rsidRPr="007302EF" w14:paraId="3B493189" w14:textId="77777777" w:rsidTr="00C762F5">
        <w:trPr>
          <w:trHeight w:val="265"/>
        </w:trPr>
        <w:tc>
          <w:tcPr>
            <w:cnfStyle w:val="001000000000" w:firstRow="0" w:lastRow="0" w:firstColumn="1" w:lastColumn="0" w:oddVBand="0" w:evenVBand="0" w:oddHBand="0" w:evenHBand="0" w:firstRowFirstColumn="0" w:firstRowLastColumn="0" w:lastRowFirstColumn="0" w:lastRowLastColumn="0"/>
            <w:tcW w:w="9330" w:type="dxa"/>
            <w:gridSpan w:val="6"/>
            <w:tcBorders>
              <w:top w:val="double" w:sz="4" w:space="0" w:color="auto"/>
              <w:bottom w:val="double" w:sz="4" w:space="0" w:color="auto"/>
            </w:tcBorders>
            <w:vAlign w:val="center"/>
          </w:tcPr>
          <w:p w14:paraId="54361ED2" w14:textId="1C2E42FD" w:rsidR="00037E5A" w:rsidRPr="00306697" w:rsidRDefault="00037E5A" w:rsidP="00037E5A">
            <w:pPr>
              <w:pStyle w:val="NoSpacing"/>
              <w:rPr>
                <w:rFonts w:ascii="Sarmady" w:hAnsi="Sarmady" w:cs="Sarmady"/>
                <w:sz w:val="28"/>
                <w:szCs w:val="28"/>
              </w:rPr>
            </w:pPr>
            <w:r w:rsidRPr="00306697">
              <w:rPr>
                <w:rFonts w:ascii="Sarmady" w:hAnsi="Sarmady" w:cs="Sarmady"/>
                <w:sz w:val="28"/>
                <w:szCs w:val="28"/>
              </w:rPr>
              <w:t xml:space="preserve">First: Direct </w:t>
            </w:r>
            <w:r w:rsidR="000E2701" w:rsidRPr="00306697">
              <w:rPr>
                <w:rFonts w:ascii="Sarmady" w:hAnsi="Sarmady" w:cs="Sarmady"/>
                <w:sz w:val="28"/>
                <w:szCs w:val="28"/>
              </w:rPr>
              <w:t>labor</w:t>
            </w:r>
          </w:p>
        </w:tc>
      </w:tr>
      <w:tr w:rsidR="00037E5A" w:rsidRPr="007302EF" w14:paraId="4FE4B421"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01FE270B" w14:textId="3C9A9734" w:rsidR="00037E5A" w:rsidRPr="00306697" w:rsidRDefault="00ED4555" w:rsidP="00037E5A">
            <w:pPr>
              <w:pStyle w:val="NoSpacing"/>
              <w:jc w:val="center"/>
              <w:rPr>
                <w:rFonts w:ascii="Sarmady" w:hAnsi="Sarmady" w:cs="Sarmady"/>
                <w:sz w:val="28"/>
                <w:szCs w:val="28"/>
              </w:rPr>
            </w:pPr>
            <w:r w:rsidRPr="00306697">
              <w:rPr>
                <w:rFonts w:ascii="Sarmady" w:hAnsi="Sarmady" w:cs="Sarmady"/>
                <w:color w:val="000000"/>
                <w:sz w:val="28"/>
                <w:szCs w:val="28"/>
              </w:rPr>
              <w:t>Machine Operators</w:t>
            </w:r>
          </w:p>
        </w:tc>
        <w:tc>
          <w:tcPr>
            <w:tcW w:w="1107" w:type="dxa"/>
            <w:tcBorders>
              <w:top w:val="single" w:sz="4" w:space="0" w:color="auto"/>
              <w:left w:val="double" w:sz="4" w:space="0" w:color="auto"/>
              <w:bottom w:val="single" w:sz="4" w:space="0" w:color="auto"/>
              <w:right w:val="single" w:sz="4" w:space="0" w:color="auto"/>
            </w:tcBorders>
          </w:tcPr>
          <w:p w14:paraId="0E2C9569" w14:textId="397BCA55" w:rsidR="00037E5A" w:rsidRPr="00306697" w:rsidRDefault="00ED4555"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20</w:t>
            </w:r>
          </w:p>
        </w:tc>
        <w:tc>
          <w:tcPr>
            <w:tcW w:w="1596" w:type="dxa"/>
            <w:tcBorders>
              <w:top w:val="single" w:sz="4" w:space="0" w:color="auto"/>
              <w:left w:val="single" w:sz="4" w:space="0" w:color="auto"/>
              <w:bottom w:val="single" w:sz="4" w:space="0" w:color="auto"/>
              <w:right w:val="single" w:sz="4" w:space="0" w:color="auto"/>
            </w:tcBorders>
          </w:tcPr>
          <w:p w14:paraId="5F6C8A67" w14:textId="39DF6659" w:rsidR="00037E5A" w:rsidRPr="00306697" w:rsidRDefault="00ED4555"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4,000</w:t>
            </w:r>
          </w:p>
        </w:tc>
        <w:tc>
          <w:tcPr>
            <w:tcW w:w="1509" w:type="dxa"/>
            <w:tcBorders>
              <w:top w:val="single" w:sz="4" w:space="0" w:color="auto"/>
              <w:left w:val="single" w:sz="4" w:space="0" w:color="auto"/>
              <w:bottom w:val="single" w:sz="4" w:space="0" w:color="auto"/>
              <w:right w:val="single" w:sz="4" w:space="0" w:color="auto"/>
            </w:tcBorders>
          </w:tcPr>
          <w:p w14:paraId="6206772B" w14:textId="27241C21" w:rsidR="00037E5A" w:rsidRPr="00306697" w:rsidRDefault="00ED4555"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80,000</w:t>
            </w:r>
          </w:p>
        </w:tc>
        <w:tc>
          <w:tcPr>
            <w:tcW w:w="1515" w:type="dxa"/>
            <w:tcBorders>
              <w:top w:val="single" w:sz="4" w:space="0" w:color="auto"/>
              <w:left w:val="single" w:sz="4" w:space="0" w:color="auto"/>
              <w:bottom w:val="single" w:sz="4" w:space="0" w:color="auto"/>
              <w:right w:val="single" w:sz="4" w:space="0" w:color="auto"/>
            </w:tcBorders>
          </w:tcPr>
          <w:p w14:paraId="2D16A016" w14:textId="4DE5E73F" w:rsidR="00037E5A" w:rsidRPr="00306697" w:rsidRDefault="00ED4555"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w:t>
            </w:r>
          </w:p>
        </w:tc>
        <w:tc>
          <w:tcPr>
            <w:tcW w:w="1576" w:type="dxa"/>
            <w:tcBorders>
              <w:top w:val="single" w:sz="4" w:space="0" w:color="auto"/>
              <w:left w:val="single" w:sz="4" w:space="0" w:color="auto"/>
              <w:bottom w:val="single" w:sz="4" w:space="0" w:color="auto"/>
            </w:tcBorders>
          </w:tcPr>
          <w:p w14:paraId="5808424F" w14:textId="2D6F5297" w:rsidR="00037E5A" w:rsidRPr="00306697" w:rsidRDefault="00ED4555"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88,000</w:t>
            </w:r>
          </w:p>
        </w:tc>
      </w:tr>
      <w:tr w:rsidR="00037E5A" w:rsidRPr="007302EF" w14:paraId="5F2936E2"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13DF3141" w14:textId="7FC78688" w:rsidR="00037E5A" w:rsidRPr="00306697" w:rsidRDefault="00ED4555" w:rsidP="00037E5A">
            <w:pPr>
              <w:pStyle w:val="NoSpacing"/>
              <w:jc w:val="center"/>
              <w:rPr>
                <w:rFonts w:ascii="Sarmady" w:hAnsi="Sarmady" w:cs="Sarmady"/>
                <w:sz w:val="28"/>
                <w:szCs w:val="28"/>
              </w:rPr>
            </w:pPr>
            <w:r w:rsidRPr="00306697">
              <w:rPr>
                <w:rFonts w:ascii="Sarmady" w:hAnsi="Sarmady" w:cs="Sarmady"/>
                <w:color w:val="000000"/>
                <w:sz w:val="28"/>
                <w:szCs w:val="28"/>
              </w:rPr>
              <w:t>Maintenance Technicians</w:t>
            </w:r>
          </w:p>
        </w:tc>
        <w:tc>
          <w:tcPr>
            <w:tcW w:w="1107" w:type="dxa"/>
            <w:tcBorders>
              <w:top w:val="single" w:sz="4" w:space="0" w:color="auto"/>
              <w:left w:val="double" w:sz="4" w:space="0" w:color="auto"/>
              <w:bottom w:val="single" w:sz="4" w:space="0" w:color="auto"/>
              <w:right w:val="single" w:sz="4" w:space="0" w:color="auto"/>
            </w:tcBorders>
          </w:tcPr>
          <w:p w14:paraId="7471473A"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38C67A40"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314CBE98"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6838A2C9"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5FC9E37E"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431B9D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3BCB118E" w14:textId="46BD32E3" w:rsidR="00037E5A" w:rsidRPr="00306697" w:rsidRDefault="00ED4555" w:rsidP="00037E5A">
            <w:pPr>
              <w:pStyle w:val="NoSpacing"/>
              <w:jc w:val="center"/>
              <w:rPr>
                <w:rFonts w:ascii="Sarmady" w:hAnsi="Sarmady" w:cs="Sarmady"/>
                <w:sz w:val="28"/>
                <w:szCs w:val="28"/>
              </w:rPr>
            </w:pPr>
            <w:r w:rsidRPr="00306697">
              <w:rPr>
                <w:rFonts w:ascii="Sarmady" w:hAnsi="Sarmady" w:cs="Sarmady"/>
                <w:color w:val="000000"/>
                <w:sz w:val="28"/>
                <w:szCs w:val="28"/>
              </w:rPr>
              <w:t>Indirect Labor</w:t>
            </w:r>
          </w:p>
        </w:tc>
        <w:tc>
          <w:tcPr>
            <w:tcW w:w="1107" w:type="dxa"/>
            <w:tcBorders>
              <w:top w:val="single" w:sz="4" w:space="0" w:color="auto"/>
              <w:left w:val="double" w:sz="4" w:space="0" w:color="auto"/>
              <w:bottom w:val="single" w:sz="4" w:space="0" w:color="auto"/>
              <w:right w:val="single" w:sz="4" w:space="0" w:color="auto"/>
            </w:tcBorders>
          </w:tcPr>
          <w:p w14:paraId="786D3818"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110DE3D0"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5CE95609"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7E968F4D"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71047CB9"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4EEC6D3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821B6C7" w14:textId="482255D9" w:rsidR="00037E5A" w:rsidRPr="00306697"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606DBCA5"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6CEAE34D"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0A1EE741"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5E9A59D7"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627573E8"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08C725D"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5C65006" w14:textId="77777777" w:rsidR="00037E5A" w:rsidRPr="00306697"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73F8B6C4"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27886D13"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37CD2CB9"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55397F3C"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19D30C52" w14:textId="77777777" w:rsidR="00037E5A" w:rsidRPr="00306697"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0519AB13" w14:textId="77777777" w:rsidTr="00F462D4">
        <w:trPr>
          <w:trHeight w:val="265"/>
        </w:trPr>
        <w:tc>
          <w:tcPr>
            <w:cnfStyle w:val="001000000000" w:firstRow="0" w:lastRow="0" w:firstColumn="1" w:lastColumn="0" w:oddVBand="0" w:evenVBand="0" w:oddHBand="0" w:evenHBand="0" w:firstRowFirstColumn="0" w:firstRowLastColumn="0" w:lastRowFirstColumn="0" w:lastRowLastColumn="0"/>
            <w:tcW w:w="9330" w:type="dxa"/>
            <w:gridSpan w:val="6"/>
            <w:tcBorders>
              <w:top w:val="double" w:sz="4" w:space="0" w:color="auto"/>
              <w:bottom w:val="double" w:sz="4" w:space="0" w:color="auto"/>
            </w:tcBorders>
            <w:vAlign w:val="center"/>
          </w:tcPr>
          <w:p w14:paraId="461A96D8" w14:textId="4E312F21" w:rsidR="004E4594" w:rsidRPr="00306697" w:rsidRDefault="004E4594" w:rsidP="00037E5A">
            <w:pPr>
              <w:pStyle w:val="NoSpacing"/>
              <w:rPr>
                <w:rFonts w:ascii="Sarmady" w:hAnsi="Sarmady" w:cs="Sarmady"/>
                <w:sz w:val="28"/>
                <w:szCs w:val="28"/>
              </w:rPr>
            </w:pPr>
            <w:r w:rsidRPr="00306697">
              <w:rPr>
                <w:rFonts w:ascii="Sarmady" w:hAnsi="Sarmady" w:cs="Sarmady"/>
                <w:sz w:val="28"/>
                <w:szCs w:val="28"/>
              </w:rPr>
              <w:t xml:space="preserve">Second: Indirect </w:t>
            </w:r>
            <w:r w:rsidR="000E2701" w:rsidRPr="00306697">
              <w:rPr>
                <w:rFonts w:ascii="Sarmady" w:hAnsi="Sarmady" w:cs="Sarmady"/>
                <w:sz w:val="28"/>
                <w:szCs w:val="28"/>
              </w:rPr>
              <w:t>labor</w:t>
            </w:r>
          </w:p>
        </w:tc>
      </w:tr>
      <w:tr w:rsidR="004E4594" w:rsidRPr="007302EF" w14:paraId="468BC217"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3328914F" w14:textId="7BFD6FAB" w:rsidR="004E4594" w:rsidRPr="00306697" w:rsidRDefault="00ED4555" w:rsidP="00037E5A">
            <w:pPr>
              <w:pStyle w:val="NoSpacing"/>
              <w:jc w:val="center"/>
              <w:rPr>
                <w:rFonts w:ascii="Sarmady" w:hAnsi="Sarmady" w:cs="Sarmady"/>
                <w:sz w:val="28"/>
                <w:szCs w:val="28"/>
              </w:rPr>
            </w:pPr>
            <w:r w:rsidRPr="00306697">
              <w:rPr>
                <w:rFonts w:ascii="Sarmady" w:hAnsi="Sarmady" w:cs="Sarmady"/>
                <w:color w:val="000000"/>
                <w:sz w:val="28"/>
                <w:szCs w:val="28"/>
              </w:rPr>
              <w:t>Supervisors</w:t>
            </w:r>
          </w:p>
        </w:tc>
        <w:tc>
          <w:tcPr>
            <w:tcW w:w="1107" w:type="dxa"/>
            <w:tcBorders>
              <w:top w:val="single" w:sz="4" w:space="0" w:color="auto"/>
              <w:left w:val="double" w:sz="4" w:space="0" w:color="auto"/>
              <w:right w:val="single" w:sz="4" w:space="0" w:color="auto"/>
            </w:tcBorders>
          </w:tcPr>
          <w:p w14:paraId="365B62B6"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6AE69FE1"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2C906AAF"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3B597D70"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732DFE90"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40923B4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99628C4" w14:textId="43E8FBDF" w:rsidR="004E4594" w:rsidRPr="00306697" w:rsidRDefault="00ED4555" w:rsidP="00037E5A">
            <w:pPr>
              <w:pStyle w:val="NoSpacing"/>
              <w:jc w:val="center"/>
              <w:rPr>
                <w:rFonts w:ascii="Sarmady" w:hAnsi="Sarmady" w:cs="Sarmady"/>
                <w:sz w:val="28"/>
                <w:szCs w:val="28"/>
              </w:rPr>
            </w:pPr>
            <w:r w:rsidRPr="00306697">
              <w:rPr>
                <w:rFonts w:ascii="Sarmady" w:hAnsi="Sarmady" w:cs="Sarmady"/>
                <w:color w:val="000000"/>
                <w:sz w:val="28"/>
                <w:szCs w:val="28"/>
              </w:rPr>
              <w:t>Administrative Staff</w:t>
            </w:r>
          </w:p>
        </w:tc>
        <w:tc>
          <w:tcPr>
            <w:tcW w:w="1107" w:type="dxa"/>
            <w:tcBorders>
              <w:top w:val="single" w:sz="4" w:space="0" w:color="auto"/>
              <w:left w:val="double" w:sz="4" w:space="0" w:color="auto"/>
              <w:right w:val="single" w:sz="4" w:space="0" w:color="auto"/>
            </w:tcBorders>
          </w:tcPr>
          <w:p w14:paraId="30A6A685"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044F0274"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661DD037"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20C9B10A"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7499850D"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22B120C9"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5860BEF8" w14:textId="77777777" w:rsidR="004E4594" w:rsidRPr="00306697"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128B0A3C"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7B1466FA"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58BF7416"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43D56627"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6CBCD12A"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78095359"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3A93B6C" w14:textId="77777777" w:rsidR="004E4594" w:rsidRPr="00306697"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5E5962A4"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262A2790"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3A3C8E10"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4022D1FB"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12DE5FAE"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2F3AC8D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319C4D71" w14:textId="77777777" w:rsidR="004E4594" w:rsidRPr="00306697"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5453AA10"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28B002A1"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036193AA"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516A8493"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7E6CCE7F" w14:textId="77777777" w:rsidR="004E4594" w:rsidRPr="00306697"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09C2" w:rsidRPr="007302EF" w14:paraId="29EBFC0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7754" w:type="dxa"/>
            <w:gridSpan w:val="5"/>
            <w:tcBorders>
              <w:top w:val="double" w:sz="4" w:space="0" w:color="auto"/>
              <w:right w:val="single" w:sz="4" w:space="0" w:color="auto"/>
            </w:tcBorders>
            <w:vAlign w:val="center"/>
          </w:tcPr>
          <w:p w14:paraId="75DA5F1E" w14:textId="48C44398" w:rsidR="000309C2" w:rsidRPr="00306697" w:rsidRDefault="000309C2" w:rsidP="00037E5A">
            <w:pPr>
              <w:pStyle w:val="NoSpacing"/>
              <w:rPr>
                <w:rFonts w:ascii="Sarmady" w:hAnsi="Sarmady" w:cs="Sarmady"/>
                <w:sz w:val="28"/>
                <w:szCs w:val="28"/>
              </w:rPr>
            </w:pPr>
            <w:r w:rsidRPr="00306697">
              <w:rPr>
                <w:rFonts w:ascii="Sarmady" w:hAnsi="Sarmady" w:cs="Sarmady"/>
                <w:sz w:val="28"/>
                <w:szCs w:val="28"/>
              </w:rPr>
              <w:t>Total Riyals</w:t>
            </w:r>
            <w:r w:rsidR="00ED4555" w:rsidRPr="00306697">
              <w:rPr>
                <w:rFonts w:ascii="Sarmady" w:hAnsi="Sarmady" w:cs="Sarmady"/>
                <w:color w:val="000000"/>
                <w:sz w:val="28"/>
                <w:szCs w:val="28"/>
              </w:rPr>
              <w:t xml:space="preserve">                                                   </w:t>
            </w:r>
          </w:p>
        </w:tc>
        <w:tc>
          <w:tcPr>
            <w:tcW w:w="1576" w:type="dxa"/>
            <w:tcBorders>
              <w:top w:val="single" w:sz="4" w:space="0" w:color="auto"/>
              <w:left w:val="single" w:sz="4" w:space="0" w:color="auto"/>
            </w:tcBorders>
          </w:tcPr>
          <w:p w14:paraId="557FFBCE" w14:textId="7A9D44E5" w:rsidR="000309C2" w:rsidRPr="00306697" w:rsidRDefault="00ED4555"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171,600</w:t>
            </w:r>
          </w:p>
        </w:tc>
      </w:tr>
    </w:tbl>
    <w:p w14:paraId="697E92B9" w14:textId="77777777" w:rsidR="004E4594" w:rsidRPr="007302EF" w:rsidRDefault="004E4594" w:rsidP="004E4594">
      <w:pPr>
        <w:rPr>
          <w:rFonts w:ascii="Sarmady" w:hAnsi="Sarmady" w:cs="Sarmady"/>
          <w:i/>
          <w:iCs/>
          <w:sz w:val="28"/>
          <w:szCs w:val="28"/>
        </w:rPr>
      </w:pPr>
      <w:r w:rsidRPr="007302EF">
        <w:rPr>
          <w:rFonts w:ascii="Sarmady" w:hAnsi="Sarmady" w:cs="Sarmady"/>
          <w:i/>
          <w:iCs/>
          <w:sz w:val="28"/>
          <w:szCs w:val="28"/>
        </w:rPr>
        <w:t>Use additional rows in the table when needed.</w:t>
      </w:r>
    </w:p>
    <w:p w14:paraId="0B7AC5A6" w14:textId="1D61C554" w:rsidR="00037E5A" w:rsidRPr="007302EF" w:rsidRDefault="00037E5A"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5"/>
        <w:gridCol w:w="1860"/>
        <w:gridCol w:w="990"/>
        <w:gridCol w:w="1620"/>
        <w:gridCol w:w="1710"/>
        <w:gridCol w:w="2595"/>
      </w:tblGrid>
      <w:tr w:rsidR="004E4594" w:rsidRPr="007302EF" w14:paraId="2B2E2210" w14:textId="77777777" w:rsidTr="004E4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6"/>
            <w:tcBorders>
              <w:bottom w:val="double" w:sz="4" w:space="0" w:color="auto"/>
            </w:tcBorders>
            <w:shd w:val="clear" w:color="auto" w:fill="2D5B1E" w:themeFill="text1" w:themeFillShade="40"/>
          </w:tcPr>
          <w:p w14:paraId="7E94BD46" w14:textId="42670096" w:rsidR="004E4594" w:rsidRPr="007302EF" w:rsidRDefault="000309C2" w:rsidP="000309C2">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 requirements of the project for utilities necessary for the operation as per following items:</w:t>
            </w:r>
          </w:p>
        </w:tc>
      </w:tr>
      <w:tr w:rsidR="000309C2" w:rsidRPr="007302EF" w14:paraId="60F4484D"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bottom w:val="double" w:sz="4" w:space="0" w:color="auto"/>
              <w:right w:val="double" w:sz="4" w:space="0" w:color="auto"/>
            </w:tcBorders>
            <w:vAlign w:val="center"/>
          </w:tcPr>
          <w:p w14:paraId="23DD8E90" w14:textId="77777777" w:rsidR="004E4594" w:rsidRPr="007302EF" w:rsidRDefault="004E4594" w:rsidP="00726490">
            <w:pPr>
              <w:pStyle w:val="NoSpacing"/>
              <w:jc w:val="center"/>
              <w:rPr>
                <w:rFonts w:ascii="Sarmady" w:hAnsi="Sarmady" w:cs="Sarmady"/>
                <w:sz w:val="28"/>
                <w:szCs w:val="28"/>
              </w:rPr>
            </w:pPr>
            <w:r w:rsidRPr="007302EF">
              <w:rPr>
                <w:rFonts w:ascii="Sarmady" w:hAnsi="Sarmady" w:cs="Sarmady"/>
                <w:sz w:val="28"/>
                <w:szCs w:val="28"/>
              </w:rPr>
              <w:t>No.</w:t>
            </w:r>
          </w:p>
        </w:tc>
        <w:tc>
          <w:tcPr>
            <w:tcW w:w="1860" w:type="dxa"/>
            <w:tcBorders>
              <w:left w:val="double" w:sz="4" w:space="0" w:color="auto"/>
              <w:bottom w:val="double" w:sz="4" w:space="0" w:color="auto"/>
              <w:right w:val="double" w:sz="4" w:space="0" w:color="auto"/>
            </w:tcBorders>
            <w:vAlign w:val="center"/>
          </w:tcPr>
          <w:p w14:paraId="05B3007C" w14:textId="114B224E" w:rsidR="004E4594" w:rsidRPr="007302EF" w:rsidRDefault="00C025A6"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 Overall consumption</w:t>
            </w:r>
          </w:p>
        </w:tc>
        <w:tc>
          <w:tcPr>
            <w:tcW w:w="990" w:type="dxa"/>
            <w:tcBorders>
              <w:left w:val="double" w:sz="4" w:space="0" w:color="auto"/>
              <w:bottom w:val="double" w:sz="4" w:space="0" w:color="auto"/>
              <w:right w:val="double" w:sz="4" w:space="0" w:color="auto"/>
            </w:tcBorders>
            <w:vAlign w:val="center"/>
          </w:tcPr>
          <w:p w14:paraId="3F26442D" w14:textId="3A1F8127" w:rsidR="004E4594" w:rsidRPr="007302EF" w:rsidRDefault="004E4594" w:rsidP="004E4594">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w:t>
            </w:r>
          </w:p>
        </w:tc>
        <w:tc>
          <w:tcPr>
            <w:tcW w:w="1620" w:type="dxa"/>
            <w:tcBorders>
              <w:left w:val="double" w:sz="4" w:space="0" w:color="auto"/>
              <w:bottom w:val="double" w:sz="4" w:space="0" w:color="auto"/>
              <w:right w:val="double" w:sz="4" w:space="0" w:color="auto"/>
            </w:tcBorders>
            <w:vAlign w:val="center"/>
          </w:tcPr>
          <w:p w14:paraId="6C746E6D" w14:textId="33FD9D42"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tl/>
              </w:rPr>
            </w:pPr>
            <w:r w:rsidRPr="007302EF">
              <w:rPr>
                <w:rFonts w:ascii="Sarmady" w:hAnsi="Sarmady" w:cs="Sarmady"/>
                <w:b/>
                <w:bCs/>
                <w:sz w:val="28"/>
                <w:szCs w:val="28"/>
              </w:rPr>
              <w:t>Unit price</w:t>
            </w:r>
          </w:p>
        </w:tc>
        <w:tc>
          <w:tcPr>
            <w:tcW w:w="1710" w:type="dxa"/>
            <w:tcBorders>
              <w:left w:val="double" w:sz="4" w:space="0" w:color="auto"/>
              <w:bottom w:val="double" w:sz="4" w:space="0" w:color="auto"/>
              <w:right w:val="double" w:sz="4" w:space="0" w:color="auto"/>
            </w:tcBorders>
            <w:vAlign w:val="center"/>
          </w:tcPr>
          <w:p w14:paraId="7912A2D7" w14:textId="621DB6DC"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use</w:t>
            </w:r>
          </w:p>
        </w:tc>
        <w:tc>
          <w:tcPr>
            <w:tcW w:w="2595" w:type="dxa"/>
            <w:tcBorders>
              <w:left w:val="double" w:sz="4" w:space="0" w:color="auto"/>
              <w:bottom w:val="double" w:sz="4" w:space="0" w:color="auto"/>
            </w:tcBorders>
            <w:vAlign w:val="center"/>
          </w:tcPr>
          <w:p w14:paraId="5AFE183A" w14:textId="124980A6"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Annual cost</w:t>
            </w:r>
            <w:r w:rsidR="00D5739C" w:rsidRPr="007302EF">
              <w:rPr>
                <w:rFonts w:ascii="Sarmady" w:hAnsi="Sarmady" w:cs="Sarmady"/>
                <w:b/>
                <w:bCs/>
                <w:sz w:val="28"/>
                <w:szCs w:val="28"/>
              </w:rPr>
              <w:t xml:space="preserve"> (SR)</w:t>
            </w:r>
          </w:p>
        </w:tc>
      </w:tr>
      <w:tr w:rsidR="00C025A6" w:rsidRPr="007302EF" w14:paraId="108833FD"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1686AD02"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1</w:t>
            </w:r>
          </w:p>
        </w:tc>
        <w:tc>
          <w:tcPr>
            <w:tcW w:w="1860" w:type="dxa"/>
            <w:tcBorders>
              <w:top w:val="double" w:sz="4" w:space="0" w:color="auto"/>
              <w:left w:val="double" w:sz="4" w:space="0" w:color="auto"/>
              <w:bottom w:val="single" w:sz="4" w:space="0" w:color="auto"/>
              <w:right w:val="single" w:sz="4" w:space="0" w:color="auto"/>
            </w:tcBorders>
          </w:tcPr>
          <w:p w14:paraId="47A7E2F1" w14:textId="27E4A36E" w:rsidR="00C025A6" w:rsidRPr="00306697"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Electricity</w:t>
            </w:r>
          </w:p>
        </w:tc>
        <w:tc>
          <w:tcPr>
            <w:tcW w:w="990" w:type="dxa"/>
            <w:tcBorders>
              <w:top w:val="double" w:sz="4" w:space="0" w:color="auto"/>
              <w:left w:val="single" w:sz="4" w:space="0" w:color="auto"/>
              <w:bottom w:val="single" w:sz="4" w:space="0" w:color="auto"/>
              <w:right w:val="single" w:sz="4" w:space="0" w:color="auto"/>
            </w:tcBorders>
          </w:tcPr>
          <w:p w14:paraId="0EBA20C1" w14:textId="53185EA3" w:rsidR="00C025A6" w:rsidRPr="00306697"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tl/>
              </w:rPr>
            </w:pPr>
            <w:r w:rsidRPr="00306697">
              <w:rPr>
                <w:rFonts w:ascii="Sarmady" w:hAnsi="Sarmady" w:cs="Sarmady"/>
                <w:sz w:val="28"/>
                <w:szCs w:val="28"/>
              </w:rPr>
              <w:t>KW</w:t>
            </w:r>
          </w:p>
        </w:tc>
        <w:tc>
          <w:tcPr>
            <w:tcW w:w="1620" w:type="dxa"/>
            <w:tcBorders>
              <w:top w:val="double" w:sz="4" w:space="0" w:color="auto"/>
              <w:left w:val="single" w:sz="4" w:space="0" w:color="auto"/>
              <w:bottom w:val="single" w:sz="4" w:space="0" w:color="auto"/>
              <w:right w:val="single" w:sz="4" w:space="0" w:color="auto"/>
            </w:tcBorders>
          </w:tcPr>
          <w:p w14:paraId="1587407E" w14:textId="22FC5EC2"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0.18</w:t>
            </w:r>
          </w:p>
        </w:tc>
        <w:tc>
          <w:tcPr>
            <w:tcW w:w="1710" w:type="dxa"/>
            <w:tcBorders>
              <w:top w:val="double" w:sz="4" w:space="0" w:color="auto"/>
              <w:left w:val="single" w:sz="4" w:space="0" w:color="auto"/>
              <w:bottom w:val="single" w:sz="4" w:space="0" w:color="auto"/>
              <w:right w:val="single" w:sz="4" w:space="0" w:color="auto"/>
            </w:tcBorders>
          </w:tcPr>
          <w:p w14:paraId="00C1D3FB" w14:textId="212E032C"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500,000</w:t>
            </w:r>
          </w:p>
        </w:tc>
        <w:tc>
          <w:tcPr>
            <w:tcW w:w="2595" w:type="dxa"/>
            <w:tcBorders>
              <w:top w:val="double" w:sz="4" w:space="0" w:color="auto"/>
              <w:left w:val="single" w:sz="4" w:space="0" w:color="auto"/>
              <w:bottom w:val="single" w:sz="4" w:space="0" w:color="auto"/>
            </w:tcBorders>
          </w:tcPr>
          <w:p w14:paraId="26EDEC1F" w14:textId="0D3CF47E"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90,000</w:t>
            </w:r>
          </w:p>
        </w:tc>
      </w:tr>
      <w:tr w:rsidR="00C025A6" w:rsidRPr="007302EF" w14:paraId="537016C2"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543F1DE7"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2</w:t>
            </w:r>
          </w:p>
        </w:tc>
        <w:tc>
          <w:tcPr>
            <w:tcW w:w="1860" w:type="dxa"/>
            <w:tcBorders>
              <w:top w:val="single" w:sz="4" w:space="0" w:color="auto"/>
              <w:left w:val="double" w:sz="4" w:space="0" w:color="auto"/>
              <w:bottom w:val="single" w:sz="4" w:space="0" w:color="auto"/>
              <w:right w:val="single" w:sz="4" w:space="0" w:color="auto"/>
            </w:tcBorders>
          </w:tcPr>
          <w:p w14:paraId="146B16D4" w14:textId="415F81DD" w:rsidR="00C025A6" w:rsidRPr="00306697"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 xml:space="preserve">Water </w:t>
            </w:r>
          </w:p>
        </w:tc>
        <w:tc>
          <w:tcPr>
            <w:tcW w:w="990" w:type="dxa"/>
            <w:tcBorders>
              <w:top w:val="single" w:sz="4" w:space="0" w:color="auto"/>
              <w:left w:val="single" w:sz="4" w:space="0" w:color="auto"/>
              <w:bottom w:val="single" w:sz="4" w:space="0" w:color="auto"/>
              <w:right w:val="single" w:sz="4" w:space="0" w:color="auto"/>
            </w:tcBorders>
          </w:tcPr>
          <w:p w14:paraId="6B576E06" w14:textId="68F37CF8" w:rsidR="00C025A6" w:rsidRPr="00306697"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M3</w:t>
            </w:r>
          </w:p>
        </w:tc>
        <w:tc>
          <w:tcPr>
            <w:tcW w:w="1620" w:type="dxa"/>
            <w:tcBorders>
              <w:top w:val="single" w:sz="4" w:space="0" w:color="auto"/>
              <w:left w:val="single" w:sz="4" w:space="0" w:color="auto"/>
              <w:bottom w:val="single" w:sz="4" w:space="0" w:color="auto"/>
              <w:right w:val="single" w:sz="4" w:space="0" w:color="auto"/>
            </w:tcBorders>
          </w:tcPr>
          <w:p w14:paraId="1424C010" w14:textId="045C89BC"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w:t>
            </w:r>
          </w:p>
        </w:tc>
        <w:tc>
          <w:tcPr>
            <w:tcW w:w="1710" w:type="dxa"/>
            <w:tcBorders>
              <w:top w:val="single" w:sz="4" w:space="0" w:color="auto"/>
              <w:left w:val="single" w:sz="4" w:space="0" w:color="auto"/>
              <w:bottom w:val="single" w:sz="4" w:space="0" w:color="auto"/>
              <w:right w:val="single" w:sz="4" w:space="0" w:color="auto"/>
            </w:tcBorders>
          </w:tcPr>
          <w:p w14:paraId="60E8DE3B" w14:textId="523BEC56"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3,000</w:t>
            </w:r>
          </w:p>
        </w:tc>
        <w:tc>
          <w:tcPr>
            <w:tcW w:w="2595" w:type="dxa"/>
            <w:tcBorders>
              <w:top w:val="single" w:sz="4" w:space="0" w:color="auto"/>
              <w:left w:val="single" w:sz="4" w:space="0" w:color="auto"/>
              <w:bottom w:val="single" w:sz="4" w:space="0" w:color="auto"/>
            </w:tcBorders>
          </w:tcPr>
          <w:p w14:paraId="60A27504" w14:textId="3EF16CC7"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30,000</w:t>
            </w:r>
          </w:p>
        </w:tc>
      </w:tr>
      <w:tr w:rsidR="00C025A6" w:rsidRPr="007302EF" w14:paraId="472D1530"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0E25F76E"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3</w:t>
            </w:r>
          </w:p>
        </w:tc>
        <w:tc>
          <w:tcPr>
            <w:tcW w:w="1860" w:type="dxa"/>
            <w:tcBorders>
              <w:top w:val="single" w:sz="4" w:space="0" w:color="auto"/>
              <w:left w:val="double" w:sz="4" w:space="0" w:color="auto"/>
              <w:bottom w:val="single" w:sz="4" w:space="0" w:color="auto"/>
              <w:right w:val="single" w:sz="4" w:space="0" w:color="auto"/>
            </w:tcBorders>
          </w:tcPr>
          <w:p w14:paraId="61920077" w14:textId="151F65F0" w:rsidR="00C025A6" w:rsidRPr="00306697"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Gas</w:t>
            </w:r>
          </w:p>
        </w:tc>
        <w:tc>
          <w:tcPr>
            <w:tcW w:w="990" w:type="dxa"/>
            <w:tcBorders>
              <w:top w:val="single" w:sz="4" w:space="0" w:color="auto"/>
              <w:left w:val="single" w:sz="4" w:space="0" w:color="auto"/>
              <w:bottom w:val="single" w:sz="4" w:space="0" w:color="auto"/>
              <w:right w:val="single" w:sz="4" w:space="0" w:color="auto"/>
            </w:tcBorders>
          </w:tcPr>
          <w:p w14:paraId="3928B657" w14:textId="600E2A4E" w:rsidR="00C025A6" w:rsidRPr="00306697"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BTU</w:t>
            </w:r>
          </w:p>
        </w:tc>
        <w:tc>
          <w:tcPr>
            <w:tcW w:w="1620" w:type="dxa"/>
            <w:tcBorders>
              <w:top w:val="single" w:sz="4" w:space="0" w:color="auto"/>
              <w:left w:val="single" w:sz="4" w:space="0" w:color="auto"/>
              <w:bottom w:val="single" w:sz="4" w:space="0" w:color="auto"/>
              <w:right w:val="single" w:sz="4" w:space="0" w:color="auto"/>
            </w:tcBorders>
          </w:tcPr>
          <w:p w14:paraId="69E7EAAA" w14:textId="1E9B6E3F"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0.20</w:t>
            </w:r>
          </w:p>
        </w:tc>
        <w:tc>
          <w:tcPr>
            <w:tcW w:w="1710" w:type="dxa"/>
            <w:tcBorders>
              <w:top w:val="single" w:sz="4" w:space="0" w:color="auto"/>
              <w:left w:val="single" w:sz="4" w:space="0" w:color="auto"/>
              <w:bottom w:val="single" w:sz="4" w:space="0" w:color="auto"/>
              <w:right w:val="single" w:sz="4" w:space="0" w:color="auto"/>
            </w:tcBorders>
          </w:tcPr>
          <w:p w14:paraId="01226B68" w14:textId="0E333D4B"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2,000</w:t>
            </w:r>
          </w:p>
        </w:tc>
        <w:tc>
          <w:tcPr>
            <w:tcW w:w="2595" w:type="dxa"/>
            <w:tcBorders>
              <w:top w:val="single" w:sz="4" w:space="0" w:color="auto"/>
              <w:left w:val="single" w:sz="4" w:space="0" w:color="auto"/>
              <w:bottom w:val="single" w:sz="4" w:space="0" w:color="auto"/>
            </w:tcBorders>
          </w:tcPr>
          <w:p w14:paraId="207F1A9F" w14:textId="371A2C60"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400</w:t>
            </w:r>
          </w:p>
        </w:tc>
      </w:tr>
      <w:tr w:rsidR="00C025A6" w:rsidRPr="007302EF" w14:paraId="547A1E94"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66C550B9" w14:textId="462BA9C6"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4</w:t>
            </w:r>
          </w:p>
        </w:tc>
        <w:tc>
          <w:tcPr>
            <w:tcW w:w="1860" w:type="dxa"/>
            <w:tcBorders>
              <w:top w:val="single" w:sz="4" w:space="0" w:color="auto"/>
              <w:left w:val="double" w:sz="4" w:space="0" w:color="auto"/>
              <w:bottom w:val="single" w:sz="4" w:space="0" w:color="auto"/>
              <w:right w:val="single" w:sz="4" w:space="0" w:color="auto"/>
            </w:tcBorders>
          </w:tcPr>
          <w:p w14:paraId="3AB6C6B6" w14:textId="50B89D5D" w:rsidR="00C025A6" w:rsidRPr="00306697"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sz w:val="28"/>
                <w:szCs w:val="28"/>
              </w:rPr>
              <w:t>Fuel</w:t>
            </w:r>
          </w:p>
        </w:tc>
        <w:tc>
          <w:tcPr>
            <w:tcW w:w="990" w:type="dxa"/>
            <w:tcBorders>
              <w:top w:val="single" w:sz="4" w:space="0" w:color="auto"/>
              <w:left w:val="single" w:sz="4" w:space="0" w:color="auto"/>
              <w:bottom w:val="single" w:sz="4" w:space="0" w:color="auto"/>
              <w:right w:val="single" w:sz="4" w:space="0" w:color="auto"/>
            </w:tcBorders>
          </w:tcPr>
          <w:p w14:paraId="10F2177A" w14:textId="1A79E7FA" w:rsidR="00C025A6" w:rsidRPr="00306697"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sz w:val="28"/>
                <w:szCs w:val="28"/>
              </w:rPr>
              <w:t>Liters</w:t>
            </w:r>
          </w:p>
        </w:tc>
        <w:tc>
          <w:tcPr>
            <w:tcW w:w="1620" w:type="dxa"/>
            <w:tcBorders>
              <w:top w:val="single" w:sz="4" w:space="0" w:color="auto"/>
              <w:left w:val="single" w:sz="4" w:space="0" w:color="auto"/>
              <w:bottom w:val="single" w:sz="4" w:space="0" w:color="auto"/>
              <w:right w:val="single" w:sz="4" w:space="0" w:color="auto"/>
            </w:tcBorders>
          </w:tcPr>
          <w:p w14:paraId="327B5141" w14:textId="7B602A86"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w:t>
            </w:r>
          </w:p>
        </w:tc>
        <w:tc>
          <w:tcPr>
            <w:tcW w:w="1710" w:type="dxa"/>
            <w:tcBorders>
              <w:top w:val="single" w:sz="4" w:space="0" w:color="auto"/>
              <w:left w:val="single" w:sz="4" w:space="0" w:color="auto"/>
              <w:bottom w:val="single" w:sz="4" w:space="0" w:color="auto"/>
              <w:right w:val="single" w:sz="4" w:space="0" w:color="auto"/>
            </w:tcBorders>
          </w:tcPr>
          <w:p w14:paraId="3FE8EB5A" w14:textId="301BEB0F"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10,000</w:t>
            </w:r>
          </w:p>
        </w:tc>
        <w:tc>
          <w:tcPr>
            <w:tcW w:w="2595" w:type="dxa"/>
            <w:tcBorders>
              <w:top w:val="single" w:sz="4" w:space="0" w:color="auto"/>
              <w:left w:val="single" w:sz="4" w:space="0" w:color="auto"/>
              <w:bottom w:val="single" w:sz="4" w:space="0" w:color="auto"/>
            </w:tcBorders>
          </w:tcPr>
          <w:p w14:paraId="6599B322" w14:textId="620B2216" w:rsidR="00C025A6" w:rsidRPr="00306697" w:rsidRDefault="003C68B1"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10,000</w:t>
            </w:r>
          </w:p>
        </w:tc>
      </w:tr>
      <w:tr w:rsidR="004E4594" w:rsidRPr="007302EF" w14:paraId="7A732A76"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025" w:type="dxa"/>
            <w:gridSpan w:val="4"/>
            <w:tcBorders>
              <w:top w:val="double" w:sz="4" w:space="0" w:color="auto"/>
              <w:right w:val="single" w:sz="4" w:space="0" w:color="auto"/>
            </w:tcBorders>
            <w:vAlign w:val="center"/>
          </w:tcPr>
          <w:p w14:paraId="50FA1C81" w14:textId="20262CB4" w:rsidR="004E4594" w:rsidRPr="00306697" w:rsidRDefault="004E4594" w:rsidP="004E4594">
            <w:pPr>
              <w:pStyle w:val="NoSpacing"/>
              <w:jc w:val="center"/>
              <w:rPr>
                <w:rFonts w:ascii="Sarmady" w:hAnsi="Sarmady" w:cs="Sarmady"/>
                <w:sz w:val="28"/>
                <w:szCs w:val="28"/>
              </w:rPr>
            </w:pPr>
            <w:r w:rsidRPr="00306697">
              <w:rPr>
                <w:rFonts w:ascii="Sarmady" w:hAnsi="Sarmady" w:cs="Sarmady"/>
                <w:sz w:val="28"/>
                <w:szCs w:val="28"/>
              </w:rPr>
              <w:t>Total</w:t>
            </w:r>
          </w:p>
        </w:tc>
        <w:tc>
          <w:tcPr>
            <w:tcW w:w="1710" w:type="dxa"/>
            <w:tcBorders>
              <w:top w:val="single" w:sz="4" w:space="0" w:color="auto"/>
              <w:left w:val="single" w:sz="4" w:space="0" w:color="auto"/>
              <w:right w:val="single" w:sz="4" w:space="0" w:color="auto"/>
            </w:tcBorders>
          </w:tcPr>
          <w:p w14:paraId="26246F16" w14:textId="77777777" w:rsidR="004E4594" w:rsidRPr="00306697" w:rsidRDefault="004E4594" w:rsidP="00726490">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tcBorders>
          </w:tcPr>
          <w:p w14:paraId="5EC659E2" w14:textId="689D43DD" w:rsidR="004E4594" w:rsidRPr="00306697" w:rsidRDefault="00D73EE4" w:rsidP="00726490">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D73EE4">
              <w:rPr>
                <w:rFonts w:ascii="Sarmady" w:hAnsi="Sarmady" w:cs="Sarmady"/>
                <w:b/>
                <w:bCs/>
                <w:sz w:val="28"/>
                <w:szCs w:val="28"/>
              </w:rPr>
              <w:t>130,400</w:t>
            </w:r>
          </w:p>
        </w:tc>
      </w:tr>
    </w:tbl>
    <w:p w14:paraId="4ADBDFA3" w14:textId="31CC3DFF" w:rsidR="00037E5A" w:rsidRPr="007302EF" w:rsidRDefault="00D5739C" w:rsidP="00D5739C">
      <w:pPr>
        <w:rPr>
          <w:rFonts w:ascii="Sarmady" w:hAnsi="Sarmady" w:cs="Sarmady"/>
          <w:i/>
          <w:iCs/>
          <w:sz w:val="28"/>
          <w:szCs w:val="28"/>
        </w:rPr>
      </w:pPr>
      <w:r w:rsidRPr="007302EF">
        <w:rPr>
          <w:rFonts w:ascii="Sarmady" w:hAnsi="Sarmady" w:cs="Sarmady"/>
          <w:i/>
          <w:iCs/>
          <w:sz w:val="28"/>
          <w:szCs w:val="28"/>
        </w:rPr>
        <w:t>Use additional rows in the table when needed.</w:t>
      </w:r>
    </w:p>
    <w:p w14:paraId="3573D43F" w14:textId="77777777" w:rsidR="00FF0210" w:rsidRPr="007302EF" w:rsidRDefault="00FF0210" w:rsidP="006D1306">
      <w:pPr>
        <w:pStyle w:val="ListParagraph"/>
        <w:ind w:left="0"/>
        <w:jc w:val="both"/>
        <w:rPr>
          <w:rFonts w:ascii="Sarmady" w:hAnsi="Sarmady" w:cs="Sarmady"/>
          <w:color w:val="000000"/>
          <w:sz w:val="28"/>
          <w:szCs w:val="28"/>
        </w:rPr>
      </w:pPr>
    </w:p>
    <w:tbl>
      <w:tblPr>
        <w:tblStyle w:val="TableGrid"/>
        <w:tblW w:w="0" w:type="auto"/>
        <w:tblLook w:val="04A0" w:firstRow="1" w:lastRow="0" w:firstColumn="1" w:lastColumn="0" w:noHBand="0" w:noVBand="1"/>
      </w:tblPr>
      <w:tblGrid>
        <w:gridCol w:w="9330"/>
      </w:tblGrid>
      <w:tr w:rsidR="006D1306" w:rsidRPr="007302EF" w14:paraId="6A0637FB"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7A25791" w14:textId="77777777" w:rsidR="006D1306" w:rsidRPr="007302EF" w:rsidRDefault="006D1306" w:rsidP="00754F91">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Know-how</w:t>
            </w:r>
          </w:p>
        </w:tc>
      </w:tr>
      <w:tr w:rsidR="006D1306" w:rsidRPr="007302EF" w14:paraId="5A550D28" w14:textId="77777777" w:rsidTr="000F0D8F">
        <w:trPr>
          <w:trHeight w:val="183"/>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vAlign w:val="center"/>
          </w:tcPr>
          <w:p w14:paraId="0B9E7E04" w14:textId="77777777" w:rsidR="006D1306" w:rsidRPr="007302EF" w:rsidRDefault="006D1306" w:rsidP="000F0D8F">
            <w:pPr>
              <w:pStyle w:val="NoSpacing"/>
              <w:rPr>
                <w:rFonts w:ascii="Sarmady" w:hAnsi="Sarmady" w:cs="Sarmady"/>
                <w:b w:val="0"/>
                <w:bCs w:val="0"/>
                <w:sz w:val="28"/>
                <w:szCs w:val="28"/>
                <w:lang w:val="en-GB"/>
              </w:rPr>
            </w:pPr>
            <w:r w:rsidRPr="007302EF">
              <w:rPr>
                <w:rFonts w:ascii="Sarmady" w:hAnsi="Sarmady" w:cs="Sarmady"/>
                <w:sz w:val="28"/>
                <w:szCs w:val="28"/>
              </w:rPr>
              <w:t>Please submit a Know-how agreement if applicable</w:t>
            </w:r>
          </w:p>
        </w:tc>
      </w:tr>
    </w:tbl>
    <w:p w14:paraId="54D66AA2" w14:textId="77777777" w:rsidR="001C17BA" w:rsidRPr="007302EF" w:rsidRDefault="001C17BA" w:rsidP="006D1306">
      <w:pPr>
        <w:pStyle w:val="ListParagraph"/>
        <w:ind w:left="0"/>
        <w:jc w:val="both"/>
        <w:rPr>
          <w:rFonts w:ascii="Sarmady" w:hAnsi="Sarmady" w:cs="Sarmady"/>
          <w:color w:val="000000"/>
          <w:sz w:val="28"/>
          <w:szCs w:val="28"/>
        </w:rPr>
      </w:pPr>
    </w:p>
    <w:tbl>
      <w:tblPr>
        <w:tblStyle w:val="TableGrid"/>
        <w:tblW w:w="0" w:type="auto"/>
        <w:tblLook w:val="04A0" w:firstRow="1" w:lastRow="0" w:firstColumn="1" w:lastColumn="0" w:noHBand="0" w:noVBand="1"/>
      </w:tblPr>
      <w:tblGrid>
        <w:gridCol w:w="9330"/>
      </w:tblGrid>
      <w:tr w:rsidR="006D1306" w:rsidRPr="007302EF" w14:paraId="7D07238B"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40C5BD97" w14:textId="77777777" w:rsidR="006D1306" w:rsidRPr="007302EF" w:rsidRDefault="006D1306" w:rsidP="009670E5">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lastRenderedPageBreak/>
              <w:t>A brief statement of project’s available resources for production management and quality control.</w:t>
            </w:r>
          </w:p>
        </w:tc>
      </w:tr>
      <w:tr w:rsidR="006D1306" w:rsidRPr="007302EF" w14:paraId="04836249" w14:textId="77777777" w:rsidTr="000F0D8F">
        <w:trPr>
          <w:trHeight w:val="183"/>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vAlign w:val="center"/>
          </w:tcPr>
          <w:p w14:paraId="15EB7599" w14:textId="77777777" w:rsidR="006D1306" w:rsidRPr="007302EF" w:rsidRDefault="006D1306" w:rsidP="000F0D8F">
            <w:pPr>
              <w:pStyle w:val="NoSpacing"/>
              <w:rPr>
                <w:rFonts w:ascii="Sarmady" w:hAnsi="Sarmady" w:cs="Sarmady"/>
                <w:sz w:val="28"/>
                <w:szCs w:val="28"/>
              </w:rPr>
            </w:pPr>
          </w:p>
          <w:p w14:paraId="050B29DB" w14:textId="3AF6B0D8" w:rsidR="006D1306" w:rsidRPr="00306697" w:rsidRDefault="003C68B1" w:rsidP="000F0D8F">
            <w:pPr>
              <w:pStyle w:val="NoSpacing"/>
              <w:rPr>
                <w:rFonts w:ascii="Sarmady" w:hAnsi="Sarmady" w:cs="Sarmady"/>
                <w:b w:val="0"/>
                <w:bCs w:val="0"/>
                <w:sz w:val="28"/>
                <w:szCs w:val="28"/>
              </w:rPr>
            </w:pPr>
            <w:r w:rsidRPr="00306697">
              <w:rPr>
                <w:rFonts w:ascii="Sarmady" w:hAnsi="Sarmady" w:cs="Sarmady"/>
                <w:b w:val="0"/>
                <w:bCs w:val="0"/>
                <w:color w:val="000000"/>
                <w:sz w:val="28"/>
                <w:szCs w:val="28"/>
              </w:rPr>
              <w:t>The project has allocated skilled production managers with experience in steel manufacturing, complemented by a dedicated quality control team. Additionally, there are established partnerships with external consultants for quality certifications (ISO 9001, SASO).</w:t>
            </w:r>
          </w:p>
          <w:p w14:paraId="18515DAD" w14:textId="77777777" w:rsidR="006D1306" w:rsidRPr="007302EF" w:rsidRDefault="006D1306" w:rsidP="000F0D8F">
            <w:pPr>
              <w:pStyle w:val="NoSpacing"/>
              <w:rPr>
                <w:rFonts w:ascii="Sarmady" w:hAnsi="Sarmady" w:cs="Sarmady"/>
                <w:b w:val="0"/>
                <w:bCs w:val="0"/>
                <w:sz w:val="28"/>
                <w:szCs w:val="28"/>
                <w:lang w:val="en-GB"/>
              </w:rPr>
            </w:pPr>
          </w:p>
        </w:tc>
      </w:tr>
    </w:tbl>
    <w:p w14:paraId="3F5E32FB" w14:textId="77777777" w:rsidR="006D1306" w:rsidRPr="007302EF" w:rsidRDefault="006D1306" w:rsidP="006D1306">
      <w:pPr>
        <w:pStyle w:val="ListParagraph"/>
        <w:ind w:left="0"/>
        <w:jc w:val="both"/>
        <w:rPr>
          <w:rFonts w:ascii="Sarmady" w:hAnsi="Sarmady" w:cs="Sarmady"/>
          <w:color w:val="000000"/>
          <w:sz w:val="28"/>
          <w:szCs w:val="28"/>
        </w:rPr>
      </w:pPr>
    </w:p>
    <w:p w14:paraId="1BD6A452" w14:textId="77777777" w:rsidR="006D1306" w:rsidRPr="007302EF" w:rsidRDefault="00DA64E9" w:rsidP="006D1306">
      <w:pPr>
        <w:pStyle w:val="Heading2"/>
        <w:numPr>
          <w:ilvl w:val="0"/>
          <w:numId w:val="4"/>
        </w:numPr>
        <w:ind w:right="0"/>
        <w:rPr>
          <w:rFonts w:ascii="Sarmady" w:hAnsi="Sarmady" w:cs="Sarmady"/>
        </w:rPr>
      </w:pPr>
      <w:r w:rsidRPr="007302EF">
        <w:rPr>
          <w:rFonts w:ascii="Sarmady" w:hAnsi="Sarmady" w:cs="Sarmady"/>
        </w:rPr>
        <w:t>FINANCIAL</w:t>
      </w:r>
      <w:r w:rsidR="006D1306" w:rsidRPr="007302EF">
        <w:rPr>
          <w:rFonts w:ascii="Sarmady" w:hAnsi="Sarmady" w:cs="Sarmady"/>
        </w:rPr>
        <w:t xml:space="preserve"> INFORMATION</w:t>
      </w:r>
    </w:p>
    <w:p w14:paraId="146AAF2A" w14:textId="77777777" w:rsidR="006D1306" w:rsidRPr="007302EF" w:rsidRDefault="006D1306" w:rsidP="006D1306">
      <w:pPr>
        <w:pStyle w:val="NoSpacing"/>
        <w:shd w:val="clear" w:color="auto" w:fill="F0F9ED" w:themeFill="background1"/>
        <w:rPr>
          <w:rFonts w:ascii="Sarmady" w:hAnsi="Sarmady" w:cs="Sarmady"/>
          <w:b/>
          <w:bCs/>
          <w:sz w:val="28"/>
          <w:szCs w:val="28"/>
        </w:rPr>
        <w:sectPr w:rsidR="006D1306" w:rsidRPr="007302EF" w:rsidSect="004A40EF">
          <w:type w:val="continuous"/>
          <w:pgSz w:w="12240" w:h="15840"/>
          <w:pgMar w:top="1440" w:right="1440" w:bottom="1440" w:left="1440" w:header="720" w:footer="720" w:gutter="0"/>
          <w:cols w:space="720"/>
          <w:docGrid w:linePitch="360"/>
        </w:sectPr>
      </w:pPr>
    </w:p>
    <w:p w14:paraId="5BCE9BC6" w14:textId="77777777" w:rsidR="006D1306" w:rsidRPr="007302EF" w:rsidRDefault="006D1306"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27"/>
        <w:gridCol w:w="3088"/>
        <w:gridCol w:w="3115"/>
      </w:tblGrid>
      <w:tr w:rsidR="006D1306" w:rsidRPr="007302EF" w14:paraId="0CBC32D6"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double" w:sz="4" w:space="0" w:color="auto"/>
            </w:tcBorders>
            <w:shd w:val="clear" w:color="auto" w:fill="2D5B1E" w:themeFill="text1" w:themeFillShade="40"/>
          </w:tcPr>
          <w:p w14:paraId="203AD9A4" w14:textId="77777777" w:rsidR="006D1306" w:rsidRPr="007302EF" w:rsidRDefault="006D1306" w:rsidP="009670E5">
            <w:pPr>
              <w:pStyle w:val="ListParagraph"/>
              <w:numPr>
                <w:ilvl w:val="0"/>
                <w:numId w:val="17"/>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SOURCES OF FINANCE</w:t>
            </w:r>
          </w:p>
        </w:tc>
      </w:tr>
      <w:tr w:rsidR="006D1306" w:rsidRPr="007302EF" w14:paraId="6CF0984D" w14:textId="77777777" w:rsidTr="000F0D8F">
        <w:trPr>
          <w:trHeight w:val="262"/>
          <w:hidden/>
        </w:trPr>
        <w:tc>
          <w:tcPr>
            <w:cnfStyle w:val="001000000000" w:firstRow="0" w:lastRow="0" w:firstColumn="1" w:lastColumn="0" w:oddVBand="0" w:evenVBand="0" w:oddHBand="0" w:evenHBand="0" w:firstRowFirstColumn="0" w:firstRowLastColumn="0" w:lastRowFirstColumn="0" w:lastRowLastColumn="0"/>
            <w:tcW w:w="3192" w:type="dxa"/>
          </w:tcPr>
          <w:p w14:paraId="2AF6EF72" w14:textId="77777777" w:rsidR="006D1306" w:rsidRPr="007302EF" w:rsidRDefault="006D1306" w:rsidP="006D1306">
            <w:pPr>
              <w:ind w:right="66"/>
              <w:jc w:val="center"/>
              <w:rPr>
                <w:rFonts w:ascii="Sarmady" w:hAnsi="Sarmady" w:cs="Sarmady"/>
                <w:sz w:val="28"/>
                <w:szCs w:val="28"/>
              </w:rPr>
            </w:pPr>
            <w:r w:rsidRPr="007302EF">
              <w:rPr>
                <w:rFonts w:ascii="Sarmady" w:hAnsi="Sarmady" w:cs="Sarmady"/>
                <w:vanish/>
                <w:sz w:val="28"/>
                <w:szCs w:val="28"/>
                <w:rtl/>
              </w:rPr>
              <w:t>مصادر التمويل</w:t>
            </w:r>
            <w:r w:rsidRPr="007302EF">
              <w:rPr>
                <w:rFonts w:ascii="Sarmady" w:hAnsi="Sarmady" w:cs="Sarmady"/>
                <w:sz w:val="28"/>
                <w:szCs w:val="28"/>
              </w:rPr>
              <w:t xml:space="preserve"> Sources of lending</w:t>
            </w:r>
          </w:p>
        </w:tc>
        <w:tc>
          <w:tcPr>
            <w:tcW w:w="3192" w:type="dxa"/>
            <w:vAlign w:val="center"/>
          </w:tcPr>
          <w:p w14:paraId="5E4CA8A0"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w:t>
            </w:r>
          </w:p>
        </w:tc>
        <w:tc>
          <w:tcPr>
            <w:tcW w:w="3192" w:type="dxa"/>
            <w:vAlign w:val="center"/>
          </w:tcPr>
          <w:p w14:paraId="3DEDF584"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w:t>
            </w:r>
          </w:p>
        </w:tc>
      </w:tr>
      <w:tr w:rsidR="006D1306" w:rsidRPr="007302EF" w14:paraId="0F55C872"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50FA986" w14:textId="77777777" w:rsidR="006D1306" w:rsidRPr="007302EF" w:rsidRDefault="006D1306" w:rsidP="000F0D8F">
            <w:pPr>
              <w:ind w:right="66"/>
              <w:rPr>
                <w:rFonts w:ascii="Sarmady" w:hAnsi="Sarmady" w:cs="Sarmady"/>
                <w:b w:val="0"/>
                <w:bCs w:val="0"/>
                <w:sz w:val="28"/>
                <w:szCs w:val="28"/>
              </w:rPr>
            </w:pPr>
            <w:r w:rsidRPr="007302EF">
              <w:rPr>
                <w:rFonts w:ascii="Sarmady" w:hAnsi="Sarmady" w:cs="Sarmady"/>
                <w:b w:val="0"/>
                <w:bCs w:val="0"/>
                <w:vanish/>
                <w:sz w:val="28"/>
                <w:szCs w:val="28"/>
                <w:rtl/>
              </w:rPr>
              <w:t>رأس ال مال المدفوع</w:t>
            </w:r>
            <w:r w:rsidR="00116847" w:rsidRPr="007302EF">
              <w:rPr>
                <w:rFonts w:ascii="Sarmady" w:hAnsi="Sarmady" w:cs="Sarmady"/>
                <w:b w:val="0"/>
                <w:bCs w:val="0"/>
                <w:sz w:val="28"/>
                <w:szCs w:val="28"/>
              </w:rPr>
              <w:t xml:space="preserve"> Paid-in</w:t>
            </w:r>
            <w:r w:rsidRPr="007302EF">
              <w:rPr>
                <w:rFonts w:ascii="Sarmady" w:hAnsi="Sarmady" w:cs="Sarmady"/>
                <w:b w:val="0"/>
                <w:bCs w:val="0"/>
                <w:sz w:val="28"/>
                <w:szCs w:val="28"/>
              </w:rPr>
              <w:t xml:space="preserve"> capital </w:t>
            </w:r>
          </w:p>
          <w:p w14:paraId="24E754B8" w14:textId="77777777" w:rsidR="006D1306" w:rsidRPr="007302EF" w:rsidRDefault="006D1306" w:rsidP="000F0D8F">
            <w:pPr>
              <w:ind w:right="66"/>
              <w:rPr>
                <w:rFonts w:ascii="Sarmady" w:hAnsi="Sarmady" w:cs="Sarmady"/>
                <w:b w:val="0"/>
                <w:bCs w:val="0"/>
                <w:sz w:val="28"/>
                <w:szCs w:val="28"/>
              </w:rPr>
            </w:pPr>
            <w:r w:rsidRPr="007302EF">
              <w:rPr>
                <w:rFonts w:ascii="Sarmady" w:hAnsi="Sarmady" w:cs="Sarmady"/>
                <w:b w:val="0"/>
                <w:bCs w:val="0"/>
                <w:vanish/>
                <w:sz w:val="28"/>
                <w:szCs w:val="28"/>
                <w:rtl/>
              </w:rPr>
              <w:t>(لا يقل عن 25% من التكلفة الاجمالية )</w:t>
            </w:r>
            <w:r w:rsidRPr="007302EF">
              <w:rPr>
                <w:rFonts w:ascii="Sarmady" w:hAnsi="Sarmady" w:cs="Sarmady"/>
                <w:b w:val="0"/>
                <w:bCs w:val="0"/>
                <w:sz w:val="28"/>
                <w:szCs w:val="28"/>
              </w:rPr>
              <w:t xml:space="preserve"> (No less than 25% of total cost) </w:t>
            </w:r>
          </w:p>
        </w:tc>
        <w:tc>
          <w:tcPr>
            <w:tcW w:w="319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tblGrid>
            <w:tr w:rsidR="003C68B1" w:rsidRPr="00306697" w14:paraId="2C98CA27" w14:textId="77777777" w:rsidTr="003C68B1">
              <w:trPr>
                <w:tblCellSpacing w:w="15" w:type="dxa"/>
              </w:trPr>
              <w:tc>
                <w:tcPr>
                  <w:tcW w:w="0" w:type="auto"/>
                  <w:vAlign w:val="center"/>
                  <w:hideMark/>
                </w:tcPr>
                <w:p w14:paraId="0C4E22C6" w14:textId="77777777" w:rsidR="003C68B1" w:rsidRPr="00306697" w:rsidRDefault="003C68B1" w:rsidP="00341254">
                  <w:pPr>
                    <w:jc w:val="center"/>
                    <w:rPr>
                      <w:rFonts w:ascii="Sarmady" w:hAnsi="Sarmady" w:cs="Sarmady"/>
                      <w:color w:val="000000"/>
                      <w:sz w:val="28"/>
                      <w:szCs w:val="28"/>
                    </w:rPr>
                  </w:pPr>
                  <w:r w:rsidRPr="00306697">
                    <w:rPr>
                      <w:rFonts w:ascii="Sarmady" w:hAnsi="Sarmady" w:cs="Sarmady"/>
                      <w:color w:val="000000"/>
                      <w:sz w:val="28"/>
                      <w:szCs w:val="28"/>
                    </w:rPr>
                    <w:t>30%</w:t>
                  </w:r>
                </w:p>
              </w:tc>
            </w:tr>
          </w:tbl>
          <w:p w14:paraId="7C900F8C" w14:textId="77777777" w:rsidR="003C68B1" w:rsidRPr="00306697" w:rsidRDefault="003C68B1" w:rsidP="00341254">
            <w:pPr>
              <w:jc w:val="center"/>
              <w:cnfStyle w:val="000000000000" w:firstRow="0" w:lastRow="0" w:firstColumn="0" w:lastColumn="0" w:oddVBand="0" w:evenVBand="0" w:oddHBand="0" w:evenHBand="0" w:firstRowFirstColumn="0" w:firstRowLastColumn="0" w:lastRowFirstColumn="0" w:lastRowLastColumn="0"/>
              <w:rPr>
                <w:rFonts w:ascii="Sarmady" w:hAnsi="Sarmady" w:cs="Sarmad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8B1" w:rsidRPr="00306697" w14:paraId="57DA2010" w14:textId="77777777" w:rsidTr="003C68B1">
              <w:trPr>
                <w:tblCellSpacing w:w="15" w:type="dxa"/>
              </w:trPr>
              <w:tc>
                <w:tcPr>
                  <w:tcW w:w="0" w:type="auto"/>
                  <w:vAlign w:val="center"/>
                  <w:hideMark/>
                </w:tcPr>
                <w:p w14:paraId="3DB15A18" w14:textId="77777777" w:rsidR="003C68B1" w:rsidRPr="00306697" w:rsidRDefault="003C68B1" w:rsidP="00341254">
                  <w:pPr>
                    <w:jc w:val="center"/>
                    <w:rPr>
                      <w:rFonts w:ascii="Sarmady" w:hAnsi="Sarmady" w:cs="Sarmady"/>
                      <w:sz w:val="28"/>
                      <w:szCs w:val="28"/>
                    </w:rPr>
                  </w:pPr>
                </w:p>
              </w:tc>
            </w:tr>
          </w:tbl>
          <w:p w14:paraId="59A9E4EB" w14:textId="77777777" w:rsidR="006D1306" w:rsidRPr="00306697" w:rsidRDefault="006D1306" w:rsidP="00341254">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5BFEF8C" w14:textId="2A9F7869" w:rsidR="006D1306" w:rsidRPr="00306697" w:rsidRDefault="003C68B1"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30,000,000</w:t>
            </w:r>
          </w:p>
        </w:tc>
      </w:tr>
      <w:tr w:rsidR="006D1306" w:rsidRPr="007302EF" w14:paraId="7C0CBFB4"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8F7772E" w14:textId="77777777" w:rsidR="006D1306" w:rsidRPr="007302EF" w:rsidRDefault="006D1306" w:rsidP="000F0D8F">
            <w:pPr>
              <w:ind w:right="66"/>
              <w:rPr>
                <w:rFonts w:ascii="Sarmady" w:hAnsi="Sarmady" w:cs="Sarmady"/>
                <w:b w:val="0"/>
                <w:bCs w:val="0"/>
                <w:sz w:val="28"/>
                <w:szCs w:val="28"/>
              </w:rPr>
            </w:pPr>
            <w:r w:rsidRPr="007302EF">
              <w:rPr>
                <w:rFonts w:ascii="Sarmady" w:hAnsi="Sarmady" w:cs="Sarmady"/>
                <w:b w:val="0"/>
                <w:bCs w:val="0"/>
                <w:vanish/>
                <w:sz w:val="28"/>
                <w:szCs w:val="28"/>
                <w:rtl/>
              </w:rPr>
              <w:t>تدفقات نقدية داخلية</w:t>
            </w:r>
            <w:r w:rsidRPr="007302EF">
              <w:rPr>
                <w:rFonts w:ascii="Sarmady" w:hAnsi="Sarmady" w:cs="Sarmady"/>
                <w:b w:val="0"/>
                <w:bCs w:val="0"/>
                <w:sz w:val="28"/>
                <w:szCs w:val="28"/>
              </w:rPr>
              <w:t xml:space="preserve"> </w:t>
            </w:r>
            <w:bookmarkStart w:id="3" w:name="_Hlk178100654"/>
            <w:r w:rsidRPr="007302EF">
              <w:rPr>
                <w:rFonts w:ascii="Sarmady" w:hAnsi="Sarmady" w:cs="Sarmady"/>
                <w:b w:val="0"/>
                <w:bCs w:val="0"/>
                <w:sz w:val="28"/>
                <w:szCs w:val="28"/>
              </w:rPr>
              <w:t xml:space="preserve">Internal cash flows </w:t>
            </w:r>
            <w:bookmarkEnd w:id="3"/>
          </w:p>
          <w:p w14:paraId="78A421A2" w14:textId="77777777" w:rsidR="006D1306" w:rsidRPr="007302EF" w:rsidRDefault="006D1306" w:rsidP="000F0D8F">
            <w:pPr>
              <w:ind w:right="66"/>
              <w:rPr>
                <w:rFonts w:ascii="Sarmady" w:hAnsi="Sarmady" w:cs="Sarmady"/>
                <w:b w:val="0"/>
                <w:bCs w:val="0"/>
                <w:sz w:val="28"/>
                <w:szCs w:val="28"/>
              </w:rPr>
            </w:pPr>
            <w:r w:rsidRPr="007302EF">
              <w:rPr>
                <w:rFonts w:ascii="Sarmady" w:hAnsi="Sarmady" w:cs="Sarmady"/>
                <w:b w:val="0"/>
                <w:bCs w:val="0"/>
                <w:vanish/>
                <w:sz w:val="28"/>
                <w:szCs w:val="28"/>
                <w:rtl/>
              </w:rPr>
              <w:t>(في حالة قروض التوسعة والتحديث والتطوير)</w:t>
            </w:r>
            <w:r w:rsidRPr="007302EF">
              <w:rPr>
                <w:rFonts w:ascii="Sarmady" w:hAnsi="Sarmady" w:cs="Sarmady"/>
                <w:b w:val="0"/>
                <w:bCs w:val="0"/>
                <w:sz w:val="28"/>
                <w:szCs w:val="28"/>
              </w:rPr>
              <w:t xml:space="preserve"> (</w:t>
            </w:r>
            <w:proofErr w:type="gramStart"/>
            <w:r w:rsidRPr="007302EF">
              <w:rPr>
                <w:rFonts w:ascii="Sarmady" w:hAnsi="Sarmady" w:cs="Sarmady"/>
                <w:b w:val="0"/>
                <w:bCs w:val="0"/>
                <w:sz w:val="28"/>
                <w:szCs w:val="28"/>
              </w:rPr>
              <w:t>in</w:t>
            </w:r>
            <w:proofErr w:type="gramEnd"/>
            <w:r w:rsidRPr="007302EF">
              <w:rPr>
                <w:rFonts w:ascii="Sarmady" w:hAnsi="Sarmady" w:cs="Sarmady"/>
                <w:b w:val="0"/>
                <w:bCs w:val="0"/>
                <w:sz w:val="28"/>
                <w:szCs w:val="28"/>
              </w:rPr>
              <w:t xml:space="preserve"> case of loans for expansion, modernization and development) </w:t>
            </w:r>
          </w:p>
        </w:tc>
        <w:tc>
          <w:tcPr>
            <w:tcW w:w="319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tblGrid>
            <w:tr w:rsidR="003C68B1" w:rsidRPr="00306697" w14:paraId="7C6E68DA" w14:textId="77777777" w:rsidTr="003C68B1">
              <w:trPr>
                <w:tblCellSpacing w:w="15" w:type="dxa"/>
              </w:trPr>
              <w:tc>
                <w:tcPr>
                  <w:tcW w:w="0" w:type="auto"/>
                  <w:vAlign w:val="center"/>
                  <w:hideMark/>
                </w:tcPr>
                <w:p w14:paraId="3EDB418C" w14:textId="032DB5DC" w:rsidR="003C68B1" w:rsidRPr="00306697" w:rsidRDefault="003C68B1" w:rsidP="00341254">
                  <w:pPr>
                    <w:jc w:val="center"/>
                    <w:rPr>
                      <w:rFonts w:ascii="Sarmady" w:hAnsi="Sarmady" w:cs="Sarmady"/>
                      <w:color w:val="000000"/>
                      <w:sz w:val="28"/>
                      <w:szCs w:val="28"/>
                    </w:rPr>
                  </w:pPr>
                  <w:r w:rsidRPr="00306697">
                    <w:rPr>
                      <w:rFonts w:ascii="Sarmady" w:hAnsi="Sarmady" w:cs="Sarmady"/>
                      <w:color w:val="000000"/>
                      <w:sz w:val="28"/>
                      <w:szCs w:val="28"/>
                    </w:rPr>
                    <w:t>20%</w:t>
                  </w:r>
                </w:p>
              </w:tc>
            </w:tr>
          </w:tbl>
          <w:p w14:paraId="32B980F6" w14:textId="77777777" w:rsidR="003C68B1" w:rsidRPr="00306697" w:rsidRDefault="003C68B1" w:rsidP="00341254">
            <w:pPr>
              <w:jc w:val="center"/>
              <w:cnfStyle w:val="000000000000" w:firstRow="0" w:lastRow="0" w:firstColumn="0" w:lastColumn="0" w:oddVBand="0" w:evenVBand="0" w:oddHBand="0" w:evenHBand="0" w:firstRowFirstColumn="0" w:firstRowLastColumn="0" w:lastRowFirstColumn="0" w:lastRowLastColumn="0"/>
              <w:rPr>
                <w:rFonts w:ascii="Sarmady" w:hAnsi="Sarmady" w:cs="Sarmad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8B1" w:rsidRPr="00306697" w14:paraId="2285542C" w14:textId="77777777" w:rsidTr="003C68B1">
              <w:trPr>
                <w:tblCellSpacing w:w="15" w:type="dxa"/>
              </w:trPr>
              <w:tc>
                <w:tcPr>
                  <w:tcW w:w="0" w:type="auto"/>
                  <w:vAlign w:val="center"/>
                  <w:hideMark/>
                </w:tcPr>
                <w:p w14:paraId="11952A52" w14:textId="77777777" w:rsidR="003C68B1" w:rsidRPr="00306697" w:rsidRDefault="003C68B1" w:rsidP="00341254">
                  <w:pPr>
                    <w:jc w:val="center"/>
                    <w:rPr>
                      <w:rFonts w:ascii="Sarmady" w:hAnsi="Sarmady" w:cs="Sarmady"/>
                      <w:sz w:val="28"/>
                      <w:szCs w:val="28"/>
                    </w:rPr>
                  </w:pPr>
                </w:p>
              </w:tc>
            </w:tr>
          </w:tbl>
          <w:p w14:paraId="4BAB42B4" w14:textId="77777777" w:rsidR="006D1306" w:rsidRPr="00306697" w:rsidRDefault="006D1306" w:rsidP="00341254">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042AE12A" w14:textId="27ECCBA8" w:rsidR="006D1306" w:rsidRPr="00306697" w:rsidRDefault="003C68B1"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20,000,000</w:t>
            </w:r>
          </w:p>
        </w:tc>
      </w:tr>
      <w:tr w:rsidR="006D1306" w:rsidRPr="007302EF" w14:paraId="495537A1"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1023461E" w14:textId="77777777" w:rsidR="006D1306" w:rsidRPr="007302EF" w:rsidRDefault="006D1306" w:rsidP="006D1306">
            <w:pPr>
              <w:ind w:right="66"/>
              <w:rPr>
                <w:rFonts w:ascii="Sarmady" w:hAnsi="Sarmady" w:cs="Sarmady"/>
                <w:b w:val="0"/>
                <w:bCs w:val="0"/>
                <w:sz w:val="28"/>
                <w:szCs w:val="28"/>
              </w:rPr>
            </w:pPr>
            <w:r w:rsidRPr="007302EF">
              <w:rPr>
                <w:rFonts w:ascii="Sarmady" w:hAnsi="Sarmady" w:cs="Sarmady"/>
                <w:b w:val="0"/>
                <w:bCs w:val="0"/>
                <w:vanish/>
                <w:sz w:val="28"/>
                <w:szCs w:val="28"/>
                <w:rtl/>
              </w:rPr>
              <w:t>مبلغ قرض الصندوق</w:t>
            </w:r>
            <w:r w:rsidRPr="007302EF">
              <w:rPr>
                <w:rFonts w:ascii="Sarmady" w:hAnsi="Sarmady" w:cs="Sarmady"/>
                <w:b w:val="0"/>
                <w:bCs w:val="0"/>
                <w:sz w:val="28"/>
                <w:szCs w:val="28"/>
              </w:rPr>
              <w:t xml:space="preserve"> SIDF loan amount </w:t>
            </w:r>
          </w:p>
        </w:tc>
        <w:tc>
          <w:tcPr>
            <w:tcW w:w="319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tblGrid>
            <w:tr w:rsidR="003C68B1" w:rsidRPr="00306697" w14:paraId="4F134019" w14:textId="77777777" w:rsidTr="003C68B1">
              <w:trPr>
                <w:tblCellSpacing w:w="15" w:type="dxa"/>
              </w:trPr>
              <w:tc>
                <w:tcPr>
                  <w:tcW w:w="0" w:type="auto"/>
                  <w:vAlign w:val="center"/>
                  <w:hideMark/>
                </w:tcPr>
                <w:p w14:paraId="66686C65" w14:textId="335A7967" w:rsidR="003C68B1" w:rsidRPr="00306697" w:rsidRDefault="003C68B1" w:rsidP="00341254">
                  <w:pPr>
                    <w:jc w:val="center"/>
                    <w:rPr>
                      <w:rFonts w:ascii="Sarmady" w:hAnsi="Sarmady" w:cs="Sarmady"/>
                      <w:color w:val="000000"/>
                      <w:sz w:val="28"/>
                      <w:szCs w:val="28"/>
                    </w:rPr>
                  </w:pPr>
                  <w:r w:rsidRPr="00306697">
                    <w:rPr>
                      <w:rFonts w:ascii="Sarmady" w:hAnsi="Sarmady" w:cs="Sarmady"/>
                      <w:color w:val="000000"/>
                      <w:sz w:val="28"/>
                      <w:szCs w:val="28"/>
                    </w:rPr>
                    <w:t>50%</w:t>
                  </w:r>
                </w:p>
              </w:tc>
            </w:tr>
          </w:tbl>
          <w:p w14:paraId="308EDE04" w14:textId="77777777" w:rsidR="003C68B1" w:rsidRPr="00306697" w:rsidRDefault="003C68B1" w:rsidP="00341254">
            <w:pPr>
              <w:jc w:val="center"/>
              <w:cnfStyle w:val="000000000000" w:firstRow="0" w:lastRow="0" w:firstColumn="0" w:lastColumn="0" w:oddVBand="0" w:evenVBand="0" w:oddHBand="0" w:evenHBand="0" w:firstRowFirstColumn="0" w:firstRowLastColumn="0" w:lastRowFirstColumn="0" w:lastRowLastColumn="0"/>
              <w:rPr>
                <w:rFonts w:ascii="Sarmady" w:hAnsi="Sarmady" w:cs="Sarmad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8B1" w:rsidRPr="00306697" w14:paraId="2AEB3ABD" w14:textId="77777777" w:rsidTr="003C68B1">
              <w:trPr>
                <w:tblCellSpacing w:w="15" w:type="dxa"/>
              </w:trPr>
              <w:tc>
                <w:tcPr>
                  <w:tcW w:w="0" w:type="auto"/>
                  <w:vAlign w:val="center"/>
                  <w:hideMark/>
                </w:tcPr>
                <w:p w14:paraId="73E81E9C" w14:textId="77777777" w:rsidR="003C68B1" w:rsidRPr="00306697" w:rsidRDefault="003C68B1" w:rsidP="00341254">
                  <w:pPr>
                    <w:jc w:val="center"/>
                    <w:rPr>
                      <w:rFonts w:ascii="Sarmady" w:hAnsi="Sarmady" w:cs="Sarmady"/>
                      <w:sz w:val="28"/>
                      <w:szCs w:val="28"/>
                    </w:rPr>
                  </w:pPr>
                </w:p>
              </w:tc>
            </w:tr>
          </w:tbl>
          <w:p w14:paraId="3445ABC4" w14:textId="77777777" w:rsidR="006D1306" w:rsidRPr="00306697" w:rsidRDefault="006D1306" w:rsidP="00341254">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FDB40E3" w14:textId="7A561D73" w:rsidR="006D1306" w:rsidRPr="00306697" w:rsidRDefault="003C68B1"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50,000,000</w:t>
            </w:r>
          </w:p>
        </w:tc>
      </w:tr>
      <w:tr w:rsidR="006D1306" w:rsidRPr="007302EF" w14:paraId="426C1960"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543FC5E" w14:textId="77777777" w:rsidR="006D1306" w:rsidRPr="007302EF" w:rsidRDefault="006D1306" w:rsidP="000F0D8F">
            <w:pPr>
              <w:ind w:right="66"/>
              <w:rPr>
                <w:rFonts w:ascii="Sarmady" w:hAnsi="Sarmady" w:cs="Sarmady"/>
                <w:b w:val="0"/>
                <w:bCs w:val="0"/>
                <w:sz w:val="28"/>
                <w:szCs w:val="28"/>
              </w:rPr>
            </w:pPr>
            <w:r w:rsidRPr="007302EF">
              <w:rPr>
                <w:rFonts w:ascii="Sarmady" w:hAnsi="Sarmady" w:cs="Sarmady"/>
                <w:b w:val="0"/>
                <w:bCs w:val="0"/>
                <w:vanish/>
                <w:sz w:val="28"/>
                <w:szCs w:val="28"/>
                <w:rtl/>
              </w:rPr>
              <w:t>قروض أخرى (*)</w:t>
            </w:r>
            <w:r w:rsidRPr="007302EF">
              <w:rPr>
                <w:rFonts w:ascii="Sarmady" w:hAnsi="Sarmady" w:cs="Sarmady"/>
                <w:b w:val="0"/>
                <w:bCs w:val="0"/>
                <w:sz w:val="28"/>
                <w:szCs w:val="28"/>
              </w:rPr>
              <w:t xml:space="preserve"> Other loans (Specify either a bank loan or loans from shareholders, etc.): ………………………………………… </w:t>
            </w:r>
          </w:p>
        </w:tc>
        <w:tc>
          <w:tcPr>
            <w:tcW w:w="3192" w:type="dxa"/>
            <w:vAlign w:val="center"/>
          </w:tcPr>
          <w:p w14:paraId="7C359D07" w14:textId="77777777" w:rsidR="006D1306" w:rsidRPr="00306697" w:rsidRDefault="006D1306" w:rsidP="00341254">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2FD6118D" w14:textId="34DB5426" w:rsidR="006D1306" w:rsidRPr="00306697"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559A8F70"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481658D5" w14:textId="77777777" w:rsidR="006D1306" w:rsidRPr="007302EF" w:rsidRDefault="006D1306" w:rsidP="006D1306">
            <w:pPr>
              <w:ind w:right="66"/>
              <w:jc w:val="center"/>
              <w:rPr>
                <w:rFonts w:ascii="Sarmady" w:hAnsi="Sarmady" w:cs="Sarmady"/>
                <w:sz w:val="28"/>
                <w:szCs w:val="28"/>
              </w:rPr>
            </w:pPr>
            <w:r w:rsidRPr="007302EF">
              <w:rPr>
                <w:rFonts w:ascii="Sarmady" w:hAnsi="Sarmady" w:cs="Sarmady"/>
                <w:vanish/>
                <w:sz w:val="28"/>
                <w:szCs w:val="28"/>
                <w:rtl/>
              </w:rPr>
              <w:t>المجموع (يتطابق مع المجموع في فقرة 4.1 )</w:t>
            </w:r>
            <w:r w:rsidRPr="007302EF">
              <w:rPr>
                <w:rFonts w:ascii="Sarmady" w:hAnsi="Sarmady" w:cs="Sarmady"/>
                <w:sz w:val="28"/>
                <w:szCs w:val="28"/>
              </w:rPr>
              <w:t xml:space="preserve"> Total</w:t>
            </w:r>
          </w:p>
        </w:tc>
        <w:tc>
          <w:tcPr>
            <w:tcW w:w="3192" w:type="dxa"/>
            <w:vAlign w:val="center"/>
          </w:tcPr>
          <w:p w14:paraId="1C5ABEDE" w14:textId="63971180" w:rsidR="006D1306" w:rsidRPr="00306697" w:rsidRDefault="003C68B1"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306697">
              <w:rPr>
                <w:rFonts w:ascii="Sarmady" w:hAnsi="Sarmady" w:cs="Sarmady"/>
                <w:color w:val="000000"/>
                <w:sz w:val="28"/>
                <w:szCs w:val="28"/>
              </w:rPr>
              <w:t>100%</w:t>
            </w:r>
          </w:p>
        </w:tc>
        <w:tc>
          <w:tcPr>
            <w:tcW w:w="3192" w:type="dxa"/>
            <w:vAlign w:val="center"/>
          </w:tcPr>
          <w:p w14:paraId="60591C2B" w14:textId="5D380E12" w:rsidR="006D1306" w:rsidRPr="00306697" w:rsidRDefault="003C68B1"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306697">
              <w:rPr>
                <w:rFonts w:ascii="Sarmady" w:hAnsi="Sarmady" w:cs="Sarmady"/>
                <w:color w:val="000000"/>
                <w:sz w:val="28"/>
                <w:szCs w:val="28"/>
              </w:rPr>
              <w:t>100,000,000</w:t>
            </w:r>
          </w:p>
        </w:tc>
      </w:tr>
    </w:tbl>
    <w:p w14:paraId="257D9228" w14:textId="77777777" w:rsidR="00495328" w:rsidRPr="007302EF" w:rsidRDefault="00495328" w:rsidP="006D1306">
      <w:pPr>
        <w:pStyle w:val="ListParagraph"/>
        <w:ind w:left="0"/>
        <w:jc w:val="both"/>
        <w:rPr>
          <w:rFonts w:ascii="Sarmady" w:hAnsi="Sarmady" w:cs="Sarmady"/>
          <w:color w:val="000000"/>
          <w:sz w:val="28"/>
          <w:szCs w:val="28"/>
        </w:rPr>
      </w:pPr>
    </w:p>
    <w:p w14:paraId="5D5CD388" w14:textId="77777777" w:rsidR="000F0D8F" w:rsidRPr="007302EF" w:rsidRDefault="00495328" w:rsidP="009670E5">
      <w:pPr>
        <w:pStyle w:val="ListParagraph"/>
        <w:numPr>
          <w:ilvl w:val="0"/>
          <w:numId w:val="17"/>
        </w:numPr>
        <w:tabs>
          <w:tab w:val="left" w:pos="450"/>
        </w:tabs>
        <w:ind w:left="360"/>
        <w:jc w:val="both"/>
        <w:rPr>
          <w:rFonts w:ascii="Sarmady" w:hAnsi="Sarmady" w:cs="Sarmady"/>
          <w:b/>
          <w:bCs/>
          <w:color w:val="000000"/>
          <w:sz w:val="28"/>
          <w:szCs w:val="28"/>
        </w:rPr>
      </w:pPr>
      <w:r w:rsidRPr="007302EF">
        <w:rPr>
          <w:rFonts w:ascii="Sarmady" w:hAnsi="Sarmady" w:cs="Sarmady"/>
          <w:b/>
          <w:bCs/>
          <w:color w:val="000000"/>
          <w:sz w:val="28"/>
          <w:szCs w:val="28"/>
        </w:rPr>
        <w:t>Please complete the following financial projections for the project:</w:t>
      </w:r>
    </w:p>
    <w:p w14:paraId="4D2C01CA" w14:textId="77777777" w:rsidR="000F0D8F" w:rsidRPr="007302EF" w:rsidRDefault="000F0D8F" w:rsidP="006D1306">
      <w:pPr>
        <w:pStyle w:val="ListParagraph"/>
        <w:ind w:left="0"/>
        <w:jc w:val="both"/>
        <w:rPr>
          <w:rFonts w:ascii="Sarmady" w:hAnsi="Sarmady" w:cs="Sarmady"/>
          <w:color w:val="000000"/>
          <w:sz w:val="28"/>
          <w:szCs w:val="28"/>
        </w:rPr>
      </w:pPr>
    </w:p>
    <w:tbl>
      <w:tblPr>
        <w:tblW w:w="5038" w:type="pct"/>
        <w:tblCellMar>
          <w:left w:w="0" w:type="dxa"/>
          <w:right w:w="0" w:type="dxa"/>
        </w:tblCellMar>
        <w:tblLook w:val="04A0" w:firstRow="1" w:lastRow="0" w:firstColumn="1" w:lastColumn="0" w:noHBand="0" w:noVBand="1"/>
      </w:tblPr>
      <w:tblGrid>
        <w:gridCol w:w="3615"/>
        <w:gridCol w:w="1168"/>
        <w:gridCol w:w="1124"/>
        <w:gridCol w:w="1124"/>
        <w:gridCol w:w="1235"/>
        <w:gridCol w:w="1126"/>
        <w:gridCol w:w="9"/>
      </w:tblGrid>
      <w:tr w:rsidR="006D1306" w:rsidRPr="007302EF" w14:paraId="7B36C431" w14:textId="77777777" w:rsidTr="00341254">
        <w:trPr>
          <w:trHeight w:val="37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C4D861D" w14:textId="77777777" w:rsidR="006D1306" w:rsidRPr="007302EF" w:rsidRDefault="006D1306" w:rsidP="000F0D8F">
            <w:pPr>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1)</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1)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قائمة المركز المالي</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Statement of Financial Position </w:t>
            </w:r>
          </w:p>
        </w:tc>
        <w:tc>
          <w:tcPr>
            <w:tcW w:w="3078" w:type="pct"/>
            <w:gridSpan w:val="6"/>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center"/>
            <w:hideMark/>
          </w:tcPr>
          <w:p w14:paraId="351ED74F" w14:textId="77777777" w:rsidR="006D1306" w:rsidRPr="007302EF" w:rsidRDefault="006D1306" w:rsidP="006D1306">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6D1306" w:rsidRPr="007302EF" w14:paraId="07DF1AA3" w14:textId="77777777" w:rsidTr="00341254">
        <w:trPr>
          <w:gridAfter w:val="1"/>
          <w:wAfter w:w="4" w:type="pct"/>
          <w:trHeight w:val="263"/>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F118B7A" w14:textId="77777777" w:rsidR="006D1306" w:rsidRPr="007302EF" w:rsidRDefault="006D1306" w:rsidP="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2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5F20B4F0" w14:textId="22DB38E5" w:rsidR="006D1306" w:rsidRPr="007302EF" w:rsidRDefault="00341254"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2024</w:t>
            </w:r>
          </w:p>
        </w:tc>
        <w:tc>
          <w:tcPr>
            <w:tcW w:w="598"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04CA5181" w14:textId="55D615A3" w:rsidR="006D1306" w:rsidRPr="007302EF" w:rsidRDefault="00341254">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2025</w:t>
            </w:r>
          </w:p>
        </w:tc>
        <w:tc>
          <w:tcPr>
            <w:tcW w:w="598"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60A56E12" w14:textId="0DF0C386" w:rsidR="006D1306" w:rsidRPr="007302EF" w:rsidRDefault="00341254">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2026</w:t>
            </w:r>
          </w:p>
        </w:tc>
        <w:tc>
          <w:tcPr>
            <w:tcW w:w="657"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457C88D2" w14:textId="7BD4E646" w:rsidR="006D1306" w:rsidRPr="007302EF" w:rsidRDefault="00341254">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2027</w:t>
            </w:r>
          </w:p>
        </w:tc>
        <w:tc>
          <w:tcPr>
            <w:tcW w:w="599"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5599C9C9" w14:textId="36411DDB" w:rsidR="006D1306" w:rsidRPr="007302EF" w:rsidRDefault="00341254">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2028</w:t>
            </w:r>
          </w:p>
        </w:tc>
      </w:tr>
      <w:tr w:rsidR="006D1306" w:rsidRPr="007302EF" w14:paraId="11155550" w14:textId="77777777" w:rsidTr="00341254">
        <w:trPr>
          <w:gridAfter w:val="1"/>
          <w:wAfter w:w="4" w:type="pct"/>
          <w:trHeight w:val="363"/>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50D80EF"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الموجودات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Assets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21"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421820A0" w14:textId="77777777" w:rsidR="006D1306" w:rsidRPr="007302EF" w:rsidRDefault="006D1306" w:rsidP="006D1306">
            <w:pPr>
              <w:jc w:val="center"/>
              <w:rPr>
                <w:rFonts w:ascii="Sarmady" w:hAnsi="Sarmady" w:cs="Sarmady"/>
                <w:sz w:val="28"/>
                <w:szCs w:val="28"/>
              </w:rPr>
            </w:pPr>
          </w:p>
        </w:tc>
        <w:tc>
          <w:tcPr>
            <w:tcW w:w="598"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32A85EC3" w14:textId="77777777" w:rsidR="006D1306" w:rsidRPr="007302EF" w:rsidRDefault="006D1306" w:rsidP="006D1306">
            <w:pPr>
              <w:jc w:val="center"/>
              <w:rPr>
                <w:rFonts w:ascii="Sarmady" w:hAnsi="Sarmady" w:cs="Sarmady"/>
                <w:sz w:val="28"/>
                <w:szCs w:val="28"/>
              </w:rPr>
            </w:pPr>
          </w:p>
        </w:tc>
        <w:tc>
          <w:tcPr>
            <w:tcW w:w="598"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00482101" w14:textId="77777777" w:rsidR="006D1306" w:rsidRPr="007302EF" w:rsidRDefault="006D1306" w:rsidP="006D1306">
            <w:pPr>
              <w:jc w:val="center"/>
              <w:rPr>
                <w:rFonts w:ascii="Sarmady" w:hAnsi="Sarmady" w:cs="Sarmady"/>
                <w:sz w:val="28"/>
                <w:szCs w:val="28"/>
              </w:rPr>
            </w:pPr>
          </w:p>
        </w:tc>
        <w:tc>
          <w:tcPr>
            <w:tcW w:w="657"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6A26E5BF" w14:textId="77777777" w:rsidR="006D1306" w:rsidRPr="007302EF" w:rsidRDefault="006D1306" w:rsidP="006D1306">
            <w:pPr>
              <w:jc w:val="center"/>
              <w:rPr>
                <w:rFonts w:ascii="Sarmady" w:hAnsi="Sarmady" w:cs="Sarmady"/>
                <w:sz w:val="28"/>
                <w:szCs w:val="28"/>
              </w:rPr>
            </w:pPr>
          </w:p>
        </w:tc>
        <w:tc>
          <w:tcPr>
            <w:tcW w:w="599"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7148CE0A" w14:textId="77777777" w:rsidR="006D1306" w:rsidRPr="007302EF" w:rsidRDefault="006D1306" w:rsidP="006D1306">
            <w:pPr>
              <w:jc w:val="center"/>
              <w:rPr>
                <w:rFonts w:ascii="Sarmady" w:hAnsi="Sarmady" w:cs="Sarmady"/>
                <w:sz w:val="28"/>
                <w:szCs w:val="28"/>
              </w:rPr>
            </w:pPr>
          </w:p>
        </w:tc>
      </w:tr>
      <w:tr w:rsidR="006D1306" w:rsidRPr="007302EF" w14:paraId="0701363E"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A76A551"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Current Assets </w:t>
            </w:r>
          </w:p>
        </w:tc>
        <w:tc>
          <w:tcPr>
            <w:tcW w:w="621"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34B10AAA" w14:textId="77777777" w:rsidR="006D1306" w:rsidRPr="007302EF" w:rsidRDefault="006D1306" w:rsidP="006D1306">
            <w:pPr>
              <w:jc w:val="center"/>
              <w:rPr>
                <w:rFonts w:ascii="Sarmady" w:hAnsi="Sarmady" w:cs="Sarmady"/>
                <w:sz w:val="28"/>
                <w:szCs w:val="28"/>
              </w:rPr>
            </w:pPr>
          </w:p>
        </w:tc>
        <w:tc>
          <w:tcPr>
            <w:tcW w:w="598"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2E784" w14:textId="77777777" w:rsidR="006D1306" w:rsidRPr="007302EF" w:rsidRDefault="006D1306" w:rsidP="006D1306">
            <w:pPr>
              <w:jc w:val="center"/>
              <w:rPr>
                <w:rFonts w:ascii="Sarmady" w:hAnsi="Sarmady" w:cs="Sarmady"/>
                <w:sz w:val="28"/>
                <w:szCs w:val="28"/>
              </w:rPr>
            </w:pPr>
          </w:p>
        </w:tc>
        <w:tc>
          <w:tcPr>
            <w:tcW w:w="598"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85892" w14:textId="77777777" w:rsidR="006D1306" w:rsidRPr="007302EF" w:rsidRDefault="006D1306" w:rsidP="006D1306">
            <w:pPr>
              <w:jc w:val="center"/>
              <w:rPr>
                <w:rFonts w:ascii="Sarmady" w:hAnsi="Sarmady" w:cs="Sarmady"/>
                <w:sz w:val="28"/>
                <w:szCs w:val="28"/>
              </w:rPr>
            </w:pPr>
          </w:p>
        </w:tc>
        <w:tc>
          <w:tcPr>
            <w:tcW w:w="657"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A938E" w14:textId="77777777" w:rsidR="006D1306" w:rsidRPr="007302EF" w:rsidRDefault="006D1306" w:rsidP="006D1306">
            <w:pPr>
              <w:jc w:val="center"/>
              <w:rPr>
                <w:rFonts w:ascii="Sarmady" w:hAnsi="Sarmady" w:cs="Sarmady"/>
                <w:sz w:val="28"/>
                <w:szCs w:val="28"/>
              </w:rPr>
            </w:pPr>
          </w:p>
        </w:tc>
        <w:tc>
          <w:tcPr>
            <w:tcW w:w="599"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5DBA977" w14:textId="77777777" w:rsidR="006D1306" w:rsidRPr="007302EF" w:rsidRDefault="006D1306" w:rsidP="006D1306">
            <w:pPr>
              <w:jc w:val="center"/>
              <w:rPr>
                <w:rFonts w:ascii="Sarmady" w:hAnsi="Sarmady" w:cs="Sarmady"/>
                <w:sz w:val="28"/>
                <w:szCs w:val="28"/>
              </w:rPr>
            </w:pPr>
          </w:p>
        </w:tc>
      </w:tr>
      <w:tr w:rsidR="006D1306" w:rsidRPr="007302EF" w14:paraId="5FAB9E44"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48A8D50"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النقدية في المصنع و البنوك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Cash in the factory and banks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25C1705" w14:textId="58D8509D"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5,000</w:t>
            </w:r>
          </w:p>
        </w:tc>
        <w:tc>
          <w:tcPr>
            <w:tcW w:w="5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BF64F" w14:textId="05DE67CA"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6,000</w:t>
            </w:r>
          </w:p>
        </w:tc>
        <w:tc>
          <w:tcPr>
            <w:tcW w:w="5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4DFDB" w14:textId="7E1748AE"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7,500</w:t>
            </w:r>
          </w:p>
        </w:tc>
        <w:tc>
          <w:tcPr>
            <w:tcW w:w="6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CC660" w14:textId="47ED2D6A"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9,000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5F33E59" w14:textId="77777777" w:rsidR="006D1306" w:rsidRPr="00306697" w:rsidRDefault="006D1306" w:rsidP="006D1306">
            <w:pPr>
              <w:jc w:val="center"/>
              <w:rPr>
                <w:rFonts w:ascii="Sarmady" w:hAnsi="Sarmady" w:cs="Sarmady"/>
                <w:sz w:val="28"/>
                <w:szCs w:val="28"/>
              </w:rPr>
            </w:pPr>
          </w:p>
        </w:tc>
      </w:tr>
      <w:tr w:rsidR="006D1306" w:rsidRPr="007302EF" w14:paraId="49B5388C"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5E390E9" w14:textId="77777777" w:rsidR="006D1306" w:rsidRPr="007302EF" w:rsidRDefault="006D1306" w:rsidP="00116847">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المديونيات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Account Receivables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63B1E4D" w14:textId="34CD5F23"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10,000</w:t>
            </w:r>
          </w:p>
        </w:tc>
        <w:tc>
          <w:tcPr>
            <w:tcW w:w="5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639C6" w14:textId="783996A1"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11,000</w:t>
            </w:r>
          </w:p>
        </w:tc>
        <w:tc>
          <w:tcPr>
            <w:tcW w:w="5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35DEA" w14:textId="4C369F80"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12,500</w:t>
            </w:r>
          </w:p>
        </w:tc>
        <w:tc>
          <w:tcPr>
            <w:tcW w:w="6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68C95" w14:textId="02B51AD6"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14,000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5D9C2145" w14:textId="77777777" w:rsidR="006D1306" w:rsidRPr="00306697" w:rsidRDefault="006D1306" w:rsidP="006D1306">
            <w:pPr>
              <w:jc w:val="center"/>
              <w:rPr>
                <w:rFonts w:ascii="Sarmady" w:hAnsi="Sarmady" w:cs="Sarmady"/>
                <w:sz w:val="28"/>
                <w:szCs w:val="28"/>
              </w:rPr>
            </w:pPr>
          </w:p>
        </w:tc>
      </w:tr>
      <w:tr w:rsidR="006D1306" w:rsidRPr="007302EF" w14:paraId="14421500" w14:textId="77777777" w:rsidTr="00341254">
        <w:trPr>
          <w:gridAfter w:val="1"/>
          <w:wAfter w:w="4" w:type="pct"/>
          <w:trHeight w:val="210"/>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8471C97" w14:textId="77777777" w:rsidR="006D1306" w:rsidRPr="007302EF" w:rsidRDefault="006D1306" w:rsidP="00116847">
            <w:pPr>
              <w:spacing w:line="21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المخزون</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Inventory</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B209C80" w14:textId="179061EC" w:rsidR="006D1306" w:rsidRPr="00306697" w:rsidRDefault="003C68B1" w:rsidP="006D1306">
            <w:pPr>
              <w:spacing w:line="210" w:lineRule="atLeast"/>
              <w:jc w:val="center"/>
              <w:rPr>
                <w:rFonts w:ascii="Sarmady" w:hAnsi="Sarmady" w:cs="Sarmady"/>
                <w:sz w:val="28"/>
                <w:szCs w:val="28"/>
              </w:rPr>
            </w:pPr>
            <w:r w:rsidRPr="00306697">
              <w:rPr>
                <w:rFonts w:ascii="Sarmady" w:hAnsi="Sarmady" w:cs="Sarmady"/>
                <w:color w:val="000000"/>
                <w:sz w:val="28"/>
                <w:szCs w:val="28"/>
              </w:rPr>
              <w:t>15,000</w:t>
            </w:r>
          </w:p>
        </w:tc>
        <w:tc>
          <w:tcPr>
            <w:tcW w:w="5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0DDEC" w14:textId="7B8D35BC" w:rsidR="006D1306" w:rsidRPr="00306697" w:rsidRDefault="003C68B1" w:rsidP="006D1306">
            <w:pPr>
              <w:spacing w:line="210" w:lineRule="atLeast"/>
              <w:jc w:val="center"/>
              <w:rPr>
                <w:rFonts w:ascii="Sarmady" w:hAnsi="Sarmady" w:cs="Sarmady"/>
                <w:sz w:val="28"/>
                <w:szCs w:val="28"/>
              </w:rPr>
            </w:pPr>
            <w:r w:rsidRPr="00306697">
              <w:rPr>
                <w:rFonts w:ascii="Sarmady" w:hAnsi="Sarmady" w:cs="Sarmady"/>
                <w:color w:val="000000"/>
                <w:sz w:val="28"/>
                <w:szCs w:val="28"/>
              </w:rPr>
              <w:t>16,500</w:t>
            </w:r>
          </w:p>
        </w:tc>
        <w:tc>
          <w:tcPr>
            <w:tcW w:w="5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E97A7" w14:textId="03A0A9FB" w:rsidR="006D1306" w:rsidRPr="00306697" w:rsidRDefault="003C68B1" w:rsidP="006D1306">
            <w:pPr>
              <w:spacing w:line="210" w:lineRule="atLeast"/>
              <w:jc w:val="center"/>
              <w:rPr>
                <w:rFonts w:ascii="Sarmady" w:hAnsi="Sarmady" w:cs="Sarmady"/>
                <w:sz w:val="28"/>
                <w:szCs w:val="28"/>
              </w:rPr>
            </w:pPr>
            <w:r w:rsidRPr="00306697">
              <w:rPr>
                <w:rFonts w:ascii="Sarmady" w:hAnsi="Sarmady" w:cs="Sarmady"/>
                <w:color w:val="000000"/>
                <w:sz w:val="28"/>
                <w:szCs w:val="28"/>
              </w:rPr>
              <w:t>18,000</w:t>
            </w:r>
          </w:p>
        </w:tc>
        <w:tc>
          <w:tcPr>
            <w:tcW w:w="6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CB13D" w14:textId="496B1E8D" w:rsidR="006D1306" w:rsidRPr="00306697" w:rsidRDefault="003C68B1" w:rsidP="006D1306">
            <w:pPr>
              <w:spacing w:line="210" w:lineRule="atLeast"/>
              <w:jc w:val="center"/>
              <w:rPr>
                <w:rFonts w:ascii="Sarmady" w:hAnsi="Sarmady" w:cs="Sarmady"/>
                <w:sz w:val="28"/>
                <w:szCs w:val="28"/>
              </w:rPr>
            </w:pPr>
            <w:r w:rsidRPr="00306697">
              <w:rPr>
                <w:rFonts w:ascii="Sarmady" w:hAnsi="Sarmady" w:cs="Sarmady"/>
                <w:color w:val="000000"/>
                <w:sz w:val="28"/>
                <w:szCs w:val="28"/>
              </w:rPr>
              <w:t>20,000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6F686D9D" w14:textId="77777777" w:rsidR="006D1306" w:rsidRPr="00306697" w:rsidRDefault="006D1306" w:rsidP="006D1306">
            <w:pPr>
              <w:spacing w:line="210" w:lineRule="atLeast"/>
              <w:jc w:val="center"/>
              <w:rPr>
                <w:rFonts w:ascii="Sarmady" w:hAnsi="Sarmady" w:cs="Sarmady"/>
                <w:sz w:val="28"/>
                <w:szCs w:val="28"/>
              </w:rPr>
            </w:pPr>
          </w:p>
        </w:tc>
      </w:tr>
      <w:tr w:rsidR="006D1306" w:rsidRPr="007302EF" w14:paraId="4EB51319" w14:textId="77777777" w:rsidTr="00341254">
        <w:trPr>
          <w:gridAfter w:val="1"/>
          <w:wAfter w:w="4" w:type="pct"/>
          <w:trHeight w:val="30"/>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62C694E" w14:textId="77777777" w:rsidR="006D1306" w:rsidRPr="007302EF" w:rsidRDefault="006D1306" w:rsidP="000F0D8F">
            <w:pPr>
              <w:spacing w:line="3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21" w:type="pct"/>
            <w:tcBorders>
              <w:top w:val="single" w:sz="4" w:space="0" w:color="000000"/>
              <w:left w:val="double" w:sz="4" w:space="0" w:color="auto"/>
              <w:right w:val="single" w:sz="4" w:space="0" w:color="000000"/>
            </w:tcBorders>
            <w:tcMar>
              <w:top w:w="0" w:type="dxa"/>
              <w:left w:w="108" w:type="dxa"/>
              <w:bottom w:w="0" w:type="dxa"/>
              <w:right w:w="108" w:type="dxa"/>
            </w:tcMar>
            <w:vAlign w:val="center"/>
            <w:hideMark/>
          </w:tcPr>
          <w:p w14:paraId="30D0BA0A" w14:textId="77777777" w:rsidR="006D1306" w:rsidRPr="00306697" w:rsidRDefault="006D1306" w:rsidP="006D1306">
            <w:pPr>
              <w:spacing w:line="30" w:lineRule="atLeast"/>
              <w:jc w:val="center"/>
              <w:rPr>
                <w:rFonts w:ascii="Sarmady" w:hAnsi="Sarmady" w:cs="Sarmady"/>
                <w:sz w:val="28"/>
                <w:szCs w:val="28"/>
              </w:rPr>
            </w:pPr>
          </w:p>
        </w:tc>
        <w:tc>
          <w:tcPr>
            <w:tcW w:w="598"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27DF044" w14:textId="77777777" w:rsidR="006D1306" w:rsidRPr="00306697" w:rsidRDefault="006D1306" w:rsidP="006D1306">
            <w:pPr>
              <w:spacing w:line="30" w:lineRule="atLeast"/>
              <w:jc w:val="center"/>
              <w:rPr>
                <w:rFonts w:ascii="Sarmady" w:hAnsi="Sarmady" w:cs="Sarmady"/>
                <w:sz w:val="28"/>
                <w:szCs w:val="28"/>
              </w:rPr>
            </w:pPr>
          </w:p>
        </w:tc>
        <w:tc>
          <w:tcPr>
            <w:tcW w:w="598"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4774A5A" w14:textId="77777777" w:rsidR="006D1306" w:rsidRPr="00306697" w:rsidRDefault="006D1306" w:rsidP="006D1306">
            <w:pPr>
              <w:spacing w:line="30" w:lineRule="atLeast"/>
              <w:jc w:val="center"/>
              <w:rPr>
                <w:rFonts w:ascii="Sarmady" w:hAnsi="Sarmady" w:cs="Sarmady"/>
                <w:sz w:val="28"/>
                <w:szCs w:val="28"/>
              </w:rPr>
            </w:pPr>
          </w:p>
        </w:tc>
        <w:tc>
          <w:tcPr>
            <w:tcW w:w="657"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2F6C3CE2" w14:textId="6A68094F" w:rsidR="006D1306" w:rsidRPr="00306697" w:rsidRDefault="003C68B1" w:rsidP="006D1306">
            <w:pPr>
              <w:spacing w:line="30" w:lineRule="atLeast"/>
              <w:jc w:val="center"/>
              <w:rPr>
                <w:rFonts w:ascii="Sarmady" w:hAnsi="Sarmady" w:cs="Sarmady"/>
                <w:sz w:val="28"/>
                <w:szCs w:val="28"/>
              </w:rPr>
            </w:pPr>
            <w:r w:rsidRPr="00306697">
              <w:rPr>
                <w:rFonts w:ascii="Sarmady" w:hAnsi="Sarmady" w:cs="Sarmady"/>
                <w:color w:val="000000"/>
                <w:sz w:val="28"/>
                <w:szCs w:val="28"/>
              </w:rPr>
              <w:t>6,000</w:t>
            </w:r>
          </w:p>
        </w:tc>
        <w:tc>
          <w:tcPr>
            <w:tcW w:w="599" w:type="pct"/>
            <w:tcBorders>
              <w:top w:val="single" w:sz="4" w:space="0" w:color="000000"/>
              <w:left w:val="single" w:sz="4" w:space="0" w:color="000000"/>
              <w:right w:val="double" w:sz="4" w:space="0" w:color="auto"/>
            </w:tcBorders>
            <w:tcMar>
              <w:top w:w="0" w:type="dxa"/>
              <w:left w:w="108" w:type="dxa"/>
              <w:bottom w:w="0" w:type="dxa"/>
              <w:right w:w="108" w:type="dxa"/>
            </w:tcMar>
            <w:vAlign w:val="center"/>
            <w:hideMark/>
          </w:tcPr>
          <w:p w14:paraId="666869F0" w14:textId="77777777" w:rsidR="006D1306" w:rsidRPr="00306697" w:rsidRDefault="006D1306" w:rsidP="006D1306">
            <w:pPr>
              <w:spacing w:line="30" w:lineRule="atLeast"/>
              <w:jc w:val="center"/>
              <w:rPr>
                <w:rFonts w:ascii="Sarmady" w:hAnsi="Sarmady" w:cs="Sarmady"/>
                <w:sz w:val="28"/>
                <w:szCs w:val="28"/>
              </w:rPr>
            </w:pPr>
          </w:p>
        </w:tc>
      </w:tr>
      <w:tr w:rsidR="006D1306" w:rsidRPr="007302EF" w14:paraId="0CF69B26"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3AA8A0A"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lastRenderedPageBreak/>
              <w:t>الاصول المتداولة الاخرى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current assets </w:t>
            </w:r>
          </w:p>
        </w:tc>
        <w:tc>
          <w:tcPr>
            <w:tcW w:w="621" w:type="pct"/>
            <w:tcBorders>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107E60F3" w14:textId="3F12B316"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3,000</w:t>
            </w:r>
          </w:p>
        </w:tc>
        <w:tc>
          <w:tcPr>
            <w:tcW w:w="598"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B5A1069" w14:textId="40067CBD"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4,000</w:t>
            </w:r>
          </w:p>
        </w:tc>
        <w:tc>
          <w:tcPr>
            <w:tcW w:w="598"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9346696" w14:textId="6DF99896"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5,000</w:t>
            </w:r>
          </w:p>
        </w:tc>
        <w:tc>
          <w:tcPr>
            <w:tcW w:w="657"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A50452F" w14:textId="77777777" w:rsidR="006D1306" w:rsidRPr="00306697" w:rsidRDefault="006D1306" w:rsidP="006D1306">
            <w:pPr>
              <w:jc w:val="center"/>
              <w:rPr>
                <w:rFonts w:ascii="Sarmady" w:hAnsi="Sarmady" w:cs="Sarmady"/>
                <w:sz w:val="28"/>
                <w:szCs w:val="28"/>
              </w:rPr>
            </w:pPr>
          </w:p>
        </w:tc>
        <w:tc>
          <w:tcPr>
            <w:tcW w:w="599" w:type="pct"/>
            <w:tcBorders>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547AFADC" w14:textId="77777777" w:rsidR="006D1306" w:rsidRPr="00306697" w:rsidRDefault="006D1306" w:rsidP="006D1306">
            <w:pPr>
              <w:jc w:val="center"/>
              <w:rPr>
                <w:rFonts w:ascii="Sarmady" w:hAnsi="Sarmady" w:cs="Sarmady"/>
                <w:sz w:val="28"/>
                <w:szCs w:val="28"/>
              </w:rPr>
            </w:pPr>
          </w:p>
        </w:tc>
      </w:tr>
      <w:tr w:rsidR="006D1306" w:rsidRPr="007302EF" w14:paraId="786BC9FB" w14:textId="77777777" w:rsidTr="00341254">
        <w:trPr>
          <w:gridAfter w:val="1"/>
          <w:wAfter w:w="4" w:type="pct"/>
          <w:trHeight w:val="270"/>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6BAAB062"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الاصول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current assets </w:t>
            </w:r>
          </w:p>
        </w:tc>
        <w:tc>
          <w:tcPr>
            <w:tcW w:w="621"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0E3D868E" w14:textId="48D046F1"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33,000</w:t>
            </w:r>
          </w:p>
        </w:tc>
        <w:tc>
          <w:tcPr>
            <w:tcW w:w="598"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95FBF3D" w14:textId="35C2C74A"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37,500</w:t>
            </w:r>
          </w:p>
        </w:tc>
        <w:tc>
          <w:tcPr>
            <w:tcW w:w="598"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9387635" w14:textId="3EE1C6AD"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43,000</w:t>
            </w:r>
          </w:p>
        </w:tc>
        <w:tc>
          <w:tcPr>
            <w:tcW w:w="657"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61B8A13" w14:textId="2EFD0C88"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49,000</w:t>
            </w:r>
          </w:p>
        </w:tc>
        <w:tc>
          <w:tcPr>
            <w:tcW w:w="599"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098CC4EF" w14:textId="77777777"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6D1306" w:rsidRPr="007302EF" w14:paraId="3765FE63" w14:textId="77777777" w:rsidTr="00341254">
        <w:trPr>
          <w:gridAfter w:val="1"/>
          <w:wAfter w:w="4" w:type="pct"/>
          <w:trHeight w:val="270"/>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A30951F"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21"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14D5B8AE" w14:textId="77777777" w:rsidR="006D1306" w:rsidRPr="007302EF" w:rsidRDefault="006D1306" w:rsidP="006D1306">
            <w:pPr>
              <w:jc w:val="center"/>
              <w:rPr>
                <w:rFonts w:ascii="Sarmady" w:hAnsi="Sarmady" w:cs="Sarmady"/>
                <w:sz w:val="28"/>
                <w:szCs w:val="28"/>
              </w:rPr>
            </w:pPr>
          </w:p>
        </w:tc>
        <w:tc>
          <w:tcPr>
            <w:tcW w:w="598"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661AACB2" w14:textId="77777777" w:rsidR="006D1306" w:rsidRPr="007302EF" w:rsidRDefault="006D1306" w:rsidP="006D1306">
            <w:pPr>
              <w:jc w:val="center"/>
              <w:rPr>
                <w:rFonts w:ascii="Sarmady" w:hAnsi="Sarmady" w:cs="Sarmady"/>
                <w:sz w:val="28"/>
                <w:szCs w:val="28"/>
              </w:rPr>
            </w:pPr>
          </w:p>
        </w:tc>
        <w:tc>
          <w:tcPr>
            <w:tcW w:w="598"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28601F6D" w14:textId="77777777" w:rsidR="006D1306" w:rsidRPr="007302EF" w:rsidRDefault="006D1306" w:rsidP="006D1306">
            <w:pPr>
              <w:jc w:val="center"/>
              <w:rPr>
                <w:rFonts w:ascii="Sarmady" w:hAnsi="Sarmady" w:cs="Sarmady"/>
                <w:sz w:val="28"/>
                <w:szCs w:val="28"/>
              </w:rPr>
            </w:pPr>
          </w:p>
        </w:tc>
        <w:tc>
          <w:tcPr>
            <w:tcW w:w="657"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0AA26E9E" w14:textId="77777777" w:rsidR="006D1306" w:rsidRPr="007302EF" w:rsidRDefault="006D1306" w:rsidP="006D1306">
            <w:pPr>
              <w:jc w:val="center"/>
              <w:rPr>
                <w:rFonts w:ascii="Sarmady" w:hAnsi="Sarmady" w:cs="Sarmady"/>
                <w:sz w:val="28"/>
                <w:szCs w:val="28"/>
              </w:rPr>
            </w:pPr>
          </w:p>
        </w:tc>
        <w:tc>
          <w:tcPr>
            <w:tcW w:w="599"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147A6AF5" w14:textId="77777777" w:rsidR="006D1306" w:rsidRPr="007302EF" w:rsidRDefault="006D1306" w:rsidP="006D1306">
            <w:pPr>
              <w:jc w:val="center"/>
              <w:rPr>
                <w:rFonts w:ascii="Sarmady" w:hAnsi="Sarmady" w:cs="Sarmady"/>
                <w:sz w:val="28"/>
                <w:szCs w:val="28"/>
              </w:rPr>
            </w:pPr>
          </w:p>
        </w:tc>
      </w:tr>
      <w:tr w:rsidR="006D1306" w:rsidRPr="007302EF" w14:paraId="5D68F91E" w14:textId="77777777" w:rsidTr="00341254">
        <w:trPr>
          <w:gridAfter w:val="1"/>
          <w:wAfter w:w="4" w:type="pct"/>
          <w:trHeight w:val="210"/>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EDCFD72" w14:textId="77777777" w:rsidR="006D1306" w:rsidRPr="007302EF" w:rsidRDefault="006D1306" w:rsidP="000F0D8F">
            <w:pPr>
              <w:spacing w:line="21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الغير 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Non-current assets </w:t>
            </w:r>
          </w:p>
        </w:tc>
        <w:tc>
          <w:tcPr>
            <w:tcW w:w="621"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EF3E451" w14:textId="77777777" w:rsidR="006D1306" w:rsidRPr="007302EF" w:rsidRDefault="006D1306" w:rsidP="006D1306">
            <w:pPr>
              <w:spacing w:line="210" w:lineRule="atLeast"/>
              <w:jc w:val="center"/>
              <w:rPr>
                <w:rFonts w:ascii="Sarmady" w:hAnsi="Sarmady" w:cs="Sarmady"/>
                <w:sz w:val="28"/>
                <w:szCs w:val="28"/>
              </w:rPr>
            </w:pPr>
          </w:p>
        </w:tc>
        <w:tc>
          <w:tcPr>
            <w:tcW w:w="598"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AD277" w14:textId="77777777" w:rsidR="006D1306" w:rsidRPr="007302EF" w:rsidRDefault="006D1306" w:rsidP="006D1306">
            <w:pPr>
              <w:spacing w:line="210" w:lineRule="atLeast"/>
              <w:jc w:val="center"/>
              <w:rPr>
                <w:rFonts w:ascii="Sarmady" w:hAnsi="Sarmady" w:cs="Sarmady"/>
                <w:sz w:val="28"/>
                <w:szCs w:val="28"/>
              </w:rPr>
            </w:pPr>
          </w:p>
        </w:tc>
        <w:tc>
          <w:tcPr>
            <w:tcW w:w="598"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8ED4E" w14:textId="77777777" w:rsidR="006D1306" w:rsidRPr="007302EF" w:rsidRDefault="006D1306" w:rsidP="006D1306">
            <w:pPr>
              <w:spacing w:line="210" w:lineRule="atLeast"/>
              <w:jc w:val="center"/>
              <w:rPr>
                <w:rFonts w:ascii="Sarmady" w:hAnsi="Sarmady" w:cs="Sarmady"/>
                <w:sz w:val="28"/>
                <w:szCs w:val="28"/>
              </w:rPr>
            </w:pPr>
          </w:p>
        </w:tc>
        <w:tc>
          <w:tcPr>
            <w:tcW w:w="657"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4AD85" w14:textId="77777777" w:rsidR="006D1306" w:rsidRPr="007302EF" w:rsidRDefault="006D1306" w:rsidP="006D1306">
            <w:pPr>
              <w:spacing w:line="210" w:lineRule="atLeast"/>
              <w:jc w:val="center"/>
              <w:rPr>
                <w:rFonts w:ascii="Sarmady" w:hAnsi="Sarmady" w:cs="Sarmady"/>
                <w:sz w:val="28"/>
                <w:szCs w:val="28"/>
              </w:rPr>
            </w:pPr>
          </w:p>
        </w:tc>
        <w:tc>
          <w:tcPr>
            <w:tcW w:w="599"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D31752D" w14:textId="77777777" w:rsidR="006D1306" w:rsidRPr="007302EF" w:rsidRDefault="006D1306" w:rsidP="006D1306">
            <w:pPr>
              <w:spacing w:line="210" w:lineRule="atLeast"/>
              <w:jc w:val="center"/>
              <w:rPr>
                <w:rFonts w:ascii="Sarmady" w:hAnsi="Sarmady" w:cs="Sarmady"/>
                <w:sz w:val="28"/>
                <w:szCs w:val="28"/>
              </w:rPr>
            </w:pPr>
          </w:p>
        </w:tc>
      </w:tr>
      <w:tr w:rsidR="006D1306" w:rsidRPr="007302EF" w14:paraId="3C1FF341" w14:textId="77777777" w:rsidTr="00341254">
        <w:trPr>
          <w:gridAfter w:val="1"/>
          <w:wAfter w:w="4" w:type="pct"/>
          <w:trHeight w:val="30"/>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F29CF77" w14:textId="77777777" w:rsidR="006D1306" w:rsidRPr="007302EF" w:rsidRDefault="006D1306" w:rsidP="000F0D8F">
            <w:pPr>
              <w:spacing w:line="3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21" w:type="pct"/>
            <w:tcBorders>
              <w:top w:val="single" w:sz="4" w:space="0" w:color="000000"/>
              <w:left w:val="double" w:sz="4" w:space="0" w:color="auto"/>
              <w:right w:val="single" w:sz="4" w:space="0" w:color="000000"/>
            </w:tcBorders>
            <w:tcMar>
              <w:top w:w="0" w:type="dxa"/>
              <w:left w:w="108" w:type="dxa"/>
              <w:bottom w:w="0" w:type="dxa"/>
              <w:right w:w="108" w:type="dxa"/>
            </w:tcMar>
            <w:vAlign w:val="center"/>
            <w:hideMark/>
          </w:tcPr>
          <w:p w14:paraId="2208BA5C" w14:textId="77777777" w:rsidR="006D1306" w:rsidRPr="007302EF" w:rsidRDefault="006D1306" w:rsidP="006D1306">
            <w:pPr>
              <w:spacing w:line="30" w:lineRule="atLeast"/>
              <w:jc w:val="center"/>
              <w:rPr>
                <w:rFonts w:ascii="Sarmady" w:hAnsi="Sarmady" w:cs="Sarmady"/>
                <w:sz w:val="28"/>
                <w:szCs w:val="28"/>
              </w:rPr>
            </w:pPr>
          </w:p>
        </w:tc>
        <w:tc>
          <w:tcPr>
            <w:tcW w:w="598"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3E222C1" w14:textId="77777777" w:rsidR="006D1306" w:rsidRPr="007302EF" w:rsidRDefault="006D1306" w:rsidP="006D1306">
            <w:pPr>
              <w:spacing w:line="30" w:lineRule="atLeast"/>
              <w:jc w:val="center"/>
              <w:rPr>
                <w:rFonts w:ascii="Sarmady" w:hAnsi="Sarmady" w:cs="Sarmady"/>
                <w:sz w:val="28"/>
                <w:szCs w:val="28"/>
              </w:rPr>
            </w:pPr>
          </w:p>
        </w:tc>
        <w:tc>
          <w:tcPr>
            <w:tcW w:w="598"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55C1CF4" w14:textId="77777777" w:rsidR="006D1306" w:rsidRPr="007302EF" w:rsidRDefault="006D1306" w:rsidP="006D1306">
            <w:pPr>
              <w:spacing w:line="30" w:lineRule="atLeast"/>
              <w:jc w:val="center"/>
              <w:rPr>
                <w:rFonts w:ascii="Sarmady" w:hAnsi="Sarmady" w:cs="Sarmady"/>
                <w:sz w:val="28"/>
                <w:szCs w:val="28"/>
              </w:rPr>
            </w:pPr>
          </w:p>
        </w:tc>
        <w:tc>
          <w:tcPr>
            <w:tcW w:w="657"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9CFAA7C" w14:textId="77777777" w:rsidR="006D1306" w:rsidRPr="007302EF" w:rsidRDefault="006D1306" w:rsidP="006D1306">
            <w:pPr>
              <w:spacing w:line="30" w:lineRule="atLeast"/>
              <w:jc w:val="center"/>
              <w:rPr>
                <w:rFonts w:ascii="Sarmady" w:hAnsi="Sarmady" w:cs="Sarmady"/>
                <w:sz w:val="28"/>
                <w:szCs w:val="28"/>
              </w:rPr>
            </w:pPr>
          </w:p>
        </w:tc>
        <w:tc>
          <w:tcPr>
            <w:tcW w:w="599" w:type="pct"/>
            <w:tcBorders>
              <w:top w:val="single" w:sz="4" w:space="0" w:color="000000"/>
              <w:left w:val="single" w:sz="4" w:space="0" w:color="000000"/>
              <w:right w:val="double" w:sz="4" w:space="0" w:color="auto"/>
            </w:tcBorders>
            <w:tcMar>
              <w:top w:w="0" w:type="dxa"/>
              <w:left w:w="108" w:type="dxa"/>
              <w:bottom w:w="0" w:type="dxa"/>
              <w:right w:w="108" w:type="dxa"/>
            </w:tcMar>
            <w:vAlign w:val="center"/>
            <w:hideMark/>
          </w:tcPr>
          <w:p w14:paraId="3ECC3BD3" w14:textId="77777777" w:rsidR="006D1306" w:rsidRPr="007302EF" w:rsidRDefault="006D1306" w:rsidP="006D1306">
            <w:pPr>
              <w:spacing w:line="30" w:lineRule="atLeast"/>
              <w:jc w:val="center"/>
              <w:rPr>
                <w:rFonts w:ascii="Sarmady" w:hAnsi="Sarmady" w:cs="Sarmady"/>
                <w:sz w:val="28"/>
                <w:szCs w:val="28"/>
              </w:rPr>
            </w:pPr>
          </w:p>
        </w:tc>
      </w:tr>
      <w:tr w:rsidR="006D1306" w:rsidRPr="007302EF" w14:paraId="169B19AC"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30C3EA24"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صافي الاصول الثابتة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Net fixed assets </w:t>
            </w:r>
          </w:p>
        </w:tc>
        <w:tc>
          <w:tcPr>
            <w:tcW w:w="621"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6FA45A3" w14:textId="12186FC9"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50,000</w:t>
            </w:r>
          </w:p>
        </w:tc>
        <w:tc>
          <w:tcPr>
            <w:tcW w:w="598"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4E60E6" w14:textId="153D664C"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47,500</w:t>
            </w:r>
          </w:p>
        </w:tc>
        <w:tc>
          <w:tcPr>
            <w:tcW w:w="598"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81380" w14:textId="402F1F74"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45,000</w:t>
            </w:r>
          </w:p>
        </w:tc>
        <w:tc>
          <w:tcPr>
            <w:tcW w:w="657"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0D4F7" w14:textId="2887FD20"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42,000</w:t>
            </w:r>
          </w:p>
        </w:tc>
        <w:tc>
          <w:tcPr>
            <w:tcW w:w="599"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F36DBCD" w14:textId="77777777" w:rsidR="006D1306" w:rsidRPr="007302EF" w:rsidRDefault="006D1306" w:rsidP="006D1306">
            <w:pPr>
              <w:jc w:val="center"/>
              <w:rPr>
                <w:rFonts w:ascii="Sarmady" w:hAnsi="Sarmady" w:cs="Sarmady"/>
                <w:sz w:val="28"/>
                <w:szCs w:val="28"/>
              </w:rPr>
            </w:pPr>
          </w:p>
        </w:tc>
      </w:tr>
      <w:tr w:rsidR="006D1306" w:rsidRPr="007302EF" w14:paraId="23B2B2D0"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73498ED"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اصول ثابتة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fixed assets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7DB93D7" w14:textId="2469DFCE" w:rsidR="006D1306" w:rsidRPr="00306697" w:rsidRDefault="003C68B1" w:rsidP="006D1306">
            <w:pPr>
              <w:jc w:val="center"/>
              <w:rPr>
                <w:rFonts w:ascii="Sarmady" w:hAnsi="Sarmady" w:cs="Sarmady"/>
                <w:sz w:val="28"/>
                <w:szCs w:val="28"/>
              </w:rPr>
            </w:pPr>
            <w:r w:rsidRPr="00306697">
              <w:rPr>
                <w:rFonts w:ascii="Sarmady" w:hAnsi="Sarmady" w:cs="Sarmady"/>
                <w:color w:val="000000"/>
                <w:sz w:val="28"/>
                <w:szCs w:val="28"/>
              </w:rPr>
              <w:t>8,000</w:t>
            </w:r>
          </w:p>
        </w:tc>
        <w:tc>
          <w:tcPr>
            <w:tcW w:w="5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36D7B" w14:textId="5CE790BB" w:rsidR="006D1306" w:rsidRPr="00306697" w:rsidRDefault="00553530" w:rsidP="006D1306">
            <w:pPr>
              <w:jc w:val="center"/>
              <w:rPr>
                <w:rFonts w:ascii="Sarmady" w:hAnsi="Sarmady" w:cs="Sarmady"/>
                <w:sz w:val="28"/>
                <w:szCs w:val="28"/>
              </w:rPr>
            </w:pPr>
            <w:r w:rsidRPr="00306697">
              <w:rPr>
                <w:rFonts w:ascii="Sarmady" w:hAnsi="Sarmady" w:cs="Sarmady"/>
                <w:color w:val="000000"/>
                <w:sz w:val="28"/>
                <w:szCs w:val="28"/>
              </w:rPr>
              <w:t>7,500</w:t>
            </w:r>
          </w:p>
        </w:tc>
        <w:tc>
          <w:tcPr>
            <w:tcW w:w="5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BE160" w14:textId="5F991BB8" w:rsidR="006D1306" w:rsidRPr="00306697" w:rsidRDefault="00553530" w:rsidP="006D1306">
            <w:pPr>
              <w:jc w:val="center"/>
              <w:rPr>
                <w:rFonts w:ascii="Sarmady" w:hAnsi="Sarmady" w:cs="Sarmady"/>
                <w:sz w:val="28"/>
                <w:szCs w:val="28"/>
              </w:rPr>
            </w:pPr>
            <w:r w:rsidRPr="00306697">
              <w:rPr>
                <w:rFonts w:ascii="Sarmady" w:hAnsi="Sarmady" w:cs="Sarmady"/>
                <w:color w:val="000000"/>
                <w:sz w:val="28"/>
                <w:szCs w:val="28"/>
              </w:rPr>
              <w:t>7,000</w:t>
            </w:r>
          </w:p>
        </w:tc>
        <w:tc>
          <w:tcPr>
            <w:tcW w:w="6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11E39C" w14:textId="2470DDAC" w:rsidR="006D1306" w:rsidRPr="00306697" w:rsidRDefault="00553530" w:rsidP="006D1306">
            <w:pPr>
              <w:jc w:val="center"/>
              <w:rPr>
                <w:rFonts w:ascii="Sarmady" w:hAnsi="Sarmady" w:cs="Sarmady"/>
                <w:sz w:val="28"/>
                <w:szCs w:val="28"/>
              </w:rPr>
            </w:pPr>
            <w:r w:rsidRPr="00306697">
              <w:rPr>
                <w:rFonts w:ascii="Sarmady" w:hAnsi="Sarmady" w:cs="Sarmady"/>
                <w:color w:val="000000"/>
                <w:sz w:val="28"/>
                <w:szCs w:val="28"/>
              </w:rPr>
              <w:t>6,500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055B94D" w14:textId="77777777" w:rsidR="006D1306" w:rsidRPr="007302EF" w:rsidRDefault="006D1306" w:rsidP="006D1306">
            <w:pPr>
              <w:jc w:val="center"/>
              <w:rPr>
                <w:rFonts w:ascii="Sarmady" w:hAnsi="Sarmady" w:cs="Sarmady"/>
                <w:sz w:val="28"/>
                <w:szCs w:val="28"/>
              </w:rPr>
            </w:pPr>
          </w:p>
        </w:tc>
      </w:tr>
      <w:tr w:rsidR="006D1306" w:rsidRPr="007302EF" w14:paraId="5127CB3E"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982A883"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الغير ملموسة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Intangible assets </w:t>
            </w:r>
          </w:p>
        </w:tc>
        <w:tc>
          <w:tcPr>
            <w:tcW w:w="621"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44875FFD" w14:textId="790153BA" w:rsidR="006D1306" w:rsidRPr="00306697" w:rsidRDefault="00553530" w:rsidP="006D1306">
            <w:pPr>
              <w:jc w:val="center"/>
              <w:rPr>
                <w:rFonts w:ascii="Sarmady" w:hAnsi="Sarmady" w:cs="Sarmady"/>
                <w:sz w:val="28"/>
                <w:szCs w:val="28"/>
              </w:rPr>
            </w:pPr>
            <w:r w:rsidRPr="00306697">
              <w:rPr>
                <w:rFonts w:ascii="Sarmady" w:hAnsi="Sarmady" w:cs="Sarmady"/>
                <w:color w:val="000000"/>
                <w:sz w:val="28"/>
                <w:szCs w:val="28"/>
              </w:rPr>
              <w:t>5,000</w:t>
            </w:r>
          </w:p>
        </w:tc>
        <w:tc>
          <w:tcPr>
            <w:tcW w:w="598"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87A41CF" w14:textId="55562672" w:rsidR="006D1306" w:rsidRPr="00306697" w:rsidRDefault="00553530" w:rsidP="006D1306">
            <w:pPr>
              <w:jc w:val="center"/>
              <w:rPr>
                <w:rFonts w:ascii="Sarmady" w:hAnsi="Sarmady" w:cs="Sarmady"/>
                <w:sz w:val="28"/>
                <w:szCs w:val="28"/>
              </w:rPr>
            </w:pPr>
            <w:r w:rsidRPr="00306697">
              <w:rPr>
                <w:rFonts w:ascii="Sarmady" w:hAnsi="Sarmady" w:cs="Sarmady"/>
                <w:color w:val="000000"/>
                <w:sz w:val="28"/>
                <w:szCs w:val="28"/>
              </w:rPr>
              <w:t>4,500</w:t>
            </w:r>
          </w:p>
        </w:tc>
        <w:tc>
          <w:tcPr>
            <w:tcW w:w="598"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53B4DF6" w14:textId="562D7577" w:rsidR="006D1306" w:rsidRPr="00306697" w:rsidRDefault="00553530" w:rsidP="006D1306">
            <w:pPr>
              <w:jc w:val="center"/>
              <w:rPr>
                <w:rFonts w:ascii="Sarmady" w:hAnsi="Sarmady" w:cs="Sarmady"/>
                <w:sz w:val="28"/>
                <w:szCs w:val="28"/>
              </w:rPr>
            </w:pPr>
            <w:r w:rsidRPr="00306697">
              <w:rPr>
                <w:rFonts w:ascii="Sarmady" w:hAnsi="Sarmady" w:cs="Sarmady"/>
                <w:color w:val="000000"/>
                <w:sz w:val="28"/>
                <w:szCs w:val="28"/>
              </w:rPr>
              <w:t>4,000</w:t>
            </w:r>
          </w:p>
        </w:tc>
        <w:tc>
          <w:tcPr>
            <w:tcW w:w="657"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F2A8CD6" w14:textId="2331B8BC" w:rsidR="006D1306" w:rsidRPr="00306697" w:rsidRDefault="00553530" w:rsidP="006D1306">
            <w:pPr>
              <w:jc w:val="center"/>
              <w:rPr>
                <w:rFonts w:ascii="Sarmady" w:hAnsi="Sarmady" w:cs="Sarmady"/>
                <w:sz w:val="28"/>
                <w:szCs w:val="28"/>
              </w:rPr>
            </w:pPr>
            <w:r w:rsidRPr="00306697">
              <w:rPr>
                <w:rFonts w:ascii="Sarmady" w:hAnsi="Sarmady" w:cs="Sarmady"/>
                <w:color w:val="000000"/>
                <w:sz w:val="28"/>
                <w:szCs w:val="28"/>
              </w:rPr>
              <w:t>3,500</w:t>
            </w:r>
          </w:p>
        </w:tc>
        <w:tc>
          <w:tcPr>
            <w:tcW w:w="599"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4E69EFF8" w14:textId="77777777" w:rsidR="006D1306" w:rsidRPr="007302EF" w:rsidRDefault="006D1306" w:rsidP="006D1306">
            <w:pPr>
              <w:jc w:val="center"/>
              <w:rPr>
                <w:rFonts w:ascii="Sarmady" w:hAnsi="Sarmady" w:cs="Sarmady"/>
                <w:sz w:val="28"/>
                <w:szCs w:val="28"/>
              </w:rPr>
            </w:pPr>
          </w:p>
        </w:tc>
      </w:tr>
      <w:tr w:rsidR="006D1306" w:rsidRPr="007302EF" w14:paraId="551C0760" w14:textId="77777777" w:rsidTr="00341254">
        <w:trPr>
          <w:gridAfter w:val="1"/>
          <w:wAfter w:w="4" w:type="pct"/>
          <w:trHeight w:val="270"/>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EACF4AB"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الموجودات الغير 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non-current assets </w:t>
            </w:r>
          </w:p>
        </w:tc>
        <w:tc>
          <w:tcPr>
            <w:tcW w:w="621"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4C333A95" w14:textId="448CD499"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63,000</w:t>
            </w:r>
          </w:p>
        </w:tc>
        <w:tc>
          <w:tcPr>
            <w:tcW w:w="598"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45B46B6" w14:textId="0E89EAD1"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59,500</w:t>
            </w:r>
          </w:p>
        </w:tc>
        <w:tc>
          <w:tcPr>
            <w:tcW w:w="598"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CB49321" w14:textId="727C2550"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56,000</w:t>
            </w:r>
          </w:p>
        </w:tc>
        <w:tc>
          <w:tcPr>
            <w:tcW w:w="657"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67D18C0" w14:textId="7D384FA4"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52,000</w:t>
            </w:r>
          </w:p>
        </w:tc>
        <w:tc>
          <w:tcPr>
            <w:tcW w:w="599"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182B6DB2" w14:textId="77777777" w:rsidR="006D1306" w:rsidRPr="007302EF" w:rsidRDefault="006D1306" w:rsidP="006D1306">
            <w:pPr>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02C010C1" w14:textId="77777777" w:rsidTr="00341254">
        <w:trPr>
          <w:gridAfter w:val="1"/>
          <w:wAfter w:w="4" w:type="pct"/>
          <w:trHeight w:val="270"/>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F53D32E"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21"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3DD9555E" w14:textId="77777777" w:rsidR="006D1306" w:rsidRPr="00306697" w:rsidRDefault="006D1306" w:rsidP="006D1306">
            <w:pPr>
              <w:jc w:val="center"/>
              <w:rPr>
                <w:rFonts w:ascii="Sarmady" w:hAnsi="Sarmady" w:cs="Sarmady"/>
                <w:sz w:val="28"/>
                <w:szCs w:val="28"/>
              </w:rPr>
            </w:pPr>
          </w:p>
        </w:tc>
        <w:tc>
          <w:tcPr>
            <w:tcW w:w="598"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5ACBFD4" w14:textId="77777777" w:rsidR="006D1306" w:rsidRPr="00306697" w:rsidRDefault="006D1306" w:rsidP="006D1306">
            <w:pPr>
              <w:jc w:val="center"/>
              <w:rPr>
                <w:rFonts w:ascii="Sarmady" w:hAnsi="Sarmady" w:cs="Sarmady"/>
                <w:sz w:val="28"/>
                <w:szCs w:val="28"/>
              </w:rPr>
            </w:pPr>
          </w:p>
        </w:tc>
        <w:tc>
          <w:tcPr>
            <w:tcW w:w="598"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F480932" w14:textId="77777777" w:rsidR="006D1306" w:rsidRPr="00306697" w:rsidRDefault="006D1306" w:rsidP="006D1306">
            <w:pPr>
              <w:jc w:val="center"/>
              <w:rPr>
                <w:rFonts w:ascii="Sarmady" w:hAnsi="Sarmady" w:cs="Sarmady"/>
                <w:sz w:val="28"/>
                <w:szCs w:val="28"/>
              </w:rPr>
            </w:pPr>
          </w:p>
        </w:tc>
        <w:tc>
          <w:tcPr>
            <w:tcW w:w="657"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995B38E" w14:textId="77777777" w:rsidR="006D1306" w:rsidRPr="00306697" w:rsidRDefault="006D1306" w:rsidP="006D1306">
            <w:pPr>
              <w:jc w:val="center"/>
              <w:rPr>
                <w:rFonts w:ascii="Sarmady" w:hAnsi="Sarmady" w:cs="Sarmady"/>
                <w:sz w:val="28"/>
                <w:szCs w:val="28"/>
              </w:rPr>
            </w:pPr>
          </w:p>
        </w:tc>
        <w:tc>
          <w:tcPr>
            <w:tcW w:w="599"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2F163A1C" w14:textId="77777777" w:rsidR="006D1306" w:rsidRPr="007302EF" w:rsidRDefault="006D1306" w:rsidP="006D1306">
            <w:pPr>
              <w:jc w:val="center"/>
              <w:rPr>
                <w:rFonts w:ascii="Sarmady" w:hAnsi="Sarmady" w:cs="Sarmady"/>
                <w:sz w:val="28"/>
                <w:szCs w:val="28"/>
              </w:rPr>
            </w:pPr>
          </w:p>
        </w:tc>
      </w:tr>
      <w:tr w:rsidR="006D1306" w:rsidRPr="007302EF" w14:paraId="6681478B" w14:textId="77777777" w:rsidTr="00341254">
        <w:trPr>
          <w:gridAfter w:val="1"/>
          <w:wAfter w:w="4" w:type="pct"/>
          <w:trHeight w:val="270"/>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D4F61A8"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الموجودات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Assets </w:t>
            </w:r>
          </w:p>
        </w:tc>
        <w:tc>
          <w:tcPr>
            <w:tcW w:w="621"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09621D97" w14:textId="75E2E630"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96,000</w:t>
            </w:r>
          </w:p>
        </w:tc>
        <w:tc>
          <w:tcPr>
            <w:tcW w:w="598"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1415CCC6" w14:textId="00AC4A7C"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97,000</w:t>
            </w:r>
          </w:p>
        </w:tc>
        <w:tc>
          <w:tcPr>
            <w:tcW w:w="598"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235D9422" w14:textId="5DE00B8F"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99,000</w:t>
            </w:r>
          </w:p>
        </w:tc>
        <w:tc>
          <w:tcPr>
            <w:tcW w:w="657"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5808ABC6" w14:textId="205B0088"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553530" w:rsidRPr="00306697">
              <w:rPr>
                <w:rFonts w:ascii="Sarmady" w:hAnsi="Sarmady" w:cs="Sarmady"/>
                <w:color w:val="000000"/>
                <w:sz w:val="28"/>
                <w:szCs w:val="28"/>
              </w:rPr>
              <w:t>101,000</w:t>
            </w:r>
          </w:p>
        </w:tc>
        <w:tc>
          <w:tcPr>
            <w:tcW w:w="599"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5FB2B973" w14:textId="77777777" w:rsidR="006D1306" w:rsidRPr="007302EF" w:rsidRDefault="006D1306" w:rsidP="006D1306">
            <w:pPr>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400F5C85"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8A28660"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المطلوبات</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Liabilities: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21"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5E09D369" w14:textId="77777777" w:rsidR="006D1306" w:rsidRPr="00306697" w:rsidRDefault="006D1306" w:rsidP="006D1306">
            <w:pPr>
              <w:jc w:val="center"/>
              <w:rPr>
                <w:rFonts w:ascii="Sarmady" w:hAnsi="Sarmady" w:cs="Sarmady"/>
                <w:sz w:val="28"/>
                <w:szCs w:val="28"/>
              </w:rPr>
            </w:pPr>
          </w:p>
        </w:tc>
        <w:tc>
          <w:tcPr>
            <w:tcW w:w="598" w:type="pct"/>
            <w:tcBorders>
              <w:top w:val="double" w:sz="4" w:space="0" w:color="auto"/>
              <w:left w:val="single" w:sz="4" w:space="0" w:color="000000"/>
            </w:tcBorders>
            <w:tcMar>
              <w:top w:w="0" w:type="dxa"/>
              <w:left w:w="108" w:type="dxa"/>
              <w:bottom w:w="0" w:type="dxa"/>
              <w:right w:w="108" w:type="dxa"/>
            </w:tcMar>
            <w:vAlign w:val="center"/>
            <w:hideMark/>
          </w:tcPr>
          <w:p w14:paraId="3A004860" w14:textId="77777777" w:rsidR="006D1306" w:rsidRPr="00306697" w:rsidRDefault="006D1306" w:rsidP="006D1306">
            <w:pPr>
              <w:jc w:val="center"/>
              <w:rPr>
                <w:rFonts w:ascii="Sarmady" w:hAnsi="Sarmady" w:cs="Sarmady"/>
                <w:sz w:val="28"/>
                <w:szCs w:val="28"/>
              </w:rPr>
            </w:pPr>
          </w:p>
        </w:tc>
        <w:tc>
          <w:tcPr>
            <w:tcW w:w="598" w:type="pct"/>
            <w:tcBorders>
              <w:top w:val="double" w:sz="4" w:space="0" w:color="auto"/>
              <w:left w:val="single" w:sz="4" w:space="0" w:color="000000"/>
            </w:tcBorders>
            <w:tcMar>
              <w:top w:w="0" w:type="dxa"/>
              <w:left w:w="108" w:type="dxa"/>
              <w:bottom w:w="0" w:type="dxa"/>
              <w:right w:w="108" w:type="dxa"/>
            </w:tcMar>
            <w:vAlign w:val="center"/>
            <w:hideMark/>
          </w:tcPr>
          <w:p w14:paraId="37E54D90" w14:textId="77777777" w:rsidR="006D1306" w:rsidRPr="00306697" w:rsidRDefault="006D1306" w:rsidP="006D1306">
            <w:pPr>
              <w:jc w:val="center"/>
              <w:rPr>
                <w:rFonts w:ascii="Sarmady" w:hAnsi="Sarmady" w:cs="Sarmady"/>
                <w:sz w:val="28"/>
                <w:szCs w:val="28"/>
              </w:rPr>
            </w:pPr>
          </w:p>
        </w:tc>
        <w:tc>
          <w:tcPr>
            <w:tcW w:w="657" w:type="pct"/>
            <w:tcBorders>
              <w:top w:val="double" w:sz="4" w:space="0" w:color="auto"/>
              <w:left w:val="single" w:sz="4" w:space="0" w:color="000000"/>
            </w:tcBorders>
            <w:tcMar>
              <w:top w:w="0" w:type="dxa"/>
              <w:left w:w="108" w:type="dxa"/>
              <w:bottom w:w="0" w:type="dxa"/>
              <w:right w:w="108" w:type="dxa"/>
            </w:tcMar>
            <w:vAlign w:val="center"/>
            <w:hideMark/>
          </w:tcPr>
          <w:p w14:paraId="72DD5A1C" w14:textId="77777777" w:rsidR="006D1306" w:rsidRPr="00306697" w:rsidRDefault="006D1306" w:rsidP="006D1306">
            <w:pPr>
              <w:jc w:val="center"/>
              <w:rPr>
                <w:rFonts w:ascii="Sarmady" w:hAnsi="Sarmady" w:cs="Sarmady"/>
                <w:sz w:val="28"/>
                <w:szCs w:val="28"/>
              </w:rPr>
            </w:pPr>
          </w:p>
        </w:tc>
        <w:tc>
          <w:tcPr>
            <w:tcW w:w="599"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30D6EB58" w14:textId="77777777" w:rsidR="006D1306" w:rsidRPr="007302EF" w:rsidRDefault="006D1306" w:rsidP="006D1306">
            <w:pPr>
              <w:jc w:val="center"/>
              <w:rPr>
                <w:rFonts w:ascii="Sarmady" w:hAnsi="Sarmady" w:cs="Sarmady"/>
                <w:sz w:val="28"/>
                <w:szCs w:val="28"/>
              </w:rPr>
            </w:pPr>
          </w:p>
        </w:tc>
      </w:tr>
      <w:tr w:rsidR="006D1306" w:rsidRPr="007302EF" w14:paraId="5500DFFF"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85D3415" w14:textId="77777777" w:rsidR="006D1306" w:rsidRPr="007302EF" w:rsidRDefault="006D1306" w:rsidP="00116847">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ذمم الموردين</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Account Payables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21"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AA3D456" w14:textId="3847D9C3" w:rsidR="006D1306" w:rsidRPr="00306697" w:rsidRDefault="00553530" w:rsidP="006D1306">
            <w:pPr>
              <w:jc w:val="center"/>
              <w:rPr>
                <w:rFonts w:ascii="Sarmady" w:hAnsi="Sarmady" w:cs="Sarmady"/>
                <w:sz w:val="28"/>
                <w:szCs w:val="28"/>
              </w:rPr>
            </w:pPr>
            <w:r w:rsidRPr="00306697">
              <w:rPr>
                <w:rFonts w:ascii="Sarmady" w:hAnsi="Sarmady" w:cs="Sarmady"/>
                <w:color w:val="000000"/>
                <w:sz w:val="28"/>
                <w:szCs w:val="28"/>
              </w:rPr>
              <w:t>8,000</w:t>
            </w:r>
          </w:p>
        </w:tc>
        <w:tc>
          <w:tcPr>
            <w:tcW w:w="598" w:type="pct"/>
            <w:tcBorders>
              <w:left w:val="single" w:sz="4" w:space="0" w:color="000000"/>
              <w:bottom w:val="single" w:sz="4" w:space="0" w:color="000000"/>
            </w:tcBorders>
            <w:tcMar>
              <w:top w:w="0" w:type="dxa"/>
              <w:left w:w="108" w:type="dxa"/>
              <w:bottom w:w="0" w:type="dxa"/>
              <w:right w:w="108" w:type="dxa"/>
            </w:tcMar>
            <w:vAlign w:val="center"/>
            <w:hideMark/>
          </w:tcPr>
          <w:p w14:paraId="1A159E64" w14:textId="4D0D2668"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7,500</w:t>
            </w:r>
          </w:p>
        </w:tc>
        <w:tc>
          <w:tcPr>
            <w:tcW w:w="598" w:type="pct"/>
            <w:tcBorders>
              <w:left w:val="single" w:sz="4" w:space="0" w:color="000000"/>
              <w:bottom w:val="single" w:sz="4" w:space="0" w:color="000000"/>
            </w:tcBorders>
            <w:tcMar>
              <w:top w:w="0" w:type="dxa"/>
              <w:left w:w="108" w:type="dxa"/>
              <w:bottom w:w="0" w:type="dxa"/>
              <w:right w:w="108" w:type="dxa"/>
            </w:tcMar>
            <w:vAlign w:val="center"/>
            <w:hideMark/>
          </w:tcPr>
          <w:p w14:paraId="4A6A302E" w14:textId="1A48DD19"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7,000</w:t>
            </w:r>
          </w:p>
        </w:tc>
        <w:tc>
          <w:tcPr>
            <w:tcW w:w="657" w:type="pct"/>
            <w:tcBorders>
              <w:left w:val="single" w:sz="4" w:space="0" w:color="000000"/>
              <w:bottom w:val="single" w:sz="4" w:space="0" w:color="000000"/>
            </w:tcBorders>
            <w:tcMar>
              <w:top w:w="0" w:type="dxa"/>
              <w:left w:w="108" w:type="dxa"/>
              <w:bottom w:w="0" w:type="dxa"/>
              <w:right w:w="108" w:type="dxa"/>
            </w:tcMar>
            <w:vAlign w:val="center"/>
            <w:hideMark/>
          </w:tcPr>
          <w:p w14:paraId="66C723FC" w14:textId="7A2B3716"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6,500</w:t>
            </w:r>
          </w:p>
        </w:tc>
        <w:tc>
          <w:tcPr>
            <w:tcW w:w="599"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0BC5B22" w14:textId="77777777" w:rsidR="006D1306" w:rsidRPr="007302EF" w:rsidRDefault="006D1306" w:rsidP="006D1306">
            <w:pPr>
              <w:jc w:val="center"/>
              <w:rPr>
                <w:rFonts w:ascii="Sarmady" w:hAnsi="Sarmady" w:cs="Sarmady"/>
                <w:sz w:val="28"/>
                <w:szCs w:val="28"/>
              </w:rPr>
            </w:pPr>
          </w:p>
        </w:tc>
      </w:tr>
      <w:tr w:rsidR="006D1306" w:rsidRPr="007302EF" w14:paraId="74E1252C"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D9E1FC4"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قروض قصيرة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Short-term loans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635773F" w14:textId="21303E27"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10,000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C2C8BF2" w14:textId="7DF085DB"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9,000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4019782" w14:textId="417EB190"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8,000</w:t>
            </w:r>
          </w:p>
        </w:tc>
        <w:tc>
          <w:tcPr>
            <w:tcW w:w="657"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C1E32D7" w14:textId="0503BE8F"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7,000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6D91290F" w14:textId="77777777" w:rsidR="006D1306" w:rsidRPr="007302EF" w:rsidRDefault="006D1306" w:rsidP="006D1306">
            <w:pPr>
              <w:jc w:val="center"/>
              <w:rPr>
                <w:rFonts w:ascii="Sarmady" w:hAnsi="Sarmady" w:cs="Sarmady"/>
                <w:sz w:val="28"/>
                <w:szCs w:val="28"/>
              </w:rPr>
            </w:pPr>
          </w:p>
        </w:tc>
      </w:tr>
      <w:tr w:rsidR="006D1306" w:rsidRPr="007302EF" w14:paraId="54DA2991"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C5C0B95"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اقساط الصندوق المستحقة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SIDF due installments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7235440B" w14:textId="62CD82EA"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5,000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0805003" w14:textId="088D2CDF"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4,000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58A39DD" w14:textId="19BC51A0"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3,000</w:t>
            </w:r>
          </w:p>
        </w:tc>
        <w:tc>
          <w:tcPr>
            <w:tcW w:w="657"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DAA4A9" w14:textId="296AF32B"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2,000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8EBB061" w14:textId="77777777" w:rsidR="006D1306" w:rsidRPr="007302EF" w:rsidRDefault="006D1306" w:rsidP="006D1306">
            <w:pPr>
              <w:jc w:val="center"/>
              <w:rPr>
                <w:rFonts w:ascii="Sarmady" w:hAnsi="Sarmady" w:cs="Sarmady"/>
                <w:sz w:val="28"/>
                <w:szCs w:val="28"/>
              </w:rPr>
            </w:pPr>
          </w:p>
        </w:tc>
      </w:tr>
      <w:tr w:rsidR="006D1306" w:rsidRPr="007302EF" w14:paraId="7D8FF2A5"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0797F95"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المطلوبات لاطراف ذات علاقة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Liabilities to related parties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0206426" w14:textId="290CCC42"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5AEEAA8" w14:textId="6BD65853"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1,800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6D1B9A" w14:textId="7B72B8F7"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1,600</w:t>
            </w:r>
          </w:p>
        </w:tc>
        <w:tc>
          <w:tcPr>
            <w:tcW w:w="657"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EC8C45B" w14:textId="2F225143"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1,400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7218FA2" w14:textId="77777777" w:rsidR="006D1306" w:rsidRPr="007302EF" w:rsidRDefault="006D1306" w:rsidP="006D1306">
            <w:pPr>
              <w:jc w:val="center"/>
              <w:rPr>
                <w:rFonts w:ascii="Sarmady" w:hAnsi="Sarmady" w:cs="Sarmady"/>
                <w:sz w:val="28"/>
                <w:szCs w:val="28"/>
              </w:rPr>
            </w:pPr>
          </w:p>
        </w:tc>
      </w:tr>
      <w:tr w:rsidR="006D1306" w:rsidRPr="007302EF" w14:paraId="48BAC9BE"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65C9802"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الخصوم المتداولة الاخرى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current liabilities </w:t>
            </w:r>
          </w:p>
        </w:tc>
        <w:tc>
          <w:tcPr>
            <w:tcW w:w="621"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79404623" w14:textId="5D30DAA4"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6,000</w:t>
            </w:r>
          </w:p>
        </w:tc>
        <w:tc>
          <w:tcPr>
            <w:tcW w:w="598"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31CF9C82" w14:textId="40DD2BFD"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5,500</w:t>
            </w:r>
          </w:p>
        </w:tc>
        <w:tc>
          <w:tcPr>
            <w:tcW w:w="598"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4B4015F" w14:textId="606D7782"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5,000</w:t>
            </w:r>
          </w:p>
        </w:tc>
        <w:tc>
          <w:tcPr>
            <w:tcW w:w="657"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8A53A56" w14:textId="67F7BCEC"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4,500</w:t>
            </w:r>
          </w:p>
        </w:tc>
        <w:tc>
          <w:tcPr>
            <w:tcW w:w="599"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45BB97C9" w14:textId="77777777" w:rsidR="006D1306" w:rsidRPr="007302EF" w:rsidRDefault="006D1306" w:rsidP="006D1306">
            <w:pPr>
              <w:jc w:val="center"/>
              <w:rPr>
                <w:rFonts w:ascii="Sarmady" w:hAnsi="Sarmady" w:cs="Sarmady"/>
                <w:sz w:val="28"/>
                <w:szCs w:val="28"/>
              </w:rPr>
            </w:pPr>
          </w:p>
        </w:tc>
      </w:tr>
      <w:tr w:rsidR="006D1306" w:rsidRPr="007302EF" w14:paraId="0D6041D6" w14:textId="77777777" w:rsidTr="00341254">
        <w:trPr>
          <w:gridAfter w:val="1"/>
          <w:wAfter w:w="4" w:type="pct"/>
          <w:trHeight w:val="270"/>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0DA620E"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الخصوم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current liabilities </w:t>
            </w:r>
          </w:p>
        </w:tc>
        <w:tc>
          <w:tcPr>
            <w:tcW w:w="621"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14F0795F" w14:textId="1379D71C"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31,000</w:t>
            </w:r>
          </w:p>
        </w:tc>
        <w:tc>
          <w:tcPr>
            <w:tcW w:w="598"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686CF385" w14:textId="041BB5BC"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27,800</w:t>
            </w:r>
          </w:p>
        </w:tc>
        <w:tc>
          <w:tcPr>
            <w:tcW w:w="598"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36C7367E" w14:textId="0F725AE3"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24,600</w:t>
            </w:r>
          </w:p>
        </w:tc>
        <w:tc>
          <w:tcPr>
            <w:tcW w:w="657"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13825F4F" w14:textId="1450DC7A"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21,400</w:t>
            </w:r>
          </w:p>
        </w:tc>
        <w:tc>
          <w:tcPr>
            <w:tcW w:w="599"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0B8F23E2" w14:textId="77777777" w:rsidR="006D1306" w:rsidRPr="007302EF" w:rsidRDefault="006D1306" w:rsidP="006D1306">
            <w:pPr>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31FF6C5C" w14:textId="77777777" w:rsidTr="00341254">
        <w:trPr>
          <w:gridAfter w:val="1"/>
          <w:wAfter w:w="4" w:type="pct"/>
          <w:trHeight w:val="270"/>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0CA7314"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21"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31AD92EB" w14:textId="77777777" w:rsidR="006D1306" w:rsidRPr="00306697" w:rsidRDefault="006D1306" w:rsidP="006D1306">
            <w:pPr>
              <w:jc w:val="center"/>
              <w:rPr>
                <w:rFonts w:ascii="Sarmady" w:hAnsi="Sarmady" w:cs="Sarmady"/>
                <w:sz w:val="28"/>
                <w:szCs w:val="28"/>
              </w:rPr>
            </w:pPr>
          </w:p>
        </w:tc>
        <w:tc>
          <w:tcPr>
            <w:tcW w:w="598" w:type="pct"/>
            <w:tcBorders>
              <w:top w:val="double" w:sz="4" w:space="0" w:color="auto"/>
              <w:left w:val="single" w:sz="4" w:space="0" w:color="000000"/>
            </w:tcBorders>
            <w:tcMar>
              <w:top w:w="0" w:type="dxa"/>
              <w:left w:w="108" w:type="dxa"/>
              <w:bottom w:w="0" w:type="dxa"/>
              <w:right w:w="108" w:type="dxa"/>
            </w:tcMar>
            <w:vAlign w:val="center"/>
            <w:hideMark/>
          </w:tcPr>
          <w:p w14:paraId="6AEA143D" w14:textId="77777777" w:rsidR="006D1306" w:rsidRPr="00306697" w:rsidRDefault="006D1306" w:rsidP="006D1306">
            <w:pPr>
              <w:jc w:val="center"/>
              <w:rPr>
                <w:rFonts w:ascii="Sarmady" w:hAnsi="Sarmady" w:cs="Sarmady"/>
                <w:sz w:val="28"/>
                <w:szCs w:val="28"/>
              </w:rPr>
            </w:pPr>
          </w:p>
        </w:tc>
        <w:tc>
          <w:tcPr>
            <w:tcW w:w="598" w:type="pct"/>
            <w:tcBorders>
              <w:top w:val="double" w:sz="4" w:space="0" w:color="auto"/>
              <w:left w:val="single" w:sz="4" w:space="0" w:color="000000"/>
            </w:tcBorders>
            <w:tcMar>
              <w:top w:w="0" w:type="dxa"/>
              <w:left w:w="108" w:type="dxa"/>
              <w:bottom w:w="0" w:type="dxa"/>
              <w:right w:w="108" w:type="dxa"/>
            </w:tcMar>
            <w:vAlign w:val="center"/>
            <w:hideMark/>
          </w:tcPr>
          <w:p w14:paraId="31176451" w14:textId="77777777" w:rsidR="006D1306" w:rsidRPr="00306697" w:rsidRDefault="006D1306" w:rsidP="006D1306">
            <w:pPr>
              <w:jc w:val="center"/>
              <w:rPr>
                <w:rFonts w:ascii="Sarmady" w:hAnsi="Sarmady" w:cs="Sarmady"/>
                <w:sz w:val="28"/>
                <w:szCs w:val="28"/>
              </w:rPr>
            </w:pPr>
          </w:p>
        </w:tc>
        <w:tc>
          <w:tcPr>
            <w:tcW w:w="657" w:type="pct"/>
            <w:tcBorders>
              <w:top w:val="double" w:sz="4" w:space="0" w:color="auto"/>
              <w:left w:val="single" w:sz="4" w:space="0" w:color="000000"/>
            </w:tcBorders>
            <w:tcMar>
              <w:top w:w="0" w:type="dxa"/>
              <w:left w:w="108" w:type="dxa"/>
              <w:bottom w:w="0" w:type="dxa"/>
              <w:right w:w="108" w:type="dxa"/>
            </w:tcMar>
            <w:vAlign w:val="center"/>
            <w:hideMark/>
          </w:tcPr>
          <w:p w14:paraId="69705083" w14:textId="77777777" w:rsidR="006D1306" w:rsidRPr="00306697" w:rsidRDefault="006D1306" w:rsidP="006D1306">
            <w:pPr>
              <w:jc w:val="center"/>
              <w:rPr>
                <w:rFonts w:ascii="Sarmady" w:hAnsi="Sarmady" w:cs="Sarmady"/>
                <w:sz w:val="28"/>
                <w:szCs w:val="28"/>
              </w:rPr>
            </w:pPr>
          </w:p>
        </w:tc>
        <w:tc>
          <w:tcPr>
            <w:tcW w:w="599"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14CDB0AC" w14:textId="77777777" w:rsidR="006D1306" w:rsidRPr="007302EF" w:rsidRDefault="006D1306" w:rsidP="006D1306">
            <w:pPr>
              <w:jc w:val="center"/>
              <w:rPr>
                <w:rFonts w:ascii="Sarmady" w:hAnsi="Sarmady" w:cs="Sarmady"/>
                <w:sz w:val="28"/>
                <w:szCs w:val="28"/>
              </w:rPr>
            </w:pPr>
          </w:p>
        </w:tc>
      </w:tr>
      <w:tr w:rsidR="006D1306" w:rsidRPr="007302EF" w14:paraId="088C6621"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EECCFE7"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قرض صندوق التنمية الصناعية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SIDF loan </w:t>
            </w:r>
          </w:p>
        </w:tc>
        <w:tc>
          <w:tcPr>
            <w:tcW w:w="621"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4DF09986" w14:textId="0F41850B"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50,000</w:t>
            </w:r>
          </w:p>
        </w:tc>
        <w:tc>
          <w:tcPr>
            <w:tcW w:w="598" w:type="pct"/>
            <w:tcBorders>
              <w:left w:val="single" w:sz="4" w:space="0" w:color="000000"/>
              <w:bottom w:val="single" w:sz="4" w:space="0" w:color="000000"/>
            </w:tcBorders>
            <w:tcMar>
              <w:top w:w="0" w:type="dxa"/>
              <w:left w:w="108" w:type="dxa"/>
              <w:bottom w:w="0" w:type="dxa"/>
              <w:right w:w="108" w:type="dxa"/>
            </w:tcMar>
            <w:vAlign w:val="center"/>
            <w:hideMark/>
          </w:tcPr>
          <w:p w14:paraId="223E83E5" w14:textId="7DEAC014"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45,000</w:t>
            </w:r>
          </w:p>
        </w:tc>
        <w:tc>
          <w:tcPr>
            <w:tcW w:w="598" w:type="pct"/>
            <w:tcBorders>
              <w:left w:val="single" w:sz="4" w:space="0" w:color="000000"/>
              <w:bottom w:val="single" w:sz="4" w:space="0" w:color="000000"/>
            </w:tcBorders>
            <w:tcMar>
              <w:top w:w="0" w:type="dxa"/>
              <w:left w:w="108" w:type="dxa"/>
              <w:bottom w:w="0" w:type="dxa"/>
              <w:right w:w="108" w:type="dxa"/>
            </w:tcMar>
            <w:vAlign w:val="center"/>
            <w:hideMark/>
          </w:tcPr>
          <w:p w14:paraId="5356B657" w14:textId="0B16A662"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40,000</w:t>
            </w:r>
          </w:p>
        </w:tc>
        <w:tc>
          <w:tcPr>
            <w:tcW w:w="657" w:type="pct"/>
            <w:tcBorders>
              <w:left w:val="single" w:sz="4" w:space="0" w:color="000000"/>
              <w:bottom w:val="single" w:sz="4" w:space="0" w:color="000000"/>
            </w:tcBorders>
            <w:tcMar>
              <w:top w:w="0" w:type="dxa"/>
              <w:left w:w="108" w:type="dxa"/>
              <w:bottom w:w="0" w:type="dxa"/>
              <w:right w:w="108" w:type="dxa"/>
            </w:tcMar>
            <w:vAlign w:val="center"/>
            <w:hideMark/>
          </w:tcPr>
          <w:p w14:paraId="409E12C1" w14:textId="436538E1"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35,000</w:t>
            </w:r>
          </w:p>
        </w:tc>
        <w:tc>
          <w:tcPr>
            <w:tcW w:w="599"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B424637" w14:textId="77777777" w:rsidR="006D1306" w:rsidRPr="007302EF" w:rsidRDefault="006D1306" w:rsidP="006D1306">
            <w:pPr>
              <w:jc w:val="center"/>
              <w:rPr>
                <w:rFonts w:ascii="Sarmady" w:hAnsi="Sarmady" w:cs="Sarmady"/>
                <w:sz w:val="28"/>
                <w:szCs w:val="28"/>
              </w:rPr>
            </w:pPr>
          </w:p>
        </w:tc>
      </w:tr>
      <w:tr w:rsidR="006D1306" w:rsidRPr="007302EF" w14:paraId="6EDC3B28"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D36B1AB"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قروض بنوك طويلة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Long-term bank loans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064AB103" w14:textId="3EA71E4C"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20,000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7A7562EE" w14:textId="4EAEBDD1"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18,000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4613010" w14:textId="67081256"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16,000</w:t>
            </w:r>
          </w:p>
        </w:tc>
        <w:tc>
          <w:tcPr>
            <w:tcW w:w="657"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F7D82FF" w14:textId="11A42CC1"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14,000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D17386B" w14:textId="77777777" w:rsidR="006D1306" w:rsidRPr="007302EF" w:rsidRDefault="006D1306" w:rsidP="006D1306">
            <w:pPr>
              <w:jc w:val="center"/>
              <w:rPr>
                <w:rFonts w:ascii="Sarmady" w:hAnsi="Sarmady" w:cs="Sarmady"/>
                <w:sz w:val="28"/>
                <w:szCs w:val="28"/>
              </w:rPr>
            </w:pPr>
          </w:p>
        </w:tc>
      </w:tr>
      <w:tr w:rsidR="006D1306" w:rsidRPr="007302EF" w14:paraId="2B7D35E0"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1D66904"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مطلوبات اخرى طويلة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long-term liabilities </w:t>
            </w:r>
          </w:p>
        </w:tc>
        <w:tc>
          <w:tcPr>
            <w:tcW w:w="621"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69877F1D" w14:textId="32597CE0"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3,000</w:t>
            </w:r>
          </w:p>
        </w:tc>
        <w:tc>
          <w:tcPr>
            <w:tcW w:w="598"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E247260" w14:textId="4333251A"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2,800</w:t>
            </w:r>
          </w:p>
        </w:tc>
        <w:tc>
          <w:tcPr>
            <w:tcW w:w="598"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27448380" w14:textId="693C4653"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2,600</w:t>
            </w:r>
          </w:p>
        </w:tc>
        <w:tc>
          <w:tcPr>
            <w:tcW w:w="657"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A7588F0" w14:textId="69DA6950"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2,400</w:t>
            </w:r>
          </w:p>
        </w:tc>
        <w:tc>
          <w:tcPr>
            <w:tcW w:w="599"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5A1324F2" w14:textId="77777777" w:rsidR="006D1306" w:rsidRPr="007302EF" w:rsidRDefault="006D1306" w:rsidP="006D1306">
            <w:pPr>
              <w:jc w:val="center"/>
              <w:rPr>
                <w:rFonts w:ascii="Sarmady" w:hAnsi="Sarmady" w:cs="Sarmady"/>
                <w:sz w:val="28"/>
                <w:szCs w:val="28"/>
              </w:rPr>
            </w:pPr>
          </w:p>
        </w:tc>
      </w:tr>
      <w:tr w:rsidR="006D1306" w:rsidRPr="007302EF" w14:paraId="7ABA4848" w14:textId="77777777" w:rsidTr="00341254">
        <w:trPr>
          <w:gridAfter w:val="1"/>
          <w:wAfter w:w="4" w:type="pct"/>
          <w:trHeight w:val="270"/>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D88A3AB"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المطلوبات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Liabilities </w:t>
            </w:r>
          </w:p>
        </w:tc>
        <w:tc>
          <w:tcPr>
            <w:tcW w:w="621"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7DFBDA64" w14:textId="3BCD449A"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104,000</w:t>
            </w:r>
          </w:p>
        </w:tc>
        <w:tc>
          <w:tcPr>
            <w:tcW w:w="598"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41F63786" w14:textId="028FA60A" w:rsidR="00B9433C" w:rsidRPr="00306697" w:rsidRDefault="006D1306" w:rsidP="00B9433C">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93,600</w:t>
            </w:r>
          </w:p>
        </w:tc>
        <w:tc>
          <w:tcPr>
            <w:tcW w:w="598"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1DBCD9A3" w14:textId="303D1FC6"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83,200</w:t>
            </w:r>
          </w:p>
        </w:tc>
        <w:tc>
          <w:tcPr>
            <w:tcW w:w="657"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70F60067" w14:textId="61619725"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72,800</w:t>
            </w:r>
          </w:p>
        </w:tc>
        <w:tc>
          <w:tcPr>
            <w:tcW w:w="599"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287A667B" w14:textId="77777777" w:rsidR="006D1306" w:rsidRPr="007302EF" w:rsidRDefault="006D1306" w:rsidP="006D1306">
            <w:pPr>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D90B2E6" w14:textId="77777777" w:rsidTr="00341254">
        <w:trPr>
          <w:gridAfter w:val="1"/>
          <w:wAfter w:w="4" w:type="pct"/>
          <w:trHeight w:val="270"/>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773FCEC"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21"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17BAD2DD" w14:textId="77777777" w:rsidR="006D1306" w:rsidRPr="00306697" w:rsidRDefault="006D1306" w:rsidP="006D1306">
            <w:pPr>
              <w:jc w:val="center"/>
              <w:rPr>
                <w:rFonts w:ascii="Sarmady" w:hAnsi="Sarmady" w:cs="Sarmady"/>
                <w:sz w:val="28"/>
                <w:szCs w:val="28"/>
              </w:rPr>
            </w:pPr>
          </w:p>
        </w:tc>
        <w:tc>
          <w:tcPr>
            <w:tcW w:w="598" w:type="pct"/>
            <w:tcBorders>
              <w:top w:val="double" w:sz="4" w:space="0" w:color="auto"/>
              <w:left w:val="single" w:sz="4" w:space="0" w:color="000000"/>
            </w:tcBorders>
            <w:tcMar>
              <w:top w:w="0" w:type="dxa"/>
              <w:left w:w="108" w:type="dxa"/>
              <w:bottom w:w="0" w:type="dxa"/>
              <w:right w:w="108" w:type="dxa"/>
            </w:tcMar>
            <w:vAlign w:val="center"/>
            <w:hideMark/>
          </w:tcPr>
          <w:p w14:paraId="753815B0" w14:textId="77777777" w:rsidR="006D1306" w:rsidRPr="00306697" w:rsidRDefault="006D1306" w:rsidP="006D1306">
            <w:pPr>
              <w:jc w:val="center"/>
              <w:rPr>
                <w:rFonts w:ascii="Sarmady" w:hAnsi="Sarmady" w:cs="Sarmady"/>
                <w:sz w:val="28"/>
                <w:szCs w:val="28"/>
              </w:rPr>
            </w:pPr>
          </w:p>
        </w:tc>
        <w:tc>
          <w:tcPr>
            <w:tcW w:w="598" w:type="pct"/>
            <w:tcBorders>
              <w:top w:val="double" w:sz="4" w:space="0" w:color="auto"/>
              <w:left w:val="single" w:sz="4" w:space="0" w:color="000000"/>
            </w:tcBorders>
            <w:tcMar>
              <w:top w:w="0" w:type="dxa"/>
              <w:left w:w="108" w:type="dxa"/>
              <w:bottom w:w="0" w:type="dxa"/>
              <w:right w:w="108" w:type="dxa"/>
            </w:tcMar>
            <w:vAlign w:val="center"/>
            <w:hideMark/>
          </w:tcPr>
          <w:p w14:paraId="03A503FE" w14:textId="77777777" w:rsidR="006D1306" w:rsidRPr="00306697" w:rsidRDefault="006D1306" w:rsidP="006D1306">
            <w:pPr>
              <w:jc w:val="center"/>
              <w:rPr>
                <w:rFonts w:ascii="Sarmady" w:hAnsi="Sarmady" w:cs="Sarmady"/>
                <w:sz w:val="28"/>
                <w:szCs w:val="28"/>
              </w:rPr>
            </w:pPr>
          </w:p>
        </w:tc>
        <w:tc>
          <w:tcPr>
            <w:tcW w:w="657" w:type="pct"/>
            <w:tcBorders>
              <w:top w:val="double" w:sz="4" w:space="0" w:color="auto"/>
              <w:left w:val="single" w:sz="4" w:space="0" w:color="000000"/>
            </w:tcBorders>
            <w:tcMar>
              <w:top w:w="0" w:type="dxa"/>
              <w:left w:w="108" w:type="dxa"/>
              <w:bottom w:w="0" w:type="dxa"/>
              <w:right w:w="108" w:type="dxa"/>
            </w:tcMar>
            <w:vAlign w:val="center"/>
            <w:hideMark/>
          </w:tcPr>
          <w:p w14:paraId="6C96CEE8" w14:textId="77777777" w:rsidR="006D1306" w:rsidRPr="00306697" w:rsidRDefault="006D1306" w:rsidP="006D1306">
            <w:pPr>
              <w:jc w:val="center"/>
              <w:rPr>
                <w:rFonts w:ascii="Sarmady" w:hAnsi="Sarmady" w:cs="Sarmady"/>
                <w:sz w:val="28"/>
                <w:szCs w:val="28"/>
              </w:rPr>
            </w:pPr>
          </w:p>
        </w:tc>
        <w:tc>
          <w:tcPr>
            <w:tcW w:w="599"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708C9DDA" w14:textId="77777777" w:rsidR="006D1306" w:rsidRPr="007302EF" w:rsidRDefault="006D1306" w:rsidP="006D1306">
            <w:pPr>
              <w:jc w:val="center"/>
              <w:rPr>
                <w:rFonts w:ascii="Sarmady" w:hAnsi="Sarmady" w:cs="Sarmady"/>
                <w:sz w:val="28"/>
                <w:szCs w:val="28"/>
              </w:rPr>
            </w:pPr>
          </w:p>
        </w:tc>
      </w:tr>
      <w:tr w:rsidR="006D1306" w:rsidRPr="007302EF" w14:paraId="5555B177"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32C0164" w14:textId="77777777" w:rsidR="006D1306" w:rsidRPr="007302EF" w:rsidRDefault="006D1306" w:rsidP="00116847">
            <w:pPr>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حقوق الملكية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Equity:</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 xml:space="preserve"> </w:t>
            </w:r>
          </w:p>
        </w:tc>
        <w:tc>
          <w:tcPr>
            <w:tcW w:w="621"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A3E1905" w14:textId="77777777" w:rsidR="006D1306" w:rsidRPr="00306697" w:rsidRDefault="006D1306" w:rsidP="006D1306">
            <w:pPr>
              <w:jc w:val="center"/>
              <w:rPr>
                <w:rFonts w:ascii="Sarmady" w:hAnsi="Sarmady" w:cs="Sarmady"/>
                <w:sz w:val="28"/>
                <w:szCs w:val="28"/>
              </w:rPr>
            </w:pPr>
          </w:p>
        </w:tc>
        <w:tc>
          <w:tcPr>
            <w:tcW w:w="598" w:type="pct"/>
            <w:tcBorders>
              <w:left w:val="single" w:sz="4" w:space="0" w:color="000000"/>
              <w:bottom w:val="single" w:sz="4" w:space="0" w:color="000000"/>
            </w:tcBorders>
            <w:tcMar>
              <w:top w:w="0" w:type="dxa"/>
              <w:left w:w="108" w:type="dxa"/>
              <w:bottom w:w="0" w:type="dxa"/>
              <w:right w:w="108" w:type="dxa"/>
            </w:tcMar>
            <w:vAlign w:val="center"/>
            <w:hideMark/>
          </w:tcPr>
          <w:p w14:paraId="5B52976D" w14:textId="77777777" w:rsidR="006D1306" w:rsidRPr="00306697" w:rsidRDefault="006D1306" w:rsidP="006D1306">
            <w:pPr>
              <w:jc w:val="center"/>
              <w:rPr>
                <w:rFonts w:ascii="Sarmady" w:hAnsi="Sarmady" w:cs="Sarmady"/>
                <w:sz w:val="28"/>
                <w:szCs w:val="28"/>
              </w:rPr>
            </w:pPr>
          </w:p>
        </w:tc>
        <w:tc>
          <w:tcPr>
            <w:tcW w:w="598" w:type="pct"/>
            <w:tcBorders>
              <w:left w:val="single" w:sz="4" w:space="0" w:color="000000"/>
              <w:bottom w:val="single" w:sz="4" w:space="0" w:color="000000"/>
            </w:tcBorders>
            <w:tcMar>
              <w:top w:w="0" w:type="dxa"/>
              <w:left w:w="108" w:type="dxa"/>
              <w:bottom w:w="0" w:type="dxa"/>
              <w:right w:w="108" w:type="dxa"/>
            </w:tcMar>
            <w:vAlign w:val="center"/>
            <w:hideMark/>
          </w:tcPr>
          <w:p w14:paraId="0A881CCC" w14:textId="77777777" w:rsidR="006D1306" w:rsidRPr="00306697" w:rsidRDefault="006D1306" w:rsidP="006D1306">
            <w:pPr>
              <w:jc w:val="center"/>
              <w:rPr>
                <w:rFonts w:ascii="Sarmady" w:hAnsi="Sarmady" w:cs="Sarmady"/>
                <w:sz w:val="28"/>
                <w:szCs w:val="28"/>
              </w:rPr>
            </w:pPr>
          </w:p>
        </w:tc>
        <w:tc>
          <w:tcPr>
            <w:tcW w:w="657" w:type="pct"/>
            <w:tcBorders>
              <w:left w:val="single" w:sz="4" w:space="0" w:color="000000"/>
              <w:bottom w:val="single" w:sz="4" w:space="0" w:color="000000"/>
            </w:tcBorders>
            <w:tcMar>
              <w:top w:w="0" w:type="dxa"/>
              <w:left w:w="108" w:type="dxa"/>
              <w:bottom w:w="0" w:type="dxa"/>
              <w:right w:w="108" w:type="dxa"/>
            </w:tcMar>
            <w:vAlign w:val="center"/>
            <w:hideMark/>
          </w:tcPr>
          <w:p w14:paraId="22C57CAD" w14:textId="77777777" w:rsidR="006D1306" w:rsidRPr="00306697" w:rsidRDefault="006D1306" w:rsidP="006D1306">
            <w:pPr>
              <w:jc w:val="center"/>
              <w:rPr>
                <w:rFonts w:ascii="Sarmady" w:hAnsi="Sarmady" w:cs="Sarmady"/>
                <w:sz w:val="28"/>
                <w:szCs w:val="28"/>
              </w:rPr>
            </w:pPr>
          </w:p>
        </w:tc>
        <w:tc>
          <w:tcPr>
            <w:tcW w:w="599"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D4CC607" w14:textId="77777777" w:rsidR="006D1306" w:rsidRPr="007302EF" w:rsidRDefault="006D1306" w:rsidP="006D1306">
            <w:pPr>
              <w:jc w:val="center"/>
              <w:rPr>
                <w:rFonts w:ascii="Sarmady" w:hAnsi="Sarmady" w:cs="Sarmady"/>
                <w:sz w:val="28"/>
                <w:szCs w:val="28"/>
              </w:rPr>
            </w:pPr>
          </w:p>
        </w:tc>
      </w:tr>
      <w:tr w:rsidR="006D1306" w:rsidRPr="007302EF" w14:paraId="16FC1148"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386018A" w14:textId="77777777" w:rsidR="006D1306" w:rsidRPr="007302EF" w:rsidRDefault="006D1306"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راس المال المدفوع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Paid-up capital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6F5E6C5" w14:textId="196C0234"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30,000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A2F307" w14:textId="68297B9A"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30,000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05216C1" w14:textId="02C3E14B"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30,000</w:t>
            </w:r>
          </w:p>
        </w:tc>
        <w:tc>
          <w:tcPr>
            <w:tcW w:w="657"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83FC154" w14:textId="3E533DC1"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30,000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0E89DD7" w14:textId="77777777" w:rsidR="006D1306" w:rsidRPr="007302EF" w:rsidRDefault="006D1306" w:rsidP="006D1306">
            <w:pPr>
              <w:jc w:val="center"/>
              <w:rPr>
                <w:rFonts w:ascii="Sarmady" w:hAnsi="Sarmady" w:cs="Sarmady"/>
                <w:sz w:val="28"/>
                <w:szCs w:val="28"/>
              </w:rPr>
            </w:pPr>
          </w:p>
        </w:tc>
      </w:tr>
      <w:tr w:rsidR="006D1306" w:rsidRPr="007302EF" w14:paraId="7109052D"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F2FB844" w14:textId="77777777" w:rsidR="006D1306" w:rsidRPr="007302EF" w:rsidRDefault="006D1306" w:rsidP="00116847">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ارباح (خسائر) مبقاه</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Retained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Earnings (Loss)</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tblGrid>
            <w:tr w:rsidR="00B9433C" w:rsidRPr="00306697" w14:paraId="1830CED6" w14:textId="77777777" w:rsidTr="00B9433C">
              <w:trPr>
                <w:tblCellSpacing w:w="15" w:type="dxa"/>
              </w:trPr>
              <w:tc>
                <w:tcPr>
                  <w:tcW w:w="0" w:type="auto"/>
                  <w:vAlign w:val="center"/>
                  <w:hideMark/>
                </w:tcPr>
                <w:p w14:paraId="0348BABE" w14:textId="77777777" w:rsidR="00B9433C" w:rsidRPr="00306697" w:rsidRDefault="00B9433C" w:rsidP="00B9433C">
                  <w:pPr>
                    <w:rPr>
                      <w:rFonts w:ascii="Sarmady" w:hAnsi="Sarmady" w:cs="Sarmady"/>
                      <w:color w:val="000000"/>
                      <w:sz w:val="28"/>
                      <w:szCs w:val="28"/>
                    </w:rPr>
                  </w:pPr>
                  <w:r w:rsidRPr="00306697">
                    <w:rPr>
                      <w:rFonts w:ascii="Sarmady" w:hAnsi="Sarmady" w:cs="Sarmady"/>
                      <w:color w:val="000000"/>
                      <w:sz w:val="28"/>
                      <w:szCs w:val="28"/>
                    </w:rPr>
                    <w:t>-5,000</w:t>
                  </w:r>
                </w:p>
              </w:tc>
            </w:tr>
          </w:tbl>
          <w:p w14:paraId="237BA9FC" w14:textId="77777777" w:rsidR="00B9433C" w:rsidRPr="00306697" w:rsidRDefault="00B9433C" w:rsidP="00B9433C">
            <w:pPr>
              <w:rPr>
                <w:rFonts w:ascii="Sarmady" w:hAnsi="Sarmady" w:cs="Sarmad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33C" w:rsidRPr="00306697" w14:paraId="39E3B89A" w14:textId="77777777" w:rsidTr="00B9433C">
              <w:trPr>
                <w:tblCellSpacing w:w="15" w:type="dxa"/>
              </w:trPr>
              <w:tc>
                <w:tcPr>
                  <w:tcW w:w="0" w:type="auto"/>
                  <w:vAlign w:val="center"/>
                  <w:hideMark/>
                </w:tcPr>
                <w:p w14:paraId="5A34E28A" w14:textId="77777777" w:rsidR="00B9433C" w:rsidRPr="00306697" w:rsidRDefault="00B9433C" w:rsidP="00B9433C">
                  <w:pPr>
                    <w:rPr>
                      <w:rFonts w:ascii="Sarmady" w:hAnsi="Sarmady" w:cs="Sarmady"/>
                      <w:sz w:val="28"/>
                      <w:szCs w:val="28"/>
                    </w:rPr>
                  </w:pPr>
                </w:p>
              </w:tc>
            </w:tr>
          </w:tbl>
          <w:p w14:paraId="44BD02FC" w14:textId="192D8B61" w:rsidR="006D1306" w:rsidRPr="00306697" w:rsidRDefault="006D1306" w:rsidP="006D1306">
            <w:pPr>
              <w:jc w:val="center"/>
              <w:rPr>
                <w:rFonts w:ascii="Sarmady" w:hAnsi="Sarmady" w:cs="Sarmady"/>
                <w:sz w:val="28"/>
                <w:szCs w:val="28"/>
              </w:rPr>
            </w:pP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2228682C" w14:textId="0E6EDA1B"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33125AC" w14:textId="3C09BB76"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5,800</w:t>
            </w:r>
          </w:p>
        </w:tc>
        <w:tc>
          <w:tcPr>
            <w:tcW w:w="657"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F7EE81E" w14:textId="63AA1D54"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9,000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29B75F5" w14:textId="77777777" w:rsidR="006D1306" w:rsidRPr="007302EF" w:rsidRDefault="006D1306" w:rsidP="006D1306">
            <w:pPr>
              <w:jc w:val="center"/>
              <w:rPr>
                <w:rFonts w:ascii="Sarmady" w:hAnsi="Sarmady" w:cs="Sarmady"/>
                <w:sz w:val="28"/>
                <w:szCs w:val="28"/>
              </w:rPr>
            </w:pPr>
          </w:p>
        </w:tc>
      </w:tr>
      <w:tr w:rsidR="006D1306" w:rsidRPr="007302EF" w14:paraId="25FDA38B"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2189300" w14:textId="77777777" w:rsidR="006D1306" w:rsidRPr="007302EF" w:rsidRDefault="006D1306" w:rsidP="000F0D8F">
            <w:pPr>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الاحتياطي العام</w:t>
            </w:r>
            <w:r w:rsidRPr="007302EF">
              <w:rPr>
                <w:rFonts w:ascii="Sarmady" w:hAnsi="Sarmady" w:cs="Sarmady"/>
                <w:b/>
                <w:bCs/>
                <w:color w:val="F0F9ED" w:themeColor="background1"/>
                <w:sz w:val="28"/>
                <w:szCs w:val="28"/>
              </w:rPr>
              <w:t xml:space="preserve"> General Reserve </w:t>
            </w:r>
          </w:p>
        </w:tc>
        <w:tc>
          <w:tcPr>
            <w:tcW w:w="621"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03CC2006" w14:textId="71BE248C"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2,000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48F5426D" w14:textId="1AA32E40"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2,500</w:t>
            </w:r>
          </w:p>
        </w:tc>
        <w:tc>
          <w:tcPr>
            <w:tcW w:w="598"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4021B92" w14:textId="253B6930"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3,000</w:t>
            </w:r>
          </w:p>
        </w:tc>
        <w:tc>
          <w:tcPr>
            <w:tcW w:w="657"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FE85B45" w14:textId="3D8F2771"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3,500</w:t>
            </w:r>
          </w:p>
        </w:tc>
        <w:tc>
          <w:tcPr>
            <w:tcW w:w="599"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0025ED9" w14:textId="77777777" w:rsidR="006D1306" w:rsidRPr="007302EF" w:rsidRDefault="006D1306" w:rsidP="006D1306">
            <w:pPr>
              <w:jc w:val="center"/>
              <w:rPr>
                <w:rFonts w:ascii="Sarmady" w:hAnsi="Sarmady" w:cs="Sarmady"/>
                <w:sz w:val="28"/>
                <w:szCs w:val="28"/>
              </w:rPr>
            </w:pPr>
          </w:p>
        </w:tc>
      </w:tr>
      <w:tr w:rsidR="006D1306" w:rsidRPr="007302EF" w14:paraId="5DFC2FFD" w14:textId="77777777" w:rsidTr="00341254">
        <w:trPr>
          <w:gridAfter w:val="1"/>
          <w:wAfter w:w="4" w:type="pct"/>
          <w:trHeight w:val="255"/>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E77D6F4" w14:textId="77777777" w:rsidR="006D1306" w:rsidRPr="007302EF" w:rsidRDefault="006D1306" w:rsidP="000F0D8F">
            <w:pPr>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جاري المالك</w:t>
            </w:r>
            <w:r w:rsidR="00116847" w:rsidRPr="007302EF">
              <w:rPr>
                <w:rFonts w:ascii="Sarmady" w:hAnsi="Sarmady" w:cs="Sarmady"/>
                <w:b/>
                <w:bCs/>
                <w:color w:val="F0F9ED" w:themeColor="background1"/>
                <w:sz w:val="28"/>
                <w:szCs w:val="28"/>
              </w:rPr>
              <w:t xml:space="preserve"> Owner’s C</w:t>
            </w:r>
            <w:r w:rsidRPr="007302EF">
              <w:rPr>
                <w:rFonts w:ascii="Sarmady" w:hAnsi="Sarmady" w:cs="Sarmady"/>
                <w:b/>
                <w:bCs/>
                <w:color w:val="F0F9ED" w:themeColor="background1"/>
                <w:sz w:val="28"/>
                <w:szCs w:val="28"/>
              </w:rPr>
              <w:t xml:space="preserve">urrent </w:t>
            </w:r>
            <w:r w:rsidR="00116847" w:rsidRPr="007302EF">
              <w:rPr>
                <w:rFonts w:ascii="Sarmady" w:hAnsi="Sarmady" w:cs="Sarmady"/>
                <w:b/>
                <w:bCs/>
                <w:color w:val="F0F9ED" w:themeColor="background1"/>
                <w:sz w:val="28"/>
                <w:szCs w:val="28"/>
              </w:rPr>
              <w:t>Account</w:t>
            </w:r>
          </w:p>
        </w:tc>
        <w:tc>
          <w:tcPr>
            <w:tcW w:w="621"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267DFEBF" w14:textId="3BC0443D"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-1,000</w:t>
            </w:r>
          </w:p>
        </w:tc>
        <w:tc>
          <w:tcPr>
            <w:tcW w:w="598"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4AA2B064" w14:textId="3465A2F6"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-500</w:t>
            </w:r>
          </w:p>
        </w:tc>
        <w:tc>
          <w:tcPr>
            <w:tcW w:w="598"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5E55BF59" w14:textId="78B3A463"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1,000</w:t>
            </w:r>
          </w:p>
        </w:tc>
        <w:tc>
          <w:tcPr>
            <w:tcW w:w="657"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1A9A9D10" w14:textId="045C42F7"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2,000</w:t>
            </w:r>
          </w:p>
        </w:tc>
        <w:tc>
          <w:tcPr>
            <w:tcW w:w="599"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38883F96" w14:textId="77777777" w:rsidR="006D1306" w:rsidRPr="007302EF" w:rsidRDefault="006D1306" w:rsidP="006D1306">
            <w:pPr>
              <w:jc w:val="center"/>
              <w:rPr>
                <w:rFonts w:ascii="Sarmady" w:hAnsi="Sarmady" w:cs="Sarmady"/>
                <w:sz w:val="28"/>
                <w:szCs w:val="28"/>
              </w:rPr>
            </w:pPr>
          </w:p>
        </w:tc>
      </w:tr>
      <w:tr w:rsidR="006D1306" w:rsidRPr="00306697" w14:paraId="7033BFE9" w14:textId="77777777" w:rsidTr="00341254">
        <w:trPr>
          <w:gridAfter w:val="1"/>
          <w:wAfter w:w="4" w:type="pct"/>
          <w:trHeight w:val="270"/>
          <w:hidden/>
        </w:trPr>
        <w:tc>
          <w:tcPr>
            <w:tcW w:w="1922"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EC9D63A" w14:textId="77777777" w:rsidR="006D1306" w:rsidRPr="007302EF" w:rsidRDefault="006D1306" w:rsidP="000F0D8F">
            <w:pPr>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مجموع حقوق الملكية</w:t>
            </w:r>
            <w:r w:rsidRPr="007302EF">
              <w:rPr>
                <w:rFonts w:ascii="Sarmady" w:hAnsi="Sarmady" w:cs="Sarmady"/>
                <w:b/>
                <w:bCs/>
                <w:color w:val="F0F9ED" w:themeColor="background1"/>
                <w:sz w:val="28"/>
                <w:szCs w:val="28"/>
              </w:rPr>
              <w:t xml:space="preserve"> Total equity </w:t>
            </w:r>
          </w:p>
        </w:tc>
        <w:tc>
          <w:tcPr>
            <w:tcW w:w="621"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102C3655" w14:textId="6753F652"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26,000</w:t>
            </w:r>
          </w:p>
        </w:tc>
        <w:tc>
          <w:tcPr>
            <w:tcW w:w="598"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0B2D0465" w14:textId="7F4C741C" w:rsidR="00B9433C" w:rsidRPr="00306697" w:rsidRDefault="006D1306" w:rsidP="00B9433C">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34,000</w:t>
            </w:r>
          </w:p>
        </w:tc>
        <w:tc>
          <w:tcPr>
            <w:tcW w:w="598"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590E3BEE" w14:textId="00FE4EE6"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39,800</w:t>
            </w:r>
          </w:p>
        </w:tc>
        <w:tc>
          <w:tcPr>
            <w:tcW w:w="657"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121DFDDE" w14:textId="33E3FA58"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44,500</w:t>
            </w:r>
          </w:p>
        </w:tc>
        <w:tc>
          <w:tcPr>
            <w:tcW w:w="599"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23A0F069" w14:textId="77777777"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6D1306" w:rsidRPr="007302EF" w14:paraId="58FF2541" w14:textId="77777777" w:rsidTr="00341254">
        <w:trPr>
          <w:gridAfter w:val="1"/>
          <w:wAfter w:w="4" w:type="pct"/>
          <w:trHeight w:val="285"/>
          <w:hidden/>
        </w:trPr>
        <w:tc>
          <w:tcPr>
            <w:tcW w:w="1922" w:type="pct"/>
            <w:tcBorders>
              <w:top w:val="double" w:sz="4" w:space="0" w:color="auto"/>
              <w:left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C5650B3" w14:textId="77777777" w:rsidR="006D1306" w:rsidRPr="007302EF" w:rsidRDefault="006D1306" w:rsidP="000F0D8F">
            <w:pPr>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مجموع حقوق الملكية و المطلوبات</w:t>
            </w:r>
            <w:r w:rsidRPr="007302EF">
              <w:rPr>
                <w:rFonts w:ascii="Sarmady" w:hAnsi="Sarmady" w:cs="Sarmady"/>
                <w:b/>
                <w:bCs/>
                <w:color w:val="F0F9ED" w:themeColor="background1"/>
                <w:sz w:val="28"/>
                <w:szCs w:val="28"/>
              </w:rPr>
              <w:t xml:space="preserve"> Total equity and liabilities </w:t>
            </w:r>
          </w:p>
        </w:tc>
        <w:tc>
          <w:tcPr>
            <w:tcW w:w="621" w:type="pct"/>
            <w:tcBorders>
              <w:top w:val="double" w:sz="4" w:space="0" w:color="auto"/>
              <w:left w:val="double" w:sz="4" w:space="0" w:color="auto"/>
              <w:right w:val="single" w:sz="4" w:space="0" w:color="000000"/>
            </w:tcBorders>
            <w:shd w:val="clear" w:color="auto" w:fill="A3DA91" w:themeFill="text1" w:themeFillShade="BF"/>
            <w:tcMar>
              <w:top w:w="0" w:type="dxa"/>
              <w:left w:w="108" w:type="dxa"/>
              <w:bottom w:w="0" w:type="dxa"/>
              <w:right w:w="108" w:type="dxa"/>
            </w:tcMar>
            <w:vAlign w:val="center"/>
            <w:hideMark/>
          </w:tcPr>
          <w:p w14:paraId="66628AAA" w14:textId="30E9F3EF" w:rsidR="006D1306" w:rsidRPr="00306697" w:rsidRDefault="00B9433C" w:rsidP="006D1306">
            <w:pPr>
              <w:jc w:val="center"/>
              <w:rPr>
                <w:rFonts w:ascii="Sarmady" w:hAnsi="Sarmady" w:cs="Sarmady"/>
                <w:sz w:val="28"/>
                <w:szCs w:val="28"/>
              </w:rPr>
            </w:pPr>
            <w:r w:rsidRPr="00306697">
              <w:rPr>
                <w:rFonts w:ascii="Sarmady" w:hAnsi="Sarmady" w:cs="Sarmady"/>
                <w:color w:val="000000"/>
                <w:sz w:val="28"/>
                <w:szCs w:val="28"/>
              </w:rPr>
              <w:t>96,000</w:t>
            </w:r>
          </w:p>
        </w:tc>
        <w:tc>
          <w:tcPr>
            <w:tcW w:w="598"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6D6E78F7" w14:textId="7305CBFC"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97,000</w:t>
            </w:r>
          </w:p>
        </w:tc>
        <w:tc>
          <w:tcPr>
            <w:tcW w:w="598"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42239A6F" w14:textId="5AC3AD62"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99,000</w:t>
            </w:r>
          </w:p>
        </w:tc>
        <w:tc>
          <w:tcPr>
            <w:tcW w:w="657"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6AE87428" w14:textId="14B9AE7C"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B9433C" w:rsidRPr="00306697">
              <w:rPr>
                <w:rFonts w:ascii="Sarmady" w:hAnsi="Sarmady" w:cs="Sarmady"/>
                <w:color w:val="000000"/>
                <w:sz w:val="28"/>
                <w:szCs w:val="28"/>
              </w:rPr>
              <w:t>101,000</w:t>
            </w:r>
          </w:p>
        </w:tc>
        <w:tc>
          <w:tcPr>
            <w:tcW w:w="599" w:type="pct"/>
            <w:tcBorders>
              <w:top w:val="double" w:sz="4" w:space="0" w:color="auto"/>
              <w:left w:val="single" w:sz="4" w:space="0" w:color="000000"/>
              <w:right w:val="double" w:sz="4" w:space="0" w:color="auto"/>
            </w:tcBorders>
            <w:shd w:val="clear" w:color="auto" w:fill="A3DA91" w:themeFill="text1" w:themeFillShade="BF"/>
            <w:tcMar>
              <w:top w:w="0" w:type="dxa"/>
              <w:left w:w="108" w:type="dxa"/>
              <w:bottom w:w="0" w:type="dxa"/>
              <w:right w:w="108" w:type="dxa"/>
            </w:tcMar>
            <w:vAlign w:val="center"/>
            <w:hideMark/>
          </w:tcPr>
          <w:p w14:paraId="72BD0895" w14:textId="77777777" w:rsidR="006D1306" w:rsidRPr="00306697" w:rsidRDefault="006D1306" w:rsidP="006D1306">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6D1306" w:rsidRPr="007302EF" w14:paraId="5E370F37" w14:textId="77777777" w:rsidTr="00341254">
        <w:trPr>
          <w:gridAfter w:val="1"/>
          <w:wAfter w:w="4" w:type="pct"/>
        </w:trPr>
        <w:tc>
          <w:tcPr>
            <w:tcW w:w="1922" w:type="pct"/>
            <w:tcBorders>
              <w:left w:val="double" w:sz="4" w:space="0" w:color="auto"/>
              <w:bottom w:val="double" w:sz="4" w:space="0" w:color="auto"/>
              <w:right w:val="nil"/>
            </w:tcBorders>
            <w:vAlign w:val="center"/>
            <w:hideMark/>
          </w:tcPr>
          <w:p w14:paraId="4F450275" w14:textId="77777777" w:rsidR="006D1306" w:rsidRPr="007302EF" w:rsidRDefault="006D1306" w:rsidP="000F0D8F">
            <w:pPr>
              <w:rPr>
                <w:rFonts w:ascii="Sarmady" w:hAnsi="Sarmady" w:cs="Sarmady"/>
                <w:sz w:val="28"/>
                <w:szCs w:val="28"/>
              </w:rPr>
            </w:pPr>
          </w:p>
        </w:tc>
        <w:tc>
          <w:tcPr>
            <w:tcW w:w="621" w:type="pct"/>
            <w:tcBorders>
              <w:left w:val="nil"/>
              <w:bottom w:val="double" w:sz="4" w:space="0" w:color="auto"/>
              <w:right w:val="nil"/>
            </w:tcBorders>
            <w:vAlign w:val="center"/>
            <w:hideMark/>
          </w:tcPr>
          <w:p w14:paraId="257C2629" w14:textId="77777777" w:rsidR="006D1306" w:rsidRPr="007302EF" w:rsidRDefault="006D1306" w:rsidP="000F0D8F">
            <w:pPr>
              <w:rPr>
                <w:rFonts w:ascii="Sarmady" w:hAnsi="Sarmady" w:cs="Sarmady"/>
                <w:sz w:val="28"/>
                <w:szCs w:val="28"/>
              </w:rPr>
            </w:pPr>
          </w:p>
        </w:tc>
        <w:tc>
          <w:tcPr>
            <w:tcW w:w="598" w:type="pct"/>
            <w:tcBorders>
              <w:left w:val="nil"/>
              <w:bottom w:val="double" w:sz="4" w:space="0" w:color="auto"/>
              <w:right w:val="nil"/>
            </w:tcBorders>
            <w:vAlign w:val="center"/>
            <w:hideMark/>
          </w:tcPr>
          <w:p w14:paraId="26D0BCB3" w14:textId="77777777" w:rsidR="006D1306" w:rsidRPr="007302EF" w:rsidRDefault="006D1306" w:rsidP="000F0D8F">
            <w:pPr>
              <w:rPr>
                <w:rFonts w:ascii="Sarmady" w:hAnsi="Sarmady" w:cs="Sarmady"/>
                <w:sz w:val="28"/>
                <w:szCs w:val="28"/>
              </w:rPr>
            </w:pPr>
          </w:p>
        </w:tc>
        <w:tc>
          <w:tcPr>
            <w:tcW w:w="598" w:type="pct"/>
            <w:tcBorders>
              <w:left w:val="nil"/>
              <w:bottom w:val="double" w:sz="4" w:space="0" w:color="auto"/>
              <w:right w:val="nil"/>
            </w:tcBorders>
            <w:vAlign w:val="center"/>
            <w:hideMark/>
          </w:tcPr>
          <w:p w14:paraId="30E3F5A5" w14:textId="77777777" w:rsidR="006D1306" w:rsidRPr="007302EF" w:rsidRDefault="006D1306" w:rsidP="000F0D8F">
            <w:pPr>
              <w:rPr>
                <w:rFonts w:ascii="Sarmady" w:hAnsi="Sarmady" w:cs="Sarmady"/>
                <w:sz w:val="28"/>
                <w:szCs w:val="28"/>
              </w:rPr>
            </w:pPr>
          </w:p>
        </w:tc>
        <w:tc>
          <w:tcPr>
            <w:tcW w:w="657" w:type="pct"/>
            <w:tcBorders>
              <w:left w:val="nil"/>
              <w:bottom w:val="double" w:sz="4" w:space="0" w:color="auto"/>
              <w:right w:val="nil"/>
            </w:tcBorders>
            <w:vAlign w:val="center"/>
            <w:hideMark/>
          </w:tcPr>
          <w:p w14:paraId="345393E2" w14:textId="77777777" w:rsidR="006D1306" w:rsidRPr="007302EF" w:rsidRDefault="006D1306" w:rsidP="000F0D8F">
            <w:pPr>
              <w:rPr>
                <w:rFonts w:ascii="Sarmady" w:hAnsi="Sarmady" w:cs="Sarmady"/>
                <w:sz w:val="28"/>
                <w:szCs w:val="28"/>
              </w:rPr>
            </w:pPr>
          </w:p>
        </w:tc>
        <w:tc>
          <w:tcPr>
            <w:tcW w:w="599" w:type="pct"/>
            <w:tcBorders>
              <w:left w:val="nil"/>
              <w:bottom w:val="double" w:sz="4" w:space="0" w:color="auto"/>
              <w:right w:val="double" w:sz="4" w:space="0" w:color="auto"/>
            </w:tcBorders>
            <w:vAlign w:val="center"/>
            <w:hideMark/>
          </w:tcPr>
          <w:p w14:paraId="055D0FE2" w14:textId="77777777" w:rsidR="006D1306" w:rsidRPr="007302EF" w:rsidRDefault="006D1306" w:rsidP="000F0D8F">
            <w:pPr>
              <w:rPr>
                <w:rFonts w:ascii="Sarmady" w:hAnsi="Sarmady" w:cs="Sarmady"/>
                <w:sz w:val="28"/>
                <w:szCs w:val="28"/>
              </w:rPr>
            </w:pPr>
          </w:p>
        </w:tc>
      </w:tr>
    </w:tbl>
    <w:p w14:paraId="014FA114" w14:textId="77777777" w:rsidR="006D1306" w:rsidRPr="007302EF" w:rsidRDefault="006D1306" w:rsidP="006D1306">
      <w:pPr>
        <w:pStyle w:val="ListParagraph"/>
        <w:ind w:left="0"/>
        <w:jc w:val="both"/>
        <w:rPr>
          <w:rFonts w:ascii="Sarmady" w:hAnsi="Sarmady" w:cs="Sarmady"/>
          <w:color w:val="000000"/>
          <w:sz w:val="28"/>
          <w:szCs w:val="28"/>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3626"/>
        <w:gridCol w:w="1140"/>
        <w:gridCol w:w="1140"/>
        <w:gridCol w:w="1140"/>
        <w:gridCol w:w="1140"/>
        <w:gridCol w:w="1144"/>
      </w:tblGrid>
      <w:tr w:rsidR="000F0D8F" w:rsidRPr="007302EF" w14:paraId="17CE1964" w14:textId="77777777" w:rsidTr="000F0D8F">
        <w:trPr>
          <w:trHeight w:val="375"/>
          <w:hidden/>
        </w:trPr>
        <w:tc>
          <w:tcPr>
            <w:tcW w:w="1943" w:type="pct"/>
            <w:shd w:val="clear" w:color="auto" w:fill="2D5B1E" w:themeFill="text1" w:themeFillShade="40"/>
            <w:tcMar>
              <w:top w:w="0" w:type="dxa"/>
              <w:left w:w="108" w:type="dxa"/>
              <w:bottom w:w="0" w:type="dxa"/>
              <w:right w:w="108" w:type="dxa"/>
            </w:tcMar>
            <w:vAlign w:val="bottom"/>
            <w:hideMark/>
          </w:tcPr>
          <w:p w14:paraId="66E3258D" w14:textId="77777777" w:rsidR="000F0D8F" w:rsidRPr="007302EF" w:rsidRDefault="000F0D8F" w:rsidP="000F0D8F">
            <w:pPr>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lastRenderedPageBreak/>
              <w:t>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2)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قائمة الدخل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Income Statement </w:t>
            </w:r>
          </w:p>
        </w:tc>
        <w:tc>
          <w:tcPr>
            <w:tcW w:w="3057" w:type="pct"/>
            <w:gridSpan w:val="5"/>
            <w:shd w:val="clear" w:color="auto" w:fill="2D5B1E" w:themeFill="text1" w:themeFillShade="40"/>
            <w:tcMar>
              <w:top w:w="0" w:type="dxa"/>
              <w:left w:w="108" w:type="dxa"/>
              <w:bottom w:w="0" w:type="dxa"/>
              <w:right w:w="108" w:type="dxa"/>
            </w:tcMar>
            <w:vAlign w:val="center"/>
            <w:hideMark/>
          </w:tcPr>
          <w:p w14:paraId="33246F49"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341254" w:rsidRPr="007302EF" w14:paraId="48A92D07" w14:textId="77777777" w:rsidTr="007565E3">
        <w:trPr>
          <w:trHeight w:val="275"/>
          <w:hidden/>
        </w:trPr>
        <w:tc>
          <w:tcPr>
            <w:tcW w:w="1943" w:type="pct"/>
            <w:shd w:val="clear" w:color="auto" w:fill="2D5B1E" w:themeFill="text1" w:themeFillShade="40"/>
            <w:tcMar>
              <w:top w:w="0" w:type="dxa"/>
              <w:left w:w="108" w:type="dxa"/>
              <w:bottom w:w="0" w:type="dxa"/>
              <w:right w:w="108" w:type="dxa"/>
            </w:tcMar>
            <w:vAlign w:val="bottom"/>
            <w:hideMark/>
          </w:tcPr>
          <w:p w14:paraId="58B0CAF2" w14:textId="77777777" w:rsidR="00341254" w:rsidRPr="007302EF" w:rsidRDefault="00341254" w:rsidP="00341254">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116699E8" w14:textId="46EAF85B" w:rsidR="00341254" w:rsidRPr="007302EF" w:rsidRDefault="00341254" w:rsidP="00341254">
            <w:pPr>
              <w:jc w:val="center"/>
              <w:rPr>
                <w:rFonts w:ascii="Sarmady" w:hAnsi="Sarmady" w:cs="Sarmady"/>
                <w:b/>
                <w:bCs/>
                <w:color w:val="F0F9ED" w:themeColor="background1"/>
                <w:sz w:val="28"/>
                <w:szCs w:val="28"/>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2024</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282B13A7" w14:textId="13FE73E2" w:rsidR="00341254" w:rsidRPr="007302EF" w:rsidRDefault="00341254" w:rsidP="00341254">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2025</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179DB441" w14:textId="3EE13BD6" w:rsidR="00341254" w:rsidRPr="007302EF" w:rsidRDefault="00341254" w:rsidP="00341254">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2026</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1818D923" w14:textId="4FABEF99" w:rsidR="00341254" w:rsidRPr="007302EF" w:rsidRDefault="00341254" w:rsidP="00341254">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2027</w:t>
            </w:r>
          </w:p>
        </w:tc>
        <w:tc>
          <w:tcPr>
            <w:tcW w:w="61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0C4EDE0C" w14:textId="13ADC334" w:rsidR="00341254" w:rsidRPr="007302EF" w:rsidRDefault="00341254" w:rsidP="00341254">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2028</w:t>
            </w:r>
          </w:p>
        </w:tc>
      </w:tr>
      <w:tr w:rsidR="000F0D8F" w:rsidRPr="007302EF" w14:paraId="595E2A94" w14:textId="77777777" w:rsidTr="000F0D8F">
        <w:trPr>
          <w:trHeight w:val="363"/>
          <w:hidden/>
        </w:trPr>
        <w:tc>
          <w:tcPr>
            <w:tcW w:w="1943" w:type="pct"/>
            <w:shd w:val="clear" w:color="auto" w:fill="2D5B1E" w:themeFill="text1" w:themeFillShade="40"/>
            <w:tcMar>
              <w:top w:w="0" w:type="dxa"/>
              <w:left w:w="108" w:type="dxa"/>
              <w:bottom w:w="0" w:type="dxa"/>
              <w:right w:w="108" w:type="dxa"/>
            </w:tcMar>
            <w:vAlign w:val="bottom"/>
            <w:hideMark/>
          </w:tcPr>
          <w:p w14:paraId="1D314800"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المبيعات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Sales </w:t>
            </w:r>
          </w:p>
        </w:tc>
        <w:tc>
          <w:tcPr>
            <w:tcW w:w="611" w:type="pct"/>
            <w:tcBorders>
              <w:bottom w:val="single" w:sz="4" w:space="0" w:color="auto"/>
              <w:right w:val="single" w:sz="4" w:space="0" w:color="auto"/>
            </w:tcBorders>
            <w:tcMar>
              <w:top w:w="0" w:type="dxa"/>
              <w:left w:w="108" w:type="dxa"/>
              <w:bottom w:w="0" w:type="dxa"/>
              <w:right w:w="108" w:type="dxa"/>
            </w:tcMar>
            <w:vAlign w:val="center"/>
            <w:hideMark/>
          </w:tcPr>
          <w:p w14:paraId="06A3F568" w14:textId="236CF02E"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80,000</w:t>
            </w: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B0A3C3E" w14:textId="51125CD6"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90,000</w:t>
            </w: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B60FD5" w14:textId="0C617DF1"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100,000</w:t>
            </w: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8A3B25" w14:textId="2B00E12D"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110,000</w:t>
            </w:r>
          </w:p>
        </w:tc>
        <w:tc>
          <w:tcPr>
            <w:tcW w:w="613" w:type="pct"/>
            <w:tcBorders>
              <w:left w:val="single" w:sz="4" w:space="0" w:color="auto"/>
              <w:bottom w:val="single" w:sz="4" w:space="0" w:color="auto"/>
            </w:tcBorders>
            <w:tcMar>
              <w:top w:w="0" w:type="dxa"/>
              <w:left w:w="108" w:type="dxa"/>
              <w:bottom w:w="0" w:type="dxa"/>
              <w:right w:w="108" w:type="dxa"/>
            </w:tcMar>
            <w:vAlign w:val="center"/>
            <w:hideMark/>
          </w:tcPr>
          <w:p w14:paraId="0B0BA8FA" w14:textId="77777777" w:rsidR="000F0D8F" w:rsidRPr="00306697" w:rsidRDefault="000F0D8F" w:rsidP="000F0D8F">
            <w:pPr>
              <w:jc w:val="center"/>
              <w:rPr>
                <w:rFonts w:ascii="Sarmady" w:hAnsi="Sarmady" w:cs="Sarmady"/>
                <w:sz w:val="28"/>
                <w:szCs w:val="28"/>
              </w:rPr>
            </w:pPr>
          </w:p>
        </w:tc>
      </w:tr>
      <w:tr w:rsidR="000F0D8F" w:rsidRPr="007302EF" w14:paraId="5EE12E8F"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0C944C9B"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المواد الخام</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Raw materials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304B8BCF" w14:textId="16277002"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25,000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3F5233" w14:textId="576F787C"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27,000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414BBD" w14:textId="74B64025"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30,000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1036A01" w14:textId="7F64D922"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32,500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1B0661C3" w14:textId="77777777" w:rsidR="000F0D8F" w:rsidRPr="00306697" w:rsidRDefault="000F0D8F" w:rsidP="000F0D8F">
            <w:pPr>
              <w:jc w:val="center"/>
              <w:rPr>
                <w:rFonts w:ascii="Sarmady" w:hAnsi="Sarmady" w:cs="Sarmady"/>
                <w:sz w:val="28"/>
                <w:szCs w:val="28"/>
              </w:rPr>
            </w:pPr>
          </w:p>
        </w:tc>
      </w:tr>
      <w:tr w:rsidR="000F0D8F" w:rsidRPr="007302EF" w14:paraId="4C92B009"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FC4110B"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العمالة المباشرة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Direct labor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FCEBED2" w14:textId="31AF5481"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10,000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7B4073" w14:textId="512E7353"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11,000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646486" w14:textId="4909C90E"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12,000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716655" w14:textId="54CBF342"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13,000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F6FBC2C" w14:textId="77777777" w:rsidR="000F0D8F" w:rsidRPr="00306697" w:rsidRDefault="000F0D8F" w:rsidP="000F0D8F">
            <w:pPr>
              <w:jc w:val="center"/>
              <w:rPr>
                <w:rFonts w:ascii="Sarmady" w:hAnsi="Sarmady" w:cs="Sarmady"/>
                <w:sz w:val="28"/>
                <w:szCs w:val="28"/>
              </w:rPr>
            </w:pPr>
          </w:p>
        </w:tc>
      </w:tr>
      <w:tr w:rsidR="000F0D8F" w:rsidRPr="007302EF" w14:paraId="1A0FFCC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3278311F"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الصيانه</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Maintenance</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480142A9" w14:textId="4FC7E7B9"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3672369" w14:textId="5A99CEA5"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5,500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C66110" w14:textId="4BDF1D3E"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6,000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868EA3" w14:textId="75865AFC"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6,500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2C1AC54E" w14:textId="77777777" w:rsidR="000F0D8F" w:rsidRPr="00306697" w:rsidRDefault="000F0D8F" w:rsidP="000F0D8F">
            <w:pPr>
              <w:jc w:val="center"/>
              <w:rPr>
                <w:rFonts w:ascii="Sarmady" w:hAnsi="Sarmady" w:cs="Sarmady"/>
                <w:sz w:val="28"/>
                <w:szCs w:val="28"/>
              </w:rPr>
            </w:pPr>
          </w:p>
        </w:tc>
      </w:tr>
      <w:tr w:rsidR="000F0D8F" w:rsidRPr="007302EF" w14:paraId="403633E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2605386" w14:textId="77777777" w:rsidR="000F0D8F" w:rsidRPr="007302EF" w:rsidRDefault="000F0D8F" w:rsidP="00116847">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المنافع العامة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U</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tilities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4712C98" w14:textId="33BD357A"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4,000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C8B93B" w14:textId="2E87B303"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4,500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76E993" w14:textId="3C03D10C"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3EB5769" w14:textId="12C5B229"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5,500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6853B07" w14:textId="77777777" w:rsidR="000F0D8F" w:rsidRPr="00306697" w:rsidRDefault="000F0D8F" w:rsidP="000F0D8F">
            <w:pPr>
              <w:jc w:val="center"/>
              <w:rPr>
                <w:rFonts w:ascii="Sarmady" w:hAnsi="Sarmady" w:cs="Sarmady"/>
                <w:sz w:val="28"/>
                <w:szCs w:val="28"/>
              </w:rPr>
            </w:pPr>
          </w:p>
        </w:tc>
      </w:tr>
      <w:tr w:rsidR="000F0D8F" w:rsidRPr="007302EF" w14:paraId="45ED7AC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A717C14"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الاهلاكات والاطفاءات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Depreciation and amortization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6EB20BB1" w14:textId="2738F926"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8,000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776C07" w14:textId="4F0CE8BC"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7,000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782394" w14:textId="2653B946"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6,500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F9D935" w14:textId="1FB6946C"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6,000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160E8413" w14:textId="77777777" w:rsidR="000F0D8F" w:rsidRPr="00306697" w:rsidRDefault="000F0D8F" w:rsidP="000F0D8F">
            <w:pPr>
              <w:jc w:val="center"/>
              <w:rPr>
                <w:rFonts w:ascii="Sarmady" w:hAnsi="Sarmady" w:cs="Sarmady"/>
                <w:sz w:val="28"/>
                <w:szCs w:val="28"/>
              </w:rPr>
            </w:pPr>
          </w:p>
        </w:tc>
      </w:tr>
      <w:tr w:rsidR="000F0D8F" w:rsidRPr="007302EF" w14:paraId="203E4B56"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28B449C"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مباشرة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Other direct expenses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3D3F03B" w14:textId="293AE8EF" w:rsidR="000F0D8F" w:rsidRPr="00306697" w:rsidRDefault="00B9433C" w:rsidP="000F0D8F">
            <w:pPr>
              <w:jc w:val="center"/>
              <w:rPr>
                <w:rFonts w:ascii="Sarmady" w:hAnsi="Sarmady" w:cs="Sarmady"/>
                <w:sz w:val="28"/>
                <w:szCs w:val="28"/>
              </w:rPr>
            </w:pPr>
            <w:r w:rsidRPr="00306697">
              <w:rPr>
                <w:rFonts w:ascii="Sarmady" w:hAnsi="Sarmady" w:cs="Sarmady"/>
                <w:color w:val="000000"/>
                <w:sz w:val="28"/>
                <w:szCs w:val="28"/>
              </w:rPr>
              <w:t>3,000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4064A" w14:textId="21A91691"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3,500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620C4B" w14:textId="283A52D0"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4,000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7E50B2" w14:textId="184E4234"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4,500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55EA8006" w14:textId="77777777" w:rsidR="000F0D8F" w:rsidRPr="00306697" w:rsidRDefault="000F0D8F" w:rsidP="000F0D8F">
            <w:pPr>
              <w:jc w:val="center"/>
              <w:rPr>
                <w:rFonts w:ascii="Sarmady" w:hAnsi="Sarmady" w:cs="Sarmady"/>
                <w:sz w:val="28"/>
                <w:szCs w:val="28"/>
              </w:rPr>
            </w:pPr>
          </w:p>
        </w:tc>
      </w:tr>
      <w:tr w:rsidR="000F0D8F" w:rsidRPr="007302EF" w14:paraId="4A8BF834"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10DCDDF7"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تكاليف التشغيل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operating costs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043BF74B" w14:textId="7B6702AE"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55,000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8AB252" w14:textId="5139A640"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58,500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E79E7F" w14:textId="4001DD0A"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63,500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B85C81" w14:textId="2D324034"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68,000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3DC1B00F" w14:textId="77777777"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0F0D8F" w:rsidRPr="007302EF" w14:paraId="59F59B60" w14:textId="77777777" w:rsidTr="000F0D8F">
        <w:trPr>
          <w:trHeight w:val="270"/>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76BDCB0A"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6A232AE7"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6231CBE3"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2B67B9DA"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551B9BC" w14:textId="77777777" w:rsidR="000F0D8F" w:rsidRPr="00306697" w:rsidRDefault="000F0D8F" w:rsidP="000F0D8F">
            <w:pPr>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6B4F3D75" w14:textId="77777777" w:rsidR="000F0D8F" w:rsidRPr="00306697" w:rsidRDefault="000F0D8F" w:rsidP="000F0D8F">
            <w:pPr>
              <w:jc w:val="center"/>
              <w:rPr>
                <w:rFonts w:ascii="Sarmady" w:hAnsi="Sarmady" w:cs="Sarmady"/>
                <w:sz w:val="28"/>
                <w:szCs w:val="28"/>
              </w:rPr>
            </w:pPr>
          </w:p>
        </w:tc>
      </w:tr>
      <w:tr w:rsidR="000F0D8F" w:rsidRPr="007302EF" w14:paraId="7F441152" w14:textId="77777777" w:rsidTr="000F0D8F">
        <w:trPr>
          <w:trHeight w:val="270"/>
          <w:hidden/>
        </w:trPr>
        <w:tc>
          <w:tcPr>
            <w:tcW w:w="1943" w:type="pct"/>
            <w:tcBorders>
              <w:top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3E56A50A"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مجمل الربح</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GROSS PROFIT </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D065171" w14:textId="1EAA2B96"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25,000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66F299B" w14:textId="3F896889"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31,500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419BD2B6" w14:textId="0B12C081"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36,500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1EF5AD3" w14:textId="47452164"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42,000</w:t>
            </w:r>
          </w:p>
        </w:tc>
        <w:tc>
          <w:tcPr>
            <w:tcW w:w="613" w:type="pct"/>
            <w:tcBorders>
              <w:top w:val="double" w:sz="4" w:space="0" w:color="auto"/>
              <w:left w:val="double" w:sz="4" w:space="0" w:color="auto"/>
              <w:bottom w:val="double" w:sz="4" w:space="0" w:color="auto"/>
            </w:tcBorders>
            <w:shd w:val="clear" w:color="auto" w:fill="D2EDC9" w:themeFill="text1" w:themeFillShade="E6"/>
            <w:tcMar>
              <w:top w:w="0" w:type="dxa"/>
              <w:left w:w="108" w:type="dxa"/>
              <w:bottom w:w="0" w:type="dxa"/>
              <w:right w:w="108" w:type="dxa"/>
            </w:tcMar>
            <w:vAlign w:val="center"/>
            <w:hideMark/>
          </w:tcPr>
          <w:p w14:paraId="267C07CD" w14:textId="77777777"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0F0D8F" w:rsidRPr="007302EF" w14:paraId="75366E52" w14:textId="77777777" w:rsidTr="000F0D8F">
        <w:trPr>
          <w:trHeight w:val="270"/>
        </w:trPr>
        <w:tc>
          <w:tcPr>
            <w:tcW w:w="1943" w:type="pct"/>
            <w:tcBorders>
              <w:top w:val="double" w:sz="4" w:space="0" w:color="auto"/>
            </w:tcBorders>
            <w:shd w:val="clear" w:color="auto" w:fill="2D5B1E" w:themeFill="text1" w:themeFillShade="40"/>
            <w:tcMar>
              <w:top w:w="0" w:type="dxa"/>
              <w:left w:w="108" w:type="dxa"/>
              <w:bottom w:w="0" w:type="dxa"/>
              <w:right w:w="108" w:type="dxa"/>
            </w:tcMar>
            <w:vAlign w:val="bottom"/>
            <w:hideMark/>
          </w:tcPr>
          <w:p w14:paraId="71596C6C"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double" w:sz="4" w:space="0" w:color="auto"/>
              <w:bottom w:val="single" w:sz="4" w:space="0" w:color="auto"/>
              <w:right w:val="single" w:sz="4" w:space="0" w:color="auto"/>
            </w:tcBorders>
            <w:tcMar>
              <w:top w:w="0" w:type="dxa"/>
              <w:left w:w="108" w:type="dxa"/>
              <w:bottom w:w="0" w:type="dxa"/>
              <w:right w:w="108" w:type="dxa"/>
            </w:tcMar>
            <w:vAlign w:val="center"/>
            <w:hideMark/>
          </w:tcPr>
          <w:p w14:paraId="0EA17255" w14:textId="77777777" w:rsidR="000F0D8F" w:rsidRPr="00306697" w:rsidRDefault="000F0D8F" w:rsidP="000F0D8F">
            <w:pPr>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ABED89" w14:textId="77777777" w:rsidR="000F0D8F" w:rsidRPr="00306697" w:rsidRDefault="000F0D8F" w:rsidP="000F0D8F">
            <w:pPr>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8C4859F" w14:textId="77777777" w:rsidR="000F0D8F" w:rsidRPr="00306697" w:rsidRDefault="000F0D8F" w:rsidP="000F0D8F">
            <w:pPr>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471156" w14:textId="77777777" w:rsidR="000F0D8F" w:rsidRPr="00306697" w:rsidRDefault="000F0D8F" w:rsidP="000F0D8F">
            <w:pPr>
              <w:jc w:val="center"/>
              <w:rPr>
                <w:rFonts w:ascii="Sarmady" w:hAnsi="Sarmady" w:cs="Sarmady"/>
                <w:sz w:val="28"/>
                <w:szCs w:val="28"/>
              </w:rPr>
            </w:pPr>
          </w:p>
        </w:tc>
        <w:tc>
          <w:tcPr>
            <w:tcW w:w="613" w:type="pct"/>
            <w:tcBorders>
              <w:top w:val="double" w:sz="4" w:space="0" w:color="auto"/>
              <w:left w:val="single" w:sz="4" w:space="0" w:color="auto"/>
              <w:bottom w:val="single" w:sz="4" w:space="0" w:color="auto"/>
            </w:tcBorders>
            <w:tcMar>
              <w:top w:w="0" w:type="dxa"/>
              <w:left w:w="108" w:type="dxa"/>
              <w:bottom w:w="0" w:type="dxa"/>
              <w:right w:w="108" w:type="dxa"/>
            </w:tcMar>
            <w:vAlign w:val="center"/>
            <w:hideMark/>
          </w:tcPr>
          <w:p w14:paraId="0F70CB5D" w14:textId="77777777" w:rsidR="000F0D8F" w:rsidRPr="00306697" w:rsidRDefault="000F0D8F" w:rsidP="000F0D8F">
            <w:pPr>
              <w:jc w:val="center"/>
              <w:rPr>
                <w:rFonts w:ascii="Sarmady" w:hAnsi="Sarmady" w:cs="Sarmady"/>
                <w:sz w:val="28"/>
                <w:szCs w:val="28"/>
              </w:rPr>
            </w:pPr>
          </w:p>
        </w:tc>
      </w:tr>
      <w:tr w:rsidR="000F0D8F" w:rsidRPr="007302EF" w14:paraId="20194D9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4334131"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ناقصا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Less: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D58C2F3"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3BCF6D"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E9158D8"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0A44EA" w14:textId="77777777" w:rsidR="000F0D8F" w:rsidRPr="00306697" w:rsidRDefault="000F0D8F" w:rsidP="000F0D8F">
            <w:pPr>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A0294F6" w14:textId="77777777" w:rsidR="000F0D8F" w:rsidRPr="00306697" w:rsidRDefault="000F0D8F" w:rsidP="000F0D8F">
            <w:pPr>
              <w:jc w:val="center"/>
              <w:rPr>
                <w:rFonts w:ascii="Sarmady" w:hAnsi="Sarmady" w:cs="Sarmady"/>
                <w:sz w:val="28"/>
                <w:szCs w:val="28"/>
              </w:rPr>
            </w:pPr>
          </w:p>
        </w:tc>
      </w:tr>
      <w:tr w:rsidR="000F0D8F" w:rsidRPr="007302EF" w14:paraId="638E95C9"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05C1E0B0"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المبيعات والمصاريف الادارية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Sales expenses and administrative expenses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9D58312" w14:textId="44BF7039"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124027" w14:textId="126769C9"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6,000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33E053" w14:textId="4DBE7FB8"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7,000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31A6EB" w14:textId="2D8BC68F"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7,500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2DD6C3F" w14:textId="77777777" w:rsidR="000F0D8F" w:rsidRPr="00306697" w:rsidRDefault="000F0D8F" w:rsidP="000F0D8F">
            <w:pPr>
              <w:jc w:val="center"/>
              <w:rPr>
                <w:rFonts w:ascii="Sarmady" w:hAnsi="Sarmady" w:cs="Sarmady"/>
                <w:sz w:val="28"/>
                <w:szCs w:val="28"/>
              </w:rPr>
            </w:pPr>
          </w:p>
        </w:tc>
      </w:tr>
      <w:tr w:rsidR="000F0D8F" w:rsidRPr="007302EF" w14:paraId="1557CF0B"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015253F" w14:textId="77777777" w:rsidR="000F0D8F" w:rsidRPr="007302EF" w:rsidRDefault="000F0D8F" w:rsidP="00116847">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مصروفات بنكية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Finance charges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642CAEF" w14:textId="75711F7F"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3,000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702623" w14:textId="73D6FE63"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2,500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873FB89" w14:textId="6D69FD3E"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2,000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85831F" w14:textId="3871A06B"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1,500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10419A0" w14:textId="77777777" w:rsidR="000F0D8F" w:rsidRPr="00306697" w:rsidRDefault="000F0D8F" w:rsidP="000F0D8F">
            <w:pPr>
              <w:jc w:val="center"/>
              <w:rPr>
                <w:rFonts w:ascii="Sarmady" w:hAnsi="Sarmady" w:cs="Sarmady"/>
                <w:sz w:val="28"/>
                <w:szCs w:val="28"/>
              </w:rPr>
            </w:pPr>
          </w:p>
        </w:tc>
      </w:tr>
      <w:tr w:rsidR="000F0D8F" w:rsidRPr="007302EF" w14:paraId="3EFC5519" w14:textId="77777777" w:rsidTr="000F0D8F">
        <w:trPr>
          <w:trHeight w:val="255"/>
          <w:hidden/>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64AE8A26"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مصروفات (او مبيعات)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Other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e</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xpenses (or sales)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16F6BF24" w14:textId="1CFDF81D"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2,000</w:t>
            </w: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130F9675" w14:textId="45F0B59A"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1,500</w:t>
            </w: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80BB9D4" w14:textId="4CA48621"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1,200</w:t>
            </w: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4E4E41D" w14:textId="66D3C15F"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1,000</w:t>
            </w: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6C100E2A" w14:textId="77777777" w:rsidR="000F0D8F" w:rsidRPr="00306697" w:rsidRDefault="000F0D8F" w:rsidP="000F0D8F">
            <w:pPr>
              <w:jc w:val="center"/>
              <w:rPr>
                <w:rFonts w:ascii="Sarmady" w:hAnsi="Sarmady" w:cs="Sarmady"/>
                <w:sz w:val="28"/>
                <w:szCs w:val="28"/>
              </w:rPr>
            </w:pPr>
          </w:p>
        </w:tc>
      </w:tr>
      <w:tr w:rsidR="000F0D8F" w:rsidRPr="007302EF" w14:paraId="2A0850D2" w14:textId="77777777" w:rsidTr="000F0D8F">
        <w:trPr>
          <w:trHeight w:val="270"/>
          <w:hidden/>
        </w:trPr>
        <w:tc>
          <w:tcPr>
            <w:tcW w:w="1943" w:type="pct"/>
            <w:tcBorders>
              <w:top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1597306"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صافي الربح</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NET PROFIT </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0F9EB04F" w14:textId="70944244"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15,000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55DE7561" w14:textId="0E8F74C7"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21,500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5249EA4C" w14:textId="20165987"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26,300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78AE3A33" w14:textId="56B6978E"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32,000</w:t>
            </w:r>
          </w:p>
        </w:tc>
        <w:tc>
          <w:tcPr>
            <w:tcW w:w="613" w:type="pct"/>
            <w:tcBorders>
              <w:top w:val="double" w:sz="4" w:space="0" w:color="auto"/>
              <w:left w:val="double" w:sz="4" w:space="0" w:color="auto"/>
            </w:tcBorders>
            <w:shd w:val="clear" w:color="auto" w:fill="A3DA91" w:themeFill="text1" w:themeFillShade="BF"/>
            <w:tcMar>
              <w:top w:w="0" w:type="dxa"/>
              <w:left w:w="108" w:type="dxa"/>
              <w:bottom w:w="0" w:type="dxa"/>
              <w:right w:w="108" w:type="dxa"/>
            </w:tcMar>
            <w:vAlign w:val="center"/>
            <w:hideMark/>
          </w:tcPr>
          <w:p w14:paraId="4EFBB980" w14:textId="77777777"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bl>
    <w:p w14:paraId="1C1162A8" w14:textId="77777777" w:rsidR="000F0D8F" w:rsidRPr="007302EF" w:rsidRDefault="000F0D8F" w:rsidP="006D1306">
      <w:pPr>
        <w:pStyle w:val="ListParagraph"/>
        <w:ind w:left="0"/>
        <w:jc w:val="both"/>
        <w:rPr>
          <w:rFonts w:ascii="Sarmady" w:hAnsi="Sarmady" w:cs="Sarmady"/>
          <w:color w:val="000000"/>
          <w:sz w:val="28"/>
          <w:szCs w:val="28"/>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3626"/>
        <w:gridCol w:w="1140"/>
        <w:gridCol w:w="1140"/>
        <w:gridCol w:w="1140"/>
        <w:gridCol w:w="1140"/>
        <w:gridCol w:w="1144"/>
      </w:tblGrid>
      <w:tr w:rsidR="000F0D8F" w:rsidRPr="007302EF" w14:paraId="7B771FA9" w14:textId="77777777" w:rsidTr="000F0D8F">
        <w:trPr>
          <w:trHeight w:val="375"/>
          <w:hidden/>
        </w:trPr>
        <w:tc>
          <w:tcPr>
            <w:tcW w:w="1943" w:type="pct"/>
            <w:shd w:val="clear" w:color="auto" w:fill="2D5B1E" w:themeFill="text1" w:themeFillShade="40"/>
            <w:tcMar>
              <w:top w:w="0" w:type="dxa"/>
              <w:left w:w="108" w:type="dxa"/>
              <w:bottom w:w="0" w:type="dxa"/>
              <w:right w:w="108" w:type="dxa"/>
            </w:tcMar>
            <w:vAlign w:val="bottom"/>
            <w:hideMark/>
          </w:tcPr>
          <w:p w14:paraId="62027CC1" w14:textId="77777777" w:rsidR="000F0D8F" w:rsidRPr="007302EF" w:rsidRDefault="000F0D8F" w:rsidP="000F0D8F">
            <w:pPr>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3)</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3)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التدفقات المالية للمشروع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Financial flows of the project </w:t>
            </w:r>
          </w:p>
        </w:tc>
        <w:tc>
          <w:tcPr>
            <w:tcW w:w="3057" w:type="pct"/>
            <w:gridSpan w:val="5"/>
            <w:shd w:val="clear" w:color="auto" w:fill="2D5B1E" w:themeFill="text1" w:themeFillShade="40"/>
            <w:tcMar>
              <w:top w:w="0" w:type="dxa"/>
              <w:left w:w="108" w:type="dxa"/>
              <w:bottom w:w="0" w:type="dxa"/>
              <w:right w:w="108" w:type="dxa"/>
            </w:tcMar>
            <w:vAlign w:val="center"/>
            <w:hideMark/>
          </w:tcPr>
          <w:p w14:paraId="1478DB06"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341254" w:rsidRPr="007302EF" w14:paraId="5DB5D23A" w14:textId="77777777" w:rsidTr="0045296B">
        <w:trPr>
          <w:trHeight w:val="275"/>
          <w:hidden/>
        </w:trPr>
        <w:tc>
          <w:tcPr>
            <w:tcW w:w="1943" w:type="pct"/>
            <w:shd w:val="clear" w:color="auto" w:fill="2D5B1E" w:themeFill="text1" w:themeFillShade="40"/>
            <w:tcMar>
              <w:top w:w="0" w:type="dxa"/>
              <w:left w:w="108" w:type="dxa"/>
              <w:bottom w:w="0" w:type="dxa"/>
              <w:right w:w="108" w:type="dxa"/>
            </w:tcMar>
            <w:vAlign w:val="bottom"/>
            <w:hideMark/>
          </w:tcPr>
          <w:p w14:paraId="24069639" w14:textId="77777777" w:rsidR="00341254" w:rsidRPr="007302EF" w:rsidRDefault="00341254" w:rsidP="00341254">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2BBDDE0D" w14:textId="473823A2" w:rsidR="00341254" w:rsidRPr="007302EF" w:rsidRDefault="00341254" w:rsidP="00341254">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2024</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2DFC6E4B" w14:textId="72B36577" w:rsidR="00341254" w:rsidRPr="007302EF" w:rsidRDefault="00341254" w:rsidP="00341254">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2025</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481FF75B" w14:textId="609CED36" w:rsidR="00341254" w:rsidRPr="007302EF" w:rsidRDefault="00341254" w:rsidP="00341254">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2026</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0D613C2C" w14:textId="17641408" w:rsidR="00341254" w:rsidRPr="007302EF" w:rsidRDefault="00341254" w:rsidP="00341254">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2027</w:t>
            </w:r>
          </w:p>
        </w:tc>
        <w:tc>
          <w:tcPr>
            <w:tcW w:w="61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664E1CDA" w14:textId="2CEB7488" w:rsidR="00341254" w:rsidRPr="007302EF" w:rsidRDefault="00341254" w:rsidP="00341254">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 2028</w:t>
            </w:r>
          </w:p>
        </w:tc>
      </w:tr>
      <w:tr w:rsidR="000F0D8F" w:rsidRPr="007302EF" w14:paraId="7519B713" w14:textId="77777777" w:rsidTr="000F0D8F">
        <w:trPr>
          <w:trHeight w:val="363"/>
          <w:hidden/>
        </w:trPr>
        <w:tc>
          <w:tcPr>
            <w:tcW w:w="1943" w:type="pct"/>
            <w:shd w:val="clear" w:color="auto" w:fill="2D5B1E" w:themeFill="text1" w:themeFillShade="40"/>
            <w:tcMar>
              <w:top w:w="0" w:type="dxa"/>
              <w:left w:w="108" w:type="dxa"/>
              <w:bottom w:w="0" w:type="dxa"/>
              <w:right w:w="108" w:type="dxa"/>
            </w:tcMar>
            <w:vAlign w:val="bottom"/>
            <w:hideMark/>
          </w:tcPr>
          <w:p w14:paraId="234EDEA7"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التدفقات المالية الداخلة: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Financial inflows: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bottom w:val="single" w:sz="4" w:space="0" w:color="auto"/>
              <w:right w:val="single" w:sz="4" w:space="0" w:color="auto"/>
            </w:tcBorders>
            <w:tcMar>
              <w:top w:w="0" w:type="dxa"/>
              <w:left w:w="108" w:type="dxa"/>
              <w:bottom w:w="0" w:type="dxa"/>
              <w:right w:w="108" w:type="dxa"/>
            </w:tcMar>
            <w:vAlign w:val="center"/>
            <w:hideMark/>
          </w:tcPr>
          <w:p w14:paraId="23C06F82" w14:textId="77777777" w:rsidR="000F0D8F" w:rsidRPr="00306697" w:rsidRDefault="000F0D8F" w:rsidP="000F0D8F">
            <w:pPr>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82829A" w14:textId="77777777" w:rsidR="000F0D8F" w:rsidRPr="00306697" w:rsidRDefault="000F0D8F" w:rsidP="000F0D8F">
            <w:pPr>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D92683" w14:textId="77777777" w:rsidR="000F0D8F" w:rsidRPr="00306697" w:rsidRDefault="000F0D8F" w:rsidP="000F0D8F">
            <w:pPr>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2A73DE3" w14:textId="77777777" w:rsidR="000F0D8F" w:rsidRPr="00306697" w:rsidRDefault="000F0D8F" w:rsidP="000F0D8F">
            <w:pPr>
              <w:jc w:val="center"/>
              <w:rPr>
                <w:rFonts w:ascii="Sarmady" w:hAnsi="Sarmady" w:cs="Sarmady"/>
                <w:sz w:val="28"/>
                <w:szCs w:val="28"/>
              </w:rPr>
            </w:pPr>
          </w:p>
        </w:tc>
        <w:tc>
          <w:tcPr>
            <w:tcW w:w="613" w:type="pct"/>
            <w:tcBorders>
              <w:left w:val="single" w:sz="4" w:space="0" w:color="auto"/>
              <w:bottom w:val="single" w:sz="4" w:space="0" w:color="auto"/>
            </w:tcBorders>
            <w:tcMar>
              <w:top w:w="0" w:type="dxa"/>
              <w:left w:w="108" w:type="dxa"/>
              <w:bottom w:w="0" w:type="dxa"/>
              <w:right w:w="108" w:type="dxa"/>
            </w:tcMar>
            <w:vAlign w:val="center"/>
            <w:hideMark/>
          </w:tcPr>
          <w:p w14:paraId="14FE268D" w14:textId="77777777" w:rsidR="000F0D8F" w:rsidRPr="00306697" w:rsidRDefault="000F0D8F" w:rsidP="000F0D8F">
            <w:pPr>
              <w:jc w:val="center"/>
              <w:rPr>
                <w:rFonts w:ascii="Sarmady" w:hAnsi="Sarmady" w:cs="Sarmady"/>
                <w:sz w:val="28"/>
                <w:szCs w:val="28"/>
              </w:rPr>
            </w:pPr>
          </w:p>
        </w:tc>
      </w:tr>
      <w:tr w:rsidR="000F0D8F" w:rsidRPr="007302EF" w14:paraId="3AD4DB5B"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6915B85"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رأس المال المدفوع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Paid-up capital</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4170F4D4" w14:textId="399ED8EA"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30,000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6D3811" w14:textId="13850BC5"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0CAFDA" w14:textId="7221333E"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C32992" w14:textId="7EB7D7F1"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711E84AD" w14:textId="77777777" w:rsidR="000F0D8F" w:rsidRPr="00306697" w:rsidRDefault="000F0D8F" w:rsidP="000F0D8F">
            <w:pPr>
              <w:jc w:val="center"/>
              <w:rPr>
                <w:rFonts w:ascii="Sarmady" w:hAnsi="Sarmady" w:cs="Sarmady"/>
                <w:sz w:val="28"/>
                <w:szCs w:val="28"/>
              </w:rPr>
            </w:pPr>
          </w:p>
        </w:tc>
      </w:tr>
      <w:tr w:rsidR="000F0D8F" w:rsidRPr="007302EF" w14:paraId="2CC7109F"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12F00B4D"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ذاتي من المالك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Self-financing from the owner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DEE4943" w14:textId="178F46A6"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20,000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7D6355" w14:textId="65735994"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58A579" w14:textId="15407EB3"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D0D484" w14:textId="66495D23"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775C9AE" w14:textId="77777777" w:rsidR="000F0D8F" w:rsidRPr="00306697" w:rsidRDefault="000F0D8F" w:rsidP="000F0D8F">
            <w:pPr>
              <w:jc w:val="center"/>
              <w:rPr>
                <w:rFonts w:ascii="Sarmady" w:hAnsi="Sarmady" w:cs="Sarmady"/>
                <w:sz w:val="28"/>
                <w:szCs w:val="28"/>
              </w:rPr>
            </w:pPr>
          </w:p>
        </w:tc>
      </w:tr>
      <w:tr w:rsidR="000F0D8F" w:rsidRPr="007302EF" w14:paraId="331497E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6BD579A1"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B</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ank Financing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7A7F578" w14:textId="643FD865"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15,000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80F0A9"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9D44CE"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6582A2" w14:textId="77777777" w:rsidR="000F0D8F" w:rsidRPr="00306697" w:rsidRDefault="000F0D8F" w:rsidP="000F0D8F">
            <w:pPr>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7514017" w14:textId="77777777" w:rsidR="000F0D8F" w:rsidRPr="00306697" w:rsidRDefault="000F0D8F" w:rsidP="000F0D8F">
            <w:pPr>
              <w:jc w:val="center"/>
              <w:rPr>
                <w:rFonts w:ascii="Sarmady" w:hAnsi="Sarmady" w:cs="Sarmady"/>
                <w:sz w:val="28"/>
                <w:szCs w:val="28"/>
              </w:rPr>
            </w:pPr>
          </w:p>
        </w:tc>
      </w:tr>
      <w:tr w:rsidR="000F0D8F" w:rsidRPr="007302EF" w14:paraId="3A763B41"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381397A9"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جهات حكومية (قرض الصندوق)</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G</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overnment lending agencies (SIDF Loan)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62AE1113" w14:textId="3A8BCA6C"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25,000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D1E835"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C61F14"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8A33CB3" w14:textId="77777777" w:rsidR="000F0D8F" w:rsidRPr="00306697" w:rsidRDefault="000F0D8F" w:rsidP="000F0D8F">
            <w:pPr>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95C7161" w14:textId="77777777" w:rsidR="000F0D8F" w:rsidRPr="00306697" w:rsidRDefault="000F0D8F" w:rsidP="000F0D8F">
            <w:pPr>
              <w:jc w:val="center"/>
              <w:rPr>
                <w:rFonts w:ascii="Sarmady" w:hAnsi="Sarmady" w:cs="Sarmady"/>
                <w:sz w:val="28"/>
                <w:szCs w:val="28"/>
              </w:rPr>
            </w:pPr>
          </w:p>
        </w:tc>
      </w:tr>
      <w:tr w:rsidR="000F0D8F" w:rsidRPr="007302EF" w14:paraId="22279D88"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64CBFC1C"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الاستهلاكات والاطفاءات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Depreciation and Amortization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0093B3AA" w14:textId="780B11D1"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8,000</w:t>
            </w: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D602D0A" w14:textId="78F43FC8"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7,000</w:t>
            </w: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BFD1052" w14:textId="396EAC3D"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6,500</w:t>
            </w:r>
          </w:p>
          <w:p w14:paraId="2DACBFE3" w14:textId="77777777" w:rsidR="002E19C2" w:rsidRPr="00306697" w:rsidRDefault="002E19C2" w:rsidP="002E19C2">
            <w:pP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74A31F1" w14:textId="369CE9B5"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6,000</w:t>
            </w: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546AD985" w14:textId="77777777" w:rsidR="000F0D8F" w:rsidRPr="00306697" w:rsidRDefault="000F0D8F" w:rsidP="000F0D8F">
            <w:pPr>
              <w:jc w:val="center"/>
              <w:rPr>
                <w:rFonts w:ascii="Sarmady" w:hAnsi="Sarmady" w:cs="Sarmady"/>
                <w:sz w:val="28"/>
                <w:szCs w:val="28"/>
              </w:rPr>
            </w:pPr>
          </w:p>
        </w:tc>
      </w:tr>
      <w:tr w:rsidR="000F0D8F" w:rsidRPr="007302EF" w14:paraId="53FDCA74"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64D3388E"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التدفقات الداخلة (1)</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inflows (1) </w:t>
            </w:r>
          </w:p>
        </w:tc>
        <w:tc>
          <w:tcPr>
            <w:tcW w:w="611" w:type="pct"/>
            <w:tcBorders>
              <w:top w:val="double" w:sz="4" w:space="0" w:color="auto"/>
              <w:bottom w:val="double" w:sz="4" w:space="0" w:color="auto"/>
              <w:right w:val="double" w:sz="4" w:space="0" w:color="auto"/>
            </w:tcBorders>
            <w:tcMar>
              <w:top w:w="0" w:type="dxa"/>
              <w:left w:w="108" w:type="dxa"/>
              <w:bottom w:w="0" w:type="dxa"/>
              <w:right w:w="108" w:type="dxa"/>
            </w:tcMar>
            <w:vAlign w:val="center"/>
            <w:hideMark/>
          </w:tcPr>
          <w:p w14:paraId="162D8ABC" w14:textId="6E7C93E5"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98,000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C301E65" w14:textId="281C3894"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7,000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D0AE934" w14:textId="11769950"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002E19C2" w:rsidRPr="00306697">
              <w:rPr>
                <w:rFonts w:ascii="Sarmady" w:hAnsi="Sarmady" w:cs="Sarmady"/>
                <w:color w:val="000000"/>
                <w:sz w:val="28"/>
                <w:szCs w:val="28"/>
              </w:rPr>
              <w:t>6,500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76A12191" w14:textId="1DFE2792"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6,000</w:t>
            </w:r>
          </w:p>
        </w:tc>
        <w:tc>
          <w:tcPr>
            <w:tcW w:w="613" w:type="pct"/>
            <w:tcBorders>
              <w:top w:val="double" w:sz="4" w:space="0" w:color="auto"/>
              <w:left w:val="double" w:sz="4" w:space="0" w:color="auto"/>
              <w:bottom w:val="double" w:sz="4" w:space="0" w:color="auto"/>
            </w:tcBorders>
            <w:tcMar>
              <w:top w:w="0" w:type="dxa"/>
              <w:left w:w="108" w:type="dxa"/>
              <w:bottom w:w="0" w:type="dxa"/>
              <w:right w:w="108" w:type="dxa"/>
            </w:tcMar>
            <w:vAlign w:val="center"/>
            <w:hideMark/>
          </w:tcPr>
          <w:p w14:paraId="1E91A1ED" w14:textId="77777777" w:rsidR="000F0D8F" w:rsidRPr="00306697" w:rsidRDefault="000F0D8F" w:rsidP="000F0D8F">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0F0D8F" w:rsidRPr="007302EF" w14:paraId="7AE057C0" w14:textId="77777777" w:rsidTr="000F0D8F">
        <w:trPr>
          <w:trHeight w:val="270"/>
        </w:trPr>
        <w:tc>
          <w:tcPr>
            <w:tcW w:w="1943" w:type="pct"/>
            <w:shd w:val="clear" w:color="auto" w:fill="2D5B1E" w:themeFill="text1" w:themeFillShade="40"/>
            <w:tcMar>
              <w:top w:w="0" w:type="dxa"/>
              <w:left w:w="108" w:type="dxa"/>
              <w:bottom w:w="0" w:type="dxa"/>
              <w:right w:w="108" w:type="dxa"/>
            </w:tcMar>
            <w:vAlign w:val="bottom"/>
            <w:hideMark/>
          </w:tcPr>
          <w:p w14:paraId="4A4C9750"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double" w:sz="4" w:space="0" w:color="auto"/>
              <w:bottom w:val="single" w:sz="4" w:space="0" w:color="auto"/>
              <w:right w:val="single" w:sz="4" w:space="0" w:color="auto"/>
            </w:tcBorders>
            <w:tcMar>
              <w:top w:w="0" w:type="dxa"/>
              <w:left w:w="108" w:type="dxa"/>
              <w:bottom w:w="0" w:type="dxa"/>
              <w:right w:w="108" w:type="dxa"/>
            </w:tcMar>
            <w:vAlign w:val="center"/>
            <w:hideMark/>
          </w:tcPr>
          <w:p w14:paraId="7755A35D" w14:textId="77777777" w:rsidR="000F0D8F" w:rsidRPr="00306697" w:rsidRDefault="000F0D8F" w:rsidP="000F0D8F">
            <w:pPr>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6915AE" w14:textId="77777777" w:rsidR="000F0D8F" w:rsidRPr="00306697" w:rsidRDefault="000F0D8F" w:rsidP="000F0D8F">
            <w:pPr>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718774" w14:textId="77777777" w:rsidR="000F0D8F" w:rsidRPr="00306697" w:rsidRDefault="000F0D8F" w:rsidP="000F0D8F">
            <w:pPr>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6665C7" w14:textId="77777777" w:rsidR="000F0D8F" w:rsidRPr="00306697" w:rsidRDefault="000F0D8F" w:rsidP="000F0D8F">
            <w:pPr>
              <w:jc w:val="center"/>
              <w:rPr>
                <w:rFonts w:ascii="Sarmady" w:hAnsi="Sarmady" w:cs="Sarmady"/>
                <w:sz w:val="28"/>
                <w:szCs w:val="28"/>
              </w:rPr>
            </w:pPr>
          </w:p>
        </w:tc>
        <w:tc>
          <w:tcPr>
            <w:tcW w:w="613" w:type="pct"/>
            <w:tcBorders>
              <w:top w:val="double" w:sz="4" w:space="0" w:color="auto"/>
              <w:left w:val="single" w:sz="4" w:space="0" w:color="auto"/>
              <w:bottom w:val="single" w:sz="4" w:space="0" w:color="auto"/>
            </w:tcBorders>
            <w:tcMar>
              <w:top w:w="0" w:type="dxa"/>
              <w:left w:w="108" w:type="dxa"/>
              <w:bottom w:w="0" w:type="dxa"/>
              <w:right w:w="108" w:type="dxa"/>
            </w:tcMar>
            <w:vAlign w:val="center"/>
            <w:hideMark/>
          </w:tcPr>
          <w:p w14:paraId="5A5B47DA" w14:textId="77777777" w:rsidR="000F0D8F" w:rsidRPr="00306697" w:rsidRDefault="000F0D8F" w:rsidP="000F0D8F">
            <w:pPr>
              <w:jc w:val="center"/>
              <w:rPr>
                <w:rFonts w:ascii="Sarmady" w:hAnsi="Sarmady" w:cs="Sarmady"/>
                <w:sz w:val="28"/>
                <w:szCs w:val="28"/>
              </w:rPr>
            </w:pPr>
          </w:p>
        </w:tc>
      </w:tr>
      <w:tr w:rsidR="000F0D8F" w:rsidRPr="007302EF" w14:paraId="183E5B22" w14:textId="77777777" w:rsidTr="000F0D8F">
        <w:trPr>
          <w:trHeight w:val="270"/>
        </w:trPr>
        <w:tc>
          <w:tcPr>
            <w:tcW w:w="1943" w:type="pct"/>
            <w:shd w:val="clear" w:color="auto" w:fill="2D5B1E" w:themeFill="text1" w:themeFillShade="40"/>
            <w:tcMar>
              <w:top w:w="0" w:type="dxa"/>
              <w:left w:w="108" w:type="dxa"/>
              <w:bottom w:w="0" w:type="dxa"/>
              <w:right w:w="108" w:type="dxa"/>
            </w:tcMar>
            <w:vAlign w:val="bottom"/>
            <w:hideMark/>
          </w:tcPr>
          <w:p w14:paraId="0B934DA0"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lastRenderedPageBreak/>
              <w:t>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التدفقات النقدية الخارجة: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Cash outflows: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2D15A3C1"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37F888"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4655F2" w14:textId="77777777" w:rsidR="000F0D8F" w:rsidRPr="00306697" w:rsidRDefault="000F0D8F" w:rsidP="000F0D8F">
            <w:pPr>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5BE4E7" w14:textId="77777777" w:rsidR="000F0D8F" w:rsidRPr="00306697" w:rsidRDefault="000F0D8F" w:rsidP="000F0D8F">
            <w:pPr>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39695067" w14:textId="77777777" w:rsidR="000F0D8F" w:rsidRPr="00306697" w:rsidRDefault="000F0D8F" w:rsidP="000F0D8F">
            <w:pPr>
              <w:jc w:val="center"/>
              <w:rPr>
                <w:rFonts w:ascii="Sarmady" w:hAnsi="Sarmady" w:cs="Sarmady"/>
                <w:sz w:val="28"/>
                <w:szCs w:val="28"/>
              </w:rPr>
            </w:pPr>
          </w:p>
        </w:tc>
      </w:tr>
      <w:tr w:rsidR="000F0D8F" w:rsidRPr="007302EF" w14:paraId="1DD9FD0C"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2B3AE76B"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رأس مالية للمشروع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apital expense for project</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0DCCB2F7" w14:textId="146D6395"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60,000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FA5EF6" w14:textId="7D376DA6"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19C3CF" w14:textId="527671F0"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7997C5" w14:textId="24FDEF1D" w:rsidR="000F0D8F" w:rsidRPr="00306697" w:rsidRDefault="002E19C2" w:rsidP="000F0D8F">
            <w:pPr>
              <w:jc w:val="center"/>
              <w:rPr>
                <w:rFonts w:ascii="Sarmady" w:hAnsi="Sarmady" w:cs="Sarmady"/>
                <w:sz w:val="28"/>
                <w:szCs w:val="28"/>
              </w:rPr>
            </w:pPr>
            <w:r w:rsidRPr="00306697">
              <w:rPr>
                <w:rFonts w:ascii="Sarmady" w:hAnsi="Sarmady" w:cs="Sarmady"/>
                <w:sz w:val="28"/>
                <w:szCs w:val="28"/>
              </w:rPr>
              <w:t>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2EC02F0E" w14:textId="77777777" w:rsidR="000F0D8F" w:rsidRPr="00306697" w:rsidRDefault="000F0D8F" w:rsidP="000F0D8F">
            <w:pPr>
              <w:jc w:val="center"/>
              <w:rPr>
                <w:rFonts w:ascii="Sarmady" w:hAnsi="Sarmady" w:cs="Sarmady"/>
                <w:sz w:val="28"/>
                <w:szCs w:val="28"/>
              </w:rPr>
            </w:pPr>
          </w:p>
        </w:tc>
      </w:tr>
      <w:tr w:rsidR="000F0D8F" w:rsidRPr="007302EF" w14:paraId="72FC1708"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ECD8618" w14:textId="77777777" w:rsidR="000F0D8F" w:rsidRPr="007302EF" w:rsidRDefault="000F0D8F" w:rsidP="000F0D8F">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أقساط 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B</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ank installments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3D9E28EA" w14:textId="718138C6"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94613C" w14:textId="36BD8F73"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633EE6" w14:textId="7D250193"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5,000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70BA07" w14:textId="4F82E37E" w:rsidR="000F0D8F" w:rsidRPr="00306697" w:rsidRDefault="002E19C2" w:rsidP="000F0D8F">
            <w:pPr>
              <w:jc w:val="center"/>
              <w:rPr>
                <w:rFonts w:ascii="Sarmady" w:hAnsi="Sarmady" w:cs="Sarmady"/>
                <w:sz w:val="28"/>
                <w:szCs w:val="28"/>
              </w:rPr>
            </w:pPr>
            <w:r w:rsidRPr="00306697">
              <w:rPr>
                <w:rFonts w:ascii="Sarmady" w:hAnsi="Sarmady" w:cs="Sarmady"/>
                <w:color w:val="000000"/>
                <w:sz w:val="28"/>
                <w:szCs w:val="28"/>
              </w:rPr>
              <w:t>5,000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739D420E" w14:textId="77777777" w:rsidR="000F0D8F" w:rsidRPr="00306697" w:rsidRDefault="000F0D8F" w:rsidP="000F0D8F">
            <w:pPr>
              <w:jc w:val="center"/>
              <w:rPr>
                <w:rFonts w:ascii="Sarmady" w:hAnsi="Sarmady" w:cs="Sarmady"/>
                <w:sz w:val="28"/>
                <w:szCs w:val="28"/>
              </w:rPr>
            </w:pPr>
          </w:p>
        </w:tc>
      </w:tr>
      <w:tr w:rsidR="002E19C2" w:rsidRPr="007302EF" w14:paraId="6C62CB95"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C0C892A" w14:textId="77777777" w:rsidR="002E19C2" w:rsidRPr="007302EF" w:rsidRDefault="002E19C2" w:rsidP="002E19C2">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أقساط جهات حكومية (قرض الصندوق)</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Government agencies installments  (SIDF loan)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7F6E275" w14:textId="69FB9ED6"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6,000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5A5FF1" w14:textId="55253817"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6,000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1F9EA8" w14:textId="5779EAC6"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6,000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16617C" w14:textId="1736174B"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6,000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CA68C58" w14:textId="77777777" w:rsidR="002E19C2" w:rsidRPr="00306697" w:rsidRDefault="002E19C2" w:rsidP="002E19C2">
            <w:pPr>
              <w:jc w:val="center"/>
              <w:rPr>
                <w:rFonts w:ascii="Sarmady" w:hAnsi="Sarmady" w:cs="Sarmady"/>
                <w:sz w:val="28"/>
                <w:szCs w:val="28"/>
              </w:rPr>
            </w:pPr>
          </w:p>
        </w:tc>
      </w:tr>
      <w:tr w:rsidR="002E19C2" w:rsidRPr="007302EF" w14:paraId="49C93E8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25290C21" w14:textId="77777777" w:rsidR="002E19C2" w:rsidRPr="007302EF" w:rsidRDefault="002E19C2" w:rsidP="002E19C2">
            <w:pPr>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الأرباح الموزعة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Dividends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32C32608" w14:textId="2DEFCE0C"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2,000</w:t>
            </w: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0396C4CC" w14:textId="63A09824"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3,000</w:t>
            </w: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A0868F3" w14:textId="21D48E8E"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4,000</w:t>
            </w: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FAF1DE0" w14:textId="2C5C8CAB"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5,000</w:t>
            </w: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3C19EDEC" w14:textId="77777777" w:rsidR="002E19C2" w:rsidRPr="00306697" w:rsidRDefault="002E19C2" w:rsidP="002E19C2">
            <w:pPr>
              <w:jc w:val="center"/>
              <w:rPr>
                <w:rFonts w:ascii="Sarmady" w:hAnsi="Sarmady" w:cs="Sarmady"/>
                <w:sz w:val="28"/>
                <w:szCs w:val="28"/>
              </w:rPr>
            </w:pPr>
          </w:p>
        </w:tc>
      </w:tr>
      <w:tr w:rsidR="002E19C2" w:rsidRPr="007302EF" w14:paraId="320F5BFF"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4870283E" w14:textId="77777777" w:rsidR="002E19C2" w:rsidRPr="007302EF" w:rsidRDefault="002E19C2" w:rsidP="002E19C2">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التدفقات الخارجة (2)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outflows (2) </w:t>
            </w:r>
          </w:p>
        </w:tc>
        <w:tc>
          <w:tcPr>
            <w:tcW w:w="611" w:type="pct"/>
            <w:tcBorders>
              <w:top w:val="double" w:sz="4" w:space="0" w:color="auto"/>
              <w:bottom w:val="double" w:sz="4" w:space="0" w:color="auto"/>
              <w:right w:val="double" w:sz="4" w:space="0" w:color="auto"/>
            </w:tcBorders>
            <w:tcMar>
              <w:top w:w="0" w:type="dxa"/>
              <w:left w:w="108" w:type="dxa"/>
              <w:bottom w:w="0" w:type="dxa"/>
              <w:right w:w="108" w:type="dxa"/>
            </w:tcMar>
            <w:vAlign w:val="center"/>
            <w:hideMark/>
          </w:tcPr>
          <w:p w14:paraId="11C4A7A5" w14:textId="2961CBAA"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73,000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060259B" w14:textId="473E2860"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14,000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38F7BC8" w14:textId="08BBBE44"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15,000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728C84A4" w14:textId="5905825B"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16,000</w:t>
            </w:r>
          </w:p>
        </w:tc>
        <w:tc>
          <w:tcPr>
            <w:tcW w:w="613" w:type="pct"/>
            <w:tcBorders>
              <w:top w:val="double" w:sz="4" w:space="0" w:color="auto"/>
              <w:left w:val="double" w:sz="4" w:space="0" w:color="auto"/>
              <w:bottom w:val="double" w:sz="4" w:space="0" w:color="auto"/>
            </w:tcBorders>
            <w:tcMar>
              <w:top w:w="0" w:type="dxa"/>
              <w:left w:w="108" w:type="dxa"/>
              <w:bottom w:w="0" w:type="dxa"/>
              <w:right w:w="108" w:type="dxa"/>
            </w:tcMar>
            <w:vAlign w:val="center"/>
            <w:hideMark/>
          </w:tcPr>
          <w:p w14:paraId="13C97161" w14:textId="77777777"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2E19C2" w:rsidRPr="007302EF" w14:paraId="626183A8" w14:textId="77777777" w:rsidTr="000F0D8F">
        <w:trPr>
          <w:trHeight w:val="270"/>
          <w:hidden/>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1249239A" w14:textId="77777777" w:rsidR="002E19C2" w:rsidRPr="007302EF" w:rsidRDefault="002E19C2" w:rsidP="002E19C2">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أموال متبقية في نهاية العام (1 – 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Funds remaining at the end of the year (1 - 2) </w:t>
            </w:r>
          </w:p>
        </w:tc>
        <w:tc>
          <w:tcPr>
            <w:tcW w:w="611" w:type="pct"/>
            <w:tcBorders>
              <w:top w:val="double" w:sz="4" w:space="0" w:color="auto"/>
              <w:bottom w:val="double" w:sz="4" w:space="0" w:color="auto"/>
              <w:right w:val="single" w:sz="4" w:space="0" w:color="auto"/>
            </w:tcBorders>
            <w:tcMar>
              <w:top w:w="0" w:type="dxa"/>
              <w:left w:w="108" w:type="dxa"/>
              <w:bottom w:w="0" w:type="dxa"/>
              <w:right w:w="108" w:type="dxa"/>
            </w:tcMar>
            <w:vAlign w:val="center"/>
            <w:hideMark/>
          </w:tcPr>
          <w:p w14:paraId="1AE775E2" w14:textId="38DB9020"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25,000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CA215A6" w14:textId="06880B35"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-7,000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1256423" w14:textId="77EE9051"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-8,500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027F5C99" w14:textId="55BB4C81"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10,000</w:t>
            </w:r>
          </w:p>
        </w:tc>
        <w:tc>
          <w:tcPr>
            <w:tcW w:w="613" w:type="pct"/>
            <w:tcBorders>
              <w:top w:val="double" w:sz="4" w:space="0" w:color="auto"/>
              <w:left w:val="single" w:sz="4" w:space="0" w:color="auto"/>
              <w:bottom w:val="double" w:sz="4" w:space="0" w:color="auto"/>
            </w:tcBorders>
            <w:tcMar>
              <w:top w:w="0" w:type="dxa"/>
              <w:left w:w="108" w:type="dxa"/>
              <w:bottom w:w="0" w:type="dxa"/>
              <w:right w:w="108" w:type="dxa"/>
            </w:tcMar>
            <w:vAlign w:val="center"/>
            <w:hideMark/>
          </w:tcPr>
          <w:p w14:paraId="6B1010CD" w14:textId="77777777"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2E19C2" w:rsidRPr="007302EF" w14:paraId="007AB47A" w14:textId="77777777" w:rsidTr="000F0D8F">
        <w:trPr>
          <w:trHeight w:val="270"/>
          <w:hidden/>
        </w:trPr>
        <w:tc>
          <w:tcPr>
            <w:tcW w:w="1943" w:type="pct"/>
            <w:tcBorders>
              <w:bottom w:val="nil"/>
            </w:tcBorders>
            <w:shd w:val="clear" w:color="auto" w:fill="2D5B1E" w:themeFill="text1" w:themeFillShade="40"/>
            <w:tcMar>
              <w:top w:w="0" w:type="dxa"/>
              <w:left w:w="108" w:type="dxa"/>
              <w:bottom w:w="0" w:type="dxa"/>
              <w:right w:w="108" w:type="dxa"/>
            </w:tcMar>
            <w:vAlign w:val="bottom"/>
            <w:hideMark/>
          </w:tcPr>
          <w:p w14:paraId="5204A643" w14:textId="77777777" w:rsidR="002E19C2" w:rsidRPr="007302EF" w:rsidRDefault="002E19C2" w:rsidP="002E19C2">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أموال مجمعة: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Pooled funds: </w:t>
            </w:r>
          </w:p>
        </w:tc>
        <w:tc>
          <w:tcPr>
            <w:tcW w:w="611" w:type="pct"/>
            <w:tcBorders>
              <w:top w:val="double" w:sz="4" w:space="0" w:color="auto"/>
              <w:bottom w:val="nil"/>
              <w:right w:val="double" w:sz="4" w:space="0" w:color="auto"/>
            </w:tcBorders>
            <w:tcMar>
              <w:top w:w="0" w:type="dxa"/>
              <w:left w:w="108" w:type="dxa"/>
              <w:bottom w:w="0" w:type="dxa"/>
              <w:right w:w="108" w:type="dxa"/>
            </w:tcMar>
            <w:vAlign w:val="center"/>
            <w:hideMark/>
          </w:tcPr>
          <w:p w14:paraId="176B3734" w14:textId="7BF40B61"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25,000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073177B9" w14:textId="1F0E8CA0"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18,000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0FCA9FAB" w14:textId="40574642"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w:t>
            </w:r>
            <w:r w:rsidRPr="00306697">
              <w:rPr>
                <w:rFonts w:ascii="Sarmady" w:hAnsi="Sarmady" w:cs="Sarmady"/>
                <w:color w:val="000000"/>
                <w:sz w:val="28"/>
                <w:szCs w:val="28"/>
              </w:rPr>
              <w:t>9,500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6B5C2415" w14:textId="23833C67" w:rsidR="002E19C2" w:rsidRPr="00306697" w:rsidRDefault="002E19C2" w:rsidP="002E19C2">
            <w:pPr>
              <w:jc w:val="center"/>
              <w:rPr>
                <w:rFonts w:ascii="Sarmady" w:hAnsi="Sarmady" w:cs="Sarmady"/>
                <w:sz w:val="28"/>
                <w:szCs w:val="28"/>
              </w:rPr>
            </w:pPr>
            <w:r w:rsidRPr="00306697">
              <w:rPr>
                <w:rFonts w:ascii="Sarmady" w:hAnsi="Sarmady" w:cs="Sarmady"/>
                <w:color w:val="000000"/>
                <w:sz w:val="28"/>
                <w:szCs w:val="28"/>
              </w:rPr>
              <w:t>-500</w:t>
            </w:r>
          </w:p>
        </w:tc>
        <w:tc>
          <w:tcPr>
            <w:tcW w:w="613" w:type="pct"/>
            <w:tcBorders>
              <w:top w:val="double" w:sz="4" w:space="0" w:color="auto"/>
              <w:left w:val="double" w:sz="4" w:space="0" w:color="auto"/>
              <w:bottom w:val="nil"/>
            </w:tcBorders>
            <w:tcMar>
              <w:top w:w="0" w:type="dxa"/>
              <w:left w:w="108" w:type="dxa"/>
              <w:bottom w:w="0" w:type="dxa"/>
              <w:right w:w="108" w:type="dxa"/>
            </w:tcMar>
            <w:vAlign w:val="center"/>
            <w:hideMark/>
          </w:tcPr>
          <w:p w14:paraId="48E125FA" w14:textId="77777777" w:rsidR="002E19C2" w:rsidRPr="00306697" w:rsidRDefault="002E19C2" w:rsidP="002E19C2">
            <w:pPr>
              <w:jc w:val="center"/>
              <w:rPr>
                <w:rFonts w:ascii="Sarmady" w:hAnsi="Sarmady" w:cs="Sarmady"/>
                <w:sz w:val="28"/>
                <w:szCs w:val="28"/>
              </w:rPr>
            </w:pPr>
            <w:r w:rsidRPr="00306697">
              <w:rPr>
                <w:rFonts w:ascii="Sarmady" w:hAnsi="Sarmady" w:cs="Sarmady"/>
                <w:vanish/>
                <w:sz w:val="28"/>
                <w:szCs w:val="28"/>
                <w:rtl/>
              </w:rPr>
              <w:t>0</w:t>
            </w:r>
            <w:r w:rsidRPr="00306697">
              <w:rPr>
                <w:rFonts w:ascii="Sarmady" w:hAnsi="Sarmady" w:cs="Sarmady"/>
                <w:sz w:val="28"/>
                <w:szCs w:val="28"/>
              </w:rPr>
              <w:t xml:space="preserve"> 0</w:t>
            </w:r>
          </w:p>
        </w:tc>
      </w:tr>
      <w:tr w:rsidR="002E19C2" w:rsidRPr="007302EF" w14:paraId="13E0BB00" w14:textId="77777777" w:rsidTr="000F0D8F">
        <w:tc>
          <w:tcPr>
            <w:tcW w:w="1943" w:type="pct"/>
            <w:tcBorders>
              <w:top w:val="nil"/>
            </w:tcBorders>
            <w:vAlign w:val="center"/>
            <w:hideMark/>
          </w:tcPr>
          <w:p w14:paraId="7E6A58D3" w14:textId="77777777" w:rsidR="002E19C2" w:rsidRPr="007302EF" w:rsidRDefault="002E19C2" w:rsidP="002E19C2">
            <w:pPr>
              <w:rPr>
                <w:rFonts w:ascii="Sarmady" w:hAnsi="Sarmady" w:cs="Sarmady"/>
                <w:sz w:val="28"/>
                <w:szCs w:val="28"/>
              </w:rPr>
            </w:pPr>
          </w:p>
        </w:tc>
        <w:tc>
          <w:tcPr>
            <w:tcW w:w="611" w:type="pct"/>
            <w:tcBorders>
              <w:top w:val="nil"/>
            </w:tcBorders>
            <w:vAlign w:val="center"/>
            <w:hideMark/>
          </w:tcPr>
          <w:p w14:paraId="50DE92CF" w14:textId="77777777" w:rsidR="002E19C2" w:rsidRPr="007302EF" w:rsidRDefault="002E19C2" w:rsidP="002E19C2">
            <w:pPr>
              <w:rPr>
                <w:rFonts w:ascii="Sarmady" w:hAnsi="Sarmady" w:cs="Sarmady"/>
                <w:sz w:val="28"/>
                <w:szCs w:val="28"/>
              </w:rPr>
            </w:pPr>
          </w:p>
        </w:tc>
        <w:tc>
          <w:tcPr>
            <w:tcW w:w="611" w:type="pct"/>
            <w:tcBorders>
              <w:top w:val="nil"/>
            </w:tcBorders>
            <w:vAlign w:val="center"/>
            <w:hideMark/>
          </w:tcPr>
          <w:p w14:paraId="05B2F3D5" w14:textId="77777777" w:rsidR="002E19C2" w:rsidRPr="007302EF" w:rsidRDefault="002E19C2" w:rsidP="002E19C2">
            <w:pPr>
              <w:rPr>
                <w:rFonts w:ascii="Sarmady" w:hAnsi="Sarmady" w:cs="Sarmady"/>
                <w:sz w:val="28"/>
                <w:szCs w:val="28"/>
              </w:rPr>
            </w:pPr>
          </w:p>
        </w:tc>
        <w:tc>
          <w:tcPr>
            <w:tcW w:w="611" w:type="pct"/>
            <w:tcBorders>
              <w:top w:val="nil"/>
            </w:tcBorders>
            <w:vAlign w:val="center"/>
            <w:hideMark/>
          </w:tcPr>
          <w:p w14:paraId="3D40E3AF" w14:textId="77777777" w:rsidR="002E19C2" w:rsidRPr="007302EF" w:rsidRDefault="002E19C2" w:rsidP="002E19C2">
            <w:pPr>
              <w:rPr>
                <w:rFonts w:ascii="Sarmady" w:hAnsi="Sarmady" w:cs="Sarmady"/>
                <w:sz w:val="28"/>
                <w:szCs w:val="28"/>
              </w:rPr>
            </w:pPr>
          </w:p>
        </w:tc>
        <w:tc>
          <w:tcPr>
            <w:tcW w:w="611" w:type="pct"/>
            <w:tcBorders>
              <w:top w:val="nil"/>
            </w:tcBorders>
            <w:vAlign w:val="center"/>
            <w:hideMark/>
          </w:tcPr>
          <w:p w14:paraId="7D6B77FA" w14:textId="77777777" w:rsidR="002E19C2" w:rsidRPr="007302EF" w:rsidRDefault="002E19C2" w:rsidP="002E19C2">
            <w:pPr>
              <w:rPr>
                <w:rFonts w:ascii="Sarmady" w:hAnsi="Sarmady" w:cs="Sarmady"/>
                <w:sz w:val="28"/>
                <w:szCs w:val="28"/>
              </w:rPr>
            </w:pPr>
          </w:p>
        </w:tc>
        <w:tc>
          <w:tcPr>
            <w:tcW w:w="613" w:type="pct"/>
            <w:tcBorders>
              <w:top w:val="nil"/>
            </w:tcBorders>
            <w:vAlign w:val="center"/>
            <w:hideMark/>
          </w:tcPr>
          <w:p w14:paraId="1EE6B5FF" w14:textId="77777777" w:rsidR="002E19C2" w:rsidRPr="007302EF" w:rsidRDefault="002E19C2" w:rsidP="002E19C2">
            <w:pPr>
              <w:rPr>
                <w:rFonts w:ascii="Sarmady" w:hAnsi="Sarmady" w:cs="Sarmady"/>
                <w:sz w:val="28"/>
                <w:szCs w:val="28"/>
              </w:rPr>
            </w:pPr>
          </w:p>
        </w:tc>
      </w:tr>
    </w:tbl>
    <w:p w14:paraId="2F72ADCB" w14:textId="77777777" w:rsidR="00041266" w:rsidRPr="007302EF" w:rsidRDefault="00041266">
      <w:pPr>
        <w:rPr>
          <w:rFonts w:ascii="Sarmady" w:hAnsi="Sarmady" w:cs="Sarmady"/>
          <w:sz w:val="28"/>
          <w:szCs w:val="28"/>
        </w:rPr>
      </w:pPr>
    </w:p>
    <w:tbl>
      <w:tblPr>
        <w:tblStyle w:val="TableGrid"/>
        <w:tblW w:w="0" w:type="auto"/>
        <w:tblLook w:val="04A0" w:firstRow="1" w:lastRow="0" w:firstColumn="1" w:lastColumn="0" w:noHBand="0" w:noVBand="1"/>
      </w:tblPr>
      <w:tblGrid>
        <w:gridCol w:w="9330"/>
      </w:tblGrid>
      <w:tr w:rsidR="00495328" w:rsidRPr="007302EF" w14:paraId="5F58A627" w14:textId="77777777" w:rsidTr="0079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5D820076" w14:textId="77777777" w:rsidR="00495328" w:rsidRPr="007302EF" w:rsidRDefault="00495328" w:rsidP="009670E5">
            <w:pPr>
              <w:pStyle w:val="ListParagraph"/>
              <w:numPr>
                <w:ilvl w:val="0"/>
                <w:numId w:val="17"/>
              </w:numPr>
              <w:spacing w:line="240" w:lineRule="atLeast"/>
              <w:ind w:left="360"/>
              <w:jc w:val="both"/>
              <w:rPr>
                <w:rFonts w:ascii="Sarmady" w:hAnsi="Sarmady" w:cs="Sarmady"/>
                <w:color w:val="F0F9ED" w:themeColor="background1"/>
                <w:spacing w:val="-2"/>
                <w:sz w:val="28"/>
                <w:szCs w:val="28"/>
                <w14:shadow w14:blurRad="50800" w14:dist="38100" w14:dir="2700000" w14:sx="100000" w14:sy="100000" w14:kx="0" w14:ky="0" w14:algn="tl">
                  <w14:srgbClr w14:val="000000">
                    <w14:alpha w14:val="60000"/>
                  </w14:srgbClr>
                </w14:shadow>
              </w:rPr>
            </w:pPr>
            <w:r w:rsidRPr="007302EF">
              <w:rPr>
                <w:rFonts w:ascii="Sarmady" w:hAnsi="Sarmady" w:cs="Sarmady"/>
                <w:color w:val="F0F9ED" w:themeColor="background1"/>
                <w:spacing w:val="-2"/>
                <w:sz w:val="28"/>
                <w:szCs w:val="28"/>
                <w14:shadow w14:blurRad="50800" w14:dist="38100" w14:dir="2700000" w14:sx="100000" w14:sy="100000" w14:kx="0" w14:ky="0" w14:algn="tl">
                  <w14:srgbClr w14:val="000000">
                    <w14:alpha w14:val="60000"/>
                  </w14:srgbClr>
                </w14:shadow>
              </w:rPr>
              <w:t>Financial Analysis of the economic feasibility of the project by applying economic criteria such as IRR and capital return.</w:t>
            </w:r>
          </w:p>
        </w:tc>
      </w:tr>
      <w:tr w:rsidR="00495328" w:rsidRPr="007302EF" w14:paraId="61691304" w14:textId="77777777" w:rsidTr="00797407">
        <w:trPr>
          <w:trHeight w:val="789"/>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70F51150" w14:textId="77777777" w:rsidR="00495328" w:rsidRPr="00306697" w:rsidRDefault="002E19C2" w:rsidP="00797407">
            <w:pPr>
              <w:pStyle w:val="NoSpacing"/>
              <w:rPr>
                <w:rFonts w:ascii="Sarmady" w:hAnsi="Sarmady" w:cs="Sarmady"/>
                <w:b w:val="0"/>
                <w:bCs w:val="0"/>
                <w:color w:val="000000"/>
                <w:sz w:val="28"/>
                <w:szCs w:val="28"/>
              </w:rPr>
            </w:pPr>
            <w:r w:rsidRPr="00306697">
              <w:rPr>
                <w:rFonts w:ascii="Sarmady" w:hAnsi="Sarmady" w:cs="Sarmady"/>
                <w:b w:val="0"/>
                <w:bCs w:val="0"/>
                <w:color w:val="000000"/>
                <w:sz w:val="28"/>
                <w:szCs w:val="28"/>
              </w:rPr>
              <w:t>Project IRR: 18%</w:t>
            </w:r>
          </w:p>
          <w:p w14:paraId="66EB0699" w14:textId="48FD7920" w:rsidR="002E19C2" w:rsidRPr="007302EF" w:rsidRDefault="002E19C2" w:rsidP="00797407">
            <w:pPr>
              <w:pStyle w:val="NoSpacing"/>
              <w:rPr>
                <w:rFonts w:ascii="Sarmady" w:eastAsia="Arial Unicode MS" w:hAnsi="Sarmady" w:cs="Sarmady"/>
                <w:i/>
                <w:iCs/>
                <w:sz w:val="28"/>
                <w:szCs w:val="28"/>
              </w:rPr>
            </w:pPr>
            <w:r w:rsidRPr="00306697">
              <w:rPr>
                <w:rFonts w:ascii="Sarmady" w:hAnsi="Sarmady" w:cs="Sarmady"/>
                <w:b w:val="0"/>
                <w:bCs w:val="0"/>
                <w:color w:val="000000"/>
                <w:sz w:val="28"/>
                <w:szCs w:val="28"/>
              </w:rPr>
              <w:t>Expected payback period: 5 years</w:t>
            </w:r>
          </w:p>
        </w:tc>
      </w:tr>
    </w:tbl>
    <w:p w14:paraId="170B6ED3" w14:textId="77777777" w:rsidR="00495328" w:rsidRPr="007302EF" w:rsidRDefault="00495328" w:rsidP="006D1306">
      <w:pPr>
        <w:pStyle w:val="ListParagraph"/>
        <w:ind w:left="0"/>
        <w:jc w:val="both"/>
        <w:rPr>
          <w:rFonts w:ascii="Sarmady" w:hAnsi="Sarmady" w:cs="Sarmady"/>
          <w:color w:val="000000"/>
          <w:sz w:val="28"/>
          <w:szCs w:val="28"/>
        </w:rPr>
      </w:pPr>
    </w:p>
    <w:p w14:paraId="2CA75D7C" w14:textId="77777777" w:rsidR="00495328" w:rsidRPr="007302EF" w:rsidRDefault="00495328" w:rsidP="001E0462">
      <w:pPr>
        <w:spacing w:after="200" w:line="276" w:lineRule="auto"/>
        <w:rPr>
          <w:rFonts w:ascii="Sarmady" w:hAnsi="Sarmady" w:cs="Sarmady"/>
          <w:color w:val="000000"/>
          <w:sz w:val="28"/>
          <w:szCs w:val="28"/>
        </w:rPr>
      </w:pPr>
      <w:r w:rsidRPr="007302EF">
        <w:rPr>
          <w:rFonts w:ascii="Sarmady" w:hAnsi="Sarmady" w:cs="Sarmady"/>
          <w:color w:val="000000"/>
          <w:sz w:val="28"/>
          <w:szCs w:val="28"/>
        </w:rPr>
        <w:br w:type="page"/>
      </w:r>
      <w:r w:rsidR="00A568B6" w:rsidRPr="007302EF">
        <w:rPr>
          <w:rFonts w:ascii="Sarmady" w:hAnsi="Sarmady" w:cs="Sarmady"/>
          <w:color w:val="000000"/>
          <w:sz w:val="28"/>
          <w:szCs w:val="28"/>
        </w:rPr>
        <w:lastRenderedPageBreak/>
        <w:t xml:space="preserve"> </w:t>
      </w:r>
    </w:p>
    <w:p w14:paraId="2BBA26CE" w14:textId="77777777" w:rsidR="00495328" w:rsidRPr="007302EF" w:rsidRDefault="00495328" w:rsidP="00495328">
      <w:pPr>
        <w:jc w:val="both"/>
        <w:rPr>
          <w:rStyle w:val="hps"/>
          <w:rFonts w:ascii="Sarmady" w:hAnsi="Sarmady" w:cs="Sarmady"/>
          <w:b/>
          <w:bCs/>
          <w:color w:val="333333"/>
          <w:sz w:val="28"/>
          <w:szCs w:val="28"/>
          <w:lang w:val="en"/>
        </w:rPr>
      </w:pPr>
      <w:r w:rsidRPr="007302EF">
        <w:rPr>
          <w:rFonts w:ascii="Sarmady" w:hAnsi="Sarmady" w:cs="Sarmady"/>
          <w:b/>
          <w:bCs/>
          <w:color w:val="333333"/>
          <w:sz w:val="28"/>
          <w:szCs w:val="28"/>
          <w:lang w:val="en"/>
        </w:rPr>
        <w:t xml:space="preserve">I, owner of the project, applicant for industrial loan, hereby acknowledge and undertake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follows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w:t>
      </w:r>
    </w:p>
    <w:p w14:paraId="1F6F6EA0" w14:textId="77777777" w:rsidR="00495328" w:rsidRPr="007302EF" w:rsidRDefault="00495328" w:rsidP="007302EF">
      <w:pPr>
        <w:ind w:left="-90"/>
        <w:jc w:val="both"/>
        <w:rPr>
          <w:rFonts w:ascii="Sarmady" w:hAnsi="Sarmady" w:cs="Sarmady"/>
          <w:b/>
          <w:bCs/>
          <w:color w:val="333333"/>
          <w:sz w:val="28"/>
          <w:szCs w:val="28"/>
          <w:lang w:val="en"/>
        </w:rPr>
      </w:pPr>
    </w:p>
    <w:p w14:paraId="10F3B609" w14:textId="77777777" w:rsidR="00495328" w:rsidRPr="007302EF" w:rsidRDefault="00495328" w:rsidP="007302EF">
      <w:pPr>
        <w:numPr>
          <w:ilvl w:val="0"/>
          <w:numId w:val="9"/>
        </w:numPr>
        <w:ind w:left="0"/>
        <w:jc w:val="both"/>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All information 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data written in 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loan application form</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as well as 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documents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submitted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 Saudi Industrial Development Fund (SIDF) are true and accurate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shall </w:t>
      </w:r>
      <w:r w:rsidRPr="007302EF">
        <w:rPr>
          <w:rStyle w:val="hps"/>
          <w:rFonts w:ascii="Sarmady" w:hAnsi="Sarmady" w:cs="Sarmady"/>
          <w:b/>
          <w:bCs/>
          <w:color w:val="333333"/>
          <w:sz w:val="28"/>
          <w:szCs w:val="28"/>
          <w:lang w:val="en"/>
        </w:rPr>
        <w:t>bear</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any resulting consequences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 responsibilities.</w:t>
      </w:r>
    </w:p>
    <w:p w14:paraId="709B3CCD" w14:textId="77777777" w:rsidR="00495328" w:rsidRPr="007302EF" w:rsidRDefault="00495328" w:rsidP="007302EF">
      <w:pPr>
        <w:ind w:left="-90"/>
        <w:jc w:val="both"/>
        <w:rPr>
          <w:rStyle w:val="hps"/>
          <w:rFonts w:ascii="Sarmady" w:hAnsi="Sarmady" w:cs="Sarmady"/>
          <w:b/>
          <w:bCs/>
          <w:color w:val="333333"/>
          <w:sz w:val="28"/>
          <w:szCs w:val="28"/>
          <w:lang w:val="en"/>
        </w:rPr>
      </w:pPr>
    </w:p>
    <w:p w14:paraId="0E7873E5" w14:textId="77777777" w:rsidR="00495328" w:rsidRPr="007302EF" w:rsidRDefault="00495328" w:rsidP="007302EF">
      <w:pPr>
        <w:numPr>
          <w:ilvl w:val="0"/>
          <w:numId w:val="9"/>
        </w:numPr>
        <w:ind w:left="-90"/>
        <w:jc w:val="both"/>
        <w:rPr>
          <w:rFonts w:ascii="Sarmady" w:hAnsi="Sarmady" w:cs="Sarmady"/>
          <w:b/>
          <w:bCs/>
          <w:color w:val="333333"/>
          <w:sz w:val="28"/>
          <w:szCs w:val="28"/>
          <w:lang w:val="en"/>
        </w:rPr>
      </w:pPr>
      <w:r w:rsidRPr="007302EF">
        <w:rPr>
          <w:rStyle w:val="hps"/>
          <w:rFonts w:ascii="Sarmady" w:hAnsi="Sarmady" w:cs="Sarmady"/>
          <w:b/>
          <w:bCs/>
          <w:color w:val="333333"/>
          <w:sz w:val="28"/>
          <w:szCs w:val="28"/>
          <w:lang w:val="en"/>
        </w:rPr>
        <w:t>My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knowledge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information of all</w:t>
      </w:r>
      <w:r w:rsidRPr="007302EF">
        <w:rPr>
          <w:rFonts w:ascii="Sarmady" w:hAnsi="Sarmady" w:cs="Sarmady"/>
          <w:b/>
          <w:bCs/>
          <w:color w:val="333333"/>
          <w:sz w:val="28"/>
          <w:szCs w:val="28"/>
          <w:lang w:val="en"/>
        </w:rPr>
        <w:t xml:space="preserve"> project’s </w:t>
      </w:r>
      <w:r w:rsidRPr="007302EF">
        <w:rPr>
          <w:rStyle w:val="hps"/>
          <w:rFonts w:ascii="Sarmady" w:hAnsi="Sarmady" w:cs="Sarmady"/>
          <w:b/>
          <w:bCs/>
          <w:color w:val="333333"/>
          <w:sz w:val="28"/>
          <w:szCs w:val="28"/>
          <w:lang w:val="en"/>
        </w:rPr>
        <w:t>elements</w:t>
      </w:r>
      <w:r w:rsidRPr="007302EF">
        <w:rPr>
          <w:rFonts w:ascii="Sarmady" w:hAnsi="Sarmady" w:cs="Sarmady"/>
          <w:b/>
          <w:bCs/>
          <w:color w:val="333333"/>
          <w:sz w:val="28"/>
          <w:szCs w:val="28"/>
          <w:lang w:val="en"/>
        </w:rPr>
        <w:t xml:space="preserve"> including </w:t>
      </w:r>
      <w:r w:rsidRPr="007302EF">
        <w:rPr>
          <w:rStyle w:val="hps"/>
          <w:rFonts w:ascii="Sarmady" w:hAnsi="Sarmady" w:cs="Sarmady"/>
          <w:b/>
          <w:bCs/>
          <w:color w:val="333333"/>
          <w:sz w:val="28"/>
          <w:szCs w:val="28"/>
          <w:lang w:val="en"/>
        </w:rPr>
        <w:t xml:space="preserve">capital, </w:t>
      </w:r>
      <w:proofErr w:type="gramStart"/>
      <w:r w:rsidRPr="007302EF">
        <w:rPr>
          <w:rFonts w:ascii="Sarmady" w:hAnsi="Sarmady" w:cs="Sarmady"/>
          <w:b/>
          <w:bCs/>
          <w:color w:val="333333"/>
          <w:sz w:val="28"/>
          <w:szCs w:val="28"/>
          <w:lang w:val="en"/>
        </w:rPr>
        <w:t>income</w:t>
      </w:r>
      <w:proofErr w:type="gramEnd"/>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operation costs,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estimated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financial</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results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certify that the</w:t>
      </w:r>
      <w:r w:rsidRPr="007302EF">
        <w:rPr>
          <w:rFonts w:ascii="Sarmady" w:hAnsi="Sarmady" w:cs="Sarmady"/>
          <w:b/>
          <w:bCs/>
          <w:color w:val="333333"/>
          <w:sz w:val="28"/>
          <w:szCs w:val="28"/>
          <w:lang w:val="en"/>
        </w:rPr>
        <w:t xml:space="preserve"> project is economically viable based thereon.</w:t>
      </w:r>
    </w:p>
    <w:p w14:paraId="3E02CF90" w14:textId="77777777" w:rsidR="00495328" w:rsidRPr="007302EF" w:rsidRDefault="00495328" w:rsidP="007302EF">
      <w:pPr>
        <w:ind w:left="-90"/>
        <w:jc w:val="both"/>
        <w:rPr>
          <w:rFonts w:ascii="Sarmady" w:hAnsi="Sarmady" w:cs="Sarmady"/>
          <w:b/>
          <w:bCs/>
          <w:color w:val="333333"/>
          <w:sz w:val="28"/>
          <w:szCs w:val="28"/>
          <w:lang w:val="en"/>
        </w:rPr>
      </w:pPr>
    </w:p>
    <w:p w14:paraId="0CE1AA12" w14:textId="77777777" w:rsidR="00495328" w:rsidRPr="007302EF" w:rsidRDefault="00495328" w:rsidP="007302EF">
      <w:pPr>
        <w:numPr>
          <w:ilvl w:val="0"/>
          <w:numId w:val="9"/>
        </w:numPr>
        <w:ind w:left="-90" w:hanging="450"/>
        <w:jc w:val="both"/>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Submit to SIDF any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additional</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information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or</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data</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requested</w:t>
      </w:r>
      <w:r w:rsidRPr="007302EF">
        <w:rPr>
          <w:rFonts w:ascii="Sarmady" w:hAnsi="Sarmady" w:cs="Sarmady"/>
          <w:b/>
          <w:bCs/>
          <w:color w:val="333333"/>
          <w:sz w:val="28"/>
          <w:szCs w:val="28"/>
          <w:lang w:val="en"/>
        </w:rPr>
        <w:t xml:space="preserve"> by SIDF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soon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possible.</w:t>
      </w:r>
      <w:r w:rsidRPr="007302EF">
        <w:rPr>
          <w:rFonts w:ascii="Sarmady" w:hAnsi="Sarmady" w:cs="Sarmady"/>
          <w:b/>
          <w:bCs/>
          <w:color w:val="333333"/>
          <w:sz w:val="28"/>
          <w:szCs w:val="28"/>
          <w:lang w:val="en"/>
        </w:rPr>
        <w:t xml:space="preserve"> In case of</w:t>
      </w:r>
      <w:r w:rsidRPr="007302EF">
        <w:rPr>
          <w:rStyle w:val="hps"/>
          <w:rFonts w:ascii="Sarmady" w:hAnsi="Sarmady" w:cs="Sarmady"/>
          <w:b/>
          <w:bCs/>
          <w:color w:val="333333"/>
          <w:sz w:val="28"/>
          <w:szCs w:val="28"/>
          <w:lang w:val="en"/>
        </w:rPr>
        <w:t xml:space="preserve"> any default on my part with respect to</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follow up and</w:t>
      </w:r>
      <w:r w:rsidRPr="007302EF">
        <w:rPr>
          <w:rFonts w:ascii="Sarmady" w:hAnsi="Sarmady" w:cs="Sarmady"/>
          <w:b/>
          <w:bCs/>
          <w:color w:val="333333"/>
          <w:sz w:val="28"/>
          <w:szCs w:val="28"/>
          <w:lang w:val="en"/>
        </w:rPr>
        <w:t xml:space="preserve"> submission of such documentation, SIDF shall have </w:t>
      </w:r>
      <w:r w:rsidRPr="007302EF">
        <w:rPr>
          <w:rStyle w:val="hps"/>
          <w:rFonts w:ascii="Sarmady" w:hAnsi="Sarmady" w:cs="Sarmady"/>
          <w:b/>
          <w:bCs/>
          <w:color w:val="333333"/>
          <w:sz w:val="28"/>
          <w:szCs w:val="28"/>
          <w:lang w:val="en"/>
        </w:rPr>
        <w:t>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right</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w:t>
      </w:r>
      <w:r w:rsidRPr="007302EF">
        <w:rPr>
          <w:rFonts w:ascii="Sarmady" w:hAnsi="Sarmady" w:cs="Sarmady"/>
          <w:b/>
          <w:bCs/>
          <w:color w:val="333333"/>
          <w:sz w:val="28"/>
          <w:szCs w:val="28"/>
          <w:lang w:val="en"/>
        </w:rPr>
        <w:t xml:space="preserve"> close </w:t>
      </w:r>
      <w:r w:rsidRPr="007302EF">
        <w:rPr>
          <w:rStyle w:val="hps"/>
          <w:rFonts w:ascii="Sarmady" w:hAnsi="Sarmady" w:cs="Sarmady"/>
          <w:b/>
          <w:bCs/>
          <w:color w:val="333333"/>
          <w:sz w:val="28"/>
          <w:szCs w:val="28"/>
          <w:lang w:val="en"/>
        </w:rPr>
        <w:t xml:space="preserve">my application file without recourse to me. </w:t>
      </w:r>
    </w:p>
    <w:p w14:paraId="48463773" w14:textId="77777777" w:rsidR="00495328" w:rsidRPr="007302EF" w:rsidRDefault="00495328" w:rsidP="007302EF">
      <w:pPr>
        <w:pStyle w:val="ListParagraph"/>
        <w:ind w:left="-90"/>
        <w:rPr>
          <w:rFonts w:ascii="Sarmady" w:hAnsi="Sarmady" w:cs="Sarmady"/>
          <w:b/>
          <w:bCs/>
          <w:color w:val="333333"/>
          <w:sz w:val="28"/>
          <w:szCs w:val="28"/>
          <w:lang w:val="en"/>
        </w:rPr>
      </w:pPr>
    </w:p>
    <w:p w14:paraId="48CA187C" w14:textId="77777777" w:rsidR="00495328" w:rsidRPr="007302EF" w:rsidRDefault="00495328" w:rsidP="007302EF">
      <w:pPr>
        <w:numPr>
          <w:ilvl w:val="0"/>
          <w:numId w:val="9"/>
        </w:numPr>
        <w:ind w:left="-90" w:hanging="450"/>
        <w:jc w:val="both"/>
        <w:rPr>
          <w:rFonts w:ascii="Sarmady" w:hAnsi="Sarmady" w:cs="Sarmady"/>
          <w:b/>
          <w:bCs/>
          <w:color w:val="333333"/>
          <w:sz w:val="28"/>
          <w:szCs w:val="28"/>
          <w:lang w:val="en"/>
        </w:rPr>
      </w:pPr>
      <w:r w:rsidRPr="007302EF">
        <w:rPr>
          <w:rStyle w:val="hps"/>
          <w:rFonts w:ascii="Sarmady" w:hAnsi="Sarmady" w:cs="Sarmady"/>
          <w:b/>
          <w:bCs/>
          <w:color w:val="333333"/>
          <w:sz w:val="28"/>
          <w:szCs w:val="28"/>
          <w:lang w:val="en"/>
        </w:rPr>
        <w:t xml:space="preserve">My submission of the application form </w:t>
      </w:r>
      <w:r w:rsidR="00041266" w:rsidRPr="007302EF">
        <w:rPr>
          <w:rStyle w:val="hps"/>
          <w:rFonts w:ascii="Sarmady" w:hAnsi="Sarmady" w:cs="Sarmady"/>
          <w:b/>
          <w:bCs/>
          <w:color w:val="333333"/>
          <w:sz w:val="28"/>
          <w:szCs w:val="28"/>
          <w:lang w:val="en"/>
        </w:rPr>
        <w:t>constitutes no</w:t>
      </w:r>
      <w:r w:rsidRPr="007302EF">
        <w:rPr>
          <w:rStyle w:val="hps"/>
          <w:rFonts w:ascii="Sarmady" w:hAnsi="Sarmady" w:cs="Sarmady"/>
          <w:b/>
          <w:bCs/>
          <w:color w:val="333333"/>
          <w:sz w:val="28"/>
          <w:szCs w:val="28"/>
          <w:lang w:val="en"/>
        </w:rPr>
        <w:t xml:space="preserve"> legal obligation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 xml:space="preserve">on </w:t>
      </w:r>
      <w:r w:rsidRPr="007302EF">
        <w:rPr>
          <w:rFonts w:ascii="Sarmady" w:hAnsi="Sarmady" w:cs="Sarmady"/>
          <w:b/>
          <w:bCs/>
          <w:color w:val="333333"/>
          <w:sz w:val="28"/>
          <w:szCs w:val="28"/>
          <w:lang w:val="en"/>
        </w:rPr>
        <w:t xml:space="preserve">SIDF’s part </w:t>
      </w:r>
      <w:r w:rsidRPr="007302EF">
        <w:rPr>
          <w:rStyle w:val="hps"/>
          <w:rFonts w:ascii="Sarmady" w:hAnsi="Sarmady" w:cs="Sarmady"/>
          <w:b/>
          <w:bCs/>
          <w:color w:val="333333"/>
          <w:sz w:val="28"/>
          <w:szCs w:val="28"/>
          <w:lang w:val="en"/>
        </w:rPr>
        <w:t>to</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finance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project; rather the application shall be subject</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 study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evaluation</w:t>
      </w:r>
      <w:r w:rsidRPr="007302EF">
        <w:rPr>
          <w:rFonts w:ascii="Sarmady" w:hAnsi="Sarmady" w:cs="Sarmady"/>
          <w:b/>
          <w:bCs/>
          <w:color w:val="333333"/>
          <w:sz w:val="28"/>
          <w:szCs w:val="28"/>
          <w:lang w:val="en"/>
        </w:rPr>
        <w:t xml:space="preserve"> in accordance with </w:t>
      </w:r>
      <w:r w:rsidRPr="007302EF">
        <w:rPr>
          <w:rStyle w:val="hps"/>
          <w:rFonts w:ascii="Sarmady" w:hAnsi="Sarmady" w:cs="Sarmady"/>
          <w:b/>
          <w:bCs/>
          <w:color w:val="333333"/>
          <w:sz w:val="28"/>
          <w:szCs w:val="28"/>
          <w:lang w:val="en"/>
        </w:rPr>
        <w:t>the SIDF applicable</w:t>
      </w:r>
      <w:r w:rsidRPr="007302EF">
        <w:rPr>
          <w:rFonts w:ascii="Sarmady" w:hAnsi="Sarmady" w:cs="Sarmady"/>
          <w:b/>
          <w:bCs/>
          <w:color w:val="333333"/>
          <w:sz w:val="28"/>
          <w:szCs w:val="28"/>
          <w:lang w:val="en"/>
        </w:rPr>
        <w:t xml:space="preserve"> procedures.</w:t>
      </w:r>
    </w:p>
    <w:p w14:paraId="0C1A217F" w14:textId="77777777" w:rsidR="00495328" w:rsidRPr="007302EF" w:rsidRDefault="00495328" w:rsidP="007302EF">
      <w:pPr>
        <w:pStyle w:val="ListParagraph"/>
        <w:ind w:left="-90"/>
        <w:rPr>
          <w:rStyle w:val="hps"/>
          <w:rFonts w:ascii="Sarmady" w:hAnsi="Sarmady" w:cs="Sarmady"/>
          <w:b/>
          <w:bCs/>
          <w:color w:val="333333"/>
          <w:sz w:val="28"/>
          <w:szCs w:val="28"/>
          <w:lang w:val="en"/>
        </w:rPr>
      </w:pPr>
    </w:p>
    <w:p w14:paraId="6183AD72" w14:textId="6DAF813D"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Name:</w:t>
      </w:r>
      <w:r w:rsidR="00553530">
        <w:rPr>
          <w:rStyle w:val="hps"/>
          <w:rFonts w:ascii="Sarmady" w:hAnsi="Sarmady" w:cs="Sarmady"/>
          <w:b/>
          <w:bCs/>
          <w:color w:val="333333"/>
          <w:sz w:val="28"/>
          <w:szCs w:val="28"/>
          <w:lang w:val="en"/>
        </w:rPr>
        <w:t xml:space="preserve"> </w:t>
      </w:r>
      <w:r w:rsidR="0065698F">
        <w:rPr>
          <w:rFonts w:ascii="Sarmady" w:eastAsia="Arial Unicode MS" w:hAnsi="Sarmady" w:cs="Sarmady"/>
          <w:sz w:val="28"/>
          <w:szCs w:val="28"/>
        </w:rPr>
        <w:t>Ahmad Alsulami</w:t>
      </w:r>
    </w:p>
    <w:p w14:paraId="13A1E3FB" w14:textId="77777777" w:rsidR="00495328" w:rsidRPr="007302EF" w:rsidRDefault="00495328" w:rsidP="007302EF">
      <w:pPr>
        <w:ind w:left="630"/>
        <w:rPr>
          <w:rStyle w:val="hps"/>
          <w:rFonts w:ascii="Sarmady" w:hAnsi="Sarmady" w:cs="Sarmady"/>
          <w:b/>
          <w:bCs/>
          <w:color w:val="333333"/>
          <w:sz w:val="28"/>
          <w:szCs w:val="28"/>
          <w:lang w:val="en"/>
        </w:rPr>
      </w:pPr>
    </w:p>
    <w:p w14:paraId="44B3C76F" w14:textId="29714C69"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Signature</w:t>
      </w:r>
      <w:r w:rsidR="00553530">
        <w:rPr>
          <w:rStyle w:val="hps"/>
          <w:rFonts w:ascii="Sarmady" w:hAnsi="Sarmady" w:cs="Sarmady"/>
          <w:b/>
          <w:bCs/>
          <w:color w:val="333333"/>
          <w:sz w:val="28"/>
          <w:szCs w:val="28"/>
          <w:lang w:val="en"/>
        </w:rPr>
        <w:t>: AA</w:t>
      </w:r>
    </w:p>
    <w:p w14:paraId="3FF6D074" w14:textId="77777777" w:rsidR="00495328" w:rsidRPr="007302EF" w:rsidRDefault="00495328" w:rsidP="007302EF">
      <w:pPr>
        <w:ind w:left="630"/>
        <w:rPr>
          <w:rStyle w:val="hps"/>
          <w:rFonts w:ascii="Sarmady" w:hAnsi="Sarmady" w:cs="Sarmady"/>
          <w:b/>
          <w:bCs/>
          <w:color w:val="333333"/>
          <w:sz w:val="28"/>
          <w:szCs w:val="28"/>
          <w:lang w:val="en"/>
        </w:rPr>
      </w:pPr>
    </w:p>
    <w:p w14:paraId="7AA7D7E4" w14:textId="7B99CC98"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Title:</w:t>
      </w:r>
      <w:r w:rsidR="0065698F">
        <w:rPr>
          <w:rStyle w:val="hps"/>
          <w:rFonts w:ascii="Sarmady" w:hAnsi="Sarmady" w:cs="Sarmady"/>
          <w:b/>
          <w:bCs/>
          <w:color w:val="333333"/>
          <w:sz w:val="28"/>
          <w:szCs w:val="28"/>
          <w:lang w:val="en"/>
        </w:rPr>
        <w:t xml:space="preserve"> Owner </w:t>
      </w:r>
    </w:p>
    <w:p w14:paraId="1412394C" w14:textId="77777777" w:rsidR="00495328" w:rsidRPr="007302EF" w:rsidRDefault="00495328" w:rsidP="007302EF">
      <w:pPr>
        <w:ind w:left="630"/>
        <w:rPr>
          <w:rStyle w:val="hps"/>
          <w:rFonts w:ascii="Sarmady" w:hAnsi="Sarmady" w:cs="Sarmady"/>
          <w:b/>
          <w:bCs/>
          <w:color w:val="333333"/>
          <w:sz w:val="28"/>
          <w:szCs w:val="28"/>
          <w:lang w:val="en"/>
        </w:rPr>
      </w:pPr>
    </w:p>
    <w:p w14:paraId="1A2CC8A4" w14:textId="04138A55"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ID No:</w:t>
      </w:r>
      <w:r w:rsidR="00553530">
        <w:rPr>
          <w:rStyle w:val="hps"/>
          <w:rFonts w:ascii="Sarmady" w:hAnsi="Sarmady" w:cs="Sarmady"/>
          <w:b/>
          <w:bCs/>
          <w:color w:val="333333"/>
          <w:sz w:val="28"/>
          <w:szCs w:val="28"/>
          <w:lang w:val="en"/>
        </w:rPr>
        <w:t xml:space="preserve"> </w:t>
      </w:r>
      <w:r w:rsidR="0065698F">
        <w:rPr>
          <w:rStyle w:val="hps"/>
          <w:rFonts w:ascii="Sarmady" w:hAnsi="Sarmady" w:cs="Sarmady"/>
          <w:b/>
          <w:bCs/>
          <w:color w:val="333333"/>
          <w:sz w:val="28"/>
          <w:szCs w:val="28"/>
          <w:lang w:val="en"/>
        </w:rPr>
        <w:t>118768790</w:t>
      </w:r>
    </w:p>
    <w:p w14:paraId="4319FF9D" w14:textId="77777777" w:rsidR="00495328" w:rsidRPr="007302EF" w:rsidRDefault="00495328" w:rsidP="007302EF">
      <w:pPr>
        <w:ind w:left="630"/>
        <w:rPr>
          <w:rStyle w:val="hps"/>
          <w:rFonts w:ascii="Sarmady" w:hAnsi="Sarmady" w:cs="Sarmady"/>
          <w:b/>
          <w:bCs/>
          <w:color w:val="333333"/>
          <w:sz w:val="28"/>
          <w:szCs w:val="28"/>
          <w:lang w:val="en"/>
        </w:rPr>
      </w:pPr>
    </w:p>
    <w:p w14:paraId="5770012D" w14:textId="0E7E578C"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Date:</w:t>
      </w:r>
      <w:r w:rsidR="00553530">
        <w:rPr>
          <w:rStyle w:val="hps"/>
          <w:rFonts w:ascii="Sarmady" w:hAnsi="Sarmady" w:cs="Sarmady"/>
          <w:b/>
          <w:bCs/>
          <w:color w:val="333333"/>
          <w:sz w:val="28"/>
          <w:szCs w:val="28"/>
          <w:lang w:val="en"/>
        </w:rPr>
        <w:t xml:space="preserve"> 09-08-2023</w:t>
      </w:r>
    </w:p>
    <w:p w14:paraId="7EE9FEB3" w14:textId="77777777" w:rsidR="00495328" w:rsidRPr="007302EF" w:rsidRDefault="00495328" w:rsidP="00495328">
      <w:pPr>
        <w:ind w:left="2250"/>
        <w:rPr>
          <w:rStyle w:val="hps"/>
          <w:rFonts w:ascii="Sarmady" w:hAnsi="Sarmady" w:cs="Sarmady"/>
          <w:color w:val="333333"/>
          <w:sz w:val="28"/>
          <w:szCs w:val="28"/>
          <w:lang w:val="en"/>
        </w:rPr>
      </w:pPr>
    </w:p>
    <w:p w14:paraId="71DD13AF" w14:textId="77777777" w:rsidR="00495328" w:rsidRPr="007302EF" w:rsidRDefault="00495328" w:rsidP="00495328">
      <w:pPr>
        <w:ind w:left="2250"/>
        <w:rPr>
          <w:rStyle w:val="hps"/>
          <w:rFonts w:ascii="Sarmady" w:hAnsi="Sarmady" w:cs="Sarmady"/>
          <w:color w:val="333333"/>
          <w:sz w:val="28"/>
          <w:szCs w:val="28"/>
          <w:lang w:val="en"/>
        </w:rPr>
      </w:pPr>
      <w:r w:rsidRPr="007302EF">
        <w:rPr>
          <w:rFonts w:ascii="Sarmady" w:hAnsi="Sarmady" w:cs="Sarmady"/>
          <w:noProof/>
          <w:color w:val="333333"/>
          <w:sz w:val="28"/>
          <w:szCs w:val="28"/>
        </w:rPr>
        <mc:AlternateContent>
          <mc:Choice Requires="wps">
            <w:drawing>
              <wp:anchor distT="0" distB="0" distL="114300" distR="114300" simplePos="0" relativeHeight="251661824" behindDoc="0" locked="0" layoutInCell="1" allowOverlap="1" wp14:anchorId="6ACD856A" wp14:editId="6984125D">
                <wp:simplePos x="0" y="0"/>
                <wp:positionH relativeFrom="column">
                  <wp:posOffset>1485900</wp:posOffset>
                </wp:positionH>
                <wp:positionV relativeFrom="paragraph">
                  <wp:posOffset>102235</wp:posOffset>
                </wp:positionV>
                <wp:extent cx="2705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705100" cy="1771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6C46591C" id="Rectangle 1" o:spid="_x0000_s1026" style="position:absolute;margin-left:117pt;margin-top:8.05pt;width:213pt;height:139.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" filled="f" strokecolor="#f0f9ed [3213]" strokeweight="1.5pt"/>
            </w:pict>
          </mc:Fallback>
        </mc:AlternateContent>
      </w:r>
    </w:p>
    <w:p w14:paraId="494907C0" w14:textId="77777777" w:rsidR="00495328" w:rsidRPr="007302EF" w:rsidRDefault="00495328" w:rsidP="00495328">
      <w:pPr>
        <w:ind w:left="2250"/>
        <w:rPr>
          <w:rStyle w:val="hps"/>
          <w:rFonts w:ascii="Sarmady" w:hAnsi="Sarmady" w:cs="Sarmady"/>
          <w:color w:val="333333"/>
          <w:sz w:val="28"/>
          <w:szCs w:val="28"/>
          <w:lang w:val="en"/>
        </w:rPr>
      </w:pPr>
    </w:p>
    <w:p w14:paraId="11BB2F3D" w14:textId="77777777" w:rsidR="00495328" w:rsidRPr="007302EF" w:rsidRDefault="00495328" w:rsidP="00495328">
      <w:pPr>
        <w:tabs>
          <w:tab w:val="left" w:pos="4860"/>
        </w:tabs>
        <w:ind w:left="2250"/>
        <w:rPr>
          <w:rStyle w:val="hps"/>
          <w:rFonts w:ascii="Sarmady" w:hAnsi="Sarmady" w:cs="Sarmady"/>
          <w:b/>
          <w:bCs/>
          <w:color w:val="333333"/>
          <w:sz w:val="28"/>
          <w:szCs w:val="28"/>
          <w:lang w:val="en"/>
        </w:rPr>
      </w:pPr>
      <w:r w:rsidRPr="007302EF">
        <w:rPr>
          <w:rStyle w:val="hps"/>
          <w:rFonts w:ascii="Sarmady" w:hAnsi="Sarmady" w:cs="Sarmady"/>
          <w:color w:val="333333"/>
          <w:sz w:val="28"/>
          <w:szCs w:val="28"/>
          <w:lang w:val="en"/>
        </w:rPr>
        <w:t xml:space="preserve">                                 </w:t>
      </w:r>
      <w:r w:rsidRPr="007302EF">
        <w:rPr>
          <w:rStyle w:val="hps"/>
          <w:rFonts w:ascii="Sarmady" w:hAnsi="Sarmady" w:cs="Sarmady"/>
          <w:b/>
          <w:bCs/>
          <w:color w:val="333333"/>
          <w:sz w:val="28"/>
          <w:szCs w:val="28"/>
          <w:lang w:val="en"/>
        </w:rPr>
        <w:t>Stamp</w:t>
      </w:r>
    </w:p>
    <w:p w14:paraId="550FEC82" w14:textId="77777777" w:rsidR="00495328" w:rsidRPr="007302EF" w:rsidRDefault="00495328" w:rsidP="00495328">
      <w:pPr>
        <w:rPr>
          <w:rFonts w:ascii="Sarmady" w:hAnsi="Sarmady" w:cs="Sarmady"/>
          <w:sz w:val="28"/>
          <w:szCs w:val="28"/>
        </w:rPr>
      </w:pPr>
    </w:p>
    <w:p w14:paraId="5EF11DA7" w14:textId="77777777" w:rsidR="000F0D8F" w:rsidRPr="007302EF" w:rsidRDefault="000F0D8F" w:rsidP="006D1306">
      <w:pPr>
        <w:pStyle w:val="ListParagraph"/>
        <w:ind w:left="0"/>
        <w:jc w:val="both"/>
        <w:rPr>
          <w:rFonts w:ascii="Sarmady" w:hAnsi="Sarmady" w:cs="Sarmady"/>
          <w:color w:val="000000"/>
          <w:sz w:val="28"/>
          <w:szCs w:val="28"/>
        </w:rPr>
      </w:pPr>
    </w:p>
    <w:p w14:paraId="630B751E" w14:textId="77777777" w:rsidR="00D66448" w:rsidRPr="007302EF" w:rsidRDefault="00D66448" w:rsidP="006D1306">
      <w:pPr>
        <w:pStyle w:val="ListParagraph"/>
        <w:ind w:left="0"/>
        <w:jc w:val="both"/>
        <w:rPr>
          <w:rFonts w:ascii="Sarmady" w:hAnsi="Sarmady" w:cs="Sarmady"/>
          <w:color w:val="000000"/>
          <w:sz w:val="28"/>
          <w:szCs w:val="28"/>
        </w:rPr>
      </w:pPr>
    </w:p>
    <w:p w14:paraId="4998FDDA" w14:textId="77777777" w:rsidR="00D66448" w:rsidRPr="007302EF" w:rsidRDefault="00D66448" w:rsidP="006D1306">
      <w:pPr>
        <w:pStyle w:val="ListParagraph"/>
        <w:ind w:left="0"/>
        <w:jc w:val="both"/>
        <w:rPr>
          <w:rFonts w:ascii="Sarmady" w:hAnsi="Sarmady" w:cs="Sarmady"/>
          <w:color w:val="000000"/>
          <w:sz w:val="28"/>
          <w:szCs w:val="28"/>
        </w:rPr>
      </w:pPr>
    </w:p>
    <w:p w14:paraId="0D4F7B00" w14:textId="77777777" w:rsidR="00D66448" w:rsidRPr="007302EF" w:rsidRDefault="00D66448" w:rsidP="00D66448">
      <w:pPr>
        <w:rPr>
          <w:rFonts w:ascii="Sarmady" w:hAnsi="Sarmady" w:cs="Sarmady"/>
          <w:sz w:val="28"/>
          <w:szCs w:val="28"/>
        </w:rPr>
      </w:pPr>
      <w:r w:rsidRPr="007302EF">
        <w:rPr>
          <w:rFonts w:ascii="Sarmady" w:hAnsi="Sarmady" w:cs="Sarmady"/>
          <w:sz w:val="28"/>
          <w:szCs w:val="28"/>
        </w:rPr>
        <w:br w:type="page"/>
      </w:r>
    </w:p>
    <w:p w14:paraId="0C04EC6F" w14:textId="77777777" w:rsidR="00894DFC" w:rsidRPr="007302EF" w:rsidRDefault="00894DFC" w:rsidP="00894DFC">
      <w:pPr>
        <w:pStyle w:val="Header"/>
        <w:pBdr>
          <w:top w:val="single" w:sz="4" w:space="1" w:color="auto"/>
          <w:left w:val="single" w:sz="4" w:space="4" w:color="auto"/>
          <w:bottom w:val="single" w:sz="4" w:space="1" w:color="auto"/>
          <w:right w:val="single" w:sz="4" w:space="4" w:color="auto"/>
        </w:pBdr>
        <w:tabs>
          <w:tab w:val="left" w:pos="3030"/>
          <w:tab w:val="center" w:pos="4680"/>
        </w:tabs>
        <w:rPr>
          <w:rFonts w:ascii="Sarmady" w:hAnsi="Sarmady" w:cs="Sarmady"/>
          <w:b/>
          <w:bCs/>
          <w:sz w:val="28"/>
          <w:szCs w:val="28"/>
        </w:rPr>
      </w:pPr>
      <w:r w:rsidRPr="007302EF">
        <w:rPr>
          <w:rFonts w:ascii="Sarmady" w:hAnsi="Sarmady" w:cs="Sarmady"/>
          <w:b/>
          <w:bCs/>
          <w:sz w:val="28"/>
          <w:szCs w:val="28"/>
          <w:rtl/>
        </w:rPr>
        <w:lastRenderedPageBreak/>
        <w:tab/>
        <w:t>إقرار عدم ممانعة لتبادل المعلومات</w:t>
      </w:r>
    </w:p>
    <w:p w14:paraId="33EF158C" w14:textId="77777777" w:rsidR="00894DFC" w:rsidRPr="007302EF" w:rsidRDefault="00894DFC" w:rsidP="00894DFC">
      <w:pPr>
        <w:bidi/>
        <w:ind w:firstLine="720"/>
        <w:jc w:val="both"/>
        <w:rPr>
          <w:rFonts w:ascii="Sarmady" w:hAnsi="Sarmady" w:cs="Sarmady"/>
          <w:b/>
          <w:bCs/>
          <w:sz w:val="28"/>
          <w:szCs w:val="28"/>
        </w:rPr>
      </w:pPr>
    </w:p>
    <w:tbl>
      <w:tblPr>
        <w:bidiVisual/>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894DFC" w:rsidRPr="007302EF" w14:paraId="13C39716" w14:textId="77777777" w:rsidTr="0040523A">
        <w:trPr>
          <w:trHeight w:val="2352"/>
        </w:trPr>
        <w:tc>
          <w:tcPr>
            <w:tcW w:w="9530" w:type="dxa"/>
          </w:tcPr>
          <w:p w14:paraId="761A70AD" w14:textId="77777777" w:rsidR="00894DFC" w:rsidRPr="007302EF" w:rsidRDefault="00894DFC" w:rsidP="0040523A">
            <w:pPr>
              <w:bidi/>
              <w:ind w:left="80"/>
              <w:jc w:val="both"/>
              <w:rPr>
                <w:rFonts w:ascii="Sarmady" w:hAnsi="Sarmady" w:cs="Sarmady"/>
                <w:b/>
                <w:bCs/>
                <w:sz w:val="28"/>
                <w:szCs w:val="28"/>
                <w:rtl/>
              </w:rPr>
            </w:pPr>
          </w:p>
          <w:p w14:paraId="6F618E5D" w14:textId="0A708C00" w:rsidR="00894DFC" w:rsidRPr="007302EF" w:rsidRDefault="00894DFC" w:rsidP="0040523A">
            <w:pPr>
              <w:bidi/>
              <w:ind w:left="80"/>
              <w:jc w:val="both"/>
              <w:rPr>
                <w:rFonts w:ascii="Sarmady" w:hAnsi="Sarmady" w:cs="Sarmady"/>
                <w:b/>
                <w:bCs/>
                <w:sz w:val="28"/>
                <w:szCs w:val="28"/>
              </w:rPr>
            </w:pPr>
            <w:r w:rsidRPr="007302EF">
              <w:rPr>
                <w:rFonts w:ascii="Sarmady" w:hAnsi="Sarmady" w:cs="Sarmady"/>
                <w:b/>
                <w:bCs/>
                <w:sz w:val="28"/>
                <w:szCs w:val="28"/>
                <w:rtl/>
              </w:rPr>
              <w:t xml:space="preserve"> حيث ترغب (شركة</w:t>
            </w:r>
            <w:r w:rsidRPr="007302EF">
              <w:rPr>
                <w:rFonts w:ascii="Sarmady" w:hAnsi="Sarmady" w:cs="Sarmady"/>
                <w:b/>
                <w:bCs/>
                <w:sz w:val="28"/>
                <w:szCs w:val="28"/>
              </w:rPr>
              <w:t xml:space="preserve">   </w:t>
            </w:r>
            <w:r w:rsidR="0065698F">
              <w:rPr>
                <w:rFonts w:ascii="Sarmady" w:hAnsi="Sarmady" w:cs="Sarmady" w:hint="cs"/>
                <w:b/>
                <w:bCs/>
                <w:sz w:val="28"/>
                <w:szCs w:val="28"/>
                <w:rtl/>
              </w:rPr>
              <w:t>ستيل اركو</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سجل تجاري رقم</w:t>
            </w:r>
            <w:r w:rsidRPr="007302EF">
              <w:rPr>
                <w:rFonts w:ascii="Sarmady" w:hAnsi="Sarmady" w:cs="Sarmady"/>
                <w:b/>
                <w:bCs/>
                <w:sz w:val="28"/>
                <w:szCs w:val="28"/>
              </w:rPr>
              <w:t xml:space="preserve">              </w:t>
            </w:r>
            <w:r w:rsidR="007302EF">
              <w:rPr>
                <w:rFonts w:ascii="Sarmady" w:hAnsi="Sarmady" w:cs="Sarmady"/>
                <w:b/>
                <w:bCs/>
                <w:sz w:val="28"/>
                <w:szCs w:val="28"/>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proofErr w:type="gramStart"/>
            <w:r w:rsidRPr="007302EF">
              <w:rPr>
                <w:rFonts w:ascii="Sarmady" w:hAnsi="Sarmady" w:cs="Sarmady"/>
                <w:b/>
                <w:bCs/>
                <w:sz w:val="28"/>
                <w:szCs w:val="28"/>
              </w:rPr>
              <w:t xml:space="preserve">  </w:t>
            </w:r>
            <w:r w:rsidRPr="007302EF">
              <w:rPr>
                <w:rFonts w:ascii="Sarmady" w:hAnsi="Sarmady" w:cs="Sarmady"/>
                <w:b/>
                <w:bCs/>
                <w:sz w:val="28"/>
                <w:szCs w:val="28"/>
                <w:rtl/>
              </w:rPr>
              <w:t>)</w:t>
            </w:r>
            <w:proofErr w:type="gramEnd"/>
          </w:p>
          <w:p w14:paraId="0C9F66D2" w14:textId="7F780362" w:rsidR="00894DFC" w:rsidRPr="007302EF" w:rsidRDefault="00894DFC" w:rsidP="0040523A">
            <w:pPr>
              <w:bidi/>
              <w:ind w:left="80"/>
              <w:jc w:val="both"/>
              <w:rPr>
                <w:rFonts w:ascii="Sarmady" w:hAnsi="Sarmady" w:cs="Sarmady"/>
                <w:b/>
                <w:bCs/>
                <w:sz w:val="28"/>
                <w:szCs w:val="28"/>
              </w:rPr>
            </w:pPr>
            <w:r w:rsidRPr="007302EF">
              <w:rPr>
                <w:rFonts w:ascii="Sarmady" w:hAnsi="Sarmady" w:cs="Sarmady"/>
                <w:b/>
                <w:bCs/>
                <w:sz w:val="28"/>
                <w:szCs w:val="28"/>
                <w:rtl/>
              </w:rPr>
              <w:t xml:space="preserve">بالحصول على تمويل من صندوق التنمية الصناعية السعودي، وحيث واشترط </w:t>
            </w:r>
            <w:r w:rsidR="007302EF" w:rsidRPr="007302EF">
              <w:rPr>
                <w:rFonts w:ascii="Sarmady" w:hAnsi="Sarmady" w:cs="Sarmady" w:hint="cs"/>
                <w:b/>
                <w:bCs/>
                <w:sz w:val="28"/>
                <w:szCs w:val="28"/>
                <w:rtl/>
              </w:rPr>
              <w:t>الصندوق الاستعلام</w:t>
            </w:r>
            <w:r w:rsidRPr="007302EF">
              <w:rPr>
                <w:rFonts w:ascii="Sarmady" w:hAnsi="Sarmady" w:cs="Sarmady"/>
                <w:b/>
                <w:bCs/>
                <w:sz w:val="28"/>
                <w:szCs w:val="28"/>
                <w:rtl/>
              </w:rPr>
              <w:t xml:space="preserve"> عن (الشركة/ الشركاء) لدى الشركات الائتمانية المرخص لها، إضافةً إلى تزويد الصندوق لها بمعلومات ائتمانية (عنه/عنهم).</w:t>
            </w:r>
          </w:p>
          <w:p w14:paraId="5A384275" w14:textId="69F784E6"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عليه فإن مجلس الإدارة والشركاء الموقعون ادناه، يوافقون على قيام صندوق التنمية الصناعية السعودي بالاستعلام </w:t>
            </w:r>
            <w:r w:rsidR="007302EF" w:rsidRPr="007302EF">
              <w:rPr>
                <w:rFonts w:ascii="Sarmady" w:hAnsi="Sarmady" w:cs="Sarmady" w:hint="cs"/>
                <w:b/>
                <w:bCs/>
                <w:sz w:val="28"/>
                <w:szCs w:val="28"/>
                <w:rtl/>
              </w:rPr>
              <w:t>عنهم لدى</w:t>
            </w:r>
            <w:r w:rsidRPr="007302EF">
              <w:rPr>
                <w:rFonts w:ascii="Sarmady" w:hAnsi="Sarmady" w:cs="Sarmady"/>
                <w:b/>
                <w:bCs/>
                <w:sz w:val="28"/>
                <w:szCs w:val="28"/>
                <w:rtl/>
              </w:rPr>
              <w:t xml:space="preserve"> الشركات الائتمانية المرخص لها والاطلاع على القوائم المالية الخاصة بالشركة، إضافةً إلى تزويد الصندوق لهذه الجهات بأي معلومات ائتمانية </w:t>
            </w:r>
            <w:r w:rsidR="007302EF" w:rsidRPr="007302EF">
              <w:rPr>
                <w:rFonts w:ascii="Sarmady" w:hAnsi="Sarmady" w:cs="Sarmady" w:hint="cs"/>
                <w:b/>
                <w:bCs/>
                <w:sz w:val="28"/>
                <w:szCs w:val="28"/>
                <w:rtl/>
              </w:rPr>
              <w:t>عنهم، وعلى</w:t>
            </w:r>
            <w:r w:rsidRPr="007302EF">
              <w:rPr>
                <w:rFonts w:ascii="Sarmady" w:hAnsi="Sarmady" w:cs="Sarmady"/>
                <w:b/>
                <w:bCs/>
                <w:sz w:val="28"/>
                <w:szCs w:val="28"/>
                <w:rtl/>
              </w:rPr>
              <w:t xml:space="preserve"> ذلك نوقع.</w:t>
            </w:r>
          </w:p>
          <w:p w14:paraId="3B5A56E0" w14:textId="77777777" w:rsidR="00894DFC" w:rsidRPr="007302EF" w:rsidRDefault="00894DFC" w:rsidP="0040523A">
            <w:pPr>
              <w:ind w:left="80"/>
              <w:jc w:val="both"/>
              <w:rPr>
                <w:rFonts w:ascii="Sarmady" w:hAnsi="Sarmady" w:cs="Sarmady"/>
                <w:b/>
                <w:bCs/>
                <w:sz w:val="28"/>
                <w:szCs w:val="28"/>
                <w:rtl/>
              </w:rPr>
            </w:pPr>
          </w:p>
        </w:tc>
      </w:tr>
      <w:tr w:rsidR="00894DFC" w:rsidRPr="007302EF" w14:paraId="7760993C" w14:textId="77777777" w:rsidTr="0040523A">
        <w:trPr>
          <w:trHeight w:val="1380"/>
        </w:trPr>
        <w:tc>
          <w:tcPr>
            <w:tcW w:w="9530" w:type="dxa"/>
          </w:tcPr>
          <w:p w14:paraId="5187D3F3" w14:textId="4CD0D704" w:rsidR="00894DFC" w:rsidRPr="004365D8"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الشركاء </w:t>
            </w:r>
            <w:r w:rsidR="007302EF" w:rsidRPr="007302EF">
              <w:rPr>
                <w:rFonts w:ascii="Sarmady" w:hAnsi="Sarmady" w:cs="Sarmady" w:hint="cs"/>
                <w:b/>
                <w:bCs/>
                <w:sz w:val="28"/>
                <w:szCs w:val="28"/>
                <w:rtl/>
              </w:rPr>
              <w:t xml:space="preserve">الأفراد: </w:t>
            </w:r>
            <w:r w:rsidR="007302EF" w:rsidRPr="007302EF">
              <w:rPr>
                <w:rFonts w:ascii="Sarmady" w:hAnsi="Sarmady" w:cs="Sarmady"/>
                <w:b/>
                <w:bCs/>
                <w:sz w:val="28"/>
                <w:szCs w:val="28"/>
                <w:rtl/>
              </w:rPr>
              <w:t>-</w:t>
            </w:r>
            <w:r w:rsidR="004365D8">
              <w:rPr>
                <w:rFonts w:ascii="Sarmady" w:hAnsi="Sarmady" w:cs="Sarmady"/>
                <w:b/>
                <w:bCs/>
                <w:sz w:val="28"/>
                <w:szCs w:val="28"/>
              </w:rPr>
              <w:t xml:space="preserve"> </w:t>
            </w:r>
            <w:r w:rsidR="0065698F">
              <w:rPr>
                <w:rFonts w:ascii="Sarmady" w:hAnsi="Sarmady" w:cs="Sarmady" w:hint="cs"/>
                <w:b/>
                <w:bCs/>
                <w:sz w:val="28"/>
                <w:szCs w:val="28"/>
                <w:rtl/>
              </w:rPr>
              <w:t xml:space="preserve">أحمد السلمي، </w:t>
            </w:r>
            <w:proofErr w:type="gramStart"/>
            <w:r w:rsidR="0065698F">
              <w:rPr>
                <w:rFonts w:ascii="Sarmady" w:hAnsi="Sarmady" w:cs="Sarmady" w:hint="cs"/>
                <w:b/>
                <w:bCs/>
                <w:sz w:val="28"/>
                <w:szCs w:val="28"/>
                <w:rtl/>
              </w:rPr>
              <w:t>عبدالله</w:t>
            </w:r>
            <w:proofErr w:type="gramEnd"/>
            <w:r w:rsidR="0065698F">
              <w:rPr>
                <w:rFonts w:ascii="Sarmady" w:hAnsi="Sarmady" w:cs="Sarmady" w:hint="cs"/>
                <w:b/>
                <w:bCs/>
                <w:sz w:val="28"/>
                <w:szCs w:val="28"/>
                <w:rtl/>
              </w:rPr>
              <w:t xml:space="preserve"> السلمي</w:t>
            </w:r>
          </w:p>
          <w:p w14:paraId="62DAEA84" w14:textId="62D005B4" w:rsidR="00894DFC" w:rsidRPr="007302EF" w:rsidRDefault="007302EF" w:rsidP="0040523A">
            <w:pPr>
              <w:bidi/>
              <w:ind w:left="80"/>
              <w:jc w:val="both"/>
              <w:rPr>
                <w:rFonts w:ascii="Sarmady" w:hAnsi="Sarmady" w:cs="Sarmady"/>
                <w:b/>
                <w:bCs/>
                <w:sz w:val="28"/>
                <w:szCs w:val="28"/>
                <w:rtl/>
              </w:rPr>
            </w:pPr>
            <w:r w:rsidRPr="007302EF">
              <w:rPr>
                <w:rFonts w:ascii="Sarmady" w:hAnsi="Sarmady" w:cs="Sarmady" w:hint="cs"/>
                <w:b/>
                <w:bCs/>
                <w:sz w:val="28"/>
                <w:szCs w:val="28"/>
                <w:rtl/>
              </w:rPr>
              <w:t>الاسم:</w:t>
            </w:r>
          </w:p>
          <w:p w14:paraId="0363B09C" w14:textId="3204F889"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رقم السجل </w:t>
            </w:r>
            <w:r w:rsidR="007302EF" w:rsidRPr="007302EF">
              <w:rPr>
                <w:rFonts w:ascii="Sarmady" w:hAnsi="Sarmady" w:cs="Sarmady" w:hint="cs"/>
                <w:b/>
                <w:bCs/>
                <w:sz w:val="28"/>
                <w:szCs w:val="28"/>
                <w:rtl/>
              </w:rPr>
              <w:t>المدني:</w:t>
            </w:r>
          </w:p>
          <w:p w14:paraId="227AFE4E" w14:textId="49C1109E"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Pr>
              <w:t xml:space="preserve"> </w:t>
            </w:r>
            <w:r w:rsidR="007302EF" w:rsidRPr="007302EF">
              <w:rPr>
                <w:rFonts w:ascii="Sarmady" w:hAnsi="Sarmady" w:cs="Sarmady" w:hint="cs"/>
                <w:b/>
                <w:bCs/>
                <w:sz w:val="28"/>
                <w:szCs w:val="28"/>
                <w:rtl/>
              </w:rPr>
              <w:t>التوقيع:</w:t>
            </w:r>
          </w:p>
          <w:p w14:paraId="637AC190" w14:textId="77777777" w:rsidR="00894DFC" w:rsidRPr="007302EF" w:rsidRDefault="00894DFC" w:rsidP="0040523A">
            <w:pPr>
              <w:ind w:left="80"/>
              <w:jc w:val="both"/>
              <w:rPr>
                <w:rFonts w:ascii="Sarmady" w:hAnsi="Sarmady" w:cs="Sarmady"/>
                <w:b/>
                <w:bCs/>
                <w:sz w:val="28"/>
                <w:szCs w:val="28"/>
                <w:rtl/>
              </w:rPr>
            </w:pPr>
          </w:p>
        </w:tc>
      </w:tr>
      <w:tr w:rsidR="00894DFC" w:rsidRPr="007302EF" w14:paraId="15121AD5" w14:textId="77777777" w:rsidTr="0040523A">
        <w:trPr>
          <w:trHeight w:val="768"/>
        </w:trPr>
        <w:tc>
          <w:tcPr>
            <w:tcW w:w="9530" w:type="dxa"/>
          </w:tcPr>
          <w:p w14:paraId="4FE39087" w14:textId="2A659B34"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إقرار </w:t>
            </w:r>
            <w:r w:rsidR="007302EF" w:rsidRPr="007302EF">
              <w:rPr>
                <w:rFonts w:ascii="Sarmady" w:hAnsi="Sarmady" w:cs="Sarmady" w:hint="cs"/>
                <w:b/>
                <w:bCs/>
                <w:sz w:val="28"/>
                <w:szCs w:val="28"/>
                <w:rtl/>
              </w:rPr>
              <w:t xml:space="preserve">الشركة: </w:t>
            </w:r>
            <w:r w:rsidR="007302EF" w:rsidRPr="007302EF">
              <w:rPr>
                <w:rFonts w:ascii="Sarmady" w:hAnsi="Sarmady" w:cs="Sarmady"/>
                <w:b/>
                <w:bCs/>
                <w:sz w:val="28"/>
                <w:szCs w:val="28"/>
                <w:rtl/>
              </w:rPr>
              <w:t>-</w:t>
            </w:r>
          </w:p>
          <w:p w14:paraId="682C5D16" w14:textId="0A400BD6"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اسم </w:t>
            </w:r>
            <w:r w:rsidR="007302EF" w:rsidRPr="007302EF">
              <w:rPr>
                <w:rFonts w:ascii="Sarmady" w:hAnsi="Sarmady" w:cs="Sarmady" w:hint="cs"/>
                <w:b/>
                <w:bCs/>
                <w:sz w:val="28"/>
                <w:szCs w:val="28"/>
                <w:rtl/>
              </w:rPr>
              <w:t>الشركة:</w:t>
            </w:r>
          </w:p>
          <w:p w14:paraId="08FC113A" w14:textId="708D08C3"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رقم السجل </w:t>
            </w:r>
            <w:r w:rsidR="007302EF" w:rsidRPr="007302EF">
              <w:rPr>
                <w:rFonts w:ascii="Sarmady" w:hAnsi="Sarmady" w:cs="Sarmady" w:hint="cs"/>
                <w:b/>
                <w:bCs/>
                <w:sz w:val="28"/>
                <w:szCs w:val="28"/>
                <w:rtl/>
              </w:rPr>
              <w:t>التجاري:</w:t>
            </w:r>
          </w:p>
          <w:p w14:paraId="492D97B1" w14:textId="3389F43A" w:rsidR="00894DFC" w:rsidRPr="007302EF" w:rsidRDefault="00894DFC" w:rsidP="0040523A">
            <w:pPr>
              <w:bidi/>
              <w:jc w:val="both"/>
              <w:rPr>
                <w:rFonts w:ascii="Sarmady" w:hAnsi="Sarmady" w:cs="Sarmady"/>
                <w:b/>
                <w:bCs/>
                <w:sz w:val="28"/>
                <w:szCs w:val="28"/>
              </w:rPr>
            </w:pPr>
            <w:r w:rsidRPr="007302EF">
              <w:rPr>
                <w:rFonts w:ascii="Sarmady" w:hAnsi="Sarmady" w:cs="Sarmady"/>
                <w:b/>
                <w:bCs/>
                <w:sz w:val="28"/>
                <w:szCs w:val="28"/>
                <w:rtl/>
              </w:rPr>
              <w:t xml:space="preserve">توقيع </w:t>
            </w:r>
            <w:r w:rsidR="007302EF" w:rsidRPr="007302EF">
              <w:rPr>
                <w:rFonts w:ascii="Sarmady" w:hAnsi="Sarmady" w:cs="Sarmady" w:hint="cs"/>
                <w:b/>
                <w:bCs/>
                <w:sz w:val="28"/>
                <w:szCs w:val="28"/>
                <w:rtl/>
              </w:rPr>
              <w:t>المفوض:</w:t>
            </w:r>
          </w:p>
          <w:p w14:paraId="75212EEC" w14:textId="77777777" w:rsidR="00894DFC" w:rsidRPr="007302EF" w:rsidRDefault="00894DFC" w:rsidP="0040523A">
            <w:pPr>
              <w:ind w:left="80"/>
              <w:jc w:val="both"/>
              <w:rPr>
                <w:rFonts w:ascii="Sarmady" w:hAnsi="Sarmady" w:cs="Sarmady"/>
                <w:b/>
                <w:bCs/>
                <w:sz w:val="28"/>
                <w:szCs w:val="28"/>
                <w:rtl/>
              </w:rPr>
            </w:pPr>
          </w:p>
        </w:tc>
      </w:tr>
      <w:tr w:rsidR="00894DFC" w:rsidRPr="007302EF" w14:paraId="0ACD409C" w14:textId="77777777" w:rsidTr="0040523A">
        <w:trPr>
          <w:trHeight w:val="2952"/>
        </w:trPr>
        <w:tc>
          <w:tcPr>
            <w:tcW w:w="9530" w:type="dxa"/>
          </w:tcPr>
          <w:p w14:paraId="729C2409" w14:textId="77777777" w:rsidR="00894DFC" w:rsidRPr="007302EF" w:rsidRDefault="00894DFC" w:rsidP="0040523A">
            <w:pPr>
              <w:tabs>
                <w:tab w:val="left" w:pos="7905"/>
                <w:tab w:val="left" w:pos="8520"/>
                <w:tab w:val="right" w:pos="9360"/>
              </w:tabs>
              <w:jc w:val="center"/>
              <w:rPr>
                <w:rFonts w:ascii="Sarmady" w:hAnsi="Sarmady" w:cs="Sarmady"/>
                <w:b/>
                <w:bCs/>
                <w:sz w:val="28"/>
                <w:szCs w:val="28"/>
                <w:u w:val="single"/>
                <w:rtl/>
              </w:rPr>
            </w:pPr>
          </w:p>
          <w:p w14:paraId="6B1F521F" w14:textId="77777777" w:rsidR="00894DFC" w:rsidRPr="007302EF" w:rsidRDefault="00894DFC" w:rsidP="0040523A">
            <w:pPr>
              <w:tabs>
                <w:tab w:val="left" w:pos="7905"/>
                <w:tab w:val="left" w:pos="8520"/>
                <w:tab w:val="right" w:pos="9360"/>
              </w:tabs>
              <w:jc w:val="center"/>
              <w:rPr>
                <w:rFonts w:ascii="Sarmady" w:hAnsi="Sarmady" w:cs="Sarmady"/>
                <w:b/>
                <w:bCs/>
                <w:sz w:val="28"/>
                <w:szCs w:val="28"/>
                <w:highlight w:val="lightGray"/>
                <w:u w:val="single"/>
              </w:rPr>
            </w:pPr>
            <w:r w:rsidRPr="007302EF">
              <w:rPr>
                <w:rFonts w:ascii="Sarmady" w:hAnsi="Sarmady" w:cs="Sarmady"/>
                <w:b/>
                <w:bCs/>
                <w:sz w:val="28"/>
                <w:szCs w:val="28"/>
                <w:u w:val="single"/>
              </w:rPr>
              <w:t>No Objection Letter for Information Exchange</w:t>
            </w:r>
          </w:p>
          <w:p w14:paraId="2B9E5BFC" w14:textId="77777777" w:rsidR="00894DFC" w:rsidRPr="007302EF" w:rsidRDefault="00894DFC" w:rsidP="0040523A">
            <w:pPr>
              <w:tabs>
                <w:tab w:val="left" w:pos="7905"/>
                <w:tab w:val="left" w:pos="8520"/>
                <w:tab w:val="right" w:pos="9360"/>
              </w:tabs>
              <w:ind w:left="80"/>
              <w:rPr>
                <w:rFonts w:ascii="Sarmady" w:hAnsi="Sarmady" w:cs="Sarmady"/>
                <w:sz w:val="28"/>
                <w:szCs w:val="28"/>
                <w:highlight w:val="lightGray"/>
              </w:rPr>
            </w:pPr>
            <w:r w:rsidRPr="007302EF">
              <w:rPr>
                <w:rFonts w:ascii="Sarmady" w:hAnsi="Sarmady" w:cs="Sarmady"/>
                <w:sz w:val="28"/>
                <w:szCs w:val="28"/>
                <w:highlight w:val="lightGray"/>
              </w:rPr>
              <w:t xml:space="preserve"> </w:t>
            </w:r>
          </w:p>
          <w:p w14:paraId="753B9B99" w14:textId="3D1C1D94" w:rsidR="00894DFC" w:rsidRPr="007302EF" w:rsidRDefault="00894DFC" w:rsidP="0040523A">
            <w:pPr>
              <w:jc w:val="both"/>
              <w:rPr>
                <w:rFonts w:ascii="Sarmady" w:hAnsi="Sarmady" w:cs="Sarmady"/>
                <w:b/>
                <w:bCs/>
                <w:sz w:val="28"/>
                <w:szCs w:val="28"/>
                <w:rtl/>
              </w:rPr>
            </w:pPr>
            <w:r w:rsidRPr="007302EF">
              <w:rPr>
                <w:rFonts w:ascii="Sarmady" w:hAnsi="Sarmady" w:cs="Sarmady"/>
                <w:sz w:val="28"/>
                <w:szCs w:val="28"/>
              </w:rPr>
              <w:t xml:space="preserve">As (             </w:t>
            </w:r>
            <w:r w:rsidR="0065698F">
              <w:rPr>
                <w:rFonts w:ascii="Sarmady" w:hAnsi="Sarmady" w:cs="Sarmady"/>
                <w:sz w:val="28"/>
                <w:szCs w:val="28"/>
              </w:rPr>
              <w:t>STEEL ARCO</w:t>
            </w:r>
            <w:r w:rsidRPr="007302EF">
              <w:rPr>
                <w:rFonts w:ascii="Sarmady" w:hAnsi="Sarmady" w:cs="Sarmady"/>
                <w:sz w:val="28"/>
                <w:szCs w:val="28"/>
              </w:rPr>
              <w:t xml:space="preserve">                             </w:t>
            </w:r>
            <w:r w:rsidRPr="007302EF">
              <w:rPr>
                <w:rFonts w:ascii="Sarmady" w:hAnsi="Sarmady" w:cs="Sarmady"/>
                <w:sz w:val="28"/>
                <w:szCs w:val="28"/>
                <w:rtl/>
              </w:rPr>
              <w:t xml:space="preserve">             </w:t>
            </w:r>
            <w:r w:rsidRPr="007302EF">
              <w:rPr>
                <w:rFonts w:ascii="Sarmady" w:hAnsi="Sarmady" w:cs="Sarmady"/>
                <w:sz w:val="28"/>
                <w:szCs w:val="28"/>
              </w:rPr>
              <w:t xml:space="preserve">Company, Commercial Registration No. ____________), is applying for a loan from the Saudi Industrial Development Fund (SIDF), and since the Fund requires credit information on the Company/shareholders from the licensed credit companies, the Company’s Board of Directors and shareholders signed below agree to authorize the Fund to inquire on them with the licensed credit companies and review their financial statements. Moreover, the Fund </w:t>
            </w:r>
            <w:bookmarkStart w:id="4" w:name="_Hlk530040501"/>
            <w:r w:rsidRPr="007302EF">
              <w:rPr>
                <w:rFonts w:ascii="Sarmady" w:hAnsi="Sarmady" w:cs="Sarmady"/>
                <w:sz w:val="28"/>
                <w:szCs w:val="28"/>
              </w:rPr>
              <w:t xml:space="preserve">has the right to provide </w:t>
            </w:r>
            <w:bookmarkEnd w:id="4"/>
            <w:r w:rsidRPr="007302EF">
              <w:rPr>
                <w:rFonts w:ascii="Sarmady" w:hAnsi="Sarmady" w:cs="Sarmady"/>
                <w:sz w:val="28"/>
                <w:szCs w:val="28"/>
              </w:rPr>
              <w:t>their credit information to such credit companies. We hereby agree and sign below.</w:t>
            </w:r>
          </w:p>
        </w:tc>
      </w:tr>
      <w:tr w:rsidR="00894DFC" w:rsidRPr="007302EF" w14:paraId="45CCADFC" w14:textId="77777777" w:rsidTr="0040523A">
        <w:trPr>
          <w:trHeight w:val="1250"/>
        </w:trPr>
        <w:tc>
          <w:tcPr>
            <w:tcW w:w="9530" w:type="dxa"/>
          </w:tcPr>
          <w:p w14:paraId="7F34563E" w14:textId="1EC799AF" w:rsidR="00894DFC" w:rsidRPr="0065698F" w:rsidRDefault="00894DFC" w:rsidP="0040523A">
            <w:pPr>
              <w:jc w:val="both"/>
              <w:rPr>
                <w:rFonts w:ascii="Sarmady" w:hAnsi="Sarmady" w:cs="Sarmady"/>
                <w:sz w:val="28"/>
                <w:szCs w:val="28"/>
              </w:rPr>
            </w:pPr>
            <w:r w:rsidRPr="007302EF">
              <w:rPr>
                <w:rFonts w:ascii="Sarmady" w:hAnsi="Sarmady" w:cs="Sarmady"/>
                <w:sz w:val="28"/>
                <w:szCs w:val="28"/>
              </w:rPr>
              <w:t>Individual Owner:-</w:t>
            </w:r>
            <w:r w:rsidR="0065698F">
              <w:rPr>
                <w:rFonts w:ascii="Sarmady" w:hAnsi="Sarmady" w:cs="Sarmady"/>
                <w:sz w:val="28"/>
                <w:szCs w:val="28"/>
              </w:rPr>
              <w:t xml:space="preserve"> Ahmad Alsulami</w:t>
            </w:r>
          </w:p>
          <w:p w14:paraId="15DD83D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 xml:space="preserve">Name : </w:t>
            </w:r>
          </w:p>
          <w:p w14:paraId="6E1841C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ID No :</w:t>
            </w:r>
          </w:p>
          <w:p w14:paraId="33A115C3" w14:textId="43E96ACA" w:rsidR="00894DFC" w:rsidRPr="0065698F" w:rsidRDefault="00894DFC" w:rsidP="0040523A">
            <w:pPr>
              <w:jc w:val="both"/>
              <w:rPr>
                <w:rFonts w:ascii="Sarmady" w:hAnsi="Sarmady" w:cs="Sarmady"/>
                <w:b/>
                <w:bCs/>
                <w:sz w:val="28"/>
                <w:szCs w:val="28"/>
                <w:u w:val="single"/>
                <w:rtl/>
              </w:rPr>
            </w:pPr>
            <w:r w:rsidRPr="007302EF">
              <w:rPr>
                <w:rFonts w:ascii="Sarmady" w:hAnsi="Sarmady" w:cs="Sarmady"/>
                <w:sz w:val="28"/>
                <w:szCs w:val="28"/>
              </w:rPr>
              <w:t>Signature :</w:t>
            </w:r>
            <w:r w:rsidR="0065698F">
              <w:rPr>
                <w:rFonts w:ascii="Sarmady" w:hAnsi="Sarmady" w:cs="Sarmady"/>
                <w:sz w:val="28"/>
                <w:szCs w:val="28"/>
              </w:rPr>
              <w:t xml:space="preserve"> AA</w:t>
            </w:r>
          </w:p>
        </w:tc>
      </w:tr>
      <w:tr w:rsidR="00894DFC" w:rsidRPr="007302EF" w14:paraId="460AE880" w14:textId="77777777" w:rsidTr="0040523A">
        <w:trPr>
          <w:trHeight w:val="1970"/>
        </w:trPr>
        <w:tc>
          <w:tcPr>
            <w:tcW w:w="9530" w:type="dxa"/>
          </w:tcPr>
          <w:p w14:paraId="583B75B6" w14:textId="7680E1AA" w:rsidR="00894DFC" w:rsidRPr="007302EF" w:rsidRDefault="00894DFC" w:rsidP="0040523A">
            <w:pPr>
              <w:jc w:val="both"/>
              <w:rPr>
                <w:rFonts w:ascii="Sarmady" w:hAnsi="Sarmady" w:cs="Sarmady"/>
                <w:sz w:val="28"/>
                <w:szCs w:val="28"/>
              </w:rPr>
            </w:pPr>
            <w:r w:rsidRPr="007302EF">
              <w:rPr>
                <w:rFonts w:ascii="Sarmady" w:hAnsi="Sarmady" w:cs="Sarmady"/>
                <w:sz w:val="28"/>
                <w:szCs w:val="28"/>
              </w:rPr>
              <w:t xml:space="preserve">Owner/Authorized </w:t>
            </w:r>
            <w:r w:rsidR="007302EF" w:rsidRPr="007302EF">
              <w:rPr>
                <w:rFonts w:ascii="Sarmady" w:hAnsi="Sarmady" w:cs="Sarmady"/>
                <w:sz w:val="28"/>
                <w:szCs w:val="28"/>
              </w:rPr>
              <w:t>for</w:t>
            </w:r>
            <w:r w:rsidRPr="007302EF">
              <w:rPr>
                <w:rFonts w:ascii="Sarmady" w:hAnsi="Sarmady" w:cs="Sarmady"/>
                <w:sz w:val="28"/>
                <w:szCs w:val="28"/>
              </w:rPr>
              <w:t xml:space="preserve"> Company :</w:t>
            </w:r>
          </w:p>
          <w:p w14:paraId="7C1FA6C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Name:</w:t>
            </w:r>
          </w:p>
          <w:p w14:paraId="654EDE96"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Commercial Registration No:</w:t>
            </w:r>
          </w:p>
          <w:p w14:paraId="1DBE11B6" w14:textId="77777777" w:rsidR="00894DFC" w:rsidRPr="007302EF" w:rsidRDefault="00894DFC" w:rsidP="0040523A">
            <w:pPr>
              <w:ind w:left="80"/>
              <w:jc w:val="both"/>
              <w:rPr>
                <w:rFonts w:ascii="Sarmady" w:hAnsi="Sarmady" w:cs="Sarmady"/>
                <w:sz w:val="28"/>
                <w:szCs w:val="28"/>
              </w:rPr>
            </w:pPr>
          </w:p>
          <w:p w14:paraId="1FBA3834" w14:textId="319C616B" w:rsidR="00894DFC" w:rsidRPr="0065698F" w:rsidRDefault="00894DFC" w:rsidP="0040523A">
            <w:pPr>
              <w:jc w:val="both"/>
              <w:rPr>
                <w:rFonts w:ascii="Sarmady" w:hAnsi="Sarmady" w:cs="Sarmady"/>
                <w:sz w:val="28"/>
                <w:szCs w:val="28"/>
              </w:rPr>
            </w:pPr>
            <w:r w:rsidRPr="007302EF">
              <w:rPr>
                <w:rFonts w:ascii="Sarmady" w:hAnsi="Sarmady" w:cs="Sarmady"/>
                <w:sz w:val="28"/>
                <w:szCs w:val="28"/>
              </w:rPr>
              <w:t>Authorized Signatory:</w:t>
            </w:r>
            <w:r w:rsidR="0065698F">
              <w:rPr>
                <w:rFonts w:ascii="Sarmady" w:hAnsi="Sarmady" w:cs="Sarmady"/>
                <w:sz w:val="28"/>
                <w:szCs w:val="28"/>
              </w:rPr>
              <w:t xml:space="preserve"> AA</w:t>
            </w:r>
          </w:p>
        </w:tc>
      </w:tr>
    </w:tbl>
    <w:p w14:paraId="3027FC67" w14:textId="00E7C8DC" w:rsidR="00274499" w:rsidRPr="00274499" w:rsidRDefault="00274499" w:rsidP="00274499">
      <w:pPr>
        <w:pStyle w:val="ListParagraph"/>
        <w:jc w:val="center"/>
        <w:rPr>
          <w:rFonts w:ascii="Sarmady" w:hAnsi="Sarmady" w:cs="Sarmady"/>
          <w:b/>
          <w:bCs/>
          <w:color w:val="000000"/>
          <w:sz w:val="40"/>
          <w:szCs w:val="40"/>
          <w:u w:val="single"/>
        </w:rPr>
      </w:pPr>
      <w:r w:rsidRPr="00274499">
        <w:rPr>
          <w:rFonts w:ascii="Sarmady" w:hAnsi="Sarmady" w:cs="Sarmady"/>
          <w:b/>
          <w:bCs/>
          <w:color w:val="000000"/>
          <w:sz w:val="40"/>
          <w:szCs w:val="40"/>
          <w:u w:val="single"/>
        </w:rPr>
        <w:lastRenderedPageBreak/>
        <w:t>Responses to the loan application</w:t>
      </w:r>
    </w:p>
    <w:p w14:paraId="00001284" w14:textId="57115831" w:rsidR="00274499" w:rsidRDefault="00274499" w:rsidP="00274499">
      <w:pPr>
        <w:pStyle w:val="ListParagraph"/>
        <w:jc w:val="both"/>
        <w:rPr>
          <w:rFonts w:ascii="Sarmady" w:hAnsi="Sarmady" w:cs="Sarmady"/>
          <w:b/>
          <w:bCs/>
          <w:color w:val="000000"/>
          <w:sz w:val="40"/>
          <w:szCs w:val="40"/>
        </w:rPr>
      </w:pPr>
    </w:p>
    <w:p w14:paraId="4F713973" w14:textId="31FD4A54" w:rsidR="00274499" w:rsidRPr="00306697" w:rsidRDefault="006B0A69" w:rsidP="006B0A69">
      <w:pPr>
        <w:pStyle w:val="ListParagraph"/>
        <w:numPr>
          <w:ilvl w:val="0"/>
          <w:numId w:val="20"/>
        </w:numPr>
        <w:jc w:val="both"/>
        <w:rPr>
          <w:rFonts w:ascii="Sarmady" w:hAnsi="Sarmady" w:cs="Sarmady"/>
          <w:b/>
          <w:bCs/>
          <w:color w:val="000000"/>
          <w:sz w:val="28"/>
          <w:szCs w:val="28"/>
        </w:rPr>
      </w:pPr>
      <w:r w:rsidRPr="00306697">
        <w:rPr>
          <w:rFonts w:ascii="Sarmady" w:hAnsi="Sarmady" w:cs="Sarmady"/>
          <w:b/>
          <w:bCs/>
          <w:color w:val="000000"/>
          <w:sz w:val="28"/>
          <w:szCs w:val="28"/>
        </w:rPr>
        <w:t>Credit</w:t>
      </w:r>
      <w:r w:rsidR="006D34A0">
        <w:rPr>
          <w:rFonts w:ascii="Sarmady" w:hAnsi="Sarmady" w:cs="Sarmady"/>
          <w:b/>
          <w:bCs/>
          <w:color w:val="000000"/>
          <w:sz w:val="28"/>
          <w:szCs w:val="28"/>
        </w:rPr>
        <w:t xml:space="preserve"> requirements </w:t>
      </w:r>
      <w:r w:rsidRPr="00306697">
        <w:rPr>
          <w:rFonts w:ascii="Sarmady" w:hAnsi="Sarmady" w:cs="Sarmady"/>
          <w:b/>
          <w:bCs/>
          <w:color w:val="000000"/>
          <w:sz w:val="28"/>
          <w:szCs w:val="28"/>
        </w:rPr>
        <w:t>:</w:t>
      </w:r>
    </w:p>
    <w:p w14:paraId="1C201165" w14:textId="601B1A29" w:rsidR="006B0A69" w:rsidRPr="006D34A0" w:rsidRDefault="006B0A69" w:rsidP="002D5BAE">
      <w:pPr>
        <w:pStyle w:val="NoSpacing"/>
        <w:numPr>
          <w:ilvl w:val="0"/>
          <w:numId w:val="6"/>
        </w:numPr>
        <w:jc w:val="both"/>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Please attach the last </w:t>
      </w:r>
      <w:r w:rsidR="006D34A0">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four</w:t>
      </w: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years audited financial statements</w:t>
      </w:r>
      <w:r w:rsidR="002D5BAE"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bookmarkStart w:id="5" w:name="_Hlk178097751"/>
      <w:r w:rsidR="002D5BAE"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Alsulami Trading Co. </w:t>
      </w:r>
      <w:bookmarkEnd w:id="5"/>
    </w:p>
    <w:p w14:paraId="0AC78E42" w14:textId="52948EE6" w:rsidR="006D34A0" w:rsidRDefault="006D34A0" w:rsidP="006D34A0">
      <w:pPr>
        <w:pStyle w:val="NoSpacing"/>
        <w:numPr>
          <w:ilvl w:val="0"/>
          <w:numId w:val="6"/>
        </w:numPr>
        <w:jc w:val="both"/>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submit all legal documents (Commercial Registration and Article of association) For </w:t>
      </w: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Alsulami Trading Co. </w:t>
      </w:r>
    </w:p>
    <w:p w14:paraId="283AE11A" w14:textId="13FAE4F3" w:rsidR="006D34A0" w:rsidRPr="006D34A0" w:rsidRDefault="006D34A0" w:rsidP="006D34A0">
      <w:pPr>
        <w:pStyle w:val="NoSpacing"/>
        <w:numPr>
          <w:ilvl w:val="0"/>
          <w:numId w:val="6"/>
        </w:numPr>
        <w:jc w:val="both"/>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submit the company profile for </w:t>
      </w:r>
      <w:r w:rsidRPr="006D34A0">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Alsulami Trading Co.</w:t>
      </w:r>
    </w:p>
    <w:p w14:paraId="419D2B76" w14:textId="4320CA49" w:rsidR="006B0A69" w:rsidRPr="00625A79" w:rsidRDefault="006B0A69" w:rsidP="006B0A69">
      <w:pPr>
        <w:pStyle w:val="NoSpacing"/>
        <w:numPr>
          <w:ilvl w:val="0"/>
          <w:numId w:val="6"/>
        </w:numPr>
        <w:jc w:val="both"/>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attach land deeds title for the land</w:t>
      </w:r>
      <w:r w:rsidR="002D5BAE"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owned</w:t>
      </w: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BD4A06A" w14:textId="343AAD00" w:rsidR="00306697" w:rsidRPr="00341254" w:rsidRDefault="00306697" w:rsidP="006B0A69">
      <w:pPr>
        <w:pStyle w:val="NoSpacing"/>
        <w:numPr>
          <w:ilvl w:val="0"/>
          <w:numId w:val="6"/>
        </w:numPr>
        <w:jc w:val="both"/>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fill the rest of the information on the non-objection agreement. </w:t>
      </w:r>
    </w:p>
    <w:p w14:paraId="4A0BA008" w14:textId="4F02B433" w:rsidR="00341254" w:rsidRDefault="00341254" w:rsidP="00341254">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complete the missing data in year 2028 in table 4.2 </w:t>
      </w:r>
    </w:p>
    <w:p w14:paraId="35C7DF5F" w14:textId="0BBD9E98" w:rsidR="00341254" w:rsidRPr="00341254" w:rsidRDefault="00341254" w:rsidP="00341254">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what sources of </w:t>
      </w:r>
      <w:r w:rsidRPr="0034125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Internal cash flows</w:t>
      </w: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table 4.1</w:t>
      </w:r>
    </w:p>
    <w:p w14:paraId="63D2E3A5" w14:textId="0B39E8D8" w:rsidR="00274499" w:rsidRPr="00306697" w:rsidRDefault="00274499" w:rsidP="00274499">
      <w:pPr>
        <w:pStyle w:val="ListParagraph"/>
        <w:numPr>
          <w:ilvl w:val="0"/>
          <w:numId w:val="20"/>
        </w:numPr>
        <w:jc w:val="both"/>
        <w:rPr>
          <w:rFonts w:ascii="Sarmady" w:hAnsi="Sarmady" w:cs="Sarmady"/>
          <w:b/>
          <w:bCs/>
          <w:color w:val="000000"/>
          <w:sz w:val="28"/>
          <w:szCs w:val="28"/>
        </w:rPr>
      </w:pPr>
      <w:r w:rsidRPr="00306697">
        <w:rPr>
          <w:rFonts w:ascii="Sarmady" w:hAnsi="Sarmady" w:cs="Sarmady"/>
          <w:b/>
          <w:bCs/>
          <w:color w:val="000000"/>
          <w:sz w:val="28"/>
          <w:szCs w:val="28"/>
        </w:rPr>
        <w:t xml:space="preserve">Marketing </w:t>
      </w:r>
      <w:r w:rsidR="006D34A0">
        <w:rPr>
          <w:rFonts w:ascii="Sarmady" w:hAnsi="Sarmady" w:cs="Sarmady"/>
          <w:b/>
          <w:bCs/>
          <w:color w:val="000000"/>
          <w:sz w:val="28"/>
          <w:szCs w:val="28"/>
        </w:rPr>
        <w:t>Requirements</w:t>
      </w:r>
      <w:r w:rsidRPr="00306697">
        <w:rPr>
          <w:rFonts w:ascii="Sarmady" w:hAnsi="Sarmady" w:cs="Sarmady"/>
          <w:b/>
          <w:bCs/>
          <w:color w:val="000000"/>
          <w:sz w:val="28"/>
          <w:szCs w:val="28"/>
        </w:rPr>
        <w:t xml:space="preserve">: </w:t>
      </w:r>
    </w:p>
    <w:p w14:paraId="41268FF6" w14:textId="0030A6BC" w:rsidR="002D5BAE" w:rsidRPr="00625A79" w:rsidRDefault="002D5BAE" w:rsidP="0087248A">
      <w:pPr>
        <w:pStyle w:val="ListParagraph"/>
        <w:numPr>
          <w:ilvl w:val="0"/>
          <w:numId w:val="6"/>
        </w:numPr>
        <w:jc w:val="both"/>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w:t>
      </w:r>
      <w:r w:rsidR="006D34A0">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elaborate </w:t>
      </w: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description for the </w:t>
      </w: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products and their applications in table (2.1)</w:t>
      </w:r>
    </w:p>
    <w:p w14:paraId="57D09318" w14:textId="022F4049" w:rsidR="002D5BAE" w:rsidRPr="00625A79" w:rsidRDefault="0087248A" w:rsidP="006B0A69">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revi</w:t>
      </w:r>
      <w:r w:rsidR="006D34A0">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w:t>
      </w: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HS codes entered for the products, ensure 6 digits entry.  </w:t>
      </w:r>
    </w:p>
    <w:p w14:paraId="4A9C6BA3" w14:textId="67936D54" w:rsidR="008476F3" w:rsidRDefault="006B0A69" w:rsidP="006B0A69">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w:t>
      </w:r>
      <w:r w:rsidR="006D34A0">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elaborate more about the targeted in table 2.4 since the   </w:t>
      </w:r>
      <w:r w:rsidR="006D34A0"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percentage</w:t>
      </w:r>
      <w:r w:rsidR="006D34A0">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has </w:t>
      </w: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up to 100%.</w:t>
      </w:r>
    </w:p>
    <w:p w14:paraId="46C23115" w14:textId="12211535" w:rsidR="00BD7551" w:rsidRPr="00BD7551" w:rsidRDefault="00BD7551" w:rsidP="00BD7551">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fill the missing data in table 2.4</w:t>
      </w:r>
    </w:p>
    <w:p w14:paraId="7BE0C1AC" w14:textId="1CE900C6" w:rsidR="00D032E0" w:rsidRDefault="006B0A69" w:rsidP="0087248A">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add </w:t>
      </w:r>
      <w:r w:rsidR="0087248A"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r w:rsidR="0087248A"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the product</w:t>
      </w:r>
      <w:r w:rsidR="00D032E0">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87248A"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table 2.5</w:t>
      </w: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327D3E" w14:textId="56CACE6C" w:rsidR="00DE0344" w:rsidRPr="00DE0344" w:rsidRDefault="00DE0344" w:rsidP="00DE0344">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specify the building material in table 2.5.</w:t>
      </w:r>
    </w:p>
    <w:p w14:paraId="1B7856C2" w14:textId="2BCD2D44" w:rsidR="0087248A" w:rsidRDefault="0087248A" w:rsidP="0087248A">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why there is no growth </w:t>
      </w:r>
      <w:r w:rsid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w:t>
      </w: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volumes for steel rebars</w:t>
      </w:r>
      <w:r w:rsid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00DE0344" w:rsidRP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Steel Panels</w:t>
      </w:r>
      <w:r w:rsid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the mentioned competitors in</w:t>
      </w: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able </w:t>
      </w:r>
      <w:r w:rsidR="00625A79"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w:t>
      </w:r>
      <w:r w:rsid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087ADE" w14:textId="4D5F3369" w:rsidR="00D032E0" w:rsidRPr="00DE0344" w:rsidRDefault="00D032E0" w:rsidP="00DE0344">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clarify why there is significant reduction in local sales of</w:t>
      </w:r>
      <w:r w:rsidR="00DE0344" w:rsidRPr="00DE0344">
        <w:t xml:space="preserve"> </w:t>
      </w:r>
      <w:r w:rsidR="00DE0344" w:rsidRP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Al-Yamamah Steel</w:t>
      </w:r>
      <w:r w:rsid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year </w:t>
      </w:r>
      <w:r w:rsid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2028. </w:t>
      </w:r>
    </w:p>
    <w:p w14:paraId="3442B0C9" w14:textId="704C3162" w:rsidR="00D032E0" w:rsidRDefault="00D032E0" w:rsidP="0087248A">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revise the</w:t>
      </w:r>
      <w:r w:rsidR="00DE034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local and export sales</w:t>
      </w: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input of table 2.6</w:t>
      </w:r>
      <w:r w:rsidR="00976AAA">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60F5F6F" w14:textId="3DE9348E" w:rsidR="009E4D51" w:rsidRDefault="009E4D51" w:rsidP="0087248A">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the basis of sales growth in table 2.7. Kindly provided supported documents if there are any. </w:t>
      </w:r>
    </w:p>
    <w:p w14:paraId="36920E6B" w14:textId="167FF2F6" w:rsidR="009E4D51" w:rsidRDefault="009E4D51" w:rsidP="0087248A">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revise the input of table 2.7</w:t>
      </w:r>
    </w:p>
    <w:p w14:paraId="459874B3" w14:textId="33C082CB" w:rsidR="009E4D51" w:rsidRDefault="009E4D51" w:rsidP="0087248A">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the basis of </w:t>
      </w:r>
      <w:r w:rsidR="00AA5CAD">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sales growth in table 2.8. </w:t>
      </w:r>
    </w:p>
    <w:p w14:paraId="7B6674B8" w14:textId="01BDD0A9" w:rsidR="00AA5CAD" w:rsidRPr="00AA5CAD" w:rsidRDefault="00AA5CAD" w:rsidP="00AA5CAD">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revise the input of table 2.</w:t>
      </w: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779177F4" w14:textId="51D9D3AB" w:rsidR="00625A79" w:rsidRPr="00DE0344" w:rsidRDefault="00625A79" w:rsidP="0087248A">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A79">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why </w:t>
      </w: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there is no estimation of future growth on the demand from </w:t>
      </w: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main clients </w:t>
      </w: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provided in </w:t>
      </w:r>
      <w:r w:rsidRPr="00625A79">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2.10</w:t>
      </w: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9A33FE" w14:textId="64972A03" w:rsidR="00DE0344" w:rsidRPr="00625A79" w:rsidRDefault="00DE0344" w:rsidP="0087248A">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w:t>
      </w:r>
      <w:r w:rsidR="00976AAA">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revise </w:t>
      </w: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input of table 2.10</w:t>
      </w:r>
    </w:p>
    <w:p w14:paraId="648B3283" w14:textId="77777777" w:rsidR="00625A79" w:rsidRPr="00D73EE4" w:rsidRDefault="00625A79" w:rsidP="00625A79">
      <w:pPr>
        <w:pStyle w:val="ListParagraph"/>
        <w:jc w:val="both"/>
        <w:rPr>
          <w:rFonts w:ascii="Sarmady" w:hAnsi="Sarmady" w:cs="Sarmady"/>
          <w:b/>
          <w:bCs/>
          <w:color w:val="000000"/>
          <w:sz w:val="18"/>
          <w:szCs w:val="18"/>
        </w:rPr>
      </w:pPr>
    </w:p>
    <w:p w14:paraId="4B1DBEE7" w14:textId="5454E2FD" w:rsidR="00625A79" w:rsidRPr="00625A79" w:rsidRDefault="00625A79" w:rsidP="00625A79">
      <w:pPr>
        <w:pStyle w:val="ListParagraph"/>
        <w:numPr>
          <w:ilvl w:val="0"/>
          <w:numId w:val="20"/>
        </w:numPr>
        <w:jc w:val="both"/>
        <w:rPr>
          <w:rFonts w:ascii="Sarmady" w:hAnsi="Sarmady" w:cs="Sarmady"/>
          <w:b/>
          <w:bCs/>
          <w:color w:val="000000"/>
          <w:sz w:val="28"/>
          <w:szCs w:val="28"/>
        </w:rPr>
      </w:pPr>
      <w:r w:rsidRPr="00625A79">
        <w:rPr>
          <w:rFonts w:ascii="Sarmady" w:hAnsi="Sarmady" w:cs="Sarmady"/>
          <w:b/>
          <w:bCs/>
          <w:color w:val="000000"/>
          <w:sz w:val="28"/>
          <w:szCs w:val="28"/>
        </w:rPr>
        <w:t xml:space="preserve">Technical </w:t>
      </w:r>
      <w:r w:rsidR="006D34A0">
        <w:rPr>
          <w:rFonts w:ascii="Sarmady" w:hAnsi="Sarmady" w:cs="Sarmady"/>
          <w:b/>
          <w:bCs/>
          <w:color w:val="000000"/>
          <w:sz w:val="28"/>
          <w:szCs w:val="28"/>
        </w:rPr>
        <w:t>Requirements</w:t>
      </w:r>
      <w:r w:rsidRPr="00625A79">
        <w:rPr>
          <w:rFonts w:ascii="Sarmady" w:hAnsi="Sarmady" w:cs="Sarmady"/>
          <w:b/>
          <w:bCs/>
          <w:color w:val="000000"/>
          <w:sz w:val="28"/>
          <w:szCs w:val="28"/>
        </w:rPr>
        <w:t xml:space="preserve">: </w:t>
      </w:r>
    </w:p>
    <w:p w14:paraId="363CFBCA" w14:textId="2286E6CE" w:rsidR="00606689" w:rsidRPr="00606689" w:rsidRDefault="00606689" w:rsidP="00606689">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Hlk178101856"/>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fill the </w:t>
      </w:r>
      <w:r w:rsidRPr="0034125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 Flow Diagram</w:t>
      </w: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2E231A" w14:textId="700CCDB8" w:rsidR="00BD7551" w:rsidRDefault="00BD7551" w:rsidP="00625A79">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submit all requested documents in point 3.6</w:t>
      </w:r>
    </w:p>
    <w:bookmarkEnd w:id="6"/>
    <w:p w14:paraId="5C70722C" w14:textId="012D6FBD" w:rsidR="001C2BFB" w:rsidRDefault="001C2BFB" w:rsidP="001C2BFB">
      <w:pPr>
        <w:pStyle w:val="ListParagraph"/>
        <w:numPr>
          <w:ilvl w:val="0"/>
          <w:numId w:val="6"/>
        </w:numP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the basis for the selected offer despite that the competitor offer No. 1 is cheaper. </w:t>
      </w:r>
    </w:p>
    <w:p w14:paraId="131A59B0" w14:textId="2C514421" w:rsidR="001C2BFB" w:rsidRDefault="001C2BFB" w:rsidP="001C2BFB">
      <w:pPr>
        <w:pStyle w:val="ListParagraph"/>
        <w:numPr>
          <w:ilvl w:val="0"/>
          <w:numId w:val="6"/>
        </w:numP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2BFB">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Kindly submit all requested documents in point 3.</w:t>
      </w: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p w14:paraId="7FFBBDE2" w14:textId="539422FF" w:rsidR="00606689" w:rsidRDefault="00606689" w:rsidP="00D73EE4">
      <w:pPr>
        <w:pStyle w:val="ListParagraph"/>
        <w:numPr>
          <w:ilvl w:val="0"/>
          <w:numId w:val="6"/>
        </w:numP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the use and the needs of each vehicle mentioned in table 3.10 </w:t>
      </w:r>
    </w:p>
    <w:p w14:paraId="750F775C" w14:textId="6CFDAB97" w:rsidR="00D73EE4" w:rsidRDefault="00D73EE4" w:rsidP="00D73EE4">
      <w:pPr>
        <w:pStyle w:val="ListParagraph"/>
        <w:numPr>
          <w:ilvl w:val="0"/>
          <w:numId w:val="6"/>
        </w:numP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submit the raw material invoices for all material mentioned in table 3.13.</w:t>
      </w:r>
    </w:p>
    <w:p w14:paraId="5AACC36E" w14:textId="61540DBC" w:rsidR="00D83C04" w:rsidRDefault="00D83C04" w:rsidP="00D73EE4">
      <w:pPr>
        <w:pStyle w:val="ListParagraph"/>
        <w:numPr>
          <w:ilvl w:val="0"/>
          <w:numId w:val="6"/>
        </w:numP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fill the missing data in table 3.14 </w:t>
      </w:r>
    </w:p>
    <w:p w14:paraId="709FC953" w14:textId="32EBF29A" w:rsidR="00D83C04" w:rsidRDefault="00D83C04" w:rsidP="00D73EE4">
      <w:pPr>
        <w:pStyle w:val="ListParagraph"/>
        <w:numPr>
          <w:ilvl w:val="0"/>
          <w:numId w:val="6"/>
        </w:numP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refill table 4.1 to match the total project costs</w:t>
      </w:r>
    </w:p>
    <w:p w14:paraId="20C6D863" w14:textId="77777777" w:rsidR="00D83C04" w:rsidRDefault="00D83C04" w:rsidP="00D83C04">
      <w:pPr>
        <w:pStyle w:val="ListParagraph"/>
        <w:ind w:left="723"/>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71BE6" w14:textId="77777777" w:rsidR="00D73EE4" w:rsidRPr="00D73EE4" w:rsidRDefault="00D73EE4" w:rsidP="00D83C04">
      <w:pPr>
        <w:pStyle w:val="ListParagraph"/>
        <w:ind w:left="723"/>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3192A9" w14:textId="0FDEC34D" w:rsidR="00625A79" w:rsidRPr="00D73EE4" w:rsidRDefault="00625A79" w:rsidP="00D73EE4">
      <w:pPr>
        <w:ind w:left="288"/>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EE4">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832EBC1" w14:textId="77777777" w:rsidR="00625A79" w:rsidRPr="00625A79" w:rsidRDefault="00625A79" w:rsidP="00625A79">
      <w:pPr>
        <w:pStyle w:val="ListParagraph"/>
        <w:ind w:left="723"/>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700995" w14:textId="77777777" w:rsidR="00BD4535" w:rsidRDefault="00BD4535" w:rsidP="00553530">
      <w:pPr>
        <w:pStyle w:val="ListParagraph"/>
        <w:jc w:val="both"/>
        <w:rPr>
          <w:rFonts w:ascii="Sarmady" w:hAnsi="Sarmady" w:cs="Sarmady"/>
          <w:b/>
          <w:bCs/>
          <w:color w:val="000000"/>
          <w:sz w:val="36"/>
          <w:szCs w:val="36"/>
        </w:rPr>
      </w:pPr>
    </w:p>
    <w:p w14:paraId="1349A80A" w14:textId="2FB597C7" w:rsidR="00BD4535" w:rsidRPr="00553530" w:rsidRDefault="00BD4535" w:rsidP="00553530">
      <w:pPr>
        <w:pStyle w:val="ListParagraph"/>
        <w:jc w:val="both"/>
        <w:rPr>
          <w:rFonts w:ascii="Sarmady" w:hAnsi="Sarmady" w:cs="Sarmady"/>
          <w:b/>
          <w:bCs/>
          <w:color w:val="000000"/>
          <w:sz w:val="36"/>
          <w:szCs w:val="36"/>
        </w:rPr>
      </w:pPr>
    </w:p>
    <w:sectPr w:rsidR="00BD4535" w:rsidRPr="00553530" w:rsidSect="00F7763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53173" w14:textId="77777777" w:rsidR="00C30578" w:rsidRDefault="00C30578" w:rsidP="00BF7891">
      <w:r>
        <w:separator/>
      </w:r>
    </w:p>
  </w:endnote>
  <w:endnote w:type="continuationSeparator" w:id="0">
    <w:p w14:paraId="59F2D2F3" w14:textId="77777777" w:rsidR="00C30578" w:rsidRDefault="00C30578" w:rsidP="00BF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 w:name="Sarmady">
    <w:panose1 w:val="00000000000000000000"/>
    <w:charset w:val="00"/>
    <w:family w:val="auto"/>
    <w:pitch w:val="variable"/>
    <w:sig w:usb0="00002027" w:usb1="80000001" w:usb2="00000008" w:usb3="00000000" w:csb0="000000C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E22A" w14:textId="675FDCEF" w:rsidR="007302EF" w:rsidRPr="002A6BFB" w:rsidRDefault="002A6BFB" w:rsidP="002A6BFB">
    <w:pPr>
      <w:pStyle w:val="Footer"/>
      <w:jc w:val="center"/>
    </w:pPr>
    <w:r>
      <w:rPr>
        <w:rFonts w:ascii="Sarmady" w:hAnsi="Sarmady" w:cs="Sarmady"/>
        <w:sz w:val="28"/>
        <w:szCs w:val="28"/>
      </w:rPr>
      <w:fldChar w:fldCharType="begin" w:fldLock="1"/>
    </w:r>
    <w:r>
      <w:rPr>
        <w:rFonts w:ascii="Sarmady" w:hAnsi="Sarmady" w:cs="Sarmady"/>
        <w:sz w:val="28"/>
        <w:szCs w:val="28"/>
      </w:rPr>
      <w:instrText xml:space="preserve"> DOCPROPERTY bjFooterEvenPageDocProperty \* MERGEFORMAT </w:instrText>
    </w:r>
    <w:r>
      <w:rPr>
        <w:rFonts w:ascii="Sarmady" w:hAnsi="Sarmady" w:cs="Sarmady"/>
        <w:sz w:val="28"/>
        <w:szCs w:val="28"/>
      </w:rPr>
      <w:fldChar w:fldCharType="separate"/>
    </w:r>
    <w:r w:rsidRPr="00076EFF">
      <w:rPr>
        <w:rFonts w:ascii="Arial" w:hAnsi="Arial" w:cs="Arial"/>
        <w:b/>
        <w:color w:val="000000"/>
      </w:rPr>
      <w:t xml:space="preserve">Classification: </w:t>
    </w:r>
    <w:r w:rsidRPr="00076EFF">
      <w:rPr>
        <w:color w:val="FFCC00"/>
        <w:u w:val="single"/>
      </w:rPr>
      <w:t>Confidential</w:t>
    </w:r>
    <w:r>
      <w:rPr>
        <w:rFonts w:ascii="Sarmady" w:hAnsi="Sarmady" w:cs="Sarmady"/>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F9F0" w14:textId="2A8C6888" w:rsidR="002A6BFB" w:rsidRDefault="002A6BFB" w:rsidP="002A6BFB">
    <w:pPr>
      <w:pStyle w:val="Footer"/>
      <w:jc w:val="center"/>
    </w:pPr>
    <w:r>
      <w:rPr>
        <w:rFonts w:ascii="Sarmady" w:hAnsi="Sarmady" w:cs="Sarmady"/>
        <w:sz w:val="28"/>
        <w:szCs w:val="28"/>
      </w:rPr>
      <w:fldChar w:fldCharType="begin" w:fldLock="1"/>
    </w:r>
    <w:r>
      <w:rPr>
        <w:rFonts w:ascii="Sarmady" w:hAnsi="Sarmady" w:cs="Sarmady"/>
        <w:sz w:val="28"/>
        <w:szCs w:val="28"/>
      </w:rPr>
      <w:instrText xml:space="preserve"> DOCPROPERTY bjFooterBothDocProperty \* MERGEFORMAT </w:instrText>
    </w:r>
    <w:r>
      <w:rPr>
        <w:rFonts w:ascii="Sarmady" w:hAnsi="Sarmady" w:cs="Sarmady"/>
        <w:sz w:val="28"/>
        <w:szCs w:val="28"/>
      </w:rPr>
      <w:fldChar w:fldCharType="separate"/>
    </w:r>
    <w:r w:rsidRPr="00076EFF">
      <w:rPr>
        <w:rFonts w:ascii="Arial" w:hAnsi="Arial" w:cs="Arial"/>
        <w:b/>
        <w:color w:val="000000"/>
      </w:rPr>
      <w:t xml:space="preserve">Classification: </w:t>
    </w:r>
    <w:r w:rsidRPr="00076EFF">
      <w:rPr>
        <w:color w:val="FFCC00"/>
        <w:u w:val="single"/>
      </w:rPr>
      <w:t>Confidential</w:t>
    </w:r>
    <w:r>
      <w:rPr>
        <w:rFonts w:ascii="Sarmady" w:hAnsi="Sarmady" w:cs="Sarmady"/>
        <w:sz w:val="28"/>
        <w:szCs w:val="28"/>
      </w:rPr>
      <w:fldChar w:fldCharType="end"/>
    </w:r>
  </w:p>
  <w:sdt>
    <w:sdtPr>
      <w:id w:val="1826855484"/>
      <w:docPartObj>
        <w:docPartGallery w:val="Page Numbers (Bottom of Page)"/>
        <w:docPartUnique/>
      </w:docPartObj>
    </w:sdtPr>
    <w:sdtEndPr>
      <w:rPr>
        <w:noProof/>
      </w:rPr>
    </w:sdtEndPr>
    <w:sdtContent>
      <w:p w14:paraId="35383F00" w14:textId="2B51C890" w:rsidR="00E02E26" w:rsidRDefault="00E02E26">
        <w:pPr>
          <w:pStyle w:val="Footer"/>
        </w:pPr>
        <w:r>
          <w:fldChar w:fldCharType="begin"/>
        </w:r>
        <w:r>
          <w:instrText xml:space="preserve"> PAGE   \* MERGEFORMAT </w:instrText>
        </w:r>
        <w:r>
          <w:fldChar w:fldCharType="separate"/>
        </w:r>
        <w:r w:rsidR="00217519">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3FC0" w14:textId="0D8E9DF6" w:rsidR="007302EF" w:rsidRPr="002A6BFB" w:rsidRDefault="002A6BFB" w:rsidP="002A6BFB">
    <w:pPr>
      <w:pStyle w:val="Footer"/>
      <w:jc w:val="center"/>
    </w:pPr>
    <w:r>
      <w:rPr>
        <w:rFonts w:ascii="Sarmady" w:hAnsi="Sarmady" w:cs="Sarmady"/>
        <w:sz w:val="28"/>
        <w:szCs w:val="28"/>
      </w:rPr>
      <w:fldChar w:fldCharType="begin" w:fldLock="1"/>
    </w:r>
    <w:r>
      <w:rPr>
        <w:rFonts w:ascii="Sarmady" w:hAnsi="Sarmady" w:cs="Sarmady"/>
        <w:sz w:val="28"/>
        <w:szCs w:val="28"/>
      </w:rPr>
      <w:instrText xml:space="preserve"> DOCPROPERTY bjFooterFirstPageDocProperty \* MERGEFORMAT </w:instrText>
    </w:r>
    <w:r>
      <w:rPr>
        <w:rFonts w:ascii="Sarmady" w:hAnsi="Sarmady" w:cs="Sarmady"/>
        <w:sz w:val="28"/>
        <w:szCs w:val="28"/>
      </w:rPr>
      <w:fldChar w:fldCharType="separate"/>
    </w:r>
    <w:r w:rsidRPr="00076EFF">
      <w:rPr>
        <w:rFonts w:ascii="Arial" w:hAnsi="Arial" w:cs="Arial"/>
        <w:b/>
        <w:color w:val="000000"/>
      </w:rPr>
      <w:t xml:space="preserve">Classification: </w:t>
    </w:r>
    <w:r w:rsidRPr="00076EFF">
      <w:rPr>
        <w:color w:val="FFCC00"/>
        <w:u w:val="single"/>
      </w:rPr>
      <w:t>Confidential</w:t>
    </w:r>
    <w:r>
      <w:rPr>
        <w:rFonts w:ascii="Sarmady" w:hAnsi="Sarmady" w:cs="Sarmady"/>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D8DF" w14:textId="77777777" w:rsidR="00C30578" w:rsidRDefault="00C30578" w:rsidP="00BF7891">
      <w:r>
        <w:separator/>
      </w:r>
    </w:p>
  </w:footnote>
  <w:footnote w:type="continuationSeparator" w:id="0">
    <w:p w14:paraId="2EF4E814" w14:textId="77777777" w:rsidR="00C30578" w:rsidRDefault="00C30578" w:rsidP="00BF7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8207" w14:textId="77777777" w:rsidR="007302EF" w:rsidRDefault="00730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2885" w14:textId="77777777" w:rsidR="007302EF" w:rsidRDefault="007302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44F8" w14:textId="77777777" w:rsidR="007302EF" w:rsidRDefault="00730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98C5B2"/>
    <w:lvl w:ilvl="0">
      <w:numFmt w:val="decimal"/>
      <w:pStyle w:val="Heading2"/>
      <w:lvlText w:val="*"/>
      <w:lvlJc w:val="left"/>
    </w:lvl>
  </w:abstractNum>
  <w:abstractNum w:abstractNumId="1" w15:restartNumberingAfterBreak="0">
    <w:nsid w:val="01E13D25"/>
    <w:multiLevelType w:val="hybridMultilevel"/>
    <w:tmpl w:val="DB28501C"/>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07C95B33"/>
    <w:multiLevelType w:val="multilevel"/>
    <w:tmpl w:val="1B78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51A70"/>
    <w:multiLevelType w:val="hybridMultilevel"/>
    <w:tmpl w:val="831E9E04"/>
    <w:lvl w:ilvl="0" w:tplc="D4BCDEDA">
      <w:start w:val="1"/>
      <w:numFmt w:val="decimal"/>
      <w:lvlText w:val="3.%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23EA3"/>
    <w:multiLevelType w:val="hybridMultilevel"/>
    <w:tmpl w:val="58A2AFDA"/>
    <w:lvl w:ilvl="0" w:tplc="B156AC3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73FB3"/>
    <w:multiLevelType w:val="hybridMultilevel"/>
    <w:tmpl w:val="C3007684"/>
    <w:lvl w:ilvl="0" w:tplc="0409000F">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F47AE4"/>
    <w:multiLevelType w:val="hybridMultilevel"/>
    <w:tmpl w:val="220C84BE"/>
    <w:lvl w:ilvl="0" w:tplc="B156AC30">
      <w:start w:val="1"/>
      <w:numFmt w:val="decimal"/>
      <w:lvlText w:val="2.%1 "/>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570E4"/>
    <w:multiLevelType w:val="hybridMultilevel"/>
    <w:tmpl w:val="40AA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3FD0"/>
    <w:multiLevelType w:val="hybridMultilevel"/>
    <w:tmpl w:val="0310D916"/>
    <w:lvl w:ilvl="0" w:tplc="DF0ED8EA">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706D5"/>
    <w:multiLevelType w:val="hybridMultilevel"/>
    <w:tmpl w:val="3DC62024"/>
    <w:lvl w:ilvl="0" w:tplc="88B03BA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F591D"/>
    <w:multiLevelType w:val="multilevel"/>
    <w:tmpl w:val="4EFA3BB0"/>
    <w:lvl w:ilvl="0">
      <w:start w:val="1"/>
      <w:numFmt w:val="decimal"/>
      <w:lvlText w:val="%1."/>
      <w:lvlJc w:val="left"/>
      <w:pPr>
        <w:ind w:left="360" w:hanging="360"/>
      </w:pPr>
    </w:lvl>
    <w:lvl w:ilvl="1">
      <w:start w:val="3"/>
      <w:numFmt w:val="decimal"/>
      <w:isLgl/>
      <w:lvlText w:val="%1.%2"/>
      <w:lvlJc w:val="left"/>
      <w:pPr>
        <w:ind w:left="525" w:hanging="52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 w15:restartNumberingAfterBreak="0">
    <w:nsid w:val="22141AA5"/>
    <w:multiLevelType w:val="hybridMultilevel"/>
    <w:tmpl w:val="E19A8E80"/>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26985743"/>
    <w:multiLevelType w:val="singleLevel"/>
    <w:tmpl w:val="BA7CCACE"/>
    <w:lvl w:ilvl="0">
      <w:start w:val="1"/>
      <w:numFmt w:val="bullet"/>
      <w:lvlText w:val="-"/>
      <w:lvlJc w:val="left"/>
      <w:pPr>
        <w:tabs>
          <w:tab w:val="num" w:pos="723"/>
        </w:tabs>
        <w:ind w:left="723" w:hanging="435"/>
      </w:pPr>
      <w:rPr>
        <w:rFonts w:hint="default"/>
      </w:rPr>
    </w:lvl>
  </w:abstractNum>
  <w:abstractNum w:abstractNumId="13" w15:restartNumberingAfterBreak="0">
    <w:nsid w:val="2ECF7814"/>
    <w:multiLevelType w:val="hybridMultilevel"/>
    <w:tmpl w:val="C8C6E9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43104EB"/>
    <w:multiLevelType w:val="hybridMultilevel"/>
    <w:tmpl w:val="E0DC025E"/>
    <w:lvl w:ilvl="0" w:tplc="758AC568">
      <w:numFmt w:val="bullet"/>
      <w:lvlText w:val=""/>
      <w:lvlJc w:val="left"/>
      <w:pPr>
        <w:ind w:left="720" w:hanging="360"/>
      </w:pPr>
      <w:rPr>
        <w:rFonts w:ascii="Symbol" w:eastAsia="Arial Unicode MS"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77C29"/>
    <w:multiLevelType w:val="hybridMultilevel"/>
    <w:tmpl w:val="AA028D10"/>
    <w:lvl w:ilvl="0" w:tplc="1006310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B7D25"/>
    <w:multiLevelType w:val="hybridMultilevel"/>
    <w:tmpl w:val="802A4EEC"/>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7" w15:restartNumberingAfterBreak="0">
    <w:nsid w:val="617E6A86"/>
    <w:multiLevelType w:val="hybridMultilevel"/>
    <w:tmpl w:val="C47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D65F5"/>
    <w:multiLevelType w:val="hybridMultilevel"/>
    <w:tmpl w:val="3DC62024"/>
    <w:lvl w:ilvl="0" w:tplc="88B03BA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E715C"/>
    <w:multiLevelType w:val="hybridMultilevel"/>
    <w:tmpl w:val="6410537A"/>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792A01B9"/>
    <w:multiLevelType w:val="hybridMultilevel"/>
    <w:tmpl w:val="09D0D812"/>
    <w:lvl w:ilvl="0" w:tplc="1006310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Heading2"/>
        <w:lvlText w:val=""/>
        <w:legacy w:legacy="1" w:legacySpace="0" w:legacyIndent="120"/>
        <w:lvlJc w:val="left"/>
        <w:pPr>
          <w:ind w:right="1920" w:hanging="120"/>
        </w:pPr>
        <w:rPr>
          <w:rFonts w:ascii="Symbol" w:hAnsi="Symbol" w:hint="default"/>
          <w:sz w:val="18"/>
        </w:rPr>
      </w:lvl>
    </w:lvlOverride>
  </w:num>
  <w:num w:numId="2">
    <w:abstractNumId w:val="13"/>
  </w:num>
  <w:num w:numId="3">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12"/>
  </w:num>
  <w:num w:numId="7">
    <w:abstractNumId w:val="16"/>
  </w:num>
  <w:num w:numId="8">
    <w:abstractNumId w:val="11"/>
  </w:num>
  <w:num w:numId="9">
    <w:abstractNumId w:val="19"/>
  </w:num>
  <w:num w:numId="10">
    <w:abstractNumId w:val="20"/>
  </w:num>
  <w:num w:numId="11">
    <w:abstractNumId w:val="15"/>
  </w:num>
  <w:num w:numId="12">
    <w:abstractNumId w:val="18"/>
  </w:num>
  <w:num w:numId="13">
    <w:abstractNumId w:val="9"/>
  </w:num>
  <w:num w:numId="14">
    <w:abstractNumId w:val="6"/>
  </w:num>
  <w:num w:numId="15">
    <w:abstractNumId w:val="4"/>
  </w:num>
  <w:num w:numId="16">
    <w:abstractNumId w:val="3"/>
  </w:num>
  <w:num w:numId="17">
    <w:abstractNumId w:val="8"/>
  </w:num>
  <w:num w:numId="18">
    <w:abstractNumId w:val="7"/>
  </w:num>
  <w:num w:numId="19">
    <w:abstractNumId w:val="14"/>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D0"/>
    <w:rsid w:val="000309C2"/>
    <w:rsid w:val="00037E5A"/>
    <w:rsid w:val="00041266"/>
    <w:rsid w:val="00056791"/>
    <w:rsid w:val="000621DB"/>
    <w:rsid w:val="0007619E"/>
    <w:rsid w:val="00092239"/>
    <w:rsid w:val="000A720C"/>
    <w:rsid w:val="000E2701"/>
    <w:rsid w:val="000F0D8F"/>
    <w:rsid w:val="00101B82"/>
    <w:rsid w:val="00116847"/>
    <w:rsid w:val="001217C6"/>
    <w:rsid w:val="00151E6E"/>
    <w:rsid w:val="00175A2B"/>
    <w:rsid w:val="001B440C"/>
    <w:rsid w:val="001B7415"/>
    <w:rsid w:val="001C17BA"/>
    <w:rsid w:val="001C2BFB"/>
    <w:rsid w:val="001E0462"/>
    <w:rsid w:val="00217519"/>
    <w:rsid w:val="00274499"/>
    <w:rsid w:val="00290FD2"/>
    <w:rsid w:val="002944B5"/>
    <w:rsid w:val="002A6BFB"/>
    <w:rsid w:val="002D5BAE"/>
    <w:rsid w:val="002E19C2"/>
    <w:rsid w:val="00303466"/>
    <w:rsid w:val="00306697"/>
    <w:rsid w:val="00335D1C"/>
    <w:rsid w:val="00336D4C"/>
    <w:rsid w:val="00341254"/>
    <w:rsid w:val="00385B7A"/>
    <w:rsid w:val="003B6C89"/>
    <w:rsid w:val="003C0283"/>
    <w:rsid w:val="003C68B1"/>
    <w:rsid w:val="003F0A6A"/>
    <w:rsid w:val="003F4F3D"/>
    <w:rsid w:val="00406F65"/>
    <w:rsid w:val="0042193A"/>
    <w:rsid w:val="004365D8"/>
    <w:rsid w:val="004377FF"/>
    <w:rsid w:val="00450A0F"/>
    <w:rsid w:val="00495328"/>
    <w:rsid w:val="004A40EF"/>
    <w:rsid w:val="004B1EBC"/>
    <w:rsid w:val="004D5D75"/>
    <w:rsid w:val="004D6638"/>
    <w:rsid w:val="004E4594"/>
    <w:rsid w:val="0050311E"/>
    <w:rsid w:val="00553530"/>
    <w:rsid w:val="005550E4"/>
    <w:rsid w:val="00590290"/>
    <w:rsid w:val="0059219F"/>
    <w:rsid w:val="005C2C6F"/>
    <w:rsid w:val="00606689"/>
    <w:rsid w:val="00625A79"/>
    <w:rsid w:val="00633DA5"/>
    <w:rsid w:val="00644E59"/>
    <w:rsid w:val="00645A09"/>
    <w:rsid w:val="0065698F"/>
    <w:rsid w:val="00656BDC"/>
    <w:rsid w:val="00675AED"/>
    <w:rsid w:val="00694710"/>
    <w:rsid w:val="006A161D"/>
    <w:rsid w:val="006B0A69"/>
    <w:rsid w:val="006B7734"/>
    <w:rsid w:val="006D1306"/>
    <w:rsid w:val="006D34A0"/>
    <w:rsid w:val="00726FA4"/>
    <w:rsid w:val="007302EF"/>
    <w:rsid w:val="00754F91"/>
    <w:rsid w:val="00797407"/>
    <w:rsid w:val="007D4F79"/>
    <w:rsid w:val="00812C6E"/>
    <w:rsid w:val="00841AF4"/>
    <w:rsid w:val="00843273"/>
    <w:rsid w:val="008476F3"/>
    <w:rsid w:val="0087248A"/>
    <w:rsid w:val="00872EB5"/>
    <w:rsid w:val="00885D65"/>
    <w:rsid w:val="00894DFC"/>
    <w:rsid w:val="00956923"/>
    <w:rsid w:val="009670E5"/>
    <w:rsid w:val="00976AAA"/>
    <w:rsid w:val="00986AB6"/>
    <w:rsid w:val="009E4D51"/>
    <w:rsid w:val="009F45E6"/>
    <w:rsid w:val="00A3787E"/>
    <w:rsid w:val="00A56197"/>
    <w:rsid w:val="00A568B6"/>
    <w:rsid w:val="00A72A90"/>
    <w:rsid w:val="00A84D21"/>
    <w:rsid w:val="00A91D59"/>
    <w:rsid w:val="00AA5CAD"/>
    <w:rsid w:val="00AA77F2"/>
    <w:rsid w:val="00AC06A9"/>
    <w:rsid w:val="00B03DCB"/>
    <w:rsid w:val="00B16921"/>
    <w:rsid w:val="00B277D7"/>
    <w:rsid w:val="00B369B1"/>
    <w:rsid w:val="00B9433C"/>
    <w:rsid w:val="00BD4535"/>
    <w:rsid w:val="00BD7551"/>
    <w:rsid w:val="00BE2DB8"/>
    <w:rsid w:val="00BE3018"/>
    <w:rsid w:val="00BF7891"/>
    <w:rsid w:val="00C025A6"/>
    <w:rsid w:val="00C30578"/>
    <w:rsid w:val="00C70704"/>
    <w:rsid w:val="00C8125A"/>
    <w:rsid w:val="00C830BA"/>
    <w:rsid w:val="00C908E7"/>
    <w:rsid w:val="00C92ECA"/>
    <w:rsid w:val="00CC4A55"/>
    <w:rsid w:val="00CF1163"/>
    <w:rsid w:val="00CF2C9F"/>
    <w:rsid w:val="00D032E0"/>
    <w:rsid w:val="00D1146A"/>
    <w:rsid w:val="00D3748F"/>
    <w:rsid w:val="00D522C3"/>
    <w:rsid w:val="00D5739C"/>
    <w:rsid w:val="00D66448"/>
    <w:rsid w:val="00D7335A"/>
    <w:rsid w:val="00D73EE4"/>
    <w:rsid w:val="00D7416C"/>
    <w:rsid w:val="00D83C04"/>
    <w:rsid w:val="00DA2B59"/>
    <w:rsid w:val="00DA64E9"/>
    <w:rsid w:val="00DB4766"/>
    <w:rsid w:val="00DC2100"/>
    <w:rsid w:val="00DE0344"/>
    <w:rsid w:val="00DF382E"/>
    <w:rsid w:val="00DF74D0"/>
    <w:rsid w:val="00E02E26"/>
    <w:rsid w:val="00E23750"/>
    <w:rsid w:val="00E33E20"/>
    <w:rsid w:val="00E40654"/>
    <w:rsid w:val="00E51D57"/>
    <w:rsid w:val="00E57A62"/>
    <w:rsid w:val="00E84202"/>
    <w:rsid w:val="00E86D9D"/>
    <w:rsid w:val="00EA7689"/>
    <w:rsid w:val="00EC76BA"/>
    <w:rsid w:val="00ED4555"/>
    <w:rsid w:val="00EE3B1C"/>
    <w:rsid w:val="00F33D63"/>
    <w:rsid w:val="00F6712A"/>
    <w:rsid w:val="00F7763B"/>
    <w:rsid w:val="00FB00B6"/>
    <w:rsid w:val="00FF0210"/>
    <w:rsid w:val="00FF2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84F9A"/>
  <w15:docId w15:val="{5F30031B-9AE5-4F22-BD3D-B266DAD8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8B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621DB"/>
    <w:pPr>
      <w:keepNext/>
      <w:shd w:val="clear" w:color="auto" w:fill="F2F2F2"/>
      <w:spacing w:before="480"/>
      <w:ind w:left="360" w:hanging="360"/>
      <w:jc w:val="center"/>
      <w:outlineLvl w:val="0"/>
    </w:pPr>
    <w:rPr>
      <w:b/>
      <w:bCs/>
      <w:kern w:val="36"/>
      <w:sz w:val="28"/>
      <w:szCs w:val="28"/>
    </w:rPr>
  </w:style>
  <w:style w:type="paragraph" w:styleId="Heading2">
    <w:name w:val="heading 2"/>
    <w:basedOn w:val="NoSpacing"/>
    <w:next w:val="Normal"/>
    <w:link w:val="Heading2Char"/>
    <w:uiPriority w:val="9"/>
    <w:unhideWhenUsed/>
    <w:qFormat/>
    <w:rsid w:val="000621DB"/>
    <w:pPr>
      <w:numPr>
        <w:numId w:val="1"/>
      </w:numPr>
      <w:pBdr>
        <w:top w:val="double" w:sz="4" w:space="1" w:color="auto"/>
        <w:left w:val="double" w:sz="4" w:space="4" w:color="auto"/>
        <w:bottom w:val="double" w:sz="4" w:space="1" w:color="auto"/>
        <w:right w:val="double" w:sz="4" w:space="4" w:color="auto"/>
      </w:pBdr>
      <w:shd w:val="clear" w:color="auto" w:fill="2D5B1E" w:themeFill="text1" w:themeFillShade="40"/>
      <w:ind w:left="360" w:right="0" w:hanging="360"/>
      <w:jc w:val="center"/>
      <w:outlineLvl w:val="1"/>
    </w:pPr>
    <w:rPr>
      <w:rFonts w:asciiTheme="majorBidi" w:hAnsiTheme="majorBidi" w:cstheme="majorBidi"/>
      <w:b/>
      <w:bCs/>
      <w:color w:val="F0F9ED" w:themeColor="background1"/>
      <w:sz w:val="28"/>
      <w:szCs w:val="28"/>
      <w:lang w:val="en-GB" w:eastAsia="en-GB"/>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0621DB"/>
    <w:pPr>
      <w:tabs>
        <w:tab w:val="left" w:pos="-1440"/>
        <w:tab w:val="left" w:pos="720"/>
      </w:tabs>
      <w:jc w:val="both"/>
      <w:outlineLvl w:val="2"/>
    </w:pPr>
    <w:rPr>
      <w:rFonts w:asciiTheme="majorBidi" w:eastAsiaTheme="majorEastAsia" w:hAnsiTheme="majorBidi" w:cstheme="majorBidi"/>
      <w:b/>
      <w:bCs/>
      <w:smallCaps/>
      <w:spacing w:val="-6"/>
      <w:lang w:val="en-GB" w:eastAsia="en-GB"/>
      <w14:shadow w14:blurRad="50800" w14:dist="38100" w14:dir="2700000" w14:sx="100000" w14:sy="100000" w14:kx="0" w14:ky="0" w14:algn="tl">
        <w14:srgbClr w14:val="000000">
          <w14:alpha w14:val="60000"/>
        </w14:srgbClr>
      </w14:shadow>
    </w:rPr>
  </w:style>
  <w:style w:type="paragraph" w:styleId="Heading4">
    <w:name w:val="heading 4"/>
    <w:basedOn w:val="Heading3"/>
    <w:next w:val="Normal"/>
    <w:link w:val="Heading4Char"/>
    <w:uiPriority w:val="9"/>
    <w:unhideWhenUsed/>
    <w:qFormat/>
    <w:rsid w:val="000621DB"/>
    <w:pPr>
      <w:outlineLvl w:val="3"/>
    </w:pPr>
    <w:rPr>
      <w:rFonts w:eastAsiaTheme="minorEastAsia"/>
      <w:smallCaps w:val="0"/>
      <w:spacing w:val="0"/>
      <w:lang w:val="en-US" w:eastAsia="en-US"/>
      <w14:shadow w14:blurRad="0" w14:dist="0" w14:dir="0" w14:sx="0" w14:sy="0" w14:kx="0" w14:ky="0" w14:algn="none">
        <w14:srgbClr w14:val="000000"/>
      </w14:shadow>
    </w:rPr>
  </w:style>
  <w:style w:type="paragraph" w:styleId="Heading5">
    <w:name w:val="heading 5"/>
    <w:basedOn w:val="Normal"/>
    <w:next w:val="Normal"/>
    <w:link w:val="Heading5Char"/>
    <w:uiPriority w:val="9"/>
    <w:semiHidden/>
    <w:unhideWhenUsed/>
    <w:qFormat/>
    <w:rsid w:val="005550E4"/>
    <w:pPr>
      <w:keepNext/>
      <w:keepLines/>
      <w:spacing w:before="200"/>
      <w:outlineLvl w:val="4"/>
    </w:pPr>
    <w:rPr>
      <w:rFonts w:asciiTheme="majorHAnsi" w:eastAsiaTheme="majorEastAsia" w:hAnsiTheme="majorHAnsi" w:cstheme="majorBidi"/>
      <w:color w:val="29531B" w:themeColor="accent1" w:themeShade="7F"/>
    </w:rPr>
  </w:style>
  <w:style w:type="paragraph" w:styleId="Heading6">
    <w:name w:val="heading 6"/>
    <w:basedOn w:val="Normal"/>
    <w:next w:val="Normal"/>
    <w:link w:val="Heading6Char"/>
    <w:uiPriority w:val="9"/>
    <w:semiHidden/>
    <w:unhideWhenUsed/>
    <w:qFormat/>
    <w:rsid w:val="00590290"/>
    <w:pPr>
      <w:keepNext/>
      <w:keepLines/>
      <w:spacing w:before="200"/>
      <w:outlineLvl w:val="5"/>
    </w:pPr>
    <w:rPr>
      <w:rFonts w:asciiTheme="majorHAnsi" w:eastAsiaTheme="majorEastAsia" w:hAnsiTheme="majorHAnsi" w:cstheme="majorBidi"/>
      <w:i/>
      <w:iCs/>
      <w:color w:val="29531B" w:themeColor="accent1" w:themeShade="7F"/>
    </w:rPr>
  </w:style>
  <w:style w:type="paragraph" w:styleId="Heading7">
    <w:name w:val="heading 7"/>
    <w:basedOn w:val="Normal"/>
    <w:next w:val="Normal"/>
    <w:link w:val="Heading7Char"/>
    <w:uiPriority w:val="9"/>
    <w:semiHidden/>
    <w:unhideWhenUsed/>
    <w:qFormat/>
    <w:rsid w:val="00590290"/>
    <w:pPr>
      <w:keepNext/>
      <w:keepLines/>
      <w:spacing w:before="200"/>
      <w:outlineLvl w:val="6"/>
    </w:pPr>
    <w:rPr>
      <w:rFonts w:asciiTheme="majorHAnsi" w:eastAsiaTheme="majorEastAsia" w:hAnsiTheme="majorHAnsi" w:cstheme="majorBidi"/>
      <w:i/>
      <w:iCs/>
      <w:color w:val="F3FAF1" w:themeColor="text1" w:themeTint="BF"/>
    </w:rPr>
  </w:style>
  <w:style w:type="paragraph" w:styleId="Heading8">
    <w:name w:val="heading 8"/>
    <w:basedOn w:val="Normal"/>
    <w:next w:val="Normal"/>
    <w:link w:val="Heading8Char"/>
    <w:uiPriority w:val="9"/>
    <w:semiHidden/>
    <w:unhideWhenUsed/>
    <w:qFormat/>
    <w:rsid w:val="005550E4"/>
    <w:pPr>
      <w:keepNext/>
      <w:keepLines/>
      <w:spacing w:before="200"/>
      <w:outlineLvl w:val="7"/>
    </w:pPr>
    <w:rPr>
      <w:rFonts w:asciiTheme="majorHAnsi" w:eastAsiaTheme="majorEastAsia" w:hAnsiTheme="majorHAnsi" w:cstheme="majorBidi"/>
      <w:color w:val="F3FAF1" w:themeColor="text1" w:themeTint="BF"/>
    </w:rPr>
  </w:style>
  <w:style w:type="paragraph" w:styleId="Heading9">
    <w:name w:val="heading 9"/>
    <w:basedOn w:val="Normal"/>
    <w:link w:val="Heading9Char"/>
    <w:uiPriority w:val="9"/>
    <w:semiHidden/>
    <w:unhideWhenUsed/>
    <w:qFormat/>
    <w:rsid w:val="00E23750"/>
    <w:pPr>
      <w:keepNext/>
      <w:keepLines/>
      <w:spacing w:before="200"/>
      <w:outlineLvl w:val="8"/>
    </w:pPr>
    <w:rPr>
      <w:rFonts w:asciiTheme="majorHAnsi" w:eastAsiaTheme="majorEastAsia" w:hAnsiTheme="majorHAnsi" w:cstheme="majorBidi"/>
      <w:i/>
      <w:iCs/>
      <w:color w:val="F3FAF1"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DB"/>
    <w:rPr>
      <w:rFonts w:ascii="Times New Roman" w:hAnsi="Times New Roman"/>
      <w:b/>
      <w:bCs/>
      <w:kern w:val="36"/>
      <w:sz w:val="28"/>
      <w:szCs w:val="28"/>
      <w:shd w:val="clear" w:color="auto" w:fill="F2F2F2"/>
    </w:rPr>
  </w:style>
  <w:style w:type="paragraph" w:styleId="BodyText">
    <w:name w:val="Body Text"/>
    <w:basedOn w:val="Normal"/>
    <w:link w:val="BodyTextChar"/>
    <w:uiPriority w:val="99"/>
    <w:semiHidden/>
    <w:unhideWhenUsed/>
    <w:rsid w:val="00B277D7"/>
    <w:pPr>
      <w:spacing w:after="120"/>
    </w:pPr>
  </w:style>
  <w:style w:type="character" w:customStyle="1" w:styleId="BodyTextChar">
    <w:name w:val="Body Text Char"/>
    <w:basedOn w:val="DefaultParagraphFont"/>
    <w:link w:val="BodyText"/>
    <w:uiPriority w:val="99"/>
    <w:semiHidden/>
    <w:rsid w:val="00B277D7"/>
    <w:rPr>
      <w:rFonts w:ascii="Arial" w:hAnsi="Arial" w:cs="Traditional Arabic"/>
      <w:spacing w:val="-5"/>
      <w:szCs w:val="24"/>
    </w:rPr>
  </w:style>
  <w:style w:type="character" w:customStyle="1" w:styleId="Heading2Char">
    <w:name w:val="Heading 2 Char"/>
    <w:basedOn w:val="DefaultParagraphFont"/>
    <w:link w:val="Heading2"/>
    <w:uiPriority w:val="9"/>
    <w:rsid w:val="000621DB"/>
    <w:rPr>
      <w:rFonts w:asciiTheme="majorBidi" w:hAnsiTheme="majorBidi" w:cstheme="majorBidi"/>
      <w:b/>
      <w:bCs/>
      <w:color w:val="F0F9ED" w:themeColor="background1"/>
      <w:sz w:val="28"/>
      <w:szCs w:val="28"/>
      <w:shd w:val="clear" w:color="auto" w:fill="2D5B1E" w:themeFill="text1" w:themeFillShade="40"/>
      <w:lang w:val="en-GB" w:eastAsia="en-GB"/>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uiPriority w:val="9"/>
    <w:rsid w:val="000621DB"/>
    <w:rPr>
      <w:rFonts w:asciiTheme="majorBidi" w:eastAsiaTheme="majorEastAsia" w:hAnsiTheme="majorBidi" w:cstheme="majorBidi"/>
      <w:b/>
      <w:bCs/>
      <w:smallCaps/>
      <w:spacing w:val="-6"/>
      <w:sz w:val="24"/>
      <w:szCs w:val="24"/>
      <w:lang w:val="en-GB" w:eastAsia="en-GB"/>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uiPriority w:val="9"/>
    <w:rsid w:val="000621DB"/>
    <w:rPr>
      <w:rFonts w:asciiTheme="majorBidi" w:eastAsiaTheme="minorEastAsia" w:hAnsiTheme="majorBidi" w:cstheme="majorBidi"/>
      <w:b/>
      <w:bCs/>
      <w:sz w:val="24"/>
      <w:szCs w:val="24"/>
    </w:rPr>
  </w:style>
  <w:style w:type="character" w:customStyle="1" w:styleId="Heading5Char">
    <w:name w:val="Heading 5 Char"/>
    <w:basedOn w:val="DefaultParagraphFont"/>
    <w:link w:val="Heading5"/>
    <w:uiPriority w:val="9"/>
    <w:semiHidden/>
    <w:rsid w:val="00B277D7"/>
    <w:rPr>
      <w:rFonts w:asciiTheme="majorHAnsi" w:eastAsiaTheme="majorEastAsia" w:hAnsiTheme="majorHAnsi" w:cstheme="majorBidi"/>
      <w:color w:val="29531B" w:themeColor="accent1" w:themeShade="7F"/>
    </w:rPr>
  </w:style>
  <w:style w:type="character" w:customStyle="1" w:styleId="Heading6Char">
    <w:name w:val="Heading 6 Char"/>
    <w:basedOn w:val="DefaultParagraphFont"/>
    <w:link w:val="Heading6"/>
    <w:uiPriority w:val="9"/>
    <w:semiHidden/>
    <w:rsid w:val="00B277D7"/>
    <w:rPr>
      <w:rFonts w:asciiTheme="majorHAnsi" w:eastAsiaTheme="majorEastAsia" w:hAnsiTheme="majorHAnsi" w:cstheme="majorBidi"/>
      <w:i/>
      <w:iCs/>
      <w:color w:val="29531B" w:themeColor="accent1" w:themeShade="7F"/>
    </w:rPr>
  </w:style>
  <w:style w:type="character" w:customStyle="1" w:styleId="Heading7Char">
    <w:name w:val="Heading 7 Char"/>
    <w:basedOn w:val="DefaultParagraphFont"/>
    <w:link w:val="Heading7"/>
    <w:uiPriority w:val="9"/>
    <w:semiHidden/>
    <w:rsid w:val="00B277D7"/>
    <w:rPr>
      <w:rFonts w:asciiTheme="majorHAnsi" w:eastAsiaTheme="majorEastAsia" w:hAnsiTheme="majorHAnsi" w:cstheme="majorBidi"/>
      <w:i/>
      <w:iCs/>
      <w:color w:val="F3FAF1" w:themeColor="text1" w:themeTint="BF"/>
    </w:rPr>
  </w:style>
  <w:style w:type="character" w:customStyle="1" w:styleId="Heading8Char">
    <w:name w:val="Heading 8 Char"/>
    <w:basedOn w:val="DefaultParagraphFont"/>
    <w:link w:val="Heading8"/>
    <w:uiPriority w:val="9"/>
    <w:semiHidden/>
    <w:rsid w:val="00B277D7"/>
    <w:rPr>
      <w:rFonts w:asciiTheme="majorHAnsi" w:eastAsiaTheme="majorEastAsia" w:hAnsiTheme="majorHAnsi" w:cstheme="majorBidi"/>
      <w:color w:val="F3FAF1" w:themeColor="text1" w:themeTint="BF"/>
      <w:sz w:val="20"/>
      <w:szCs w:val="20"/>
    </w:rPr>
  </w:style>
  <w:style w:type="character" w:customStyle="1" w:styleId="Heading9Char">
    <w:name w:val="Heading 9 Char"/>
    <w:basedOn w:val="DefaultParagraphFont"/>
    <w:link w:val="Heading9"/>
    <w:uiPriority w:val="9"/>
    <w:semiHidden/>
    <w:rsid w:val="00B277D7"/>
    <w:rPr>
      <w:rFonts w:asciiTheme="majorHAnsi" w:eastAsiaTheme="majorEastAsia" w:hAnsiTheme="majorHAnsi" w:cstheme="majorBidi"/>
      <w:i/>
      <w:iCs/>
      <w:color w:val="F3FAF1" w:themeColor="text1" w:themeTint="BF"/>
      <w:sz w:val="20"/>
      <w:szCs w:val="20"/>
    </w:rPr>
  </w:style>
  <w:style w:type="paragraph" w:styleId="Caption">
    <w:name w:val="caption"/>
    <w:basedOn w:val="Normal"/>
    <w:next w:val="BodyText"/>
    <w:uiPriority w:val="35"/>
    <w:semiHidden/>
    <w:unhideWhenUsed/>
    <w:qFormat/>
    <w:rsid w:val="005550E4"/>
    <w:rPr>
      <w:b/>
      <w:bCs/>
      <w:color w:val="54A838" w:themeColor="accent1"/>
      <w:sz w:val="18"/>
      <w:szCs w:val="18"/>
    </w:rPr>
  </w:style>
  <w:style w:type="paragraph" w:styleId="Title">
    <w:name w:val="Title"/>
    <w:basedOn w:val="Normal"/>
    <w:link w:val="TitleChar"/>
    <w:uiPriority w:val="10"/>
    <w:qFormat/>
    <w:rsid w:val="00E23750"/>
    <w:pPr>
      <w:pBdr>
        <w:bottom w:val="single" w:sz="8" w:space="4" w:color="54A838" w:themeColor="accent1"/>
      </w:pBdr>
      <w:spacing w:after="300"/>
      <w:contextualSpacing/>
    </w:pPr>
    <w:rPr>
      <w:rFonts w:asciiTheme="majorHAnsi" w:eastAsiaTheme="majorEastAsia" w:hAnsiTheme="majorHAnsi" w:cstheme="majorBidi"/>
      <w:color w:val="A3DA91" w:themeColor="text2" w:themeShade="BF"/>
      <w:spacing w:val="5"/>
      <w:kern w:val="28"/>
      <w:sz w:val="52"/>
      <w:szCs w:val="52"/>
    </w:rPr>
  </w:style>
  <w:style w:type="character" w:customStyle="1" w:styleId="TitleChar">
    <w:name w:val="Title Char"/>
    <w:basedOn w:val="DefaultParagraphFont"/>
    <w:link w:val="Title"/>
    <w:uiPriority w:val="10"/>
    <w:rsid w:val="00B277D7"/>
    <w:rPr>
      <w:rFonts w:asciiTheme="majorHAnsi" w:eastAsiaTheme="majorEastAsia" w:hAnsiTheme="majorHAnsi" w:cstheme="majorBidi"/>
      <w:color w:val="A3DA91" w:themeColor="text2" w:themeShade="BF"/>
      <w:spacing w:val="5"/>
      <w:kern w:val="28"/>
      <w:sz w:val="52"/>
      <w:szCs w:val="52"/>
    </w:rPr>
  </w:style>
  <w:style w:type="paragraph" w:styleId="Subtitle">
    <w:name w:val="Subtitle"/>
    <w:basedOn w:val="Normal"/>
    <w:link w:val="SubtitleChar"/>
    <w:uiPriority w:val="11"/>
    <w:qFormat/>
    <w:rsid w:val="00E23750"/>
    <w:pPr>
      <w:numPr>
        <w:ilvl w:val="1"/>
      </w:numPr>
    </w:pPr>
    <w:rPr>
      <w:rFonts w:asciiTheme="majorHAnsi" w:eastAsiaTheme="majorEastAsia" w:hAnsiTheme="majorHAnsi" w:cstheme="majorBidi"/>
      <w:i/>
      <w:iCs/>
      <w:color w:val="54A838" w:themeColor="accent1"/>
      <w:spacing w:val="15"/>
    </w:rPr>
  </w:style>
  <w:style w:type="character" w:customStyle="1" w:styleId="SubtitleChar">
    <w:name w:val="Subtitle Char"/>
    <w:basedOn w:val="DefaultParagraphFont"/>
    <w:link w:val="Subtitle"/>
    <w:uiPriority w:val="11"/>
    <w:rsid w:val="00B277D7"/>
    <w:rPr>
      <w:rFonts w:asciiTheme="majorHAnsi" w:eastAsiaTheme="majorEastAsia" w:hAnsiTheme="majorHAnsi" w:cstheme="majorBidi"/>
      <w:i/>
      <w:iCs/>
      <w:color w:val="54A838" w:themeColor="accent1"/>
      <w:spacing w:val="15"/>
      <w:sz w:val="24"/>
      <w:szCs w:val="24"/>
    </w:rPr>
  </w:style>
  <w:style w:type="character" w:styleId="Emphasis">
    <w:name w:val="Emphasis"/>
    <w:uiPriority w:val="20"/>
    <w:qFormat/>
    <w:rsid w:val="00B277D7"/>
    <w:rPr>
      <w:i/>
      <w:iCs/>
    </w:rPr>
  </w:style>
  <w:style w:type="paragraph" w:customStyle="1" w:styleId="a">
    <w:name w:val="سرد الفقرات"/>
    <w:basedOn w:val="Normal"/>
    <w:rsid w:val="00590290"/>
    <w:pPr>
      <w:bidi/>
      <w:ind w:left="720"/>
      <w:contextualSpacing/>
    </w:pPr>
    <w:rPr>
      <w:sz w:val="32"/>
      <w:szCs w:val="40"/>
      <w:lang w:eastAsia="ar-SA"/>
    </w:rPr>
  </w:style>
  <w:style w:type="paragraph" w:styleId="ListParagraph">
    <w:name w:val="List Paragraph"/>
    <w:basedOn w:val="Normal"/>
    <w:uiPriority w:val="34"/>
    <w:qFormat/>
    <w:rsid w:val="000621DB"/>
    <w:pPr>
      <w:ind w:left="720"/>
      <w:contextualSpacing/>
    </w:pPr>
  </w:style>
  <w:style w:type="character" w:styleId="Strong">
    <w:name w:val="Strong"/>
    <w:uiPriority w:val="22"/>
    <w:qFormat/>
    <w:rsid w:val="00E23750"/>
    <w:rPr>
      <w:b/>
      <w:bCs/>
    </w:rPr>
  </w:style>
  <w:style w:type="paragraph" w:styleId="NoSpacing">
    <w:name w:val="No Spacing"/>
    <w:aliases w:val="fff"/>
    <w:link w:val="NoSpacingChar"/>
    <w:uiPriority w:val="1"/>
    <w:qFormat/>
    <w:rsid w:val="000621DB"/>
    <w:pPr>
      <w:spacing w:after="0" w:line="240" w:lineRule="auto"/>
    </w:pPr>
    <w:rPr>
      <w:rFonts w:ascii="Times New Roman" w:hAnsi="Times New Roman"/>
    </w:rPr>
  </w:style>
  <w:style w:type="character" w:customStyle="1" w:styleId="NoSpacingChar">
    <w:name w:val="No Spacing Char"/>
    <w:aliases w:val="fff Char"/>
    <w:link w:val="NoSpacing"/>
    <w:uiPriority w:val="1"/>
    <w:locked/>
    <w:rsid w:val="000621DB"/>
    <w:rPr>
      <w:rFonts w:ascii="Times New Roman" w:hAnsi="Times New Roman"/>
    </w:rPr>
  </w:style>
  <w:style w:type="paragraph" w:styleId="Header">
    <w:name w:val="header"/>
    <w:basedOn w:val="Normal"/>
    <w:link w:val="HeaderChar"/>
    <w:uiPriority w:val="99"/>
    <w:unhideWhenUsed/>
    <w:rsid w:val="00DF74D0"/>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F74D0"/>
  </w:style>
  <w:style w:type="table" w:styleId="TableGrid">
    <w:name w:val="Table Grid"/>
    <w:basedOn w:val="TableGrid2"/>
    <w:rsid w:val="00DF74D0"/>
    <w:pPr>
      <w:widowControl/>
      <w:autoSpaceDE/>
      <w:autoSpaceDN/>
      <w:adjustRightInd/>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DF74D0"/>
    <w:rPr>
      <w:sz w:val="16"/>
      <w:szCs w:val="16"/>
    </w:rPr>
  </w:style>
  <w:style w:type="paragraph" w:styleId="CommentText">
    <w:name w:val="annotation text"/>
    <w:basedOn w:val="Normal"/>
    <w:link w:val="CommentTextChar"/>
    <w:autoRedefine/>
    <w:uiPriority w:val="99"/>
    <w:unhideWhenUsed/>
    <w:rsid w:val="00DF74D0"/>
    <w:pPr>
      <w:spacing w:after="200"/>
    </w:pPr>
    <w:rPr>
      <w:rFonts w:ascii="Arial Black" w:eastAsiaTheme="minorHAnsi" w:hAnsi="Arial Black" w:cstheme="minorBidi"/>
      <w:bCs/>
      <w:color w:val="54A838" w:themeColor="accent1"/>
    </w:rPr>
  </w:style>
  <w:style w:type="character" w:customStyle="1" w:styleId="CommentTextChar">
    <w:name w:val="Comment Text Char"/>
    <w:basedOn w:val="DefaultParagraphFont"/>
    <w:link w:val="CommentText"/>
    <w:uiPriority w:val="99"/>
    <w:rsid w:val="00DF74D0"/>
    <w:rPr>
      <w:rFonts w:ascii="Arial Black" w:hAnsi="Arial Black"/>
      <w:bCs/>
      <w:color w:val="54A838" w:themeColor="accent1"/>
      <w:sz w:val="24"/>
      <w:szCs w:val="24"/>
    </w:rPr>
  </w:style>
  <w:style w:type="table" w:styleId="TableGrid2">
    <w:name w:val="Table Grid 2"/>
    <w:basedOn w:val="TableNormal"/>
    <w:uiPriority w:val="99"/>
    <w:semiHidden/>
    <w:unhideWhenUsed/>
    <w:rsid w:val="00DF74D0"/>
    <w:pPr>
      <w:widowControl w:val="0"/>
      <w:autoSpaceDE w:val="0"/>
      <w:autoSpaceDN w:val="0"/>
      <w:adjustRightInd w:val="0"/>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F74D0"/>
    <w:rPr>
      <w:rFonts w:ascii="Tahoma" w:hAnsi="Tahoma" w:cs="Tahoma"/>
      <w:sz w:val="16"/>
      <w:szCs w:val="16"/>
    </w:rPr>
  </w:style>
  <w:style w:type="character" w:customStyle="1" w:styleId="BalloonTextChar">
    <w:name w:val="Balloon Text Char"/>
    <w:basedOn w:val="DefaultParagraphFont"/>
    <w:link w:val="BalloonText"/>
    <w:uiPriority w:val="99"/>
    <w:semiHidden/>
    <w:rsid w:val="00DF74D0"/>
    <w:rPr>
      <w:rFonts w:ascii="Tahoma" w:eastAsia="Times New Roman" w:hAnsi="Tahoma" w:cs="Tahoma"/>
      <w:sz w:val="16"/>
      <w:szCs w:val="16"/>
    </w:rPr>
  </w:style>
  <w:style w:type="paragraph" w:customStyle="1" w:styleId="spriteiwtabr">
    <w:name w:val="sprite_iw_tab_r"/>
    <w:basedOn w:val="Normal"/>
    <w:rsid w:val="00E40654"/>
    <w:pPr>
      <w:spacing w:before="100" w:beforeAutospacing="1" w:after="100" w:afterAutospacing="1"/>
    </w:pPr>
  </w:style>
  <w:style w:type="paragraph" w:customStyle="1" w:styleId="BodyTextH1para2">
    <w:name w:val="Body Text.H1 para2"/>
    <w:basedOn w:val="Normal"/>
    <w:rsid w:val="00BE3018"/>
    <w:rPr>
      <w:lang w:eastAsia="ar-SA"/>
    </w:rPr>
  </w:style>
  <w:style w:type="character" w:customStyle="1" w:styleId="hps">
    <w:name w:val="hps"/>
    <w:rsid w:val="00495328"/>
  </w:style>
  <w:style w:type="character" w:customStyle="1" w:styleId="col-sm-21">
    <w:name w:val="col-sm-21"/>
    <w:basedOn w:val="DefaultParagraphFont"/>
    <w:rsid w:val="00AA77F2"/>
    <w:rPr>
      <w:rFonts w:ascii="inherit" w:hAnsi="inherit" w:hint="default"/>
    </w:rPr>
  </w:style>
  <w:style w:type="paragraph" w:styleId="Footer">
    <w:name w:val="footer"/>
    <w:basedOn w:val="Normal"/>
    <w:link w:val="FooterChar"/>
    <w:uiPriority w:val="99"/>
    <w:unhideWhenUsed/>
    <w:rsid w:val="00BF7891"/>
    <w:pPr>
      <w:tabs>
        <w:tab w:val="center" w:pos="4320"/>
        <w:tab w:val="right" w:pos="8640"/>
      </w:tabs>
    </w:pPr>
  </w:style>
  <w:style w:type="character" w:customStyle="1" w:styleId="FooterChar">
    <w:name w:val="Footer Char"/>
    <w:basedOn w:val="DefaultParagraphFont"/>
    <w:link w:val="Footer"/>
    <w:uiPriority w:val="99"/>
    <w:rsid w:val="00BF78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4710"/>
    <w:pPr>
      <w:widowControl w:val="0"/>
      <w:autoSpaceDE w:val="0"/>
      <w:autoSpaceDN w:val="0"/>
      <w:adjustRightInd w:val="0"/>
      <w:spacing w:after="0"/>
    </w:pPr>
    <w:rPr>
      <w:rFonts w:ascii="Times New Roman" w:eastAsia="Times New Roman" w:hAnsi="Times New Roman" w:cs="Times New Roman"/>
      <w:b/>
      <w:color w:val="auto"/>
      <w:sz w:val="20"/>
      <w:szCs w:val="20"/>
    </w:rPr>
  </w:style>
  <w:style w:type="character" w:customStyle="1" w:styleId="CommentSubjectChar">
    <w:name w:val="Comment Subject Char"/>
    <w:basedOn w:val="CommentTextChar"/>
    <w:link w:val="CommentSubject"/>
    <w:uiPriority w:val="99"/>
    <w:semiHidden/>
    <w:rsid w:val="00694710"/>
    <w:rPr>
      <w:rFonts w:ascii="Times New Roman" w:eastAsia="Times New Roman" w:hAnsi="Times New Roman" w:cs="Times New Roman"/>
      <w:b/>
      <w:bCs/>
      <w:color w:val="54A838" w:themeColor="accent1"/>
      <w:sz w:val="20"/>
      <w:szCs w:val="20"/>
    </w:rPr>
  </w:style>
  <w:style w:type="paragraph" w:styleId="NormalWeb">
    <w:name w:val="Normal (Web)"/>
    <w:basedOn w:val="Normal"/>
    <w:uiPriority w:val="99"/>
    <w:semiHidden/>
    <w:unhideWhenUsed/>
    <w:rsid w:val="00175A2B"/>
    <w:pPr>
      <w:spacing w:before="100" w:beforeAutospacing="1" w:after="100" w:afterAutospacing="1"/>
    </w:pPr>
  </w:style>
  <w:style w:type="character" w:customStyle="1" w:styleId="apple-converted-space">
    <w:name w:val="apple-converted-space"/>
    <w:basedOn w:val="DefaultParagraphFont"/>
    <w:rsid w:val="00175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1964">
      <w:bodyDiv w:val="1"/>
      <w:marLeft w:val="0"/>
      <w:marRight w:val="0"/>
      <w:marTop w:val="0"/>
      <w:marBottom w:val="0"/>
      <w:divBdr>
        <w:top w:val="none" w:sz="0" w:space="0" w:color="auto"/>
        <w:left w:val="none" w:sz="0" w:space="0" w:color="auto"/>
        <w:bottom w:val="none" w:sz="0" w:space="0" w:color="auto"/>
        <w:right w:val="none" w:sz="0" w:space="0" w:color="auto"/>
      </w:divBdr>
    </w:div>
    <w:div w:id="146675134">
      <w:bodyDiv w:val="1"/>
      <w:marLeft w:val="0"/>
      <w:marRight w:val="0"/>
      <w:marTop w:val="0"/>
      <w:marBottom w:val="0"/>
      <w:divBdr>
        <w:top w:val="none" w:sz="0" w:space="0" w:color="auto"/>
        <w:left w:val="none" w:sz="0" w:space="0" w:color="auto"/>
        <w:bottom w:val="none" w:sz="0" w:space="0" w:color="auto"/>
        <w:right w:val="none" w:sz="0" w:space="0" w:color="auto"/>
      </w:divBdr>
    </w:div>
    <w:div w:id="199589167">
      <w:bodyDiv w:val="1"/>
      <w:marLeft w:val="0"/>
      <w:marRight w:val="0"/>
      <w:marTop w:val="0"/>
      <w:marBottom w:val="0"/>
      <w:divBdr>
        <w:top w:val="none" w:sz="0" w:space="0" w:color="auto"/>
        <w:left w:val="none" w:sz="0" w:space="0" w:color="auto"/>
        <w:bottom w:val="none" w:sz="0" w:space="0" w:color="auto"/>
        <w:right w:val="none" w:sz="0" w:space="0" w:color="auto"/>
      </w:divBdr>
    </w:div>
    <w:div w:id="484980127">
      <w:bodyDiv w:val="1"/>
      <w:marLeft w:val="0"/>
      <w:marRight w:val="0"/>
      <w:marTop w:val="0"/>
      <w:marBottom w:val="0"/>
      <w:divBdr>
        <w:top w:val="none" w:sz="0" w:space="0" w:color="auto"/>
        <w:left w:val="none" w:sz="0" w:space="0" w:color="auto"/>
        <w:bottom w:val="none" w:sz="0" w:space="0" w:color="auto"/>
        <w:right w:val="none" w:sz="0" w:space="0" w:color="auto"/>
      </w:divBdr>
    </w:div>
    <w:div w:id="498541428">
      <w:bodyDiv w:val="1"/>
      <w:marLeft w:val="0"/>
      <w:marRight w:val="0"/>
      <w:marTop w:val="0"/>
      <w:marBottom w:val="0"/>
      <w:divBdr>
        <w:top w:val="none" w:sz="0" w:space="0" w:color="auto"/>
        <w:left w:val="none" w:sz="0" w:space="0" w:color="auto"/>
        <w:bottom w:val="none" w:sz="0" w:space="0" w:color="auto"/>
        <w:right w:val="none" w:sz="0" w:space="0" w:color="auto"/>
      </w:divBdr>
    </w:div>
    <w:div w:id="656228083">
      <w:bodyDiv w:val="1"/>
      <w:marLeft w:val="0"/>
      <w:marRight w:val="0"/>
      <w:marTop w:val="0"/>
      <w:marBottom w:val="0"/>
      <w:divBdr>
        <w:top w:val="none" w:sz="0" w:space="0" w:color="auto"/>
        <w:left w:val="none" w:sz="0" w:space="0" w:color="auto"/>
        <w:bottom w:val="none" w:sz="0" w:space="0" w:color="auto"/>
        <w:right w:val="none" w:sz="0" w:space="0" w:color="auto"/>
      </w:divBdr>
    </w:div>
    <w:div w:id="663818255">
      <w:bodyDiv w:val="1"/>
      <w:marLeft w:val="0"/>
      <w:marRight w:val="0"/>
      <w:marTop w:val="0"/>
      <w:marBottom w:val="0"/>
      <w:divBdr>
        <w:top w:val="none" w:sz="0" w:space="0" w:color="auto"/>
        <w:left w:val="none" w:sz="0" w:space="0" w:color="auto"/>
        <w:bottom w:val="none" w:sz="0" w:space="0" w:color="auto"/>
        <w:right w:val="none" w:sz="0" w:space="0" w:color="auto"/>
      </w:divBdr>
    </w:div>
    <w:div w:id="666903230">
      <w:bodyDiv w:val="1"/>
      <w:marLeft w:val="0"/>
      <w:marRight w:val="0"/>
      <w:marTop w:val="0"/>
      <w:marBottom w:val="0"/>
      <w:divBdr>
        <w:top w:val="none" w:sz="0" w:space="0" w:color="auto"/>
        <w:left w:val="none" w:sz="0" w:space="0" w:color="auto"/>
        <w:bottom w:val="none" w:sz="0" w:space="0" w:color="auto"/>
        <w:right w:val="none" w:sz="0" w:space="0" w:color="auto"/>
      </w:divBdr>
    </w:div>
    <w:div w:id="825242707">
      <w:bodyDiv w:val="1"/>
      <w:marLeft w:val="0"/>
      <w:marRight w:val="0"/>
      <w:marTop w:val="0"/>
      <w:marBottom w:val="0"/>
      <w:divBdr>
        <w:top w:val="none" w:sz="0" w:space="0" w:color="auto"/>
        <w:left w:val="none" w:sz="0" w:space="0" w:color="auto"/>
        <w:bottom w:val="none" w:sz="0" w:space="0" w:color="auto"/>
        <w:right w:val="none" w:sz="0" w:space="0" w:color="auto"/>
      </w:divBdr>
    </w:div>
    <w:div w:id="844126111">
      <w:bodyDiv w:val="1"/>
      <w:marLeft w:val="0"/>
      <w:marRight w:val="0"/>
      <w:marTop w:val="0"/>
      <w:marBottom w:val="0"/>
      <w:divBdr>
        <w:top w:val="none" w:sz="0" w:space="0" w:color="auto"/>
        <w:left w:val="none" w:sz="0" w:space="0" w:color="auto"/>
        <w:bottom w:val="none" w:sz="0" w:space="0" w:color="auto"/>
        <w:right w:val="none" w:sz="0" w:space="0" w:color="auto"/>
      </w:divBdr>
    </w:div>
    <w:div w:id="934366027">
      <w:bodyDiv w:val="1"/>
      <w:marLeft w:val="0"/>
      <w:marRight w:val="0"/>
      <w:marTop w:val="0"/>
      <w:marBottom w:val="0"/>
      <w:divBdr>
        <w:top w:val="none" w:sz="0" w:space="0" w:color="auto"/>
        <w:left w:val="none" w:sz="0" w:space="0" w:color="auto"/>
        <w:bottom w:val="none" w:sz="0" w:space="0" w:color="auto"/>
        <w:right w:val="none" w:sz="0" w:space="0" w:color="auto"/>
      </w:divBdr>
    </w:div>
    <w:div w:id="994529029">
      <w:bodyDiv w:val="1"/>
      <w:marLeft w:val="0"/>
      <w:marRight w:val="0"/>
      <w:marTop w:val="0"/>
      <w:marBottom w:val="0"/>
      <w:divBdr>
        <w:top w:val="none" w:sz="0" w:space="0" w:color="auto"/>
        <w:left w:val="none" w:sz="0" w:space="0" w:color="auto"/>
        <w:bottom w:val="none" w:sz="0" w:space="0" w:color="auto"/>
        <w:right w:val="none" w:sz="0" w:space="0" w:color="auto"/>
      </w:divBdr>
    </w:div>
    <w:div w:id="1002515765">
      <w:bodyDiv w:val="1"/>
      <w:marLeft w:val="0"/>
      <w:marRight w:val="0"/>
      <w:marTop w:val="0"/>
      <w:marBottom w:val="0"/>
      <w:divBdr>
        <w:top w:val="none" w:sz="0" w:space="0" w:color="auto"/>
        <w:left w:val="none" w:sz="0" w:space="0" w:color="auto"/>
        <w:bottom w:val="none" w:sz="0" w:space="0" w:color="auto"/>
        <w:right w:val="none" w:sz="0" w:space="0" w:color="auto"/>
      </w:divBdr>
    </w:div>
    <w:div w:id="1149899472">
      <w:bodyDiv w:val="1"/>
      <w:marLeft w:val="0"/>
      <w:marRight w:val="0"/>
      <w:marTop w:val="0"/>
      <w:marBottom w:val="0"/>
      <w:divBdr>
        <w:top w:val="none" w:sz="0" w:space="0" w:color="auto"/>
        <w:left w:val="none" w:sz="0" w:space="0" w:color="auto"/>
        <w:bottom w:val="none" w:sz="0" w:space="0" w:color="auto"/>
        <w:right w:val="none" w:sz="0" w:space="0" w:color="auto"/>
      </w:divBdr>
    </w:div>
    <w:div w:id="1204564629">
      <w:bodyDiv w:val="1"/>
      <w:marLeft w:val="0"/>
      <w:marRight w:val="0"/>
      <w:marTop w:val="0"/>
      <w:marBottom w:val="0"/>
      <w:divBdr>
        <w:top w:val="none" w:sz="0" w:space="0" w:color="auto"/>
        <w:left w:val="none" w:sz="0" w:space="0" w:color="auto"/>
        <w:bottom w:val="none" w:sz="0" w:space="0" w:color="auto"/>
        <w:right w:val="none" w:sz="0" w:space="0" w:color="auto"/>
      </w:divBdr>
    </w:div>
    <w:div w:id="1588877387">
      <w:bodyDiv w:val="1"/>
      <w:marLeft w:val="0"/>
      <w:marRight w:val="0"/>
      <w:marTop w:val="0"/>
      <w:marBottom w:val="0"/>
      <w:divBdr>
        <w:top w:val="none" w:sz="0" w:space="0" w:color="auto"/>
        <w:left w:val="none" w:sz="0" w:space="0" w:color="auto"/>
        <w:bottom w:val="none" w:sz="0" w:space="0" w:color="auto"/>
        <w:right w:val="none" w:sz="0" w:space="0" w:color="auto"/>
      </w:divBdr>
    </w:div>
    <w:div w:id="1653949081">
      <w:bodyDiv w:val="1"/>
      <w:marLeft w:val="0"/>
      <w:marRight w:val="0"/>
      <w:marTop w:val="0"/>
      <w:marBottom w:val="0"/>
      <w:divBdr>
        <w:top w:val="none" w:sz="0" w:space="0" w:color="auto"/>
        <w:left w:val="none" w:sz="0" w:space="0" w:color="auto"/>
        <w:bottom w:val="none" w:sz="0" w:space="0" w:color="auto"/>
        <w:right w:val="none" w:sz="0" w:space="0" w:color="auto"/>
      </w:divBdr>
    </w:div>
    <w:div w:id="1677418154">
      <w:bodyDiv w:val="1"/>
      <w:marLeft w:val="0"/>
      <w:marRight w:val="0"/>
      <w:marTop w:val="0"/>
      <w:marBottom w:val="0"/>
      <w:divBdr>
        <w:top w:val="none" w:sz="0" w:space="0" w:color="auto"/>
        <w:left w:val="none" w:sz="0" w:space="0" w:color="auto"/>
        <w:bottom w:val="none" w:sz="0" w:space="0" w:color="auto"/>
        <w:right w:val="none" w:sz="0" w:space="0" w:color="auto"/>
      </w:divBdr>
    </w:div>
    <w:div w:id="1781680354">
      <w:bodyDiv w:val="1"/>
      <w:marLeft w:val="0"/>
      <w:marRight w:val="0"/>
      <w:marTop w:val="0"/>
      <w:marBottom w:val="0"/>
      <w:divBdr>
        <w:top w:val="none" w:sz="0" w:space="0" w:color="auto"/>
        <w:left w:val="none" w:sz="0" w:space="0" w:color="auto"/>
        <w:bottom w:val="none" w:sz="0" w:space="0" w:color="auto"/>
        <w:right w:val="none" w:sz="0" w:space="0" w:color="auto"/>
      </w:divBdr>
    </w:div>
    <w:div w:id="1898205666">
      <w:bodyDiv w:val="1"/>
      <w:marLeft w:val="0"/>
      <w:marRight w:val="0"/>
      <w:marTop w:val="0"/>
      <w:marBottom w:val="0"/>
      <w:divBdr>
        <w:top w:val="none" w:sz="0" w:space="0" w:color="auto"/>
        <w:left w:val="none" w:sz="0" w:space="0" w:color="auto"/>
        <w:bottom w:val="none" w:sz="0" w:space="0" w:color="auto"/>
        <w:right w:val="none" w:sz="0" w:space="0" w:color="auto"/>
      </w:divBdr>
    </w:div>
    <w:div w:id="19126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rgbClr val="F0F9ED"/>
      </a:dk1>
      <a:lt1>
        <a:srgbClr val="F0F9ED"/>
      </a:lt1>
      <a:dk2>
        <a:srgbClr val="F0F9ED"/>
      </a:dk2>
      <a:lt2>
        <a:srgbClr val="F0F9ED"/>
      </a:lt2>
      <a:accent1>
        <a:srgbClr val="54A838"/>
      </a:accent1>
      <a:accent2>
        <a:srgbClr val="54A838"/>
      </a:accent2>
      <a:accent3>
        <a:srgbClr val="54A838"/>
      </a:accent3>
      <a:accent4>
        <a:srgbClr val="54A838"/>
      </a:accent4>
      <a:accent5>
        <a:srgbClr val="7CCA62"/>
      </a:accent5>
      <a:accent6>
        <a:srgbClr val="A5C249"/>
      </a:accent6>
      <a:hlink>
        <a:srgbClr val="F49100"/>
      </a:hlink>
      <a:folHlink>
        <a:srgbClr val="54A8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d="http://www.w3.org/2001/XMLSchema" xmlns:xsi="http://www.w3.org/2001/XMLSchema-instance" xmlns="http://www.boldonjames.com/2008/01/sie/internal/label" sislVersion="0" policy="9a89176b-3108-49bf-ba58-98a2778373cd" origin="userSelected">
  <element uid="id_classification_generalbusiness" value=""/>
</sisl>
</file>

<file path=customXml/itemProps1.xml><?xml version="1.0" encoding="utf-8"?>
<ds:datastoreItem xmlns:ds="http://schemas.openxmlformats.org/officeDocument/2006/customXml" ds:itemID="{82F67D8D-0DA3-445B-80D2-579A86456BE7}">
  <ds:schemaRefs>
    <ds:schemaRef ds:uri="http://schemas.openxmlformats.org/officeDocument/2006/bibliography"/>
  </ds:schemaRefs>
</ds:datastoreItem>
</file>

<file path=customXml/itemProps2.xml><?xml version="1.0" encoding="utf-8"?>
<ds:datastoreItem xmlns:ds="http://schemas.openxmlformats.org/officeDocument/2006/customXml" ds:itemID="{89D8127F-4F2A-4025-AE77-A6E8E31D515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25</Pages>
  <Words>5017</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Saudi Industrial Development Fund</Company>
  <LinksUpToDate>false</LinksUpToDate>
  <CharactersWithSpaces>33553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dc:creator>
  <cp:lastModifiedBy>Lubna Alfehaid</cp:lastModifiedBy>
  <cp:revision>6</cp:revision>
  <cp:lastPrinted>2018-02-25T13:05:00Z</cp:lastPrinted>
  <dcterms:created xsi:type="dcterms:W3CDTF">2024-09-24T17:11:00Z</dcterms:created>
  <dcterms:modified xsi:type="dcterms:W3CDTF">2024-09-25T07:30:00Z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67c6ff54-ab0d-429c-a83f-bedb30c0df45</vt:lpwstr>
  </property>
  <property fmtid="{D5CDD505-2E9C-101B-9397-08002B2CF9AE}" pid="3" name="bjSaver">
    <vt:lpwstr>6CjIm3z9XTweKfoGcD3SKdM9lO0Ls76K</vt:lpwstr>
  </property>
  <property fmtid="{D5CDD505-2E9C-101B-9397-08002B2CF9AE}" pid="4" name="bjDocumentLabelXML">
    <vt:lpwstr>&lt;?xml version="1.0" encoding="us-ascii"?&gt;&lt;sisl xmlns:xsd="http://www.w3.org/2001/XMLSchema" xmlns:xsi="http://www.w3.org/2001/XMLSchema-instance" sislVersion="0" policy="9a89176b-3108-49bf-ba58-98a2778373cd" origin="userSelected" xmlns="http://www.boldonj</vt:lpwstr>
  </property>
  <property fmtid="{D5CDD505-2E9C-101B-9397-08002B2CF9AE}" pid="5" name="bjDocumentLabelXML-0">
    <vt:lpwstr>ames.com/2008/01/sie/internal/label"&gt;&lt;element uid="id_classification_generalbusiness" value="" /&gt;&lt;/sisl&gt;</vt:lpwstr>
  </property>
  <property fmtid="{D5CDD505-2E9C-101B-9397-08002B2CF9AE}" pid="6" name="bjDocumentSecurityLabel">
    <vt:lpwstr>Confidential</vt:lpwstr>
  </property>
  <property fmtid="{D5CDD505-2E9C-101B-9397-08002B2CF9AE}" pid="7" name="bjClsUserRVM">
    <vt:lpwstr>[]</vt:lpwstr>
  </property>
  <property fmtid="{D5CDD505-2E9C-101B-9397-08002B2CF9AE}" pid="8" name="bjFooterBothDocProperty">
    <vt:lpwstr>Classification: Confidential</vt:lpwstr>
  </property>
  <property fmtid="{D5CDD505-2E9C-101B-9397-08002B2CF9AE}" pid="9" name="bjFooterFirstPageDocProperty">
    <vt:lpwstr>Classification: Confidential</vt:lpwstr>
  </property>
  <property fmtid="{D5CDD505-2E9C-101B-9397-08002B2CF9AE}" pid="10" name="bjFooterEvenPageDocProperty">
    <vt:lpwstr>Classification: Confidential</vt:lpwstr>
  </property>
</Properties>
</file>