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text" w:horzAnchor="margin" w:tblpXSpec="right" w:tblpY="-165"/>
        <w:tblW w:w="0" w:type="auto"/>
        <w:tblLook w:val="04A0" w:firstRow="1" w:lastRow="0" w:firstColumn="1" w:lastColumn="0" w:noHBand="0" w:noVBand="1"/>
      </w:tblPr>
      <w:tblGrid>
        <w:gridCol w:w="1075"/>
        <w:gridCol w:w="3135"/>
      </w:tblGrid>
      <w:tr w:rsidR="00BC0569" w14:paraId="2B22E325" w14:textId="77777777" w:rsidTr="004B0BC0">
        <w:trPr>
          <w:trHeight w:val="344"/>
        </w:trPr>
        <w:tc>
          <w:tcPr>
            <w:tcW w:w="1075" w:type="dxa"/>
          </w:tcPr>
          <w:p w14:paraId="383B3AE7" w14:textId="77777777" w:rsidR="00BC0569" w:rsidRPr="001E1E24" w:rsidRDefault="00BC0569" w:rsidP="00BC0569">
            <w:pPr>
              <w:rPr>
                <w:rFonts w:ascii="Times New Roman" w:hAnsi="Times New Roman" w:cs="Times New Roman"/>
                <w:b/>
                <w:bCs/>
                <w:sz w:val="24"/>
                <w:szCs w:val="24"/>
              </w:rPr>
            </w:pPr>
            <w:r>
              <w:rPr>
                <w:rFonts w:ascii="Times New Roman" w:hAnsi="Times New Roman" w:cs="Times New Roman"/>
                <w:b/>
                <w:bCs/>
                <w:sz w:val="24"/>
                <w:szCs w:val="24"/>
              </w:rPr>
              <w:t>Name</w:t>
            </w:r>
          </w:p>
        </w:tc>
        <w:tc>
          <w:tcPr>
            <w:tcW w:w="3135" w:type="dxa"/>
          </w:tcPr>
          <w:p w14:paraId="534F7AB2" w14:textId="3498C02D" w:rsidR="00BC0569" w:rsidRDefault="004B0BC0" w:rsidP="00BC0569">
            <w:pPr>
              <w:rPr>
                <w:rFonts w:ascii="Times New Roman" w:hAnsi="Times New Roman" w:cs="Times New Roman"/>
                <w:sz w:val="24"/>
                <w:szCs w:val="24"/>
              </w:rPr>
            </w:pPr>
            <w:r>
              <w:rPr>
                <w:rFonts w:ascii="Times New Roman" w:hAnsi="Times New Roman" w:cs="Times New Roman"/>
                <w:sz w:val="24"/>
                <w:szCs w:val="24"/>
              </w:rPr>
              <w:t>Muhammad Arslan Raza</w:t>
            </w:r>
          </w:p>
        </w:tc>
      </w:tr>
      <w:tr w:rsidR="00BC0569" w14:paraId="39A7BAFD" w14:textId="77777777" w:rsidTr="004B0BC0">
        <w:trPr>
          <w:trHeight w:val="344"/>
        </w:trPr>
        <w:tc>
          <w:tcPr>
            <w:tcW w:w="1075" w:type="dxa"/>
          </w:tcPr>
          <w:p w14:paraId="7470CC2B" w14:textId="77777777" w:rsidR="00BC0569" w:rsidRPr="001E1E24" w:rsidRDefault="00BC0569" w:rsidP="00BC0569">
            <w:pPr>
              <w:rPr>
                <w:rFonts w:ascii="Times New Roman" w:hAnsi="Times New Roman" w:cs="Times New Roman"/>
                <w:b/>
                <w:bCs/>
                <w:sz w:val="24"/>
                <w:szCs w:val="24"/>
              </w:rPr>
            </w:pPr>
            <w:r>
              <w:rPr>
                <w:rFonts w:ascii="Times New Roman" w:hAnsi="Times New Roman" w:cs="Times New Roman"/>
                <w:b/>
                <w:bCs/>
                <w:sz w:val="24"/>
                <w:szCs w:val="24"/>
              </w:rPr>
              <w:t xml:space="preserve">Section </w:t>
            </w:r>
          </w:p>
        </w:tc>
        <w:tc>
          <w:tcPr>
            <w:tcW w:w="3135" w:type="dxa"/>
          </w:tcPr>
          <w:p w14:paraId="265583A3" w14:textId="28372AD3" w:rsidR="00BC0569" w:rsidRDefault="004B0BC0" w:rsidP="00BC0569">
            <w:pPr>
              <w:rPr>
                <w:rFonts w:ascii="Times New Roman" w:hAnsi="Times New Roman" w:cs="Times New Roman"/>
                <w:sz w:val="24"/>
                <w:szCs w:val="24"/>
              </w:rPr>
            </w:pPr>
            <w:r>
              <w:rPr>
                <w:rFonts w:ascii="Times New Roman" w:hAnsi="Times New Roman" w:cs="Times New Roman"/>
                <w:sz w:val="24"/>
                <w:szCs w:val="24"/>
              </w:rPr>
              <w:t>A</w:t>
            </w:r>
          </w:p>
        </w:tc>
      </w:tr>
      <w:tr w:rsidR="00BC0569" w14:paraId="41F6E30E" w14:textId="77777777" w:rsidTr="004B0BC0">
        <w:trPr>
          <w:trHeight w:val="331"/>
        </w:trPr>
        <w:tc>
          <w:tcPr>
            <w:tcW w:w="1075" w:type="dxa"/>
          </w:tcPr>
          <w:p w14:paraId="72BD4D48" w14:textId="77777777" w:rsidR="00BC0569" w:rsidRPr="00800ED1" w:rsidRDefault="00BC0569" w:rsidP="00BC0569">
            <w:pPr>
              <w:rPr>
                <w:rFonts w:ascii="Times New Roman" w:hAnsi="Times New Roman" w:cs="Times New Roman"/>
                <w:b/>
                <w:bCs/>
                <w:sz w:val="24"/>
                <w:szCs w:val="24"/>
              </w:rPr>
            </w:pPr>
            <w:r>
              <w:rPr>
                <w:rFonts w:ascii="Times New Roman" w:hAnsi="Times New Roman" w:cs="Times New Roman"/>
                <w:b/>
                <w:bCs/>
                <w:sz w:val="24"/>
                <w:szCs w:val="24"/>
              </w:rPr>
              <w:t>Roll no.</w:t>
            </w:r>
          </w:p>
        </w:tc>
        <w:tc>
          <w:tcPr>
            <w:tcW w:w="3135" w:type="dxa"/>
          </w:tcPr>
          <w:p w14:paraId="634AA709" w14:textId="6D687794" w:rsidR="00BC0569" w:rsidRDefault="004B0BC0" w:rsidP="00BC0569">
            <w:pPr>
              <w:rPr>
                <w:rFonts w:ascii="Times New Roman" w:hAnsi="Times New Roman" w:cs="Times New Roman"/>
                <w:sz w:val="24"/>
                <w:szCs w:val="24"/>
              </w:rPr>
            </w:pPr>
            <w:r>
              <w:rPr>
                <w:rFonts w:ascii="Times New Roman" w:hAnsi="Times New Roman" w:cs="Times New Roman"/>
                <w:sz w:val="24"/>
                <w:szCs w:val="24"/>
              </w:rPr>
              <w:t>2020-EE-403</w:t>
            </w:r>
          </w:p>
        </w:tc>
      </w:tr>
    </w:tbl>
    <w:p w14:paraId="356A52E2" w14:textId="77777777" w:rsidR="00DF7D92" w:rsidRDefault="00DF7D92">
      <w:pPr>
        <w:rPr>
          <w:rFonts w:ascii="Times New Roman" w:hAnsi="Times New Roman" w:cs="Times New Roman"/>
          <w:sz w:val="24"/>
          <w:szCs w:val="24"/>
        </w:rPr>
      </w:pPr>
    </w:p>
    <w:p w14:paraId="2BAE7FE3" w14:textId="2F734011" w:rsidR="00800ED1" w:rsidRDefault="00800ED1">
      <w:pPr>
        <w:rPr>
          <w:rFonts w:ascii="Times New Roman" w:hAnsi="Times New Roman" w:cs="Times New Roman"/>
          <w:sz w:val="24"/>
          <w:szCs w:val="24"/>
        </w:rPr>
      </w:pPr>
    </w:p>
    <w:p w14:paraId="736D8FE8" w14:textId="77777777" w:rsidR="00D85C2B" w:rsidRPr="00D85C2B" w:rsidRDefault="00D85C2B">
      <w:pPr>
        <w:rPr>
          <w:rFonts w:ascii="Times New Roman" w:hAnsi="Times New Roman" w:cs="Times New Roman"/>
          <w:sz w:val="10"/>
          <w:szCs w:val="10"/>
        </w:rPr>
      </w:pPr>
    </w:p>
    <w:p w14:paraId="4F035416" w14:textId="0BFBFBDC" w:rsidR="00800ED1" w:rsidRDefault="00800ED1" w:rsidP="00800ED1">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Lab </w:t>
      </w:r>
      <w:r w:rsidR="0067083E">
        <w:rPr>
          <w:rFonts w:ascii="Times New Roman" w:hAnsi="Times New Roman" w:cs="Times New Roman"/>
          <w:b/>
          <w:bCs/>
          <w:sz w:val="32"/>
          <w:szCs w:val="32"/>
          <w:u w:val="single"/>
        </w:rPr>
        <w:t>7</w:t>
      </w:r>
    </w:p>
    <w:p w14:paraId="07235131" w14:textId="797E3E3D" w:rsidR="00800ED1" w:rsidRDefault="00800ED1" w:rsidP="00800ED1">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Experiment no. </w:t>
      </w:r>
      <w:r w:rsidR="0067083E">
        <w:rPr>
          <w:rFonts w:ascii="Times New Roman" w:hAnsi="Times New Roman" w:cs="Times New Roman"/>
          <w:b/>
          <w:bCs/>
          <w:sz w:val="32"/>
          <w:szCs w:val="32"/>
          <w:u w:val="single"/>
        </w:rPr>
        <w:t>6</w:t>
      </w:r>
    </w:p>
    <w:p w14:paraId="01765F4C" w14:textId="5EE90191" w:rsidR="00800ED1" w:rsidRPr="00800ED1" w:rsidRDefault="00800ED1" w:rsidP="00800ED1">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Observe the working principle of Heat Pump</w:t>
      </w:r>
    </w:p>
    <w:p w14:paraId="5B27EC24" w14:textId="09D5F38C" w:rsidR="00DF7D92" w:rsidRPr="00997D78" w:rsidRDefault="00DF7D92" w:rsidP="003C3E0C">
      <w:pPr>
        <w:jc w:val="both"/>
        <w:rPr>
          <w:rFonts w:ascii="Times New Roman" w:hAnsi="Times New Roman" w:cs="Times New Roman"/>
          <w:b/>
          <w:bCs/>
          <w:sz w:val="28"/>
          <w:szCs w:val="28"/>
          <w:u w:val="single"/>
        </w:rPr>
      </w:pPr>
      <w:r w:rsidRPr="00997D78">
        <w:rPr>
          <w:rFonts w:ascii="Times New Roman" w:hAnsi="Times New Roman" w:cs="Times New Roman"/>
          <w:b/>
          <w:bCs/>
          <w:sz w:val="28"/>
          <w:szCs w:val="28"/>
          <w:u w:val="single"/>
        </w:rPr>
        <w:t>Introduction:</w:t>
      </w:r>
    </w:p>
    <w:p w14:paraId="6FECEC6B" w14:textId="5BE4692C" w:rsidR="00DF7D92" w:rsidRDefault="00DF7D92" w:rsidP="003C3E0C">
      <w:pPr>
        <w:jc w:val="both"/>
        <w:rPr>
          <w:rFonts w:ascii="Times New Roman" w:hAnsi="Times New Roman" w:cs="Times New Roman"/>
          <w:color w:val="000000" w:themeColor="text1"/>
          <w:sz w:val="24"/>
          <w:szCs w:val="21"/>
          <w:shd w:val="clear" w:color="auto" w:fill="FFFFFF"/>
        </w:rPr>
      </w:pPr>
      <w:r w:rsidRPr="00BC14DF">
        <w:rPr>
          <w:rFonts w:ascii="Times New Roman" w:hAnsi="Times New Roman" w:cs="Times New Roman"/>
          <w:color w:val="000000" w:themeColor="text1"/>
          <w:sz w:val="24"/>
          <w:szCs w:val="21"/>
          <w:shd w:val="clear" w:color="auto" w:fill="FFFFFF"/>
        </w:rPr>
        <w:t xml:space="preserve">A heat pump is a mechanical system that allows for the transference of </w:t>
      </w:r>
      <w:hyperlink r:id="rId7" w:tooltip="Heat" w:history="1">
        <w:r w:rsidRPr="00BC14DF">
          <w:rPr>
            <w:rStyle w:val="Hyperlink"/>
            <w:rFonts w:ascii="Times New Roman" w:hAnsi="Times New Roman" w:cs="Times New Roman"/>
            <w:color w:val="000000" w:themeColor="text1"/>
            <w:sz w:val="24"/>
            <w:szCs w:val="21"/>
          </w:rPr>
          <w:t>heat</w:t>
        </w:r>
      </w:hyperlink>
      <w:r w:rsidRPr="00BC14DF">
        <w:rPr>
          <w:rFonts w:ascii="Times New Roman" w:hAnsi="Times New Roman" w:cs="Times New Roman"/>
          <w:color w:val="000000" w:themeColor="text1"/>
          <w:sz w:val="24"/>
          <w:szCs w:val="21"/>
          <w:shd w:val="clear" w:color="auto" w:fill="FFFFFF"/>
        </w:rPr>
        <w:t xml:space="preserve"> from one location (the "source") at a lower temperature to another location (the "sink" or "heat sink") at a higher temperature.</w:t>
      </w:r>
      <w:r w:rsidR="00BC14DF" w:rsidRPr="00BC14DF">
        <w:rPr>
          <w:rFonts w:ascii="Times New Roman" w:hAnsi="Times New Roman" w:cs="Times New Roman"/>
          <w:color w:val="000000" w:themeColor="text1"/>
          <w:sz w:val="24"/>
          <w:szCs w:val="21"/>
          <w:shd w:val="clear" w:color="auto" w:fill="FFFFFF"/>
        </w:rPr>
        <w:t xml:space="preserve"> </w:t>
      </w:r>
      <w:r w:rsidRPr="00BC14DF">
        <w:rPr>
          <w:rFonts w:ascii="Times New Roman" w:hAnsi="Times New Roman" w:cs="Times New Roman"/>
          <w:color w:val="000000" w:themeColor="text1"/>
          <w:sz w:val="24"/>
          <w:szCs w:val="21"/>
          <w:shd w:val="clear" w:color="auto" w:fill="FFFFFF"/>
        </w:rPr>
        <w:t>Thus a heat pump may be thought of as a "heater" if the objective is to warm the heat sink (as when warming the inside of a home on a cold day), or a "refrigerator" if the objective is to cool the heat source (as in the normal operation of a freezer). In either case, the operating principles are identical</w:t>
      </w:r>
      <w:r w:rsidR="00BC14DF">
        <w:rPr>
          <w:rFonts w:ascii="Times New Roman" w:hAnsi="Times New Roman" w:cs="Times New Roman"/>
          <w:color w:val="000000" w:themeColor="text1"/>
          <w:sz w:val="24"/>
          <w:szCs w:val="21"/>
          <w:shd w:val="clear" w:color="auto" w:fill="FFFFFF"/>
        </w:rPr>
        <w:t>.</w:t>
      </w:r>
      <w:r w:rsidRPr="00BC14DF">
        <w:rPr>
          <w:rFonts w:ascii="Times New Roman" w:hAnsi="Times New Roman" w:cs="Times New Roman"/>
          <w:color w:val="000000" w:themeColor="text1"/>
          <w:sz w:val="24"/>
          <w:szCs w:val="21"/>
          <w:shd w:val="clear" w:color="auto" w:fill="FFFFFF"/>
        </w:rPr>
        <w:t xml:space="preserve"> Heat is moved from a cold place to a warm place. The objective of a heat pump, however, is to maintain a heated space at a high temperature. This is accomplished by absorbing heat from a low-temperature source, such as well water or cold outside air in winter, and supplying this heat to the high-temperature medium such as a house.</w:t>
      </w:r>
    </w:p>
    <w:p w14:paraId="64A39BEB" w14:textId="1175341B" w:rsidR="0043752A" w:rsidRDefault="00B33B24" w:rsidP="00D85C2B">
      <w:pPr>
        <w:spacing w:after="0"/>
        <w:jc w:val="center"/>
        <w:rPr>
          <w:rFonts w:ascii="Times New Roman" w:hAnsi="Times New Roman" w:cs="Times New Roman"/>
          <w:color w:val="000000" w:themeColor="text1"/>
          <w:sz w:val="24"/>
          <w:szCs w:val="21"/>
          <w:shd w:val="clear" w:color="auto" w:fill="FFFFFF"/>
        </w:rPr>
      </w:pPr>
      <w:r>
        <w:rPr>
          <w:rFonts w:ascii="Times New Roman" w:hAnsi="Times New Roman" w:cs="Times New Roman"/>
          <w:noProof/>
          <w:color w:val="000000" w:themeColor="text1"/>
          <w:sz w:val="24"/>
          <w:szCs w:val="21"/>
          <w:shd w:val="clear" w:color="auto" w:fill="FFFFFF"/>
        </w:rPr>
        <w:drawing>
          <wp:inline distT="0" distB="0" distL="0" distR="0" wp14:anchorId="585C9FD6" wp14:editId="6389B0E6">
            <wp:extent cx="5598110" cy="3743036"/>
            <wp:effectExtent l="76200" t="76200" r="136525" b="1244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1121_152339450[60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4789" cy="37541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764AFD" w14:textId="454562F4" w:rsidR="005947FD" w:rsidRPr="005947FD" w:rsidRDefault="005947FD" w:rsidP="005947FD">
      <w:pPr>
        <w:spacing w:after="0"/>
        <w:jc w:val="center"/>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 xml:space="preserve">Figure no. </w:t>
      </w:r>
      <w:r w:rsidR="0067083E">
        <w:rPr>
          <w:rFonts w:ascii="Times New Roman" w:hAnsi="Times New Roman" w:cs="Times New Roman"/>
          <w:bCs/>
          <w:color w:val="000000" w:themeColor="text1"/>
          <w:sz w:val="24"/>
          <w:szCs w:val="24"/>
          <w:shd w:val="clear" w:color="auto" w:fill="FFFFFF"/>
        </w:rPr>
        <w:t>7</w:t>
      </w:r>
      <w:r>
        <w:rPr>
          <w:rFonts w:ascii="Times New Roman" w:hAnsi="Times New Roman" w:cs="Times New Roman"/>
          <w:bCs/>
          <w:color w:val="000000" w:themeColor="text1"/>
          <w:sz w:val="24"/>
          <w:szCs w:val="24"/>
          <w:shd w:val="clear" w:color="auto" w:fill="FFFFFF"/>
        </w:rPr>
        <w:t>.1: Model of Heat Pump</w:t>
      </w:r>
    </w:p>
    <w:p w14:paraId="6F230343" w14:textId="20CFF853" w:rsidR="00BC14DF" w:rsidRPr="00997D78" w:rsidRDefault="00BC14DF">
      <w:pPr>
        <w:rPr>
          <w:rFonts w:ascii="Times New Roman" w:hAnsi="Times New Roman" w:cs="Times New Roman"/>
          <w:b/>
          <w:color w:val="000000" w:themeColor="text1"/>
          <w:sz w:val="28"/>
          <w:szCs w:val="28"/>
          <w:u w:val="single"/>
          <w:shd w:val="clear" w:color="auto" w:fill="FFFFFF"/>
        </w:rPr>
      </w:pPr>
      <w:r w:rsidRPr="00997D78">
        <w:rPr>
          <w:rFonts w:ascii="Times New Roman" w:hAnsi="Times New Roman" w:cs="Times New Roman"/>
          <w:b/>
          <w:color w:val="000000" w:themeColor="text1"/>
          <w:sz w:val="28"/>
          <w:szCs w:val="28"/>
          <w:u w:val="single"/>
          <w:shd w:val="clear" w:color="auto" w:fill="FFFFFF"/>
        </w:rPr>
        <w:lastRenderedPageBreak/>
        <w:t>Parts list and details:</w:t>
      </w:r>
    </w:p>
    <w:p w14:paraId="712D0D87" w14:textId="1CB8898D" w:rsidR="00BC14DF" w:rsidRDefault="00BC14DF" w:rsidP="003C3E0C">
      <w:pPr>
        <w:spacing w:after="0"/>
        <w:jc w:val="both"/>
        <w:rPr>
          <w:rFonts w:ascii="Times New Roman" w:hAnsi="Times New Roman" w:cs="Times New Roman"/>
          <w:bCs/>
          <w:color w:val="000000" w:themeColor="text1"/>
          <w:sz w:val="24"/>
          <w:szCs w:val="24"/>
          <w:shd w:val="clear" w:color="auto" w:fill="FFFFFF"/>
        </w:rPr>
      </w:pPr>
      <w:r w:rsidRPr="0043752A">
        <w:rPr>
          <w:rFonts w:ascii="Times New Roman" w:hAnsi="Times New Roman" w:cs="Times New Roman"/>
          <w:bCs/>
          <w:color w:val="000000" w:themeColor="text1"/>
          <w:sz w:val="24"/>
          <w:szCs w:val="24"/>
          <w:shd w:val="clear" w:color="auto" w:fill="FFFFFF"/>
        </w:rPr>
        <w:t>Parts of heat pump is same as refrigerator or an air conditioner.</w:t>
      </w:r>
    </w:p>
    <w:p w14:paraId="756D6612" w14:textId="3B346B97" w:rsidR="00D85C2B" w:rsidRDefault="00D85C2B" w:rsidP="003C3E0C">
      <w:pPr>
        <w:pStyle w:val="ListParagraph"/>
        <w:numPr>
          <w:ilvl w:val="0"/>
          <w:numId w:val="10"/>
        </w:numPr>
        <w:spacing w:before="240" w:after="0"/>
        <w:jc w:val="both"/>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Compressor</w:t>
      </w:r>
    </w:p>
    <w:p w14:paraId="65105F16" w14:textId="12C5D0C6" w:rsidR="00D85C2B" w:rsidRDefault="00D85C2B" w:rsidP="003C3E0C">
      <w:pPr>
        <w:pStyle w:val="ListParagraph"/>
        <w:numPr>
          <w:ilvl w:val="0"/>
          <w:numId w:val="10"/>
        </w:numPr>
        <w:spacing w:before="240" w:after="0"/>
        <w:jc w:val="both"/>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Condenser</w:t>
      </w:r>
    </w:p>
    <w:p w14:paraId="3A9A964B" w14:textId="0E68F920" w:rsidR="00D85C2B" w:rsidRDefault="00D85C2B" w:rsidP="003C3E0C">
      <w:pPr>
        <w:pStyle w:val="ListParagraph"/>
        <w:numPr>
          <w:ilvl w:val="0"/>
          <w:numId w:val="10"/>
        </w:numPr>
        <w:spacing w:before="240" w:after="0"/>
        <w:jc w:val="both"/>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Expansion valve/capillary tube</w:t>
      </w:r>
    </w:p>
    <w:p w14:paraId="6C29EC15" w14:textId="4D5290D4" w:rsidR="00D85C2B" w:rsidRDefault="00D85C2B" w:rsidP="003C3E0C">
      <w:pPr>
        <w:pStyle w:val="ListParagraph"/>
        <w:numPr>
          <w:ilvl w:val="0"/>
          <w:numId w:val="10"/>
        </w:numPr>
        <w:spacing w:before="240" w:after="0"/>
        <w:jc w:val="both"/>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Evaporator</w:t>
      </w:r>
    </w:p>
    <w:p w14:paraId="2851888C" w14:textId="69D1191C" w:rsidR="00D85C2B" w:rsidRDefault="00D85C2B" w:rsidP="003C3E0C">
      <w:pPr>
        <w:pStyle w:val="ListParagraph"/>
        <w:numPr>
          <w:ilvl w:val="0"/>
          <w:numId w:val="10"/>
        </w:numPr>
        <w:spacing w:before="240" w:after="0"/>
        <w:jc w:val="both"/>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Control board</w:t>
      </w:r>
    </w:p>
    <w:p w14:paraId="15BD4248" w14:textId="5E128295" w:rsidR="00D85C2B" w:rsidRDefault="00D85C2B" w:rsidP="003C3E0C">
      <w:pPr>
        <w:pStyle w:val="ListParagraph"/>
        <w:numPr>
          <w:ilvl w:val="0"/>
          <w:numId w:val="10"/>
        </w:numPr>
        <w:spacing w:before="240" w:after="0"/>
        <w:jc w:val="both"/>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Accumulator</w:t>
      </w:r>
    </w:p>
    <w:p w14:paraId="07287469" w14:textId="4B60E672" w:rsidR="00D85C2B" w:rsidRDefault="00D85C2B" w:rsidP="003C3E0C">
      <w:pPr>
        <w:pStyle w:val="ListParagraph"/>
        <w:numPr>
          <w:ilvl w:val="0"/>
          <w:numId w:val="10"/>
        </w:numPr>
        <w:spacing w:before="240" w:after="0"/>
        <w:jc w:val="both"/>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Heat strips</w:t>
      </w:r>
    </w:p>
    <w:p w14:paraId="5F757D54" w14:textId="6E81AD8D" w:rsidR="00D85C2B" w:rsidRPr="00D85C2B" w:rsidRDefault="00D85C2B" w:rsidP="003C3E0C">
      <w:pPr>
        <w:pStyle w:val="ListParagraph"/>
        <w:numPr>
          <w:ilvl w:val="0"/>
          <w:numId w:val="10"/>
        </w:numPr>
        <w:spacing w:before="240"/>
        <w:jc w:val="both"/>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Thermostat</w:t>
      </w:r>
    </w:p>
    <w:p w14:paraId="7CB4302D" w14:textId="7FEBF76D" w:rsidR="005E22EE" w:rsidRPr="006F3CAD" w:rsidRDefault="005E22EE" w:rsidP="003C3E0C">
      <w:pPr>
        <w:spacing w:after="0"/>
        <w:jc w:val="both"/>
        <w:rPr>
          <w:rFonts w:ascii="Times New Roman" w:hAnsi="Times New Roman"/>
          <w:bCs/>
          <w:color w:val="000000" w:themeColor="text1"/>
          <w:sz w:val="24"/>
          <w:shd w:val="clear" w:color="auto" w:fill="FFFFFF"/>
        </w:rPr>
      </w:pPr>
      <w:r w:rsidRPr="006F3CAD">
        <w:rPr>
          <w:rStyle w:val="Strong"/>
          <w:rFonts w:ascii="Times New Roman" w:hAnsi="Times New Roman"/>
          <w:bCs w:val="0"/>
          <w:color w:val="000000" w:themeColor="text1"/>
          <w:sz w:val="24"/>
          <w:bdr w:val="none" w:sz="0" w:space="0" w:color="auto" w:frame="1"/>
        </w:rPr>
        <w:t>Control board:</w:t>
      </w:r>
    </w:p>
    <w:p w14:paraId="368F6E95" w14:textId="1A7FFE85" w:rsidR="005E22EE" w:rsidRPr="00D85C2B" w:rsidRDefault="005E22EE" w:rsidP="003C3E0C">
      <w:pPr>
        <w:jc w:val="both"/>
        <w:rPr>
          <w:rFonts w:ascii="Times New Roman" w:hAnsi="Times New Roman"/>
          <w:b/>
          <w:color w:val="000000" w:themeColor="text1"/>
          <w:sz w:val="24"/>
          <w:bdr w:val="none" w:sz="0" w:space="0" w:color="auto" w:frame="1"/>
        </w:rPr>
      </w:pPr>
      <w:r w:rsidRPr="0043752A">
        <w:rPr>
          <w:rFonts w:ascii="Times New Roman" w:hAnsi="Times New Roman"/>
          <w:color w:val="000000" w:themeColor="text1"/>
          <w:sz w:val="24"/>
          <w:shd w:val="clear" w:color="auto" w:fill="FFFFFF"/>
        </w:rPr>
        <w:t xml:space="preserve">Controls whether the heat pump system should be in cooling, heating or defrost mode. </w:t>
      </w:r>
      <w:r w:rsidRPr="006F3CAD">
        <w:rPr>
          <w:rStyle w:val="Strong"/>
          <w:rFonts w:ascii="Times New Roman" w:hAnsi="Times New Roman"/>
          <w:bCs w:val="0"/>
          <w:color w:val="000000" w:themeColor="text1"/>
          <w:sz w:val="24"/>
          <w:bdr w:val="none" w:sz="0" w:space="0" w:color="auto" w:frame="1"/>
        </w:rPr>
        <w:t>Coils:</w:t>
      </w:r>
    </w:p>
    <w:p w14:paraId="3373B0EA" w14:textId="3B53F9C7" w:rsidR="005E22EE" w:rsidRPr="006F3CAD" w:rsidRDefault="005E22EE" w:rsidP="003C3E0C">
      <w:pPr>
        <w:spacing w:after="0"/>
        <w:jc w:val="both"/>
        <w:rPr>
          <w:rFonts w:ascii="Times New Roman" w:hAnsi="Times New Roman"/>
          <w:bCs/>
          <w:color w:val="000000" w:themeColor="text1"/>
          <w:sz w:val="24"/>
          <w:shd w:val="clear" w:color="auto" w:fill="FFFFFF"/>
        </w:rPr>
      </w:pPr>
      <w:r w:rsidRPr="006F3CAD">
        <w:rPr>
          <w:rStyle w:val="Strong"/>
          <w:rFonts w:ascii="Times New Roman" w:hAnsi="Times New Roman"/>
          <w:bCs w:val="0"/>
          <w:color w:val="000000" w:themeColor="text1"/>
          <w:sz w:val="24"/>
          <w:bdr w:val="none" w:sz="0" w:space="0" w:color="auto" w:frame="1"/>
        </w:rPr>
        <w:t>The accumulator:</w:t>
      </w:r>
    </w:p>
    <w:p w14:paraId="41698BE8" w14:textId="7FB44EAB" w:rsidR="005E22EE" w:rsidRPr="0043752A" w:rsidRDefault="005E22EE" w:rsidP="003C3E0C">
      <w:pPr>
        <w:spacing w:line="240" w:lineRule="auto"/>
        <w:jc w:val="both"/>
        <w:rPr>
          <w:rFonts w:ascii="Times New Roman" w:hAnsi="Times New Roman"/>
          <w:color w:val="000000" w:themeColor="text1"/>
          <w:sz w:val="24"/>
          <w:shd w:val="clear" w:color="auto" w:fill="FFFFFF"/>
        </w:rPr>
      </w:pPr>
      <w:r w:rsidRPr="0043752A">
        <w:rPr>
          <w:rFonts w:ascii="Times New Roman" w:hAnsi="Times New Roman"/>
          <w:color w:val="000000" w:themeColor="text1"/>
          <w:sz w:val="24"/>
          <w:shd w:val="clear" w:color="auto" w:fill="FFFFFF"/>
        </w:rPr>
        <w:t>A reservoir that adjusts the refrigerant charge depending on seasonal needs.</w:t>
      </w:r>
    </w:p>
    <w:p w14:paraId="3DEF8537" w14:textId="1FA20962" w:rsidR="005E22EE" w:rsidRPr="006F3CAD" w:rsidRDefault="005E22EE" w:rsidP="003C3E0C">
      <w:pPr>
        <w:spacing w:after="0"/>
        <w:jc w:val="both"/>
        <w:rPr>
          <w:rFonts w:ascii="Times New Roman" w:hAnsi="Times New Roman"/>
          <w:bCs/>
          <w:color w:val="000000" w:themeColor="text1"/>
          <w:sz w:val="24"/>
          <w:shd w:val="clear" w:color="auto" w:fill="FFFFFF"/>
        </w:rPr>
      </w:pPr>
      <w:r w:rsidRPr="006F3CAD">
        <w:rPr>
          <w:rStyle w:val="Strong"/>
          <w:rFonts w:ascii="Times New Roman" w:hAnsi="Times New Roman"/>
          <w:bCs w:val="0"/>
          <w:color w:val="000000" w:themeColor="text1"/>
          <w:sz w:val="24"/>
          <w:bdr w:val="none" w:sz="0" w:space="0" w:color="auto" w:frame="1"/>
        </w:rPr>
        <w:t>Heat strips:</w:t>
      </w:r>
    </w:p>
    <w:p w14:paraId="41CB5121" w14:textId="264EB006" w:rsidR="005E22EE" w:rsidRDefault="005E22EE" w:rsidP="003C3E0C">
      <w:pPr>
        <w:jc w:val="both"/>
        <w:rPr>
          <w:rFonts w:ascii="Times New Roman" w:hAnsi="Times New Roman"/>
          <w:color w:val="000000" w:themeColor="text1"/>
          <w:sz w:val="24"/>
          <w:szCs w:val="30"/>
        </w:rPr>
      </w:pPr>
      <w:r w:rsidRPr="006F3CAD">
        <w:rPr>
          <w:rFonts w:ascii="Times New Roman" w:hAnsi="Times New Roman"/>
          <w:color w:val="000000" w:themeColor="text1"/>
          <w:sz w:val="24"/>
          <w:shd w:val="clear" w:color="auto" w:fill="FFFFFF"/>
        </w:rPr>
        <w:t>An electric heat</w:t>
      </w:r>
      <w:r w:rsidRPr="0043752A">
        <w:rPr>
          <w:rFonts w:ascii="Times New Roman" w:hAnsi="Times New Roman"/>
          <w:color w:val="000000" w:themeColor="text1"/>
          <w:sz w:val="24"/>
          <w:shd w:val="clear" w:color="auto" w:fill="FFFFFF"/>
        </w:rPr>
        <w:t xml:space="preserve"> element is used for auxiliary heat. This added component is used to add additional heat on cold days or to recover from lower set back temperatures rapidly.</w:t>
      </w:r>
    </w:p>
    <w:p w14:paraId="11E9A243" w14:textId="1E80BA7D" w:rsidR="00D85C2B" w:rsidRPr="00D85C2B" w:rsidRDefault="00D85C2B" w:rsidP="003C3E0C">
      <w:pPr>
        <w:spacing w:after="0"/>
        <w:jc w:val="both"/>
        <w:rPr>
          <w:rStyle w:val="Strong"/>
          <w:rFonts w:ascii="Times New Roman" w:hAnsi="Times New Roman"/>
          <w:color w:val="000000" w:themeColor="text1"/>
          <w:sz w:val="24"/>
          <w:bdr w:val="none" w:sz="0" w:space="0" w:color="auto" w:frame="1"/>
        </w:rPr>
      </w:pPr>
      <w:r>
        <w:rPr>
          <w:rFonts w:ascii="Times New Roman" w:hAnsi="Times New Roman"/>
          <w:b/>
          <w:bCs/>
          <w:color w:val="000000" w:themeColor="text1"/>
          <w:sz w:val="24"/>
          <w:szCs w:val="30"/>
        </w:rPr>
        <w:t>Thermostat or control temperature:</w:t>
      </w:r>
    </w:p>
    <w:p w14:paraId="433AF25A" w14:textId="7744BF53" w:rsidR="005E22EE" w:rsidRPr="00BC14DF" w:rsidRDefault="005E22EE" w:rsidP="003C3E0C">
      <w:pPr>
        <w:jc w:val="both"/>
        <w:rPr>
          <w:rFonts w:ascii="Times New Roman" w:hAnsi="Times New Roman" w:cs="Times New Roman"/>
          <w:bCs/>
          <w:color w:val="000000" w:themeColor="text1"/>
          <w:sz w:val="28"/>
          <w:szCs w:val="28"/>
          <w:shd w:val="clear" w:color="auto" w:fill="FFFFFF"/>
        </w:rPr>
      </w:pPr>
      <w:r w:rsidRPr="0043752A">
        <w:rPr>
          <w:rFonts w:ascii="Times New Roman" w:hAnsi="Times New Roman"/>
          <w:color w:val="000000" w:themeColor="text1"/>
          <w:sz w:val="24"/>
          <w:shd w:val="clear" w:color="auto" w:fill="FFFFFF"/>
        </w:rPr>
        <w:t>Sets your desired temperature.</w:t>
      </w:r>
    </w:p>
    <w:p w14:paraId="7274DB23" w14:textId="2D15252D" w:rsidR="00DF7D92" w:rsidRPr="00997D78" w:rsidRDefault="00BC14DF" w:rsidP="003C3E0C">
      <w:pPr>
        <w:jc w:val="both"/>
        <w:rPr>
          <w:rFonts w:ascii="Times New Roman" w:hAnsi="Times New Roman" w:cs="Times New Roman"/>
          <w:b/>
          <w:bCs/>
          <w:color w:val="000000" w:themeColor="text1"/>
          <w:sz w:val="28"/>
          <w:szCs w:val="28"/>
          <w:u w:val="single"/>
          <w:shd w:val="clear" w:color="auto" w:fill="FFFFFF"/>
        </w:rPr>
      </w:pPr>
      <w:r w:rsidRPr="00997D78">
        <w:rPr>
          <w:rFonts w:ascii="Times New Roman" w:hAnsi="Times New Roman" w:cs="Times New Roman"/>
          <w:b/>
          <w:bCs/>
          <w:color w:val="000000" w:themeColor="text1"/>
          <w:sz w:val="28"/>
          <w:szCs w:val="28"/>
          <w:u w:val="single"/>
          <w:shd w:val="clear" w:color="auto" w:fill="FFFFFF"/>
        </w:rPr>
        <w:t>Explanation:</w:t>
      </w:r>
    </w:p>
    <w:p w14:paraId="72B4EFBC" w14:textId="33C38B3B" w:rsidR="005E22EE" w:rsidRPr="0043752A" w:rsidRDefault="005E22EE" w:rsidP="003C3E0C">
      <w:pPr>
        <w:pStyle w:val="NormalWeb"/>
        <w:spacing w:before="0" w:beforeAutospacing="0" w:after="240" w:afterAutospacing="0"/>
        <w:jc w:val="both"/>
        <w:textAlignment w:val="baseline"/>
        <w:rPr>
          <w:color w:val="000000" w:themeColor="text1"/>
        </w:rPr>
      </w:pPr>
      <w:r w:rsidRPr="0043752A">
        <w:rPr>
          <w:color w:val="000000" w:themeColor="text1"/>
        </w:rPr>
        <w:t xml:space="preserve">An </w:t>
      </w:r>
      <w:hyperlink r:id="rId9" w:tgtFrame="_blank" w:history="1">
        <w:r w:rsidRPr="0043752A">
          <w:rPr>
            <w:rStyle w:val="Hyperlink"/>
            <w:color w:val="000000" w:themeColor="text1"/>
            <w:bdr w:val="none" w:sz="0" w:space="0" w:color="auto" w:frame="1"/>
          </w:rPr>
          <w:t>air-source heat pump</w:t>
        </w:r>
      </w:hyperlink>
      <w:r w:rsidRPr="0043752A">
        <w:rPr>
          <w:color w:val="000000" w:themeColor="text1"/>
        </w:rPr>
        <w:t xml:space="preserve"> uses advanced technology and the refrigeration cycle to heat and cool your home. This allows a heat pump to provide year-round indoor comfort – no matter what the season is.</w:t>
      </w:r>
    </w:p>
    <w:p w14:paraId="0853E387" w14:textId="205702D8" w:rsidR="005E22EE" w:rsidRPr="00997D78" w:rsidRDefault="005E22EE" w:rsidP="003C3E0C">
      <w:pPr>
        <w:pStyle w:val="Heading2"/>
        <w:spacing w:before="0"/>
        <w:jc w:val="both"/>
        <w:textAlignment w:val="baseline"/>
        <w:rPr>
          <w:rFonts w:ascii="Times New Roman" w:hAnsi="Times New Roman"/>
          <w:bCs/>
          <w:color w:val="000000" w:themeColor="text1"/>
          <w:sz w:val="24"/>
          <w:szCs w:val="24"/>
        </w:rPr>
      </w:pPr>
      <w:r w:rsidRPr="00997D78">
        <w:rPr>
          <w:rStyle w:val="Strong"/>
          <w:rFonts w:ascii="Times New Roman" w:hAnsi="Times New Roman"/>
          <w:bCs w:val="0"/>
          <w:color w:val="000000" w:themeColor="text1"/>
          <w:sz w:val="24"/>
          <w:szCs w:val="24"/>
          <w:bdr w:val="none" w:sz="0" w:space="0" w:color="auto" w:frame="1"/>
        </w:rPr>
        <w:t>Heat Pump in Air Conditioning Mode</w:t>
      </w:r>
      <w:r w:rsidR="00997D78">
        <w:rPr>
          <w:rStyle w:val="Strong"/>
          <w:rFonts w:ascii="Times New Roman" w:hAnsi="Times New Roman"/>
          <w:bCs w:val="0"/>
          <w:color w:val="000000" w:themeColor="text1"/>
          <w:sz w:val="24"/>
          <w:szCs w:val="24"/>
          <w:bdr w:val="none" w:sz="0" w:space="0" w:color="auto" w:frame="1"/>
        </w:rPr>
        <w:t>:</w:t>
      </w:r>
    </w:p>
    <w:p w14:paraId="154C6958" w14:textId="6FC120FC" w:rsidR="005E22EE" w:rsidRPr="0043752A" w:rsidRDefault="005E22EE" w:rsidP="003C3E0C">
      <w:pPr>
        <w:pStyle w:val="NormalWeb"/>
        <w:spacing w:before="0" w:beforeAutospacing="0" w:after="240" w:afterAutospacing="0"/>
        <w:jc w:val="both"/>
        <w:textAlignment w:val="baseline"/>
        <w:rPr>
          <w:color w:val="000000" w:themeColor="text1"/>
        </w:rPr>
      </w:pPr>
      <w:r w:rsidRPr="0043752A">
        <w:rPr>
          <w:color w:val="000000" w:themeColor="text1"/>
        </w:rPr>
        <w:t>When properly installed and functioning, a heat pump can help maintain cool, comfortable temperatures while reducing humidity levels inside your home.</w:t>
      </w:r>
    </w:p>
    <w:p w14:paraId="2F720A65" w14:textId="5020C262" w:rsidR="005E22EE" w:rsidRPr="0043752A" w:rsidRDefault="005E22EE" w:rsidP="003C3E0C">
      <w:pPr>
        <w:pStyle w:val="ListParagraph"/>
        <w:numPr>
          <w:ilvl w:val="0"/>
          <w:numId w:val="2"/>
        </w:numPr>
        <w:spacing w:after="0" w:line="240" w:lineRule="auto"/>
        <w:jc w:val="both"/>
        <w:textAlignment w:val="baseline"/>
        <w:rPr>
          <w:rFonts w:ascii="Times New Roman" w:hAnsi="Times New Roman"/>
          <w:color w:val="000000" w:themeColor="text1"/>
          <w:sz w:val="24"/>
        </w:rPr>
      </w:pPr>
      <w:r w:rsidRPr="0043752A">
        <w:rPr>
          <w:rFonts w:ascii="Times New Roman" w:hAnsi="Times New Roman"/>
          <w:color w:val="000000" w:themeColor="text1"/>
          <w:sz w:val="24"/>
        </w:rPr>
        <w:t>Warm air from the inside of your house is pulled into ductwork by a motorized fan.</w:t>
      </w:r>
    </w:p>
    <w:p w14:paraId="7BABBC54" w14:textId="77777777" w:rsidR="005E22EE" w:rsidRPr="0043752A" w:rsidRDefault="005E22EE" w:rsidP="003C3E0C">
      <w:pPr>
        <w:numPr>
          <w:ilvl w:val="0"/>
          <w:numId w:val="2"/>
        </w:numPr>
        <w:spacing w:after="0" w:line="240" w:lineRule="auto"/>
        <w:jc w:val="both"/>
        <w:textAlignment w:val="baseline"/>
        <w:rPr>
          <w:rFonts w:ascii="Times New Roman" w:hAnsi="Times New Roman"/>
          <w:color w:val="000000" w:themeColor="text1"/>
          <w:sz w:val="24"/>
        </w:rPr>
      </w:pPr>
      <w:r w:rsidRPr="0043752A">
        <w:rPr>
          <w:rFonts w:ascii="Times New Roman" w:hAnsi="Times New Roman"/>
          <w:color w:val="000000" w:themeColor="text1"/>
          <w:sz w:val="24"/>
        </w:rPr>
        <w:t>A compressor circulates refrigerant between the indoor evaporator and outdoor condensing units.</w:t>
      </w:r>
    </w:p>
    <w:p w14:paraId="0664DE00" w14:textId="77777777" w:rsidR="005E22EE" w:rsidRPr="0043752A" w:rsidRDefault="005E22EE" w:rsidP="003C3E0C">
      <w:pPr>
        <w:numPr>
          <w:ilvl w:val="0"/>
          <w:numId w:val="2"/>
        </w:numPr>
        <w:spacing w:after="0" w:line="240" w:lineRule="auto"/>
        <w:jc w:val="both"/>
        <w:textAlignment w:val="baseline"/>
        <w:rPr>
          <w:rFonts w:ascii="Times New Roman" w:hAnsi="Times New Roman"/>
          <w:color w:val="000000" w:themeColor="text1"/>
          <w:sz w:val="24"/>
        </w:rPr>
      </w:pPr>
      <w:r w:rsidRPr="0043752A">
        <w:rPr>
          <w:rFonts w:ascii="Times New Roman" w:hAnsi="Times New Roman"/>
          <w:color w:val="000000" w:themeColor="text1"/>
          <w:sz w:val="24"/>
        </w:rPr>
        <w:t>The warm air indoor air then travels to the air handler while refrigerant is pumped from the exterior condenser coil to the interior evaporator coil. The refrigerant absorbs the heat as it passes over the indoor air.</w:t>
      </w:r>
    </w:p>
    <w:p w14:paraId="66A566A9" w14:textId="77777777" w:rsidR="005E22EE" w:rsidRPr="0043752A" w:rsidRDefault="005E22EE" w:rsidP="003C3E0C">
      <w:pPr>
        <w:numPr>
          <w:ilvl w:val="0"/>
          <w:numId w:val="2"/>
        </w:numPr>
        <w:spacing w:after="0" w:line="240" w:lineRule="auto"/>
        <w:jc w:val="both"/>
        <w:textAlignment w:val="baseline"/>
        <w:rPr>
          <w:rFonts w:ascii="Times New Roman" w:hAnsi="Times New Roman"/>
          <w:color w:val="000000" w:themeColor="text1"/>
          <w:sz w:val="24"/>
        </w:rPr>
      </w:pPr>
      <w:r w:rsidRPr="0043752A">
        <w:rPr>
          <w:rFonts w:ascii="Times New Roman" w:hAnsi="Times New Roman"/>
          <w:color w:val="000000" w:themeColor="text1"/>
          <w:sz w:val="24"/>
        </w:rPr>
        <w:t>This cooled and dehumidified air is then pushed through connecting indoor ducts to air vents throughout the home, lowering the interior temperature.</w:t>
      </w:r>
    </w:p>
    <w:p w14:paraId="225E06E0" w14:textId="43A5FC09" w:rsidR="00D85C2B" w:rsidRDefault="005E22EE" w:rsidP="003C3E0C">
      <w:pPr>
        <w:numPr>
          <w:ilvl w:val="0"/>
          <w:numId w:val="2"/>
        </w:numPr>
        <w:spacing w:line="240" w:lineRule="auto"/>
        <w:jc w:val="both"/>
        <w:textAlignment w:val="baseline"/>
        <w:rPr>
          <w:rFonts w:ascii="Times New Roman" w:hAnsi="Times New Roman"/>
          <w:color w:val="000000" w:themeColor="text1"/>
          <w:sz w:val="24"/>
        </w:rPr>
      </w:pPr>
      <w:r w:rsidRPr="0043752A">
        <w:rPr>
          <w:rFonts w:ascii="Times New Roman" w:hAnsi="Times New Roman"/>
          <w:color w:val="000000" w:themeColor="text1"/>
          <w:sz w:val="24"/>
        </w:rPr>
        <w:t>The refrigeration cycle continues again, providing a consistent method to keep you cool</w:t>
      </w:r>
      <w:r w:rsidR="00D85C2B">
        <w:rPr>
          <w:rFonts w:ascii="Times New Roman" w:hAnsi="Times New Roman"/>
          <w:color w:val="000000" w:themeColor="text1"/>
          <w:sz w:val="24"/>
        </w:rPr>
        <w:t>.</w:t>
      </w:r>
    </w:p>
    <w:p w14:paraId="51C2B2D2" w14:textId="3AAA75FD" w:rsidR="00EF3AA0" w:rsidRDefault="0054659B" w:rsidP="003C3E0C">
      <w:pPr>
        <w:spacing w:after="0" w:line="240" w:lineRule="auto"/>
        <w:jc w:val="center"/>
        <w:textAlignment w:val="baseline"/>
        <w:rPr>
          <w:rFonts w:ascii="Times New Roman" w:hAnsi="Times New Roman"/>
          <w:color w:val="000000" w:themeColor="text1"/>
          <w:sz w:val="24"/>
        </w:rPr>
      </w:pPr>
      <w:r>
        <w:rPr>
          <w:rFonts w:ascii="Times New Roman" w:hAnsi="Times New Roman"/>
          <w:noProof/>
          <w:color w:val="000000" w:themeColor="text1"/>
          <w:sz w:val="24"/>
        </w:rPr>
        <w:lastRenderedPageBreak/>
        <w:drawing>
          <wp:inline distT="0" distB="0" distL="0" distR="0" wp14:anchorId="18639286" wp14:editId="32737308">
            <wp:extent cx="5844043" cy="3287273"/>
            <wp:effectExtent l="76200" t="76200" r="137795" b="142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00116-08284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14822" cy="33270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7D3F81" w14:textId="6127087A" w:rsidR="0054659B" w:rsidRDefault="0054659B" w:rsidP="003C3E0C">
      <w:pPr>
        <w:spacing w:after="0" w:line="240" w:lineRule="auto"/>
        <w:jc w:val="center"/>
        <w:textAlignment w:val="baseline"/>
        <w:rPr>
          <w:rFonts w:ascii="Times New Roman" w:hAnsi="Times New Roman"/>
          <w:color w:val="000000" w:themeColor="text1"/>
          <w:sz w:val="24"/>
        </w:rPr>
      </w:pPr>
      <w:r>
        <w:rPr>
          <w:rFonts w:ascii="Times New Roman" w:hAnsi="Times New Roman"/>
          <w:color w:val="000000" w:themeColor="text1"/>
          <w:sz w:val="24"/>
        </w:rPr>
        <w:t>Figure no. 7.2: Heat Pump in Cooling mode</w:t>
      </w:r>
    </w:p>
    <w:p w14:paraId="288BF5DC" w14:textId="77777777" w:rsidR="00D85C2B" w:rsidRDefault="005E22EE" w:rsidP="003C3E0C">
      <w:pPr>
        <w:spacing w:before="240" w:after="0" w:line="240" w:lineRule="auto"/>
        <w:jc w:val="both"/>
        <w:textAlignment w:val="baseline"/>
        <w:rPr>
          <w:rStyle w:val="Strong"/>
          <w:rFonts w:ascii="Times New Roman" w:hAnsi="Times New Roman"/>
          <w:b w:val="0"/>
          <w:bCs w:val="0"/>
          <w:color w:val="000000" w:themeColor="text1"/>
          <w:sz w:val="24"/>
        </w:rPr>
      </w:pPr>
      <w:r w:rsidRPr="00D85C2B">
        <w:rPr>
          <w:rStyle w:val="Strong"/>
          <w:rFonts w:ascii="Times New Roman" w:hAnsi="Times New Roman"/>
          <w:bCs w:val="0"/>
          <w:color w:val="000000" w:themeColor="text1"/>
          <w:sz w:val="24"/>
          <w:szCs w:val="24"/>
          <w:bdr w:val="none" w:sz="0" w:space="0" w:color="auto" w:frame="1"/>
        </w:rPr>
        <w:t>Heat Pump in Heat Mode</w:t>
      </w:r>
      <w:r w:rsidR="00997D78" w:rsidRPr="00D85C2B">
        <w:rPr>
          <w:rStyle w:val="Strong"/>
          <w:rFonts w:ascii="Times New Roman" w:hAnsi="Times New Roman"/>
          <w:bCs w:val="0"/>
          <w:color w:val="000000" w:themeColor="text1"/>
          <w:sz w:val="24"/>
          <w:szCs w:val="24"/>
          <w:bdr w:val="none" w:sz="0" w:space="0" w:color="auto" w:frame="1"/>
        </w:rPr>
        <w:t>:</w:t>
      </w:r>
    </w:p>
    <w:p w14:paraId="19D1A0B0" w14:textId="5F1B597C" w:rsidR="005E22EE" w:rsidRPr="00D85C2B" w:rsidRDefault="005E22EE" w:rsidP="003C3E0C">
      <w:pPr>
        <w:spacing w:line="240" w:lineRule="auto"/>
        <w:jc w:val="both"/>
        <w:textAlignment w:val="baseline"/>
        <w:rPr>
          <w:rFonts w:ascii="Times New Roman" w:hAnsi="Times New Roman"/>
          <w:color w:val="000000" w:themeColor="text1"/>
          <w:sz w:val="24"/>
        </w:rPr>
      </w:pPr>
      <w:r w:rsidRPr="005E22EE">
        <w:rPr>
          <w:rFonts w:ascii="Times New Roman" w:eastAsia="Times New Roman" w:hAnsi="Times New Roman" w:cs="Times New Roman"/>
          <w:color w:val="000000" w:themeColor="text1"/>
          <w:sz w:val="24"/>
          <w:szCs w:val="24"/>
        </w:rPr>
        <w:t>Heat pumps have been used for many years in locations that typically experience milder winters. However, air-source heat pump technology has advanced, enabling these systems to be used in areas with extended periods of subfreezing temperatures.</w:t>
      </w:r>
    </w:p>
    <w:p w14:paraId="1A0E3570" w14:textId="4D36FAF5" w:rsidR="005E22EE" w:rsidRPr="0043752A" w:rsidRDefault="005E22EE" w:rsidP="003C3E0C">
      <w:pPr>
        <w:pStyle w:val="ListParagraph"/>
        <w:numPr>
          <w:ilvl w:val="0"/>
          <w:numId w:val="4"/>
        </w:numPr>
        <w:spacing w:after="0" w:line="240" w:lineRule="auto"/>
        <w:jc w:val="both"/>
        <w:textAlignment w:val="baseline"/>
        <w:rPr>
          <w:rFonts w:ascii="Times New Roman" w:eastAsia="Times New Roman" w:hAnsi="Times New Roman" w:cs="Times New Roman"/>
          <w:color w:val="000000" w:themeColor="text1"/>
          <w:sz w:val="24"/>
          <w:szCs w:val="24"/>
        </w:rPr>
      </w:pPr>
      <w:r w:rsidRPr="0043752A">
        <w:rPr>
          <w:rFonts w:ascii="Times New Roman" w:eastAsia="Times New Roman" w:hAnsi="Times New Roman" w:cs="Times New Roman"/>
          <w:color w:val="000000" w:themeColor="text1"/>
          <w:sz w:val="24"/>
          <w:szCs w:val="24"/>
        </w:rPr>
        <w:t>A heat pump can switch from air condition mode to heat mode by reversing the refrigeration cycle, making the outside coil function as the evaporator and the indoor coil as the condenser.</w:t>
      </w:r>
    </w:p>
    <w:p w14:paraId="6AD0C0CC" w14:textId="51B1BF04" w:rsidR="005E22EE" w:rsidRPr="0043752A" w:rsidRDefault="005E22EE" w:rsidP="003C3E0C">
      <w:pPr>
        <w:pStyle w:val="ListParagraph"/>
        <w:numPr>
          <w:ilvl w:val="0"/>
          <w:numId w:val="4"/>
        </w:numPr>
        <w:spacing w:after="0" w:line="240" w:lineRule="auto"/>
        <w:jc w:val="both"/>
        <w:textAlignment w:val="baseline"/>
        <w:rPr>
          <w:rFonts w:ascii="Times New Roman" w:eastAsia="Times New Roman" w:hAnsi="Times New Roman" w:cs="Times New Roman"/>
          <w:color w:val="000000" w:themeColor="text1"/>
          <w:sz w:val="24"/>
          <w:szCs w:val="24"/>
        </w:rPr>
      </w:pPr>
      <w:r w:rsidRPr="0043752A">
        <w:rPr>
          <w:rFonts w:ascii="Times New Roman" w:eastAsia="Times New Roman" w:hAnsi="Times New Roman" w:cs="Times New Roman"/>
          <w:color w:val="000000" w:themeColor="text1"/>
          <w:sz w:val="24"/>
          <w:szCs w:val="24"/>
        </w:rPr>
        <w:t>The refrigerant flows through a closed system of refrigeration lines between the outdoor and the indoor unit.</w:t>
      </w:r>
    </w:p>
    <w:p w14:paraId="0B65AD7B" w14:textId="69A1C14F" w:rsidR="005E22EE" w:rsidRPr="0043752A" w:rsidRDefault="005E22EE" w:rsidP="003C3E0C">
      <w:pPr>
        <w:pStyle w:val="ListParagraph"/>
        <w:numPr>
          <w:ilvl w:val="0"/>
          <w:numId w:val="4"/>
        </w:numPr>
        <w:spacing w:after="0" w:line="240" w:lineRule="auto"/>
        <w:jc w:val="both"/>
        <w:textAlignment w:val="baseline"/>
        <w:rPr>
          <w:rFonts w:ascii="Times New Roman" w:eastAsia="Times New Roman" w:hAnsi="Times New Roman" w:cs="Times New Roman"/>
          <w:color w:val="000000" w:themeColor="text1"/>
          <w:sz w:val="24"/>
          <w:szCs w:val="24"/>
        </w:rPr>
      </w:pPr>
      <w:r w:rsidRPr="0043752A">
        <w:rPr>
          <w:rFonts w:ascii="Times New Roman" w:eastAsia="Times New Roman" w:hAnsi="Times New Roman" w:cs="Times New Roman"/>
          <w:color w:val="000000" w:themeColor="text1"/>
          <w:sz w:val="24"/>
          <w:szCs w:val="24"/>
        </w:rPr>
        <w:t>Although outdoor temperatures are cold, enough heat energy is absorbed from the outside air by the condenser coil and release inside by the evaporator coil.</w:t>
      </w:r>
    </w:p>
    <w:p w14:paraId="0608BF60" w14:textId="7D726518" w:rsidR="005E22EE" w:rsidRPr="0043752A" w:rsidRDefault="005E22EE" w:rsidP="003C3E0C">
      <w:pPr>
        <w:pStyle w:val="ListParagraph"/>
        <w:numPr>
          <w:ilvl w:val="0"/>
          <w:numId w:val="4"/>
        </w:numPr>
        <w:spacing w:after="0" w:line="240" w:lineRule="auto"/>
        <w:jc w:val="both"/>
        <w:textAlignment w:val="baseline"/>
        <w:rPr>
          <w:rFonts w:ascii="Times New Roman" w:eastAsia="Times New Roman" w:hAnsi="Times New Roman" w:cs="Times New Roman"/>
          <w:color w:val="000000" w:themeColor="text1"/>
          <w:sz w:val="24"/>
          <w:szCs w:val="24"/>
        </w:rPr>
      </w:pPr>
      <w:r w:rsidRPr="0043752A">
        <w:rPr>
          <w:rFonts w:ascii="Times New Roman" w:eastAsia="Times New Roman" w:hAnsi="Times New Roman" w:cs="Times New Roman"/>
          <w:color w:val="000000" w:themeColor="text1"/>
          <w:sz w:val="24"/>
          <w:szCs w:val="24"/>
        </w:rPr>
        <w:t>Air from the inside of your house is pulled into ductwork by a motorized fan.</w:t>
      </w:r>
    </w:p>
    <w:p w14:paraId="3650224E" w14:textId="2C34BD3E" w:rsidR="005E22EE" w:rsidRPr="0043752A" w:rsidRDefault="005E22EE" w:rsidP="003C3E0C">
      <w:pPr>
        <w:pStyle w:val="ListParagraph"/>
        <w:numPr>
          <w:ilvl w:val="0"/>
          <w:numId w:val="4"/>
        </w:numPr>
        <w:spacing w:after="0" w:line="240" w:lineRule="auto"/>
        <w:jc w:val="both"/>
        <w:textAlignment w:val="baseline"/>
        <w:rPr>
          <w:rFonts w:ascii="Times New Roman" w:eastAsia="Times New Roman" w:hAnsi="Times New Roman" w:cs="Times New Roman"/>
          <w:color w:val="000000" w:themeColor="text1"/>
          <w:sz w:val="24"/>
          <w:szCs w:val="24"/>
        </w:rPr>
      </w:pPr>
      <w:r w:rsidRPr="0043752A">
        <w:rPr>
          <w:rFonts w:ascii="Times New Roman" w:eastAsia="Times New Roman" w:hAnsi="Times New Roman" w:cs="Times New Roman"/>
          <w:color w:val="000000" w:themeColor="text1"/>
          <w:sz w:val="24"/>
          <w:szCs w:val="24"/>
        </w:rPr>
        <w:t>The refrigerant is pumped from the interior coil to the exterior coil, where it absorbs the heat from the air.</w:t>
      </w:r>
    </w:p>
    <w:p w14:paraId="3B40DEDB" w14:textId="7FEAE493" w:rsidR="005E22EE" w:rsidRPr="0043752A" w:rsidRDefault="005E22EE" w:rsidP="003C3E0C">
      <w:pPr>
        <w:pStyle w:val="ListParagraph"/>
        <w:numPr>
          <w:ilvl w:val="0"/>
          <w:numId w:val="4"/>
        </w:numPr>
        <w:spacing w:after="0" w:line="240" w:lineRule="auto"/>
        <w:jc w:val="both"/>
        <w:textAlignment w:val="baseline"/>
        <w:rPr>
          <w:rFonts w:ascii="Times New Roman" w:eastAsia="Times New Roman" w:hAnsi="Times New Roman" w:cs="Times New Roman"/>
          <w:color w:val="000000" w:themeColor="text1"/>
          <w:sz w:val="24"/>
          <w:szCs w:val="24"/>
        </w:rPr>
      </w:pPr>
      <w:r w:rsidRPr="0043752A">
        <w:rPr>
          <w:rFonts w:ascii="Times New Roman" w:eastAsia="Times New Roman" w:hAnsi="Times New Roman" w:cs="Times New Roman"/>
          <w:color w:val="000000" w:themeColor="text1"/>
          <w:sz w:val="24"/>
          <w:szCs w:val="24"/>
        </w:rPr>
        <w:t>This warmed air is then pushed through connecting ducts to air vents throughout the home, increasing the interior temperature.</w:t>
      </w:r>
    </w:p>
    <w:p w14:paraId="6A5E0C24" w14:textId="13C17156" w:rsidR="00BC14DF" w:rsidRDefault="005E22EE" w:rsidP="003C3E0C">
      <w:pPr>
        <w:pStyle w:val="ListParagraph"/>
        <w:numPr>
          <w:ilvl w:val="0"/>
          <w:numId w:val="4"/>
        </w:numPr>
        <w:spacing w:line="276" w:lineRule="auto"/>
        <w:jc w:val="both"/>
        <w:textAlignment w:val="baseline"/>
        <w:rPr>
          <w:rFonts w:ascii="Times New Roman" w:eastAsia="Times New Roman" w:hAnsi="Times New Roman" w:cs="Times New Roman"/>
          <w:color w:val="000000" w:themeColor="text1"/>
          <w:sz w:val="24"/>
          <w:szCs w:val="24"/>
        </w:rPr>
      </w:pPr>
      <w:r w:rsidRPr="0043752A">
        <w:rPr>
          <w:rFonts w:ascii="Times New Roman" w:eastAsia="Times New Roman" w:hAnsi="Times New Roman" w:cs="Times New Roman"/>
          <w:color w:val="000000" w:themeColor="text1"/>
          <w:sz w:val="24"/>
          <w:szCs w:val="24"/>
        </w:rPr>
        <w:t>The refrigeration cycle continues again, providing a consistent method to keep you warm.</w:t>
      </w:r>
    </w:p>
    <w:p w14:paraId="7F25AB95" w14:textId="5C862520" w:rsidR="0054659B" w:rsidRDefault="0054659B" w:rsidP="003C3E0C">
      <w:pPr>
        <w:spacing w:after="0" w:line="276"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lastRenderedPageBreak/>
        <w:drawing>
          <wp:inline distT="0" distB="0" distL="0" distR="0" wp14:anchorId="60458AAD" wp14:editId="6C0D9E49">
            <wp:extent cx="5781163" cy="3251904"/>
            <wp:effectExtent l="76200" t="76200" r="124460" b="139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00116-08280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24559" cy="3276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4B1139" w14:textId="62CB9CF6" w:rsidR="0054659B" w:rsidRPr="0054659B" w:rsidRDefault="0054659B" w:rsidP="003C3E0C">
      <w:pPr>
        <w:spacing w:after="0" w:line="276"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Figure no. 7.3: Heat Pump in heating mode</w:t>
      </w:r>
    </w:p>
    <w:p w14:paraId="2F061B99" w14:textId="4C850352" w:rsidR="00DF7D92" w:rsidRPr="00997D78" w:rsidRDefault="00DF7D92">
      <w:pPr>
        <w:rPr>
          <w:rFonts w:ascii="Times New Roman" w:hAnsi="Times New Roman" w:cs="Times New Roman"/>
          <w:b/>
          <w:bCs/>
          <w:color w:val="000000" w:themeColor="text1"/>
          <w:sz w:val="28"/>
          <w:szCs w:val="28"/>
          <w:u w:val="single"/>
          <w:shd w:val="clear" w:color="auto" w:fill="FFFFFF"/>
        </w:rPr>
      </w:pPr>
      <w:r w:rsidRPr="00997D78">
        <w:rPr>
          <w:rFonts w:ascii="Times New Roman" w:hAnsi="Times New Roman" w:cs="Times New Roman"/>
          <w:b/>
          <w:bCs/>
          <w:color w:val="000000" w:themeColor="text1"/>
          <w:sz w:val="28"/>
          <w:szCs w:val="28"/>
          <w:u w:val="single"/>
          <w:shd w:val="clear" w:color="auto" w:fill="FFFFFF"/>
        </w:rPr>
        <w:t>Coefficient of performance:</w:t>
      </w:r>
    </w:p>
    <w:p w14:paraId="46221462" w14:textId="24945266" w:rsidR="001E1E24" w:rsidRPr="005947FD" w:rsidRDefault="001E1E24" w:rsidP="001E1E24">
      <w:pPr>
        <w:rPr>
          <w:rFonts w:ascii="Times New Roman" w:hAnsi="Times New Roman" w:cs="Times New Roman"/>
          <w:color w:val="000000" w:themeColor="text1"/>
          <w:sz w:val="24"/>
          <w:szCs w:val="24"/>
          <w:shd w:val="clear" w:color="auto" w:fill="FFFFFF"/>
        </w:rPr>
      </w:pPr>
      <w:r w:rsidRPr="005947FD">
        <w:rPr>
          <w:rFonts w:ascii="Times New Roman" w:hAnsi="Times New Roman" w:cs="Times New Roman"/>
          <w:color w:val="000000" w:themeColor="text1"/>
          <w:sz w:val="24"/>
          <w:szCs w:val="24"/>
          <w:shd w:val="clear" w:color="auto" w:fill="FFFFFF"/>
        </w:rPr>
        <w:t>The measure of performance of a heat pump is also expressed in terms of the coefficient of performance COP</w:t>
      </w:r>
      <w:r w:rsidRPr="005947FD">
        <w:rPr>
          <w:rFonts w:ascii="Times New Roman" w:hAnsi="Times New Roman" w:cs="Times New Roman"/>
          <w:color w:val="000000" w:themeColor="text1"/>
          <w:sz w:val="24"/>
          <w:szCs w:val="24"/>
          <w:shd w:val="clear" w:color="auto" w:fill="FFFFFF"/>
          <w:vertAlign w:val="subscript"/>
        </w:rPr>
        <w:t>HP</w:t>
      </w:r>
      <w:r w:rsidRPr="005947FD">
        <w:rPr>
          <w:rFonts w:ascii="Times New Roman" w:hAnsi="Times New Roman" w:cs="Times New Roman"/>
          <w:color w:val="000000" w:themeColor="text1"/>
          <w:sz w:val="24"/>
          <w:szCs w:val="24"/>
          <w:shd w:val="clear" w:color="auto" w:fill="FFFFFF"/>
        </w:rPr>
        <w:t>, defined as</w:t>
      </w:r>
    </w:p>
    <w:p w14:paraId="707F2BFA" w14:textId="50357B21" w:rsidR="001E1E24" w:rsidRPr="005947FD" w:rsidRDefault="001E1E24" w:rsidP="001E1E24">
      <w:pPr>
        <w:rPr>
          <w:rFonts w:ascii="Times New Roman" w:hAnsi="Times New Roman" w:cs="Times New Roman"/>
          <w:color w:val="000000" w:themeColor="text1"/>
          <w:sz w:val="24"/>
          <w:szCs w:val="24"/>
          <w:shd w:val="clear" w:color="auto" w:fill="FFFFFF"/>
        </w:rPr>
      </w:pPr>
      <w:r w:rsidRPr="005947FD">
        <w:rPr>
          <w:rFonts w:ascii="Times New Roman" w:hAnsi="Times New Roman" w:cs="Times New Roman"/>
          <w:color w:val="000000" w:themeColor="text1"/>
          <w:sz w:val="24"/>
          <w:szCs w:val="24"/>
          <w:shd w:val="clear" w:color="auto" w:fill="FFFFFF"/>
        </w:rPr>
        <w:t>COP</w:t>
      </w:r>
      <w:r w:rsidRPr="005947FD">
        <w:rPr>
          <w:rFonts w:ascii="Times New Roman" w:hAnsi="Times New Roman" w:cs="Times New Roman"/>
          <w:color w:val="000000" w:themeColor="text1"/>
          <w:sz w:val="24"/>
          <w:szCs w:val="24"/>
          <w:shd w:val="clear" w:color="auto" w:fill="FFFFFF"/>
          <w:vertAlign w:val="subscript"/>
        </w:rPr>
        <w:t>HP</w:t>
      </w:r>
      <w:r w:rsidRPr="005947FD">
        <w:rPr>
          <w:rFonts w:ascii="Times New Roman" w:hAnsi="Times New Roman" w:cs="Times New Roman"/>
          <w:color w:val="000000" w:themeColor="text1"/>
          <w:sz w:val="24"/>
          <w:szCs w:val="24"/>
          <w:shd w:val="clear" w:color="auto" w:fill="FFFFFF"/>
        </w:rPr>
        <w:t>= desired output/Required input</w:t>
      </w:r>
    </w:p>
    <w:p w14:paraId="2EC175A9" w14:textId="5CA02AD2" w:rsidR="001E1E24" w:rsidRPr="005947FD" w:rsidRDefault="001E1E24" w:rsidP="001E1E24">
      <w:pPr>
        <w:rPr>
          <w:rFonts w:ascii="Times New Roman" w:hAnsi="Times New Roman" w:cs="Times New Roman"/>
          <w:color w:val="000000" w:themeColor="text1"/>
          <w:sz w:val="24"/>
          <w:szCs w:val="24"/>
          <w:shd w:val="clear" w:color="auto" w:fill="FFFFFF"/>
        </w:rPr>
      </w:pPr>
      <w:r w:rsidRPr="005947FD">
        <w:rPr>
          <w:rFonts w:ascii="Times New Roman" w:hAnsi="Times New Roman" w:cs="Times New Roman"/>
          <w:color w:val="000000" w:themeColor="text1"/>
          <w:sz w:val="24"/>
          <w:szCs w:val="24"/>
          <w:shd w:val="clear" w:color="auto" w:fill="FFFFFF"/>
        </w:rPr>
        <w:t>COP</w:t>
      </w:r>
      <w:r w:rsidRPr="005947FD">
        <w:rPr>
          <w:rFonts w:ascii="Times New Roman" w:hAnsi="Times New Roman" w:cs="Times New Roman"/>
          <w:color w:val="000000" w:themeColor="text1"/>
          <w:sz w:val="24"/>
          <w:szCs w:val="24"/>
          <w:shd w:val="clear" w:color="auto" w:fill="FFFFFF"/>
          <w:vertAlign w:val="subscript"/>
        </w:rPr>
        <w:t>HP</w:t>
      </w:r>
      <w:r w:rsidRPr="005947FD">
        <w:rPr>
          <w:rFonts w:ascii="Times New Roman" w:hAnsi="Times New Roman" w:cs="Times New Roman"/>
          <w:color w:val="000000" w:themeColor="text1"/>
          <w:sz w:val="24"/>
          <w:szCs w:val="24"/>
          <w:shd w:val="clear" w:color="auto" w:fill="FFFFFF"/>
        </w:rPr>
        <w:t>=Q</w:t>
      </w:r>
      <w:r w:rsidRPr="005947FD">
        <w:rPr>
          <w:rFonts w:ascii="Times New Roman" w:hAnsi="Times New Roman" w:cs="Times New Roman"/>
          <w:color w:val="000000" w:themeColor="text1"/>
          <w:sz w:val="24"/>
          <w:szCs w:val="24"/>
          <w:shd w:val="clear" w:color="auto" w:fill="FFFFFF"/>
          <w:vertAlign w:val="subscript"/>
        </w:rPr>
        <w:t>H</w:t>
      </w:r>
      <w:r w:rsidRPr="005947FD">
        <w:rPr>
          <w:rFonts w:ascii="Times New Roman" w:hAnsi="Times New Roman" w:cs="Times New Roman"/>
          <w:color w:val="000000" w:themeColor="text1"/>
          <w:sz w:val="24"/>
          <w:szCs w:val="24"/>
          <w:shd w:val="clear" w:color="auto" w:fill="FFFFFF"/>
        </w:rPr>
        <w:t>/W</w:t>
      </w:r>
      <w:r w:rsidRPr="005947FD">
        <w:rPr>
          <w:rFonts w:ascii="Times New Roman" w:hAnsi="Times New Roman" w:cs="Times New Roman"/>
          <w:color w:val="000000" w:themeColor="text1"/>
          <w:sz w:val="24"/>
          <w:szCs w:val="24"/>
          <w:shd w:val="clear" w:color="auto" w:fill="FFFFFF"/>
          <w:vertAlign w:val="subscript"/>
        </w:rPr>
        <w:t>net.in</w:t>
      </w:r>
    </w:p>
    <w:p w14:paraId="52A1D66D" w14:textId="1D412D71" w:rsidR="00DF7D92" w:rsidRPr="005947FD" w:rsidRDefault="001E1E24" w:rsidP="001E1E24">
      <w:pPr>
        <w:rPr>
          <w:rFonts w:ascii="Times New Roman" w:hAnsi="Times New Roman" w:cs="Times New Roman"/>
          <w:b/>
          <w:bCs/>
          <w:color w:val="000000" w:themeColor="text1"/>
          <w:sz w:val="24"/>
          <w:szCs w:val="24"/>
          <w:shd w:val="clear" w:color="auto" w:fill="FFFFFF"/>
        </w:rPr>
      </w:pPr>
      <w:r w:rsidRPr="005947FD">
        <w:rPr>
          <w:rFonts w:ascii="Times New Roman" w:hAnsi="Times New Roman" w:cs="Times New Roman"/>
          <w:b/>
          <w:bCs/>
          <w:color w:val="000000" w:themeColor="text1"/>
          <w:sz w:val="24"/>
          <w:szCs w:val="24"/>
          <w:shd w:val="clear" w:color="auto" w:fill="FFFFFF"/>
        </w:rPr>
        <w:t>COP</w:t>
      </w:r>
      <w:r w:rsidRPr="005947FD">
        <w:rPr>
          <w:rFonts w:ascii="Times New Roman" w:hAnsi="Times New Roman" w:cs="Times New Roman"/>
          <w:b/>
          <w:bCs/>
          <w:color w:val="000000" w:themeColor="text1"/>
          <w:sz w:val="24"/>
          <w:szCs w:val="24"/>
          <w:shd w:val="clear" w:color="auto" w:fill="FFFFFF"/>
          <w:vertAlign w:val="subscript"/>
        </w:rPr>
        <w:t>HP</w:t>
      </w:r>
      <w:r w:rsidRPr="005947FD">
        <w:rPr>
          <w:rFonts w:ascii="Times New Roman" w:hAnsi="Times New Roman" w:cs="Times New Roman"/>
          <w:b/>
          <w:bCs/>
          <w:color w:val="000000" w:themeColor="text1"/>
          <w:sz w:val="24"/>
          <w:szCs w:val="24"/>
          <w:shd w:val="clear" w:color="auto" w:fill="FFFFFF"/>
        </w:rPr>
        <w:t>=1/(1-Q</w:t>
      </w:r>
      <w:r w:rsidRPr="005947FD">
        <w:rPr>
          <w:rFonts w:ascii="Times New Roman" w:hAnsi="Times New Roman" w:cs="Times New Roman"/>
          <w:b/>
          <w:bCs/>
          <w:color w:val="000000" w:themeColor="text1"/>
          <w:sz w:val="24"/>
          <w:szCs w:val="24"/>
          <w:shd w:val="clear" w:color="auto" w:fill="FFFFFF"/>
          <w:vertAlign w:val="subscript"/>
        </w:rPr>
        <w:t>L</w:t>
      </w:r>
      <w:r w:rsidRPr="005947FD">
        <w:rPr>
          <w:rFonts w:ascii="Times New Roman" w:hAnsi="Times New Roman" w:cs="Times New Roman"/>
          <w:b/>
          <w:bCs/>
          <w:color w:val="000000" w:themeColor="text1"/>
          <w:sz w:val="24"/>
          <w:szCs w:val="24"/>
          <w:shd w:val="clear" w:color="auto" w:fill="FFFFFF"/>
        </w:rPr>
        <w:t>/Q</w:t>
      </w:r>
      <w:r w:rsidRPr="005947FD">
        <w:rPr>
          <w:rFonts w:ascii="Times New Roman" w:hAnsi="Times New Roman" w:cs="Times New Roman"/>
          <w:b/>
          <w:bCs/>
          <w:color w:val="000000" w:themeColor="text1"/>
          <w:sz w:val="24"/>
          <w:szCs w:val="24"/>
          <w:shd w:val="clear" w:color="auto" w:fill="FFFFFF"/>
          <w:vertAlign w:val="subscript"/>
        </w:rPr>
        <w:t>H</w:t>
      </w:r>
      <w:r w:rsidRPr="005947FD">
        <w:rPr>
          <w:rFonts w:ascii="Times New Roman" w:hAnsi="Times New Roman" w:cs="Times New Roman"/>
          <w:b/>
          <w:bCs/>
          <w:color w:val="000000" w:themeColor="text1"/>
          <w:sz w:val="24"/>
          <w:szCs w:val="24"/>
          <w:shd w:val="clear" w:color="auto" w:fill="FFFFFF"/>
        </w:rPr>
        <w:t>)</w:t>
      </w:r>
    </w:p>
    <w:p w14:paraId="68790125" w14:textId="3EFE9390" w:rsidR="001E1E24" w:rsidRPr="005947FD" w:rsidRDefault="001E1E24" w:rsidP="0043752A">
      <w:pPr>
        <w:spacing w:after="0"/>
        <w:rPr>
          <w:rFonts w:ascii="Times New Roman" w:hAnsi="Times New Roman" w:cs="Times New Roman"/>
          <w:color w:val="000000" w:themeColor="text1"/>
          <w:sz w:val="24"/>
          <w:szCs w:val="24"/>
          <w:shd w:val="clear" w:color="auto" w:fill="FFFFFF"/>
        </w:rPr>
      </w:pPr>
      <w:r w:rsidRPr="005947FD">
        <w:rPr>
          <w:rFonts w:ascii="Times New Roman" w:hAnsi="Times New Roman" w:cs="Times New Roman"/>
          <w:color w:val="000000" w:themeColor="text1"/>
          <w:sz w:val="24"/>
          <w:szCs w:val="24"/>
          <w:shd w:val="clear" w:color="auto" w:fill="FFFFFF"/>
        </w:rPr>
        <w:t>It can also be expressed as:</w:t>
      </w:r>
    </w:p>
    <w:p w14:paraId="519BE6B1" w14:textId="51CFC233" w:rsidR="001E1E24" w:rsidRPr="005947FD" w:rsidRDefault="001E1E24">
      <w:pPr>
        <w:rPr>
          <w:rFonts w:ascii="Times New Roman" w:hAnsi="Times New Roman" w:cs="Times New Roman"/>
          <w:color w:val="000000" w:themeColor="text1"/>
          <w:sz w:val="21"/>
          <w:szCs w:val="21"/>
          <w:shd w:val="clear" w:color="auto" w:fill="FFFFFF"/>
        </w:rPr>
      </w:pPr>
      <w:r w:rsidRPr="005947FD">
        <w:rPr>
          <w:rFonts w:ascii="Times New Roman" w:hAnsi="Times New Roman" w:cs="Times New Roman"/>
          <w:b/>
          <w:bCs/>
          <w:color w:val="000000" w:themeColor="text1"/>
          <w:sz w:val="24"/>
          <w:szCs w:val="24"/>
          <w:shd w:val="clear" w:color="auto" w:fill="FFFFFF"/>
        </w:rPr>
        <w:t>COP</w:t>
      </w:r>
      <w:r w:rsidRPr="005947FD">
        <w:rPr>
          <w:rFonts w:ascii="Times New Roman" w:hAnsi="Times New Roman" w:cs="Times New Roman"/>
          <w:b/>
          <w:bCs/>
          <w:color w:val="000000" w:themeColor="text1"/>
          <w:sz w:val="24"/>
          <w:szCs w:val="24"/>
          <w:vertAlign w:val="subscript"/>
        </w:rPr>
        <w:t>HP</w:t>
      </w:r>
      <w:r w:rsidRPr="005947FD">
        <w:rPr>
          <w:rFonts w:ascii="Times New Roman" w:hAnsi="Times New Roman" w:cs="Times New Roman"/>
          <w:b/>
          <w:bCs/>
          <w:color w:val="000000" w:themeColor="text1"/>
          <w:sz w:val="24"/>
          <w:szCs w:val="24"/>
          <w:shd w:val="clear" w:color="auto" w:fill="FFFFFF"/>
        </w:rPr>
        <w:t xml:space="preserve"> = COP</w:t>
      </w:r>
      <w:r w:rsidRPr="005947FD">
        <w:rPr>
          <w:rFonts w:ascii="Times New Roman" w:hAnsi="Times New Roman" w:cs="Times New Roman"/>
          <w:b/>
          <w:bCs/>
          <w:color w:val="000000" w:themeColor="text1"/>
          <w:sz w:val="24"/>
          <w:szCs w:val="24"/>
          <w:vertAlign w:val="subscript"/>
        </w:rPr>
        <w:t>R</w:t>
      </w:r>
      <w:r w:rsidRPr="005947FD">
        <w:rPr>
          <w:rFonts w:ascii="Times New Roman" w:hAnsi="Times New Roman" w:cs="Times New Roman"/>
          <w:b/>
          <w:bCs/>
          <w:color w:val="000000" w:themeColor="text1"/>
          <w:sz w:val="24"/>
          <w:szCs w:val="24"/>
          <w:shd w:val="clear" w:color="auto" w:fill="FFFFFF"/>
        </w:rPr>
        <w:t xml:space="preserve"> + 1 </w:t>
      </w:r>
      <w:r w:rsidRPr="005947FD">
        <w:rPr>
          <w:rFonts w:ascii="Times New Roman" w:hAnsi="Times New Roman" w:cs="Times New Roman"/>
          <w:color w:val="000000" w:themeColor="text1"/>
          <w:sz w:val="24"/>
          <w:szCs w:val="24"/>
          <w:shd w:val="clear" w:color="auto" w:fill="FFFFFF"/>
        </w:rPr>
        <w:t>(for fixed values of Q</w:t>
      </w:r>
      <w:r w:rsidRPr="005947FD">
        <w:rPr>
          <w:rFonts w:ascii="Times New Roman" w:hAnsi="Times New Roman" w:cs="Times New Roman"/>
          <w:color w:val="000000" w:themeColor="text1"/>
          <w:sz w:val="24"/>
          <w:szCs w:val="24"/>
          <w:shd w:val="clear" w:color="auto" w:fill="FFFFFF"/>
          <w:vertAlign w:val="subscript"/>
        </w:rPr>
        <w:t>L</w:t>
      </w:r>
      <w:r w:rsidRPr="005947FD">
        <w:rPr>
          <w:rFonts w:ascii="Times New Roman" w:hAnsi="Times New Roman" w:cs="Times New Roman"/>
          <w:color w:val="000000" w:themeColor="text1"/>
          <w:sz w:val="24"/>
          <w:szCs w:val="24"/>
          <w:shd w:val="clear" w:color="auto" w:fill="FFFFFF"/>
        </w:rPr>
        <w:t xml:space="preserve"> and Q</w:t>
      </w:r>
      <w:r w:rsidRPr="005947FD">
        <w:rPr>
          <w:rFonts w:ascii="Times New Roman" w:hAnsi="Times New Roman" w:cs="Times New Roman"/>
          <w:color w:val="000000" w:themeColor="text1"/>
          <w:sz w:val="24"/>
          <w:szCs w:val="24"/>
          <w:shd w:val="clear" w:color="auto" w:fill="FFFFFF"/>
          <w:vertAlign w:val="subscript"/>
        </w:rPr>
        <w:t>H</w:t>
      </w:r>
      <w:r w:rsidRPr="005947FD">
        <w:rPr>
          <w:rFonts w:ascii="Times New Roman" w:hAnsi="Times New Roman" w:cs="Times New Roman"/>
          <w:color w:val="000000" w:themeColor="text1"/>
          <w:sz w:val="24"/>
          <w:szCs w:val="24"/>
          <w:shd w:val="clear" w:color="auto" w:fill="FFFFFF"/>
        </w:rPr>
        <w:t>)</w:t>
      </w:r>
    </w:p>
    <w:p w14:paraId="2A5A0688" w14:textId="2FE8046A" w:rsidR="001E1E24" w:rsidRDefault="001E1E24">
      <w:pPr>
        <w:rPr>
          <w:rFonts w:ascii="Times New Roman" w:hAnsi="Times New Roman" w:cs="Times New Roman"/>
          <w:color w:val="000000" w:themeColor="text1"/>
          <w:sz w:val="24"/>
          <w:szCs w:val="24"/>
          <w:shd w:val="clear" w:color="auto" w:fill="FFFFFF"/>
        </w:rPr>
      </w:pPr>
      <w:r w:rsidRPr="005947FD">
        <w:rPr>
          <w:rFonts w:ascii="Times New Roman" w:hAnsi="Times New Roman" w:cs="Times New Roman"/>
          <w:color w:val="000000" w:themeColor="text1"/>
          <w:sz w:val="24"/>
          <w:szCs w:val="24"/>
          <w:shd w:val="clear" w:color="auto" w:fill="FFFFFF"/>
        </w:rPr>
        <w:t>This relation implies that the coefficient of performance of a heat pump is always greater than unity since COP</w:t>
      </w:r>
      <w:r w:rsidR="00845AF2">
        <w:rPr>
          <w:rFonts w:ascii="Times New Roman" w:hAnsi="Times New Roman" w:cs="Times New Roman"/>
          <w:color w:val="000000" w:themeColor="text1"/>
          <w:sz w:val="24"/>
          <w:szCs w:val="24"/>
          <w:shd w:val="clear" w:color="auto" w:fill="FFFFFF"/>
          <w:vertAlign w:val="subscript"/>
        </w:rPr>
        <w:t>R</w:t>
      </w:r>
      <w:r w:rsidRPr="005947FD">
        <w:rPr>
          <w:rFonts w:ascii="Times New Roman" w:hAnsi="Times New Roman" w:cs="Times New Roman"/>
          <w:color w:val="000000" w:themeColor="text1"/>
          <w:sz w:val="24"/>
          <w:szCs w:val="24"/>
          <w:shd w:val="clear" w:color="auto" w:fill="FFFFFF"/>
        </w:rPr>
        <w:t xml:space="preserve"> is a positive quantity.</w:t>
      </w:r>
    </w:p>
    <w:p w14:paraId="78C1AE76" w14:textId="6368DEDF" w:rsidR="008E2423" w:rsidRDefault="008E2423">
      <w:pPr>
        <w:rPr>
          <w:rFonts w:ascii="Times New Roman" w:hAnsi="Times New Roman" w:cs="Times New Roman"/>
          <w:b/>
          <w:bCs/>
          <w:color w:val="000000" w:themeColor="text1"/>
          <w:sz w:val="28"/>
          <w:szCs w:val="28"/>
          <w:u w:val="single"/>
          <w:shd w:val="clear" w:color="auto" w:fill="FFFFFF"/>
        </w:rPr>
      </w:pPr>
      <w:r w:rsidRPr="008E2423">
        <w:rPr>
          <w:rFonts w:ascii="Times New Roman" w:hAnsi="Times New Roman" w:cs="Times New Roman"/>
          <w:b/>
          <w:bCs/>
          <w:color w:val="000000" w:themeColor="text1"/>
          <w:sz w:val="28"/>
          <w:szCs w:val="28"/>
          <w:u w:val="single"/>
          <w:shd w:val="clear" w:color="auto" w:fill="FFFFFF"/>
        </w:rPr>
        <w:t>Readings:</w:t>
      </w:r>
    </w:p>
    <w:p w14:paraId="493B0D3E" w14:textId="03A3D913" w:rsidR="008E2423" w:rsidRPr="008E2423" w:rsidRDefault="008E2423">
      <w:pPr>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Temperature readings for winter cycle:</w:t>
      </w:r>
    </w:p>
    <w:tbl>
      <w:tblPr>
        <w:tblStyle w:val="TableGrid"/>
        <w:tblW w:w="9015" w:type="dxa"/>
        <w:tblLook w:val="04A0" w:firstRow="1" w:lastRow="0" w:firstColumn="1" w:lastColumn="0" w:noHBand="0" w:noVBand="1"/>
      </w:tblPr>
      <w:tblGrid>
        <w:gridCol w:w="1282"/>
        <w:gridCol w:w="1282"/>
        <w:gridCol w:w="1160"/>
        <w:gridCol w:w="1160"/>
        <w:gridCol w:w="926"/>
        <w:gridCol w:w="1148"/>
        <w:gridCol w:w="1196"/>
        <w:gridCol w:w="1196"/>
      </w:tblGrid>
      <w:tr w:rsidR="00202478" w14:paraId="1FDB0F05" w14:textId="77777777" w:rsidTr="001C5B2B">
        <w:trPr>
          <w:trHeight w:val="1025"/>
        </w:trPr>
        <w:tc>
          <w:tcPr>
            <w:tcW w:w="1376" w:type="dxa"/>
          </w:tcPr>
          <w:p w14:paraId="5F154759" w14:textId="79148F7A" w:rsidR="00202478" w:rsidRDefault="0020247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Compressor inlet</w:t>
            </w:r>
          </w:p>
        </w:tc>
        <w:tc>
          <w:tcPr>
            <w:tcW w:w="1376" w:type="dxa"/>
          </w:tcPr>
          <w:p w14:paraId="4E5EFE51" w14:textId="03F4A73B" w:rsidR="00202478" w:rsidRDefault="0020247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Compressor outlet</w:t>
            </w:r>
          </w:p>
        </w:tc>
        <w:tc>
          <w:tcPr>
            <w:tcW w:w="1243" w:type="dxa"/>
          </w:tcPr>
          <w:p w14:paraId="2D4F533A" w14:textId="52F86DF8" w:rsidR="00202478" w:rsidRDefault="0020247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Condenser inlet</w:t>
            </w:r>
          </w:p>
        </w:tc>
        <w:tc>
          <w:tcPr>
            <w:tcW w:w="1243" w:type="dxa"/>
          </w:tcPr>
          <w:p w14:paraId="57389DD4" w14:textId="46886970" w:rsidR="00202478" w:rsidRDefault="0020247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Condenser outlet</w:t>
            </w:r>
          </w:p>
        </w:tc>
        <w:tc>
          <w:tcPr>
            <w:tcW w:w="963" w:type="dxa"/>
          </w:tcPr>
          <w:p w14:paraId="2B57FA1D" w14:textId="77777777" w:rsidR="00202478" w:rsidRDefault="0020247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Liquid receiver</w:t>
            </w:r>
          </w:p>
        </w:tc>
        <w:tc>
          <w:tcPr>
            <w:tcW w:w="248" w:type="dxa"/>
          </w:tcPr>
          <w:p w14:paraId="320BABFA" w14:textId="04215D25" w:rsidR="00202478" w:rsidRDefault="0020247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Expansion valve</w:t>
            </w:r>
          </w:p>
        </w:tc>
        <w:tc>
          <w:tcPr>
            <w:tcW w:w="1283" w:type="dxa"/>
          </w:tcPr>
          <w:p w14:paraId="04D1671F" w14:textId="54B65A92" w:rsidR="00202478" w:rsidRDefault="0020247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Evaporator inlet</w:t>
            </w:r>
          </w:p>
        </w:tc>
        <w:tc>
          <w:tcPr>
            <w:tcW w:w="1283" w:type="dxa"/>
          </w:tcPr>
          <w:p w14:paraId="706DC6CF" w14:textId="278485B7" w:rsidR="00202478" w:rsidRDefault="0020247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Evaporator outlet</w:t>
            </w:r>
          </w:p>
        </w:tc>
      </w:tr>
      <w:tr w:rsidR="00202478" w14:paraId="671BD015" w14:textId="77777777" w:rsidTr="001C5B2B">
        <w:trPr>
          <w:trHeight w:val="440"/>
        </w:trPr>
        <w:tc>
          <w:tcPr>
            <w:tcW w:w="1376" w:type="dxa"/>
          </w:tcPr>
          <w:p w14:paraId="31DBFE59" w14:textId="73CBFC31" w:rsidR="00202478" w:rsidRDefault="0020247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20.7</w:t>
            </w:r>
          </w:p>
        </w:tc>
        <w:tc>
          <w:tcPr>
            <w:tcW w:w="1376" w:type="dxa"/>
          </w:tcPr>
          <w:p w14:paraId="5FB95EE7" w14:textId="0600F0B4" w:rsidR="00202478" w:rsidRDefault="0020247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37.8</w:t>
            </w:r>
          </w:p>
        </w:tc>
        <w:tc>
          <w:tcPr>
            <w:tcW w:w="1243" w:type="dxa"/>
          </w:tcPr>
          <w:p w14:paraId="657ABFCF" w14:textId="525D46AA" w:rsidR="00202478" w:rsidRDefault="0020247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23.6</w:t>
            </w:r>
          </w:p>
        </w:tc>
        <w:tc>
          <w:tcPr>
            <w:tcW w:w="1243" w:type="dxa"/>
          </w:tcPr>
          <w:p w14:paraId="311D6255" w14:textId="020105BB" w:rsidR="00202478" w:rsidRDefault="0020247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22.1</w:t>
            </w:r>
          </w:p>
        </w:tc>
        <w:tc>
          <w:tcPr>
            <w:tcW w:w="963" w:type="dxa"/>
          </w:tcPr>
          <w:p w14:paraId="6888BE62" w14:textId="77777777" w:rsidR="00202478" w:rsidRDefault="0020247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19.4</w:t>
            </w:r>
          </w:p>
        </w:tc>
        <w:tc>
          <w:tcPr>
            <w:tcW w:w="248" w:type="dxa"/>
          </w:tcPr>
          <w:p w14:paraId="4F523391" w14:textId="08504009" w:rsidR="00202478" w:rsidRDefault="0020247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-7.2</w:t>
            </w:r>
          </w:p>
        </w:tc>
        <w:tc>
          <w:tcPr>
            <w:tcW w:w="1283" w:type="dxa"/>
          </w:tcPr>
          <w:p w14:paraId="1F910F9A" w14:textId="1A5C266D" w:rsidR="00202478" w:rsidRDefault="0020247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-10.2</w:t>
            </w:r>
          </w:p>
        </w:tc>
        <w:tc>
          <w:tcPr>
            <w:tcW w:w="1283" w:type="dxa"/>
          </w:tcPr>
          <w:p w14:paraId="1B105D31" w14:textId="5C9E146E" w:rsidR="00202478" w:rsidRDefault="0020247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17</w:t>
            </w:r>
          </w:p>
        </w:tc>
      </w:tr>
    </w:tbl>
    <w:p w14:paraId="504F74A8" w14:textId="751944E9" w:rsidR="00202478" w:rsidRDefault="00202478" w:rsidP="00BC0569">
      <w:pPr>
        <w:spacing w:before="240" w:line="240" w:lineRule="auto"/>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lastRenderedPageBreak/>
        <w:t>Temperature readings for summer cycle:</w:t>
      </w:r>
    </w:p>
    <w:tbl>
      <w:tblPr>
        <w:tblStyle w:val="TableGrid"/>
        <w:tblW w:w="9015" w:type="dxa"/>
        <w:tblLook w:val="04A0" w:firstRow="1" w:lastRow="0" w:firstColumn="1" w:lastColumn="0" w:noHBand="0" w:noVBand="1"/>
      </w:tblPr>
      <w:tblGrid>
        <w:gridCol w:w="1282"/>
        <w:gridCol w:w="1282"/>
        <w:gridCol w:w="1160"/>
        <w:gridCol w:w="1160"/>
        <w:gridCol w:w="926"/>
        <w:gridCol w:w="1148"/>
        <w:gridCol w:w="1196"/>
        <w:gridCol w:w="1196"/>
      </w:tblGrid>
      <w:tr w:rsidR="00BC0569" w14:paraId="0EC9D5D8" w14:textId="77777777" w:rsidTr="001C5B2B">
        <w:trPr>
          <w:trHeight w:val="1016"/>
        </w:trPr>
        <w:tc>
          <w:tcPr>
            <w:tcW w:w="1376" w:type="dxa"/>
          </w:tcPr>
          <w:p w14:paraId="03AA052F" w14:textId="77777777" w:rsidR="00BC0569" w:rsidRDefault="00BC0569" w:rsidP="00CA26A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Compressor inlet</w:t>
            </w:r>
          </w:p>
        </w:tc>
        <w:tc>
          <w:tcPr>
            <w:tcW w:w="1376" w:type="dxa"/>
          </w:tcPr>
          <w:p w14:paraId="2C9599AB" w14:textId="77777777" w:rsidR="00BC0569" w:rsidRDefault="00BC0569" w:rsidP="00CA26A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Compressor outlet</w:t>
            </w:r>
          </w:p>
        </w:tc>
        <w:tc>
          <w:tcPr>
            <w:tcW w:w="1243" w:type="dxa"/>
          </w:tcPr>
          <w:p w14:paraId="0234F471" w14:textId="77777777" w:rsidR="00BC0569" w:rsidRDefault="00BC0569" w:rsidP="00CA26A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Condenser inlet</w:t>
            </w:r>
          </w:p>
        </w:tc>
        <w:tc>
          <w:tcPr>
            <w:tcW w:w="1243" w:type="dxa"/>
          </w:tcPr>
          <w:p w14:paraId="449232D2" w14:textId="77777777" w:rsidR="00BC0569" w:rsidRDefault="00BC0569" w:rsidP="00CA26A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Condenser outlet</w:t>
            </w:r>
          </w:p>
        </w:tc>
        <w:tc>
          <w:tcPr>
            <w:tcW w:w="963" w:type="dxa"/>
          </w:tcPr>
          <w:p w14:paraId="37B47CBB" w14:textId="77777777" w:rsidR="00BC0569" w:rsidRDefault="00BC0569" w:rsidP="00CA26A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Liquid receiver</w:t>
            </w:r>
          </w:p>
        </w:tc>
        <w:tc>
          <w:tcPr>
            <w:tcW w:w="248" w:type="dxa"/>
          </w:tcPr>
          <w:p w14:paraId="2221E5A1" w14:textId="77777777" w:rsidR="00BC0569" w:rsidRDefault="00BC0569" w:rsidP="00CA26A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Expansion valve</w:t>
            </w:r>
          </w:p>
        </w:tc>
        <w:tc>
          <w:tcPr>
            <w:tcW w:w="1283" w:type="dxa"/>
          </w:tcPr>
          <w:p w14:paraId="09732736" w14:textId="77777777" w:rsidR="00BC0569" w:rsidRDefault="00BC0569" w:rsidP="00CA26A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Evaporator inlet</w:t>
            </w:r>
          </w:p>
        </w:tc>
        <w:tc>
          <w:tcPr>
            <w:tcW w:w="1283" w:type="dxa"/>
          </w:tcPr>
          <w:p w14:paraId="21B3EE4D" w14:textId="77777777" w:rsidR="00BC0569" w:rsidRDefault="00BC0569" w:rsidP="00CA26A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Evaporator outlet</w:t>
            </w:r>
          </w:p>
        </w:tc>
      </w:tr>
      <w:tr w:rsidR="00BC0569" w14:paraId="5B6FDA0A" w14:textId="77777777" w:rsidTr="001C5B2B">
        <w:trPr>
          <w:trHeight w:val="530"/>
        </w:trPr>
        <w:tc>
          <w:tcPr>
            <w:tcW w:w="1376" w:type="dxa"/>
          </w:tcPr>
          <w:p w14:paraId="701D7916" w14:textId="1DD1F9FC" w:rsidR="00BC0569" w:rsidRDefault="000B77A7" w:rsidP="00CA26A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17.8</w:t>
            </w:r>
          </w:p>
        </w:tc>
        <w:tc>
          <w:tcPr>
            <w:tcW w:w="1376" w:type="dxa"/>
          </w:tcPr>
          <w:p w14:paraId="35BB34FB" w14:textId="6B2313E6" w:rsidR="00BC0569" w:rsidRDefault="000B77A7" w:rsidP="00CA26A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41.5</w:t>
            </w:r>
          </w:p>
        </w:tc>
        <w:tc>
          <w:tcPr>
            <w:tcW w:w="1243" w:type="dxa"/>
          </w:tcPr>
          <w:p w14:paraId="69EC61EA" w14:textId="0C43D86E" w:rsidR="00BC0569" w:rsidRDefault="000B77A7" w:rsidP="00CA26A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25</w:t>
            </w:r>
          </w:p>
        </w:tc>
        <w:tc>
          <w:tcPr>
            <w:tcW w:w="1243" w:type="dxa"/>
          </w:tcPr>
          <w:p w14:paraId="2C753AF4" w14:textId="1CDE2F22" w:rsidR="00BC0569" w:rsidRDefault="000B77A7" w:rsidP="00CA26A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21.6</w:t>
            </w:r>
          </w:p>
        </w:tc>
        <w:tc>
          <w:tcPr>
            <w:tcW w:w="963" w:type="dxa"/>
          </w:tcPr>
          <w:p w14:paraId="28638087" w14:textId="4B6B5399" w:rsidR="00BC0569" w:rsidRDefault="000B77A7" w:rsidP="00CA26A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18.5</w:t>
            </w:r>
          </w:p>
        </w:tc>
        <w:tc>
          <w:tcPr>
            <w:tcW w:w="248" w:type="dxa"/>
          </w:tcPr>
          <w:p w14:paraId="0C468560" w14:textId="4F4C6E9C" w:rsidR="00BC0569" w:rsidRDefault="000B77A7" w:rsidP="00CA26A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4.5</w:t>
            </w:r>
          </w:p>
        </w:tc>
        <w:tc>
          <w:tcPr>
            <w:tcW w:w="1283" w:type="dxa"/>
          </w:tcPr>
          <w:p w14:paraId="08776E8C" w14:textId="22C204D9" w:rsidR="00BC0569" w:rsidRDefault="000B77A7" w:rsidP="00CA26A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-8</w:t>
            </w:r>
          </w:p>
        </w:tc>
        <w:tc>
          <w:tcPr>
            <w:tcW w:w="1283" w:type="dxa"/>
          </w:tcPr>
          <w:p w14:paraId="68D8ACF3" w14:textId="6054D4D3" w:rsidR="00BC0569" w:rsidRDefault="000B77A7" w:rsidP="00CA26A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14.1</w:t>
            </w:r>
          </w:p>
        </w:tc>
      </w:tr>
    </w:tbl>
    <w:p w14:paraId="7DB5B55A" w14:textId="702944B5" w:rsidR="0067083E" w:rsidRPr="00D12160" w:rsidRDefault="00D85C2B" w:rsidP="00BC0569">
      <w:pPr>
        <w:spacing w:before="240"/>
        <w:rPr>
          <w:rFonts w:ascii="Times New Roman" w:hAnsi="Times New Roman" w:cs="Times New Roman"/>
          <w:b/>
          <w:bCs/>
          <w:noProof/>
          <w:sz w:val="28"/>
          <w:szCs w:val="28"/>
          <w:u w:val="single"/>
        </w:rPr>
      </w:pPr>
      <w:r>
        <w:rPr>
          <w:rFonts w:ascii="Times New Roman" w:hAnsi="Times New Roman" w:cs="Times New Roman"/>
          <w:b/>
          <w:bCs/>
          <w:sz w:val="28"/>
          <w:szCs w:val="28"/>
          <w:u w:val="single"/>
        </w:rPr>
        <w:t>P</w:t>
      </w:r>
      <w:r w:rsidR="0067083E">
        <w:rPr>
          <w:rFonts w:ascii="Times New Roman" w:hAnsi="Times New Roman" w:cs="Times New Roman"/>
          <w:b/>
          <w:bCs/>
          <w:sz w:val="28"/>
          <w:szCs w:val="28"/>
          <w:u w:val="single"/>
        </w:rPr>
        <w:t>v , Tv and Ts diagrams:</w:t>
      </w:r>
    </w:p>
    <w:p w14:paraId="3EFB4A69" w14:textId="77777777" w:rsidR="0067083E" w:rsidRPr="00BD5C4A" w:rsidRDefault="0067083E" w:rsidP="006F78AA">
      <w:pPr>
        <w:spacing w:after="0"/>
        <w:jc w:val="center"/>
        <w:rPr>
          <w:rFonts w:ascii="Times New Roman" w:hAnsi="Times New Roman" w:cs="Times New Roman"/>
          <w:sz w:val="12"/>
          <w:szCs w:val="12"/>
        </w:rPr>
      </w:pPr>
      <w:r>
        <w:rPr>
          <w:rFonts w:ascii="Times New Roman" w:hAnsi="Times New Roman" w:cs="Times New Roman"/>
          <w:noProof/>
          <w:sz w:val="24"/>
          <w:szCs w:val="24"/>
        </w:rPr>
        <w:drawing>
          <wp:inline distT="0" distB="0" distL="0" distR="0" wp14:anchorId="430989E4" wp14:editId="49B98E43">
            <wp:extent cx="5761784" cy="3789466"/>
            <wp:effectExtent l="76200" t="76200" r="125095" b="135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00px-Refrigeration_PV_diagram.svg.png"/>
                    <pic:cNvPicPr/>
                  </pic:nvPicPr>
                  <pic:blipFill>
                    <a:blip r:embed="rId12">
                      <a:extLst>
                        <a:ext uri="{28A0092B-C50C-407E-A947-70E740481C1C}">
                          <a14:useLocalDpi xmlns:a14="http://schemas.microsoft.com/office/drawing/2010/main" val="0"/>
                        </a:ext>
                      </a:extLst>
                    </a:blip>
                    <a:stretch>
                      <a:fillRect/>
                    </a:stretch>
                  </pic:blipFill>
                  <pic:spPr>
                    <a:xfrm>
                      <a:off x="0" y="0"/>
                      <a:ext cx="6130943" cy="40322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59C7F1" w14:textId="1AEDD0CB" w:rsidR="0067083E" w:rsidRDefault="0067083E" w:rsidP="0067083E">
      <w:pPr>
        <w:spacing w:after="0"/>
        <w:jc w:val="center"/>
        <w:rPr>
          <w:rFonts w:ascii="Times New Roman" w:hAnsi="Times New Roman" w:cs="Times New Roman"/>
          <w:noProof/>
          <w:sz w:val="24"/>
          <w:szCs w:val="24"/>
        </w:rPr>
      </w:pPr>
      <w:r>
        <w:rPr>
          <w:rFonts w:ascii="Times New Roman" w:hAnsi="Times New Roman" w:cs="Times New Roman"/>
          <w:noProof/>
          <w:sz w:val="24"/>
          <w:szCs w:val="24"/>
        </w:rPr>
        <w:t>Figure no. 7.</w:t>
      </w:r>
      <w:r w:rsidR="0054659B">
        <w:rPr>
          <w:rFonts w:ascii="Times New Roman" w:hAnsi="Times New Roman" w:cs="Times New Roman"/>
          <w:noProof/>
          <w:sz w:val="24"/>
          <w:szCs w:val="24"/>
        </w:rPr>
        <w:t>4</w:t>
      </w:r>
      <w:r>
        <w:rPr>
          <w:rFonts w:ascii="Times New Roman" w:hAnsi="Times New Roman" w:cs="Times New Roman"/>
          <w:noProof/>
          <w:sz w:val="24"/>
          <w:szCs w:val="24"/>
        </w:rPr>
        <w:t>: PV diagram of Heat pump</w:t>
      </w:r>
    </w:p>
    <w:p w14:paraId="5BB0193C" w14:textId="77777777" w:rsidR="00D51640" w:rsidRPr="00D51640" w:rsidRDefault="00D51640" w:rsidP="0067083E">
      <w:pPr>
        <w:spacing w:after="0"/>
        <w:jc w:val="center"/>
        <w:rPr>
          <w:rFonts w:ascii="Times New Roman" w:hAnsi="Times New Roman" w:cs="Times New Roman"/>
          <w:noProof/>
          <w:sz w:val="10"/>
          <w:szCs w:val="10"/>
        </w:rPr>
      </w:pPr>
    </w:p>
    <w:p w14:paraId="295846BD" w14:textId="77777777" w:rsidR="0067083E" w:rsidRDefault="0067083E" w:rsidP="006F78AA">
      <w:pPr>
        <w:spacing w:after="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589720C0" wp14:editId="6EA8A5A3">
            <wp:extent cx="5170143" cy="3667664"/>
            <wp:effectExtent l="76200" t="76200" r="126365" b="142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v+diagram+of+a+pure+substance_.jpg"/>
                    <pic:cNvPicPr/>
                  </pic:nvPicPr>
                  <pic:blipFill>
                    <a:blip r:embed="rId13">
                      <a:extLst>
                        <a:ext uri="{28A0092B-C50C-407E-A947-70E740481C1C}">
                          <a14:useLocalDpi xmlns:a14="http://schemas.microsoft.com/office/drawing/2010/main" val="0"/>
                        </a:ext>
                      </a:extLst>
                    </a:blip>
                    <a:stretch>
                      <a:fillRect/>
                    </a:stretch>
                  </pic:blipFill>
                  <pic:spPr>
                    <a:xfrm>
                      <a:off x="0" y="0"/>
                      <a:ext cx="5391011" cy="38243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C89503" w14:textId="49CCB66B" w:rsidR="0067083E" w:rsidRPr="00BC0569" w:rsidRDefault="0067083E" w:rsidP="00BC0569">
      <w:pPr>
        <w:spacing w:after="0"/>
        <w:jc w:val="center"/>
        <w:rPr>
          <w:rFonts w:ascii="Times New Roman" w:hAnsi="Times New Roman" w:cs="Times New Roman"/>
          <w:noProof/>
          <w:sz w:val="24"/>
          <w:szCs w:val="24"/>
        </w:rPr>
      </w:pPr>
      <w:r>
        <w:rPr>
          <w:rFonts w:ascii="Times New Roman" w:hAnsi="Times New Roman" w:cs="Times New Roman"/>
          <w:noProof/>
          <w:sz w:val="24"/>
          <w:szCs w:val="24"/>
        </w:rPr>
        <w:t>Figure no. 7.</w:t>
      </w:r>
      <w:r w:rsidR="0054659B">
        <w:rPr>
          <w:rFonts w:ascii="Times New Roman" w:hAnsi="Times New Roman" w:cs="Times New Roman"/>
          <w:noProof/>
          <w:sz w:val="24"/>
          <w:szCs w:val="24"/>
        </w:rPr>
        <w:t>5</w:t>
      </w:r>
      <w:r>
        <w:rPr>
          <w:rFonts w:ascii="Times New Roman" w:hAnsi="Times New Roman" w:cs="Times New Roman"/>
          <w:noProof/>
          <w:sz w:val="24"/>
          <w:szCs w:val="24"/>
        </w:rPr>
        <w:t>: TV diagram of air conditioning cycle</w:t>
      </w:r>
    </w:p>
    <w:p w14:paraId="6DB47F0C" w14:textId="77777777" w:rsidR="0067083E" w:rsidRDefault="0067083E" w:rsidP="006F78AA">
      <w:pPr>
        <w:spacing w:after="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9A2A454" wp14:editId="0D288342">
            <wp:extent cx="5246135" cy="3503763"/>
            <wp:effectExtent l="76200" t="76200" r="126365" b="135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diagram-of-the-vapour-compression-refrigeration-cycle-considered-in-Fig-1.jpg"/>
                    <pic:cNvPicPr/>
                  </pic:nvPicPr>
                  <pic:blipFill>
                    <a:blip r:embed="rId14">
                      <a:extLst>
                        <a:ext uri="{28A0092B-C50C-407E-A947-70E740481C1C}">
                          <a14:useLocalDpi xmlns:a14="http://schemas.microsoft.com/office/drawing/2010/main" val="0"/>
                        </a:ext>
                      </a:extLst>
                    </a:blip>
                    <a:stretch>
                      <a:fillRect/>
                    </a:stretch>
                  </pic:blipFill>
                  <pic:spPr>
                    <a:xfrm>
                      <a:off x="0" y="0"/>
                      <a:ext cx="5352449" cy="35747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C9AF49" w14:textId="56E76024" w:rsidR="001C5B2B" w:rsidRPr="001C5B2B" w:rsidRDefault="0067083E" w:rsidP="001C5B2B">
      <w:pPr>
        <w:spacing w:after="0"/>
        <w:jc w:val="center"/>
        <w:rPr>
          <w:rFonts w:ascii="Times New Roman" w:hAnsi="Times New Roman" w:cs="Times New Roman"/>
          <w:noProof/>
          <w:sz w:val="24"/>
          <w:szCs w:val="24"/>
        </w:rPr>
      </w:pPr>
      <w:r>
        <w:rPr>
          <w:rFonts w:ascii="Times New Roman" w:hAnsi="Times New Roman" w:cs="Times New Roman"/>
          <w:noProof/>
          <w:sz w:val="24"/>
          <w:szCs w:val="24"/>
        </w:rPr>
        <w:t>Figure no. 7.</w:t>
      </w:r>
      <w:r w:rsidR="0054659B">
        <w:rPr>
          <w:rFonts w:ascii="Times New Roman" w:hAnsi="Times New Roman" w:cs="Times New Roman"/>
          <w:noProof/>
          <w:sz w:val="24"/>
          <w:szCs w:val="24"/>
        </w:rPr>
        <w:t>6</w:t>
      </w:r>
      <w:r>
        <w:rPr>
          <w:rFonts w:ascii="Times New Roman" w:hAnsi="Times New Roman" w:cs="Times New Roman"/>
          <w:noProof/>
          <w:sz w:val="24"/>
          <w:szCs w:val="24"/>
        </w:rPr>
        <w:t xml:space="preserve">: Ts diagram of Heat Pump </w:t>
      </w:r>
    </w:p>
    <w:p w14:paraId="4F61D7A0" w14:textId="3DD7E06E" w:rsidR="00DF7D92" w:rsidRPr="00997D78" w:rsidRDefault="00DF7D92" w:rsidP="003C3E0C">
      <w:pPr>
        <w:spacing w:before="240"/>
        <w:jc w:val="both"/>
        <w:rPr>
          <w:rFonts w:ascii="Times New Roman" w:hAnsi="Times New Roman" w:cs="Times New Roman"/>
          <w:color w:val="000000" w:themeColor="text1"/>
          <w:sz w:val="28"/>
          <w:szCs w:val="28"/>
          <w:shd w:val="clear" w:color="auto" w:fill="FFFFFF"/>
        </w:rPr>
      </w:pPr>
      <w:r w:rsidRPr="00997D78">
        <w:rPr>
          <w:rFonts w:ascii="Times New Roman" w:hAnsi="Times New Roman" w:cs="Times New Roman"/>
          <w:b/>
          <w:bCs/>
          <w:color w:val="000000" w:themeColor="text1"/>
          <w:sz w:val="28"/>
          <w:szCs w:val="28"/>
          <w:u w:val="single"/>
          <w:shd w:val="clear" w:color="auto" w:fill="FFFFFF"/>
        </w:rPr>
        <w:lastRenderedPageBreak/>
        <w:t>Application:</w:t>
      </w:r>
    </w:p>
    <w:p w14:paraId="604DE19B" w14:textId="3A00D730" w:rsidR="00DF7D92" w:rsidRPr="00DF7D92" w:rsidRDefault="00DF7D92" w:rsidP="003C3E0C">
      <w:pPr>
        <w:spacing w:before="120" w:after="120" w:line="240" w:lineRule="auto"/>
        <w:jc w:val="both"/>
        <w:rPr>
          <w:rFonts w:ascii="Times New Roman" w:eastAsia="Times New Roman" w:hAnsi="Times New Roman" w:cs="Times New Roman"/>
          <w:color w:val="000000" w:themeColor="text1"/>
          <w:sz w:val="24"/>
          <w:szCs w:val="24"/>
        </w:rPr>
      </w:pPr>
      <w:r w:rsidRPr="00DF7D92">
        <w:rPr>
          <w:rFonts w:ascii="Times New Roman" w:eastAsia="Times New Roman" w:hAnsi="Times New Roman" w:cs="Times New Roman"/>
          <w:color w:val="000000" w:themeColor="text1"/>
          <w:sz w:val="24"/>
          <w:szCs w:val="24"/>
        </w:rPr>
        <w:t>They are used in climates with moderate space heating and cooling needs and may also provide domestic hot water.</w:t>
      </w:r>
      <w:r w:rsidRPr="005E22EE">
        <w:rPr>
          <w:rFonts w:ascii="Times New Roman" w:eastAsia="Times New Roman" w:hAnsi="Times New Roman" w:cs="Times New Roman"/>
          <w:color w:val="000000" w:themeColor="text1"/>
          <w:sz w:val="24"/>
          <w:szCs w:val="24"/>
        </w:rPr>
        <w:t xml:space="preserve"> </w:t>
      </w:r>
    </w:p>
    <w:p w14:paraId="26D4F38B" w14:textId="6B6BB9DF" w:rsidR="00DF7D92" w:rsidRPr="00DF7D92" w:rsidRDefault="00DF7D92" w:rsidP="003C3E0C">
      <w:pPr>
        <w:spacing w:before="72" w:after="0" w:line="240" w:lineRule="auto"/>
        <w:jc w:val="both"/>
        <w:outlineLvl w:val="2"/>
        <w:rPr>
          <w:rFonts w:ascii="Times New Roman" w:eastAsia="Times New Roman" w:hAnsi="Times New Roman" w:cs="Times New Roman"/>
          <w:b/>
          <w:bCs/>
          <w:color w:val="000000" w:themeColor="text1"/>
          <w:sz w:val="24"/>
          <w:szCs w:val="24"/>
        </w:rPr>
      </w:pPr>
      <w:r w:rsidRPr="00DF7D92">
        <w:rPr>
          <w:rFonts w:ascii="Times New Roman" w:eastAsia="Times New Roman" w:hAnsi="Times New Roman" w:cs="Times New Roman"/>
          <w:b/>
          <w:bCs/>
          <w:color w:val="000000" w:themeColor="text1"/>
          <w:sz w:val="24"/>
          <w:szCs w:val="24"/>
        </w:rPr>
        <w:t>Heating, ventilation, and air conditioning</w:t>
      </w:r>
      <w:r w:rsidR="0043752A">
        <w:rPr>
          <w:rFonts w:ascii="Times New Roman" w:eastAsia="Times New Roman" w:hAnsi="Times New Roman" w:cs="Times New Roman"/>
          <w:b/>
          <w:bCs/>
          <w:color w:val="000000" w:themeColor="text1"/>
          <w:sz w:val="24"/>
          <w:szCs w:val="24"/>
        </w:rPr>
        <w:t>:</w:t>
      </w:r>
    </w:p>
    <w:p w14:paraId="528FD51D" w14:textId="77777777" w:rsidR="00DF7D92" w:rsidRPr="00DF7D92" w:rsidRDefault="00DF7D92" w:rsidP="003C3E0C">
      <w:pPr>
        <w:spacing w:before="120" w:after="120" w:line="240" w:lineRule="auto"/>
        <w:jc w:val="both"/>
        <w:rPr>
          <w:rFonts w:ascii="Times New Roman" w:eastAsia="Times New Roman" w:hAnsi="Times New Roman" w:cs="Times New Roman"/>
          <w:color w:val="000000" w:themeColor="text1"/>
          <w:sz w:val="24"/>
          <w:szCs w:val="24"/>
        </w:rPr>
      </w:pPr>
      <w:r w:rsidRPr="00DF7D92">
        <w:rPr>
          <w:rFonts w:ascii="Times New Roman" w:eastAsia="Times New Roman" w:hAnsi="Times New Roman" w:cs="Times New Roman"/>
          <w:color w:val="000000" w:themeColor="text1"/>
          <w:sz w:val="24"/>
          <w:szCs w:val="24"/>
        </w:rPr>
        <w:t xml:space="preserve">In </w:t>
      </w:r>
      <w:hyperlink r:id="rId15" w:tooltip="Heating, ventilation, and air conditioning" w:history="1">
        <w:r w:rsidRPr="00DF7D92">
          <w:rPr>
            <w:rFonts w:ascii="Times New Roman" w:eastAsia="Times New Roman" w:hAnsi="Times New Roman" w:cs="Times New Roman"/>
            <w:color w:val="000000" w:themeColor="text1"/>
            <w:sz w:val="24"/>
            <w:szCs w:val="24"/>
          </w:rPr>
          <w:t>heating, ventilation, and air conditioning</w:t>
        </w:r>
      </w:hyperlink>
      <w:r w:rsidRPr="00DF7D92">
        <w:rPr>
          <w:rFonts w:ascii="Times New Roman" w:eastAsia="Times New Roman" w:hAnsi="Times New Roman" w:cs="Times New Roman"/>
          <w:color w:val="000000" w:themeColor="text1"/>
          <w:sz w:val="24"/>
          <w:szCs w:val="24"/>
        </w:rPr>
        <w:t xml:space="preserve"> (HVAC) applications, a heat pump is typically a </w:t>
      </w:r>
      <w:hyperlink r:id="rId16" w:tooltip="Vapor-compression refrigeration" w:history="1">
        <w:r w:rsidRPr="00DF7D92">
          <w:rPr>
            <w:rFonts w:ascii="Times New Roman" w:eastAsia="Times New Roman" w:hAnsi="Times New Roman" w:cs="Times New Roman"/>
            <w:color w:val="000000" w:themeColor="text1"/>
            <w:sz w:val="24"/>
            <w:szCs w:val="24"/>
          </w:rPr>
          <w:t>vapor-compression refrigeration</w:t>
        </w:r>
      </w:hyperlink>
      <w:r w:rsidRPr="00DF7D92">
        <w:rPr>
          <w:rFonts w:ascii="Times New Roman" w:eastAsia="Times New Roman" w:hAnsi="Times New Roman" w:cs="Times New Roman"/>
          <w:color w:val="000000" w:themeColor="text1"/>
          <w:sz w:val="24"/>
          <w:szCs w:val="24"/>
        </w:rPr>
        <w:t xml:space="preserve"> device that includes a reversing valve and optimized heat exchangers so that the direction of </w:t>
      </w:r>
      <w:r w:rsidRPr="00DF7D92">
        <w:rPr>
          <w:rFonts w:ascii="Times New Roman" w:eastAsia="Times New Roman" w:hAnsi="Times New Roman" w:cs="Times New Roman"/>
          <w:i/>
          <w:iCs/>
          <w:color w:val="000000" w:themeColor="text1"/>
          <w:sz w:val="24"/>
          <w:szCs w:val="24"/>
        </w:rPr>
        <w:t>heat flow</w:t>
      </w:r>
      <w:r w:rsidRPr="00DF7D92">
        <w:rPr>
          <w:rFonts w:ascii="Times New Roman" w:eastAsia="Times New Roman" w:hAnsi="Times New Roman" w:cs="Times New Roman"/>
          <w:color w:val="000000" w:themeColor="text1"/>
          <w:sz w:val="24"/>
          <w:szCs w:val="24"/>
        </w:rPr>
        <w:t xml:space="preserve"> (thermal energy movement) may be reversed. The reversing valve switches the direction of refrigerant through the cycle and therefore the heat pump may deliver either heating or cooling to a building. In cooler climates, the default setting of the reversing valve is heating. </w:t>
      </w:r>
    </w:p>
    <w:p w14:paraId="6FE0CE69" w14:textId="2F625396" w:rsidR="00DF7D92" w:rsidRPr="00DF7D92" w:rsidRDefault="00DF7D92" w:rsidP="003C3E0C">
      <w:pPr>
        <w:spacing w:before="72" w:after="0" w:line="240" w:lineRule="auto"/>
        <w:jc w:val="both"/>
        <w:outlineLvl w:val="2"/>
        <w:rPr>
          <w:rFonts w:ascii="Times New Roman" w:eastAsia="Times New Roman" w:hAnsi="Times New Roman" w:cs="Times New Roman"/>
          <w:b/>
          <w:bCs/>
          <w:color w:val="000000" w:themeColor="text1"/>
          <w:sz w:val="24"/>
          <w:szCs w:val="24"/>
        </w:rPr>
      </w:pPr>
      <w:r w:rsidRPr="00DF7D92">
        <w:rPr>
          <w:rFonts w:ascii="Times New Roman" w:eastAsia="Times New Roman" w:hAnsi="Times New Roman" w:cs="Times New Roman"/>
          <w:b/>
          <w:bCs/>
          <w:color w:val="000000" w:themeColor="text1"/>
          <w:sz w:val="24"/>
          <w:szCs w:val="24"/>
        </w:rPr>
        <w:t>Water heatin</w:t>
      </w:r>
      <w:r w:rsidRPr="005E22EE">
        <w:rPr>
          <w:rFonts w:ascii="Times New Roman" w:eastAsia="Times New Roman" w:hAnsi="Times New Roman" w:cs="Times New Roman"/>
          <w:b/>
          <w:bCs/>
          <w:color w:val="000000" w:themeColor="text1"/>
          <w:sz w:val="24"/>
          <w:szCs w:val="24"/>
        </w:rPr>
        <w:t>g</w:t>
      </w:r>
      <w:r w:rsidR="0043752A">
        <w:rPr>
          <w:rFonts w:ascii="Times New Roman" w:eastAsia="Times New Roman" w:hAnsi="Times New Roman" w:cs="Times New Roman"/>
          <w:b/>
          <w:bCs/>
          <w:color w:val="000000" w:themeColor="text1"/>
          <w:sz w:val="24"/>
          <w:szCs w:val="24"/>
        </w:rPr>
        <w:t>:</w:t>
      </w:r>
    </w:p>
    <w:p w14:paraId="1E5B7F2B" w14:textId="77777777" w:rsidR="00DF7D92" w:rsidRPr="00DF7D92" w:rsidRDefault="00DF7D92" w:rsidP="003C3E0C">
      <w:pPr>
        <w:spacing w:before="120" w:after="120" w:line="240" w:lineRule="auto"/>
        <w:jc w:val="both"/>
        <w:rPr>
          <w:rFonts w:ascii="Times New Roman" w:eastAsia="Times New Roman" w:hAnsi="Times New Roman" w:cs="Times New Roman"/>
          <w:color w:val="000000" w:themeColor="text1"/>
          <w:sz w:val="24"/>
          <w:szCs w:val="24"/>
        </w:rPr>
      </w:pPr>
      <w:r w:rsidRPr="00DF7D92">
        <w:rPr>
          <w:rFonts w:ascii="Times New Roman" w:eastAsia="Times New Roman" w:hAnsi="Times New Roman" w:cs="Times New Roman"/>
          <w:color w:val="000000" w:themeColor="text1"/>
          <w:sz w:val="24"/>
          <w:szCs w:val="24"/>
        </w:rPr>
        <w:t xml:space="preserve">In </w:t>
      </w:r>
      <w:hyperlink r:id="rId17" w:tooltip="Water heating" w:history="1">
        <w:r w:rsidRPr="00DF7D92">
          <w:rPr>
            <w:rFonts w:ascii="Times New Roman" w:eastAsia="Times New Roman" w:hAnsi="Times New Roman" w:cs="Times New Roman"/>
            <w:color w:val="000000" w:themeColor="text1"/>
            <w:sz w:val="24"/>
            <w:szCs w:val="24"/>
          </w:rPr>
          <w:t>water heating</w:t>
        </w:r>
      </w:hyperlink>
      <w:r w:rsidRPr="00DF7D92">
        <w:rPr>
          <w:rFonts w:ascii="Times New Roman" w:eastAsia="Times New Roman" w:hAnsi="Times New Roman" w:cs="Times New Roman"/>
          <w:color w:val="000000" w:themeColor="text1"/>
          <w:sz w:val="24"/>
          <w:szCs w:val="24"/>
        </w:rPr>
        <w:t xml:space="preserve"> applications, a heat pump may be used to heat or preheat water for swimming pools or heating potable water for use by homes and industry. Usually heat is extracted from outdoor air and transferred to an indoor water tank, another variety extracts heat from indoor air to assist in cooling the space. </w:t>
      </w:r>
    </w:p>
    <w:p w14:paraId="372A5330" w14:textId="11C0E01C" w:rsidR="00DF7D92" w:rsidRPr="00DF7D92" w:rsidRDefault="00DF7D92" w:rsidP="003C3E0C">
      <w:pPr>
        <w:spacing w:before="72" w:after="0" w:line="240" w:lineRule="auto"/>
        <w:jc w:val="both"/>
        <w:outlineLvl w:val="2"/>
        <w:rPr>
          <w:rFonts w:ascii="Times New Roman" w:eastAsia="Times New Roman" w:hAnsi="Times New Roman" w:cs="Times New Roman"/>
          <w:b/>
          <w:bCs/>
          <w:color w:val="000000" w:themeColor="text1"/>
          <w:sz w:val="24"/>
          <w:szCs w:val="24"/>
        </w:rPr>
      </w:pPr>
      <w:r w:rsidRPr="00DF7D92">
        <w:rPr>
          <w:rFonts w:ascii="Times New Roman" w:eastAsia="Times New Roman" w:hAnsi="Times New Roman" w:cs="Times New Roman"/>
          <w:b/>
          <w:bCs/>
          <w:color w:val="000000" w:themeColor="text1"/>
          <w:sz w:val="24"/>
          <w:szCs w:val="24"/>
        </w:rPr>
        <w:t>District heating</w:t>
      </w:r>
      <w:r w:rsidR="0043752A">
        <w:rPr>
          <w:rFonts w:ascii="Times New Roman" w:eastAsia="Times New Roman" w:hAnsi="Times New Roman" w:cs="Times New Roman"/>
          <w:b/>
          <w:bCs/>
          <w:color w:val="000000" w:themeColor="text1"/>
          <w:sz w:val="24"/>
          <w:szCs w:val="24"/>
        </w:rPr>
        <w:t>:</w:t>
      </w:r>
    </w:p>
    <w:p w14:paraId="57710489" w14:textId="45FA3294" w:rsidR="00DF7D92" w:rsidRPr="00BC0569" w:rsidRDefault="00DF7D92" w:rsidP="003C3E0C">
      <w:pPr>
        <w:spacing w:before="120" w:after="120" w:line="240" w:lineRule="auto"/>
        <w:jc w:val="both"/>
        <w:rPr>
          <w:rFonts w:ascii="Times New Roman" w:eastAsia="Times New Roman" w:hAnsi="Times New Roman" w:cs="Times New Roman"/>
          <w:color w:val="000000" w:themeColor="text1"/>
          <w:sz w:val="24"/>
          <w:szCs w:val="24"/>
        </w:rPr>
      </w:pPr>
      <w:r w:rsidRPr="00DF7D92">
        <w:rPr>
          <w:rFonts w:ascii="Times New Roman" w:eastAsia="Times New Roman" w:hAnsi="Times New Roman" w:cs="Times New Roman"/>
          <w:color w:val="000000" w:themeColor="text1"/>
          <w:sz w:val="24"/>
          <w:szCs w:val="24"/>
        </w:rPr>
        <w:t xml:space="preserve">Heat pumps can also be used as heat supplier for </w:t>
      </w:r>
      <w:hyperlink r:id="rId18" w:tooltip="District heating" w:history="1">
        <w:r w:rsidRPr="00DF7D92">
          <w:rPr>
            <w:rFonts w:ascii="Times New Roman" w:eastAsia="Times New Roman" w:hAnsi="Times New Roman" w:cs="Times New Roman"/>
            <w:color w:val="000000" w:themeColor="text1"/>
            <w:sz w:val="24"/>
            <w:szCs w:val="24"/>
          </w:rPr>
          <w:t>district heating</w:t>
        </w:r>
      </w:hyperlink>
      <w:r w:rsidRPr="00DF7D92">
        <w:rPr>
          <w:rFonts w:ascii="Times New Roman" w:eastAsia="Times New Roman" w:hAnsi="Times New Roman" w:cs="Times New Roman"/>
          <w:color w:val="000000" w:themeColor="text1"/>
          <w:sz w:val="24"/>
          <w:szCs w:val="24"/>
        </w:rPr>
        <w:t xml:space="preserve">. Possible heat sources for such applications are </w:t>
      </w:r>
      <w:hyperlink r:id="rId19" w:tooltip="Sewage" w:history="1">
        <w:r w:rsidRPr="00DF7D92">
          <w:rPr>
            <w:rFonts w:ascii="Times New Roman" w:eastAsia="Times New Roman" w:hAnsi="Times New Roman" w:cs="Times New Roman"/>
            <w:color w:val="000000" w:themeColor="text1"/>
            <w:sz w:val="24"/>
            <w:szCs w:val="24"/>
          </w:rPr>
          <w:t>sewage</w:t>
        </w:r>
      </w:hyperlink>
      <w:r w:rsidRPr="00DF7D92">
        <w:rPr>
          <w:rFonts w:ascii="Times New Roman" w:eastAsia="Times New Roman" w:hAnsi="Times New Roman" w:cs="Times New Roman"/>
          <w:color w:val="000000" w:themeColor="text1"/>
          <w:sz w:val="24"/>
          <w:szCs w:val="24"/>
        </w:rPr>
        <w:t xml:space="preserve"> water, ambient water (like sea, lake and river water), industrial </w:t>
      </w:r>
      <w:hyperlink r:id="rId20" w:tooltip="Waste heat" w:history="1">
        <w:r w:rsidRPr="00DF7D92">
          <w:rPr>
            <w:rFonts w:ascii="Times New Roman" w:eastAsia="Times New Roman" w:hAnsi="Times New Roman" w:cs="Times New Roman"/>
            <w:color w:val="000000" w:themeColor="text1"/>
            <w:sz w:val="24"/>
            <w:szCs w:val="24"/>
          </w:rPr>
          <w:t>waste heat</w:t>
        </w:r>
      </w:hyperlink>
      <w:r w:rsidRPr="00DF7D92">
        <w:rPr>
          <w:rFonts w:ascii="Times New Roman" w:eastAsia="Times New Roman" w:hAnsi="Times New Roman" w:cs="Times New Roman"/>
          <w:color w:val="000000" w:themeColor="text1"/>
          <w:sz w:val="24"/>
          <w:szCs w:val="24"/>
        </w:rPr>
        <w:t xml:space="preserve">, </w:t>
      </w:r>
      <w:hyperlink r:id="rId21" w:tooltip="Geothermal energy" w:history="1">
        <w:r w:rsidRPr="00DF7D92">
          <w:rPr>
            <w:rFonts w:ascii="Times New Roman" w:eastAsia="Times New Roman" w:hAnsi="Times New Roman" w:cs="Times New Roman"/>
            <w:color w:val="000000" w:themeColor="text1"/>
            <w:sz w:val="24"/>
            <w:szCs w:val="24"/>
          </w:rPr>
          <w:t>geothermal energy</w:t>
        </w:r>
      </w:hyperlink>
      <w:r w:rsidRPr="00DF7D92">
        <w:rPr>
          <w:rFonts w:ascii="Times New Roman" w:eastAsia="Times New Roman" w:hAnsi="Times New Roman" w:cs="Times New Roman"/>
          <w:color w:val="000000" w:themeColor="text1"/>
          <w:sz w:val="24"/>
          <w:szCs w:val="24"/>
        </w:rPr>
        <w:t xml:space="preserve">, </w:t>
      </w:r>
      <w:hyperlink r:id="rId22" w:tooltip="Flue gas" w:history="1">
        <w:r w:rsidRPr="00DF7D92">
          <w:rPr>
            <w:rFonts w:ascii="Times New Roman" w:eastAsia="Times New Roman" w:hAnsi="Times New Roman" w:cs="Times New Roman"/>
            <w:color w:val="000000" w:themeColor="text1"/>
            <w:sz w:val="24"/>
            <w:szCs w:val="24"/>
          </w:rPr>
          <w:t>flue gas</w:t>
        </w:r>
      </w:hyperlink>
      <w:r w:rsidRPr="00DF7D92">
        <w:rPr>
          <w:rFonts w:ascii="Times New Roman" w:eastAsia="Times New Roman" w:hAnsi="Times New Roman" w:cs="Times New Roman"/>
          <w:color w:val="000000" w:themeColor="text1"/>
          <w:sz w:val="24"/>
          <w:szCs w:val="24"/>
        </w:rPr>
        <w:t xml:space="preserve">, waste heat from </w:t>
      </w:r>
      <w:hyperlink r:id="rId23" w:tooltip="District cooling" w:history="1">
        <w:r w:rsidRPr="00DF7D92">
          <w:rPr>
            <w:rFonts w:ascii="Times New Roman" w:eastAsia="Times New Roman" w:hAnsi="Times New Roman" w:cs="Times New Roman"/>
            <w:color w:val="000000" w:themeColor="text1"/>
            <w:sz w:val="24"/>
            <w:szCs w:val="24"/>
          </w:rPr>
          <w:t>district cooling</w:t>
        </w:r>
      </w:hyperlink>
      <w:r w:rsidRPr="00DF7D92">
        <w:rPr>
          <w:rFonts w:ascii="Times New Roman" w:eastAsia="Times New Roman" w:hAnsi="Times New Roman" w:cs="Times New Roman"/>
          <w:color w:val="000000" w:themeColor="text1"/>
          <w:sz w:val="24"/>
          <w:szCs w:val="24"/>
        </w:rPr>
        <w:t xml:space="preserve"> and heat from </w:t>
      </w:r>
      <w:hyperlink r:id="rId24" w:tooltip="Seasonal thermal energy storage" w:history="1">
        <w:r w:rsidRPr="00DF7D92">
          <w:rPr>
            <w:rFonts w:ascii="Times New Roman" w:eastAsia="Times New Roman" w:hAnsi="Times New Roman" w:cs="Times New Roman"/>
            <w:color w:val="000000" w:themeColor="text1"/>
            <w:sz w:val="24"/>
            <w:szCs w:val="24"/>
          </w:rPr>
          <w:t>solar heat storage</w:t>
        </w:r>
      </w:hyperlink>
      <w:r w:rsidRPr="00DF7D92">
        <w:rPr>
          <w:rFonts w:ascii="Times New Roman" w:eastAsia="Times New Roman" w:hAnsi="Times New Roman" w:cs="Times New Roman"/>
          <w:color w:val="000000" w:themeColor="text1"/>
          <w:sz w:val="24"/>
          <w:szCs w:val="24"/>
        </w:rPr>
        <w:t xml:space="preserve">. Large scale heat pumps for district heating combined with </w:t>
      </w:r>
      <w:hyperlink r:id="rId25" w:tooltip="Thermal energy storage" w:history="1">
        <w:r w:rsidRPr="00DF7D92">
          <w:rPr>
            <w:rFonts w:ascii="Times New Roman" w:eastAsia="Times New Roman" w:hAnsi="Times New Roman" w:cs="Times New Roman"/>
            <w:color w:val="000000" w:themeColor="text1"/>
            <w:sz w:val="24"/>
            <w:szCs w:val="24"/>
          </w:rPr>
          <w:t>thermal energy storage</w:t>
        </w:r>
      </w:hyperlink>
      <w:r w:rsidRPr="00DF7D92">
        <w:rPr>
          <w:rFonts w:ascii="Times New Roman" w:eastAsia="Times New Roman" w:hAnsi="Times New Roman" w:cs="Times New Roman"/>
          <w:color w:val="000000" w:themeColor="text1"/>
          <w:sz w:val="24"/>
          <w:szCs w:val="24"/>
        </w:rPr>
        <w:t xml:space="preserve"> offer high flexibility for the integration of variable renewable energy</w:t>
      </w:r>
      <w:r w:rsidR="003C3E0C">
        <w:rPr>
          <w:rFonts w:ascii="Times New Roman" w:eastAsia="Times New Roman" w:hAnsi="Times New Roman" w:cs="Times New Roman"/>
          <w:color w:val="000000" w:themeColor="text1"/>
          <w:sz w:val="24"/>
          <w:szCs w:val="24"/>
        </w:rPr>
        <w:t>.</w:t>
      </w:r>
    </w:p>
    <w:sectPr w:rsidR="00DF7D92" w:rsidRPr="00BC0569" w:rsidSect="009D56EE">
      <w:headerReference w:type="default" r:id="rId26"/>
      <w:footerReference w:type="default" r:id="rId27"/>
      <w:pgSz w:w="12240" w:h="15840"/>
      <w:pgMar w:top="1440" w:right="1440" w:bottom="1440" w:left="1440" w:header="720" w:footer="576"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D3F9D5" w14:textId="77777777" w:rsidR="00516731" w:rsidRDefault="00516731" w:rsidP="00800ED1">
      <w:pPr>
        <w:spacing w:after="0" w:line="240" w:lineRule="auto"/>
      </w:pPr>
      <w:r>
        <w:separator/>
      </w:r>
    </w:p>
  </w:endnote>
  <w:endnote w:type="continuationSeparator" w:id="0">
    <w:p w14:paraId="4B0E3133" w14:textId="77777777" w:rsidR="00516731" w:rsidRDefault="00516731" w:rsidP="00800E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inherit">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1289DF" w14:textId="77777777" w:rsidR="005947FD" w:rsidRDefault="005947FD">
    <w:pPr>
      <w:pStyle w:val="Footer"/>
      <w:pBdr>
        <w:top w:val="single" w:sz="4" w:space="8" w:color="4472C4"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678F9F2C" w14:textId="77777777" w:rsidR="005947FD" w:rsidRDefault="005947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471FB4" w14:textId="77777777" w:rsidR="00516731" w:rsidRDefault="00516731" w:rsidP="00800ED1">
      <w:pPr>
        <w:spacing w:after="0" w:line="240" w:lineRule="auto"/>
      </w:pPr>
      <w:r>
        <w:separator/>
      </w:r>
    </w:p>
  </w:footnote>
  <w:footnote w:type="continuationSeparator" w:id="0">
    <w:p w14:paraId="6C8ED5A9" w14:textId="77777777" w:rsidR="00516731" w:rsidRDefault="00516731" w:rsidP="00800E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8B8320" w14:textId="3907991A" w:rsidR="005947FD" w:rsidRPr="00E945F1" w:rsidRDefault="00516731">
    <w:pPr>
      <w:pStyle w:val="Header"/>
      <w:pBdr>
        <w:bottom w:val="single" w:sz="4" w:space="8" w:color="4472C4" w:themeColor="accent1"/>
      </w:pBdr>
      <w:tabs>
        <w:tab w:val="clear" w:pos="4680"/>
        <w:tab w:val="clear" w:pos="9360"/>
      </w:tabs>
      <w:spacing w:after="360"/>
      <w:contextualSpacing/>
      <w:jc w:val="right"/>
      <w:rPr>
        <w:rFonts w:ascii="Times New Roman" w:hAnsi="Times New Roman" w:cs="Times New Roman"/>
        <w:color w:val="404040" w:themeColor="text1" w:themeTint="BF"/>
        <w:sz w:val="24"/>
        <w:szCs w:val="24"/>
      </w:rPr>
    </w:pPr>
    <w:sdt>
      <w:sdtPr>
        <w:rPr>
          <w:rFonts w:ascii="Times New Roman" w:hAnsi="Times New Roman" w:cs="Times New Roman"/>
          <w:color w:val="404040" w:themeColor="text1" w:themeTint="BF"/>
          <w:sz w:val="24"/>
          <w:szCs w:val="24"/>
        </w:rPr>
        <w:alias w:val="Title"/>
        <w:tag w:val=""/>
        <w:id w:val="942040131"/>
        <w:placeholder>
          <w:docPart w:val="0A1BBC4D6CBC4F53AB078D38F160C921"/>
        </w:placeholder>
        <w:dataBinding w:prefixMappings="xmlns:ns0='http://purl.org/dc/elements/1.1/' xmlns:ns1='http://schemas.openxmlformats.org/package/2006/metadata/core-properties' " w:xpath="/ns1:coreProperties[1]/ns0:title[1]" w:storeItemID="{6C3C8BC8-F283-45AE-878A-BAB7291924A1}"/>
        <w:text/>
      </w:sdtPr>
      <w:sdtEndPr/>
      <w:sdtContent>
        <w:r w:rsidR="005947FD" w:rsidRPr="00E945F1">
          <w:rPr>
            <w:rFonts w:ascii="Times New Roman" w:hAnsi="Times New Roman" w:cs="Times New Roman"/>
            <w:color w:val="404040" w:themeColor="text1" w:themeTint="BF"/>
            <w:sz w:val="24"/>
            <w:szCs w:val="24"/>
          </w:rPr>
          <w:t>Thermodynamics lab</w:t>
        </w:r>
      </w:sdtContent>
    </w:sdt>
  </w:p>
  <w:p w14:paraId="271B8D41" w14:textId="77777777" w:rsidR="005947FD" w:rsidRPr="00E945F1" w:rsidRDefault="005947FD">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F352E"/>
    <w:multiLevelType w:val="multilevel"/>
    <w:tmpl w:val="A28A24F6"/>
    <w:lvl w:ilvl="0">
      <w:start w:val="1"/>
      <w:numFmt w:val="decimal"/>
      <w:lvlText w:val="%1."/>
      <w:lvlJc w:val="left"/>
      <w:pPr>
        <w:tabs>
          <w:tab w:val="num" w:pos="720"/>
        </w:tabs>
        <w:ind w:left="720" w:hanging="360"/>
      </w:pPr>
      <w:rPr>
        <w:rFonts w:ascii="inherit" w:eastAsia="Times New Roman" w:hAnsi="inherit"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6A510B"/>
    <w:multiLevelType w:val="hybridMultilevel"/>
    <w:tmpl w:val="51DCFA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6B70CC"/>
    <w:multiLevelType w:val="multilevel"/>
    <w:tmpl w:val="4864A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3D4B41"/>
    <w:multiLevelType w:val="multilevel"/>
    <w:tmpl w:val="94DC3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A23592"/>
    <w:multiLevelType w:val="multilevel"/>
    <w:tmpl w:val="A28A24F6"/>
    <w:lvl w:ilvl="0">
      <w:start w:val="1"/>
      <w:numFmt w:val="decimal"/>
      <w:lvlText w:val="%1."/>
      <w:lvlJc w:val="left"/>
      <w:pPr>
        <w:tabs>
          <w:tab w:val="num" w:pos="720"/>
        </w:tabs>
        <w:ind w:left="720" w:hanging="360"/>
      </w:pPr>
      <w:rPr>
        <w:rFonts w:ascii="inherit" w:eastAsia="Times New Roman" w:hAnsi="inherit"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714479"/>
    <w:multiLevelType w:val="multilevel"/>
    <w:tmpl w:val="A28A24F6"/>
    <w:lvl w:ilvl="0">
      <w:start w:val="1"/>
      <w:numFmt w:val="decimal"/>
      <w:lvlText w:val="%1."/>
      <w:lvlJc w:val="left"/>
      <w:pPr>
        <w:tabs>
          <w:tab w:val="num" w:pos="720"/>
        </w:tabs>
        <w:ind w:left="720" w:hanging="360"/>
      </w:pPr>
      <w:rPr>
        <w:rFonts w:ascii="inherit" w:eastAsia="Times New Roman" w:hAnsi="inherit"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7B0998"/>
    <w:multiLevelType w:val="multilevel"/>
    <w:tmpl w:val="A28A24F6"/>
    <w:lvl w:ilvl="0">
      <w:start w:val="1"/>
      <w:numFmt w:val="decimal"/>
      <w:lvlText w:val="%1."/>
      <w:lvlJc w:val="left"/>
      <w:pPr>
        <w:tabs>
          <w:tab w:val="num" w:pos="720"/>
        </w:tabs>
        <w:ind w:left="720" w:hanging="360"/>
      </w:pPr>
      <w:rPr>
        <w:rFonts w:ascii="inherit" w:eastAsia="Times New Roman" w:hAnsi="inherit"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EA633D"/>
    <w:multiLevelType w:val="hybridMultilevel"/>
    <w:tmpl w:val="C5389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501F42"/>
    <w:multiLevelType w:val="multilevel"/>
    <w:tmpl w:val="989E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E4A5A39"/>
    <w:multiLevelType w:val="multilevel"/>
    <w:tmpl w:val="A28A24F6"/>
    <w:lvl w:ilvl="0">
      <w:start w:val="1"/>
      <w:numFmt w:val="decimal"/>
      <w:lvlText w:val="%1."/>
      <w:lvlJc w:val="left"/>
      <w:pPr>
        <w:tabs>
          <w:tab w:val="num" w:pos="720"/>
        </w:tabs>
        <w:ind w:left="720" w:hanging="360"/>
      </w:pPr>
      <w:rPr>
        <w:rFonts w:ascii="inherit" w:eastAsia="Times New Roman" w:hAnsi="inherit"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7"/>
  </w:num>
  <w:num w:numId="3">
    <w:abstractNumId w:val="8"/>
  </w:num>
  <w:num w:numId="4">
    <w:abstractNumId w:val="0"/>
  </w:num>
  <w:num w:numId="5">
    <w:abstractNumId w:val="9"/>
  </w:num>
  <w:num w:numId="6">
    <w:abstractNumId w:val="6"/>
  </w:num>
  <w:num w:numId="7">
    <w:abstractNumId w:val="4"/>
  </w:num>
  <w:num w:numId="8">
    <w:abstractNumId w:val="5"/>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D92"/>
    <w:rsid w:val="000B77A7"/>
    <w:rsid w:val="00101662"/>
    <w:rsid w:val="001477B1"/>
    <w:rsid w:val="001C5B2B"/>
    <w:rsid w:val="001E1E24"/>
    <w:rsid w:val="00202478"/>
    <w:rsid w:val="002750F2"/>
    <w:rsid w:val="002C391F"/>
    <w:rsid w:val="003C3E0C"/>
    <w:rsid w:val="0043752A"/>
    <w:rsid w:val="00460E58"/>
    <w:rsid w:val="004B0BC0"/>
    <w:rsid w:val="00516731"/>
    <w:rsid w:val="0054659B"/>
    <w:rsid w:val="005947FD"/>
    <w:rsid w:val="005A4C1B"/>
    <w:rsid w:val="005E22EE"/>
    <w:rsid w:val="0067083E"/>
    <w:rsid w:val="006F3CAD"/>
    <w:rsid w:val="006F78AA"/>
    <w:rsid w:val="00800ED1"/>
    <w:rsid w:val="00845AF2"/>
    <w:rsid w:val="008E2423"/>
    <w:rsid w:val="00997D78"/>
    <w:rsid w:val="009D56EE"/>
    <w:rsid w:val="00A755F8"/>
    <w:rsid w:val="00B33B24"/>
    <w:rsid w:val="00BC0569"/>
    <w:rsid w:val="00BC14DF"/>
    <w:rsid w:val="00CC2FA1"/>
    <w:rsid w:val="00D51640"/>
    <w:rsid w:val="00D85C2B"/>
    <w:rsid w:val="00DE6096"/>
    <w:rsid w:val="00DF7D92"/>
    <w:rsid w:val="00E945F1"/>
    <w:rsid w:val="00EF3AA0"/>
    <w:rsid w:val="00FC668D"/>
    <w:rsid w:val="00FD20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D5CEB"/>
  <w15:chartTrackingRefBased/>
  <w15:docId w15:val="{026CF5F5-D745-4E1E-A742-680CC8911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5E22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F7D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F7D92"/>
    <w:rPr>
      <w:color w:val="0000FF"/>
      <w:u w:val="single"/>
    </w:rPr>
  </w:style>
  <w:style w:type="character" w:customStyle="1" w:styleId="Heading3Char">
    <w:name w:val="Heading 3 Char"/>
    <w:basedOn w:val="DefaultParagraphFont"/>
    <w:link w:val="Heading3"/>
    <w:uiPriority w:val="9"/>
    <w:rsid w:val="00DF7D9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F7D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DF7D92"/>
  </w:style>
  <w:style w:type="character" w:customStyle="1" w:styleId="mw-editsection">
    <w:name w:val="mw-editsection"/>
    <w:basedOn w:val="DefaultParagraphFont"/>
    <w:rsid w:val="00DF7D92"/>
  </w:style>
  <w:style w:type="character" w:customStyle="1" w:styleId="mw-editsection-bracket">
    <w:name w:val="mw-editsection-bracket"/>
    <w:basedOn w:val="DefaultParagraphFont"/>
    <w:rsid w:val="00DF7D92"/>
  </w:style>
  <w:style w:type="table" w:styleId="TableGrid">
    <w:name w:val="Table Grid"/>
    <w:basedOn w:val="TableNormal"/>
    <w:uiPriority w:val="39"/>
    <w:rsid w:val="001E1E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0E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0ED1"/>
  </w:style>
  <w:style w:type="paragraph" w:styleId="Footer">
    <w:name w:val="footer"/>
    <w:basedOn w:val="Normal"/>
    <w:link w:val="FooterChar"/>
    <w:uiPriority w:val="99"/>
    <w:unhideWhenUsed/>
    <w:qFormat/>
    <w:rsid w:val="00800E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0ED1"/>
  </w:style>
  <w:style w:type="character" w:customStyle="1" w:styleId="Heading2Char">
    <w:name w:val="Heading 2 Char"/>
    <w:basedOn w:val="DefaultParagraphFont"/>
    <w:link w:val="Heading2"/>
    <w:uiPriority w:val="9"/>
    <w:rsid w:val="005E22EE"/>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5E22EE"/>
    <w:rPr>
      <w:b/>
      <w:bCs/>
    </w:rPr>
  </w:style>
  <w:style w:type="paragraph" w:styleId="ListParagraph">
    <w:name w:val="List Paragraph"/>
    <w:basedOn w:val="Normal"/>
    <w:uiPriority w:val="34"/>
    <w:qFormat/>
    <w:rsid w:val="005E22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8147094">
      <w:bodyDiv w:val="1"/>
      <w:marLeft w:val="0"/>
      <w:marRight w:val="0"/>
      <w:marTop w:val="0"/>
      <w:marBottom w:val="0"/>
      <w:divBdr>
        <w:top w:val="none" w:sz="0" w:space="0" w:color="auto"/>
        <w:left w:val="none" w:sz="0" w:space="0" w:color="auto"/>
        <w:bottom w:val="none" w:sz="0" w:space="0" w:color="auto"/>
        <w:right w:val="none" w:sz="0" w:space="0" w:color="auto"/>
      </w:divBdr>
      <w:divsChild>
        <w:div w:id="1455951730">
          <w:marLeft w:val="336"/>
          <w:marRight w:val="0"/>
          <w:marTop w:val="120"/>
          <w:marBottom w:val="312"/>
          <w:divBdr>
            <w:top w:val="none" w:sz="0" w:space="0" w:color="auto"/>
            <w:left w:val="none" w:sz="0" w:space="0" w:color="auto"/>
            <w:bottom w:val="none" w:sz="0" w:space="0" w:color="auto"/>
            <w:right w:val="none" w:sz="0" w:space="0" w:color="auto"/>
          </w:divBdr>
          <w:divsChild>
            <w:div w:id="74556831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55611722">
      <w:bodyDiv w:val="1"/>
      <w:marLeft w:val="0"/>
      <w:marRight w:val="0"/>
      <w:marTop w:val="0"/>
      <w:marBottom w:val="0"/>
      <w:divBdr>
        <w:top w:val="none" w:sz="0" w:space="0" w:color="auto"/>
        <w:left w:val="none" w:sz="0" w:space="0" w:color="auto"/>
        <w:bottom w:val="none" w:sz="0" w:space="0" w:color="auto"/>
        <w:right w:val="none" w:sz="0" w:space="0" w:color="auto"/>
      </w:divBdr>
      <w:divsChild>
        <w:div w:id="362247300">
          <w:marLeft w:val="336"/>
          <w:marRight w:val="0"/>
          <w:marTop w:val="120"/>
          <w:marBottom w:val="312"/>
          <w:divBdr>
            <w:top w:val="none" w:sz="0" w:space="0" w:color="auto"/>
            <w:left w:val="none" w:sz="0" w:space="0" w:color="auto"/>
            <w:bottom w:val="none" w:sz="0" w:space="0" w:color="auto"/>
            <w:right w:val="none" w:sz="0" w:space="0" w:color="auto"/>
          </w:divBdr>
          <w:divsChild>
            <w:div w:id="114840059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07058435">
      <w:bodyDiv w:val="1"/>
      <w:marLeft w:val="0"/>
      <w:marRight w:val="0"/>
      <w:marTop w:val="0"/>
      <w:marBottom w:val="0"/>
      <w:divBdr>
        <w:top w:val="none" w:sz="0" w:space="0" w:color="auto"/>
        <w:left w:val="none" w:sz="0" w:space="0" w:color="auto"/>
        <w:bottom w:val="none" w:sz="0" w:space="0" w:color="auto"/>
        <w:right w:val="none" w:sz="0" w:space="0" w:color="auto"/>
      </w:divBdr>
    </w:div>
    <w:div w:id="774591815">
      <w:bodyDiv w:val="1"/>
      <w:marLeft w:val="0"/>
      <w:marRight w:val="0"/>
      <w:marTop w:val="0"/>
      <w:marBottom w:val="0"/>
      <w:divBdr>
        <w:top w:val="none" w:sz="0" w:space="0" w:color="auto"/>
        <w:left w:val="none" w:sz="0" w:space="0" w:color="auto"/>
        <w:bottom w:val="none" w:sz="0" w:space="0" w:color="auto"/>
        <w:right w:val="none" w:sz="0" w:space="0" w:color="auto"/>
      </w:divBdr>
    </w:div>
    <w:div w:id="1341082162">
      <w:bodyDiv w:val="1"/>
      <w:marLeft w:val="0"/>
      <w:marRight w:val="0"/>
      <w:marTop w:val="0"/>
      <w:marBottom w:val="0"/>
      <w:divBdr>
        <w:top w:val="none" w:sz="0" w:space="0" w:color="auto"/>
        <w:left w:val="none" w:sz="0" w:space="0" w:color="auto"/>
        <w:bottom w:val="none" w:sz="0" w:space="0" w:color="auto"/>
        <w:right w:val="none" w:sz="0" w:space="0" w:color="auto"/>
      </w:divBdr>
    </w:div>
    <w:div w:id="1676959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hyperlink" Target="https://en.wikipedia.org/wiki/District_heating"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en.wikipedia.org/wiki/Geothermal_energy" TargetMode="External"/><Relationship Id="rId7" Type="http://schemas.openxmlformats.org/officeDocument/2006/relationships/hyperlink" Target="https://en.wikipedia.org/wiki/Heat" TargetMode="External"/><Relationship Id="rId12" Type="http://schemas.openxmlformats.org/officeDocument/2006/relationships/image" Target="media/image4.png"/><Relationship Id="rId17" Type="http://schemas.openxmlformats.org/officeDocument/2006/relationships/hyperlink" Target="https://en.wikipedia.org/wiki/Water_heating" TargetMode="External"/><Relationship Id="rId25" Type="http://schemas.openxmlformats.org/officeDocument/2006/relationships/hyperlink" Target="https://en.wikipedia.org/wiki/Thermal_energy_storage" TargetMode="External"/><Relationship Id="rId2" Type="http://schemas.openxmlformats.org/officeDocument/2006/relationships/styles" Target="styles.xml"/><Relationship Id="rId16" Type="http://schemas.openxmlformats.org/officeDocument/2006/relationships/hyperlink" Target="https://en.wikipedia.org/wiki/Vapor-compression_refrigeration" TargetMode="External"/><Relationship Id="rId20" Type="http://schemas.openxmlformats.org/officeDocument/2006/relationships/hyperlink" Target="https://en.wikipedia.org/wiki/Waste_heat" TargetMode="External"/><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s://en.wikipedia.org/wiki/Seasonal_thermal_energy_storage" TargetMode="External"/><Relationship Id="rId5" Type="http://schemas.openxmlformats.org/officeDocument/2006/relationships/footnotes" Target="footnotes.xml"/><Relationship Id="rId15" Type="http://schemas.openxmlformats.org/officeDocument/2006/relationships/hyperlink" Target="https://en.wikipedia.org/wiki/Heating,_ventilation,_and_air_conditioning" TargetMode="External"/><Relationship Id="rId23" Type="http://schemas.openxmlformats.org/officeDocument/2006/relationships/hyperlink" Target="https://en.wikipedia.org/wiki/District_cooling" TargetMode="Externa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en.wikipedia.org/wiki/Sewage" TargetMode="External"/><Relationship Id="rId4" Type="http://schemas.openxmlformats.org/officeDocument/2006/relationships/webSettings" Target="webSettings.xml"/><Relationship Id="rId9" Type="http://schemas.openxmlformats.org/officeDocument/2006/relationships/hyperlink" Target="http://www.goodmanmfg.com/products/heat-pumps" TargetMode="External"/><Relationship Id="rId14" Type="http://schemas.openxmlformats.org/officeDocument/2006/relationships/image" Target="media/image6.jpg"/><Relationship Id="rId22" Type="http://schemas.openxmlformats.org/officeDocument/2006/relationships/hyperlink" Target="https://en.wikipedia.org/wiki/Flue_gas" TargetMode="External"/><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A1BBC4D6CBC4F53AB078D38F160C921"/>
        <w:category>
          <w:name w:val="General"/>
          <w:gallery w:val="placeholder"/>
        </w:category>
        <w:types>
          <w:type w:val="bbPlcHdr"/>
        </w:types>
        <w:behaviors>
          <w:behavior w:val="content"/>
        </w:behaviors>
        <w:guid w:val="{619D0650-4D38-4CBC-A4A2-65671F064E76}"/>
      </w:docPartPr>
      <w:docPartBody>
        <w:p w:rsidR="005626E8" w:rsidRDefault="005626E8" w:rsidP="005626E8">
          <w:pPr>
            <w:pStyle w:val="0A1BBC4D6CBC4F53AB078D38F160C921"/>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inherit">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6E8"/>
    <w:rsid w:val="000C1616"/>
    <w:rsid w:val="000D7F6A"/>
    <w:rsid w:val="003C261E"/>
    <w:rsid w:val="004446EE"/>
    <w:rsid w:val="005626E8"/>
    <w:rsid w:val="006F16B3"/>
    <w:rsid w:val="007E5DD8"/>
    <w:rsid w:val="0081715A"/>
    <w:rsid w:val="008D1B90"/>
    <w:rsid w:val="00987BE8"/>
    <w:rsid w:val="00D520E0"/>
    <w:rsid w:val="00FA3D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A1BBC4D6CBC4F53AB078D38F160C921">
    <w:name w:val="0A1BBC4D6CBC4F53AB078D38F160C921"/>
    <w:rsid w:val="005626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Pages>7</Pages>
  <Words>1132</Words>
  <Characters>6457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Thermodynamics lab</vt:lpstr>
    </vt:vector>
  </TitlesOfParts>
  <Company/>
  <LinksUpToDate>false</LinksUpToDate>
  <CharactersWithSpaces>7574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Thermodynamics lab</dc:title>
  <dc:subject/>
  <dc:creator>hurain 005</dc:creator>
  <cp:keywords/>
  <dc:description/>
  <cp:lastModifiedBy>Arslan Raza</cp:lastModifiedBy>
  <cp:revision>16</cp:revision>
  <dcterms:created xsi:type="dcterms:W3CDTF">2019-12-21T10:58:00Z</dcterms:created>
  <dcterms:modified xsi:type="dcterms:W3CDTF">2020-10-19T17:34:00Z</dcterms:modified>
</cp:coreProperties>
</file>