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5755" w:type="dxa"/>
        <w:tblLook w:val="04A0" w:firstRow="1" w:lastRow="0" w:firstColumn="1" w:lastColumn="0" w:noHBand="0" w:noVBand="1"/>
      </w:tblPr>
      <w:tblGrid>
        <w:gridCol w:w="1260"/>
        <w:gridCol w:w="2875"/>
      </w:tblGrid>
      <w:tr w:rsidR="005C095F" w14:paraId="3797E110" w14:textId="77777777" w:rsidTr="005C095F">
        <w:tc>
          <w:tcPr>
            <w:tcW w:w="1260" w:type="dxa"/>
          </w:tcPr>
          <w:p w14:paraId="49CE81D2" w14:textId="24F467C5" w:rsidR="005C095F" w:rsidRDefault="005C095F" w:rsidP="00737449">
            <w:pPr>
              <w:spacing w:beforeAutospacing="1" w:after="100" w:afterAutospacing="1"/>
              <w:outlineLvl w:val="2"/>
              <w:rPr>
                <w:rFonts w:asciiTheme="majorBidi" w:eastAsia="Times New Roman" w:hAnsiTheme="majorBidi" w:cstheme="majorBidi"/>
                <w:color w:val="504C48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504C48"/>
                <w:sz w:val="24"/>
                <w:szCs w:val="24"/>
              </w:rPr>
              <w:t xml:space="preserve">Name </w:t>
            </w:r>
          </w:p>
        </w:tc>
        <w:tc>
          <w:tcPr>
            <w:tcW w:w="2875" w:type="dxa"/>
          </w:tcPr>
          <w:p w14:paraId="12573BA5" w14:textId="08E892CF" w:rsidR="005C095F" w:rsidRDefault="005C095F" w:rsidP="00737449">
            <w:pPr>
              <w:spacing w:beforeAutospacing="1" w:after="100" w:afterAutospacing="1"/>
              <w:outlineLvl w:val="2"/>
              <w:rPr>
                <w:rFonts w:asciiTheme="majorBidi" w:eastAsia="Times New Roman" w:hAnsiTheme="majorBidi" w:cstheme="majorBidi"/>
                <w:color w:val="504C48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504C48"/>
                <w:sz w:val="24"/>
                <w:szCs w:val="24"/>
              </w:rPr>
              <w:t>Muhammad Arslan Raza</w:t>
            </w:r>
          </w:p>
        </w:tc>
      </w:tr>
      <w:tr w:rsidR="005C095F" w14:paraId="0D048E44" w14:textId="77777777" w:rsidTr="005C095F">
        <w:tc>
          <w:tcPr>
            <w:tcW w:w="1260" w:type="dxa"/>
          </w:tcPr>
          <w:p w14:paraId="58A1FE86" w14:textId="13961FC7" w:rsidR="005C095F" w:rsidRDefault="005C095F" w:rsidP="00737449">
            <w:pPr>
              <w:spacing w:beforeAutospacing="1" w:after="100" w:afterAutospacing="1"/>
              <w:outlineLvl w:val="2"/>
              <w:rPr>
                <w:rFonts w:asciiTheme="majorBidi" w:eastAsia="Times New Roman" w:hAnsiTheme="majorBidi" w:cstheme="majorBidi"/>
                <w:color w:val="504C48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504C48"/>
                <w:sz w:val="24"/>
                <w:szCs w:val="24"/>
              </w:rPr>
              <w:t>Section</w:t>
            </w:r>
          </w:p>
        </w:tc>
        <w:tc>
          <w:tcPr>
            <w:tcW w:w="2875" w:type="dxa"/>
          </w:tcPr>
          <w:p w14:paraId="59AE411B" w14:textId="014DCC4B" w:rsidR="005C095F" w:rsidRDefault="005C095F" w:rsidP="00737449">
            <w:pPr>
              <w:spacing w:beforeAutospacing="1" w:after="100" w:afterAutospacing="1"/>
              <w:outlineLvl w:val="2"/>
              <w:rPr>
                <w:rFonts w:asciiTheme="majorBidi" w:eastAsia="Times New Roman" w:hAnsiTheme="majorBidi" w:cstheme="majorBidi"/>
                <w:color w:val="504C48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504C48"/>
                <w:sz w:val="24"/>
                <w:szCs w:val="24"/>
              </w:rPr>
              <w:t>A</w:t>
            </w:r>
          </w:p>
        </w:tc>
      </w:tr>
      <w:tr w:rsidR="005C095F" w14:paraId="135C0847" w14:textId="77777777" w:rsidTr="005C095F">
        <w:tc>
          <w:tcPr>
            <w:tcW w:w="1260" w:type="dxa"/>
          </w:tcPr>
          <w:p w14:paraId="02D277EF" w14:textId="2CDEB70F" w:rsidR="005C095F" w:rsidRDefault="005C095F" w:rsidP="00737449">
            <w:pPr>
              <w:spacing w:beforeAutospacing="1" w:after="100" w:afterAutospacing="1"/>
              <w:outlineLvl w:val="2"/>
              <w:rPr>
                <w:rFonts w:asciiTheme="majorBidi" w:eastAsia="Times New Roman" w:hAnsiTheme="majorBidi" w:cstheme="majorBidi"/>
                <w:color w:val="504C48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504C48"/>
                <w:sz w:val="24"/>
                <w:szCs w:val="24"/>
              </w:rPr>
              <w:t>Roll No.</w:t>
            </w:r>
          </w:p>
        </w:tc>
        <w:tc>
          <w:tcPr>
            <w:tcW w:w="2875" w:type="dxa"/>
          </w:tcPr>
          <w:p w14:paraId="5F4FCC43" w14:textId="7B52FCD8" w:rsidR="005C095F" w:rsidRDefault="005C095F" w:rsidP="00737449">
            <w:pPr>
              <w:spacing w:beforeAutospacing="1" w:after="100" w:afterAutospacing="1"/>
              <w:outlineLvl w:val="2"/>
              <w:rPr>
                <w:rFonts w:asciiTheme="majorBidi" w:eastAsia="Times New Roman" w:hAnsiTheme="majorBidi" w:cstheme="majorBidi"/>
                <w:color w:val="504C48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504C48"/>
                <w:sz w:val="24"/>
                <w:szCs w:val="24"/>
              </w:rPr>
              <w:t>2020-EE-403</w:t>
            </w:r>
          </w:p>
        </w:tc>
      </w:tr>
    </w:tbl>
    <w:p w14:paraId="7915E1C4" w14:textId="3603A1F6" w:rsidR="005C095F" w:rsidRDefault="005C095F" w:rsidP="005C095F">
      <w:pPr>
        <w:shd w:val="clear" w:color="auto" w:fill="EEEEEE"/>
        <w:spacing w:beforeAutospacing="1" w:after="100" w:afterAutospacing="1"/>
        <w:jc w:val="center"/>
        <w:outlineLvl w:val="2"/>
        <w:rPr>
          <w:rFonts w:asciiTheme="majorBidi" w:eastAsia="Times New Roman" w:hAnsiTheme="majorBidi" w:cstheme="majorBidi"/>
          <w:b/>
          <w:bCs/>
          <w:color w:val="504C48"/>
          <w:sz w:val="40"/>
          <w:szCs w:val="40"/>
        </w:rPr>
      </w:pPr>
      <w:r w:rsidRPr="005C095F">
        <w:rPr>
          <w:rFonts w:asciiTheme="majorBidi" w:eastAsia="Times New Roman" w:hAnsiTheme="majorBidi" w:cstheme="majorBidi"/>
          <w:b/>
          <w:bCs/>
          <w:color w:val="504C48"/>
          <w:sz w:val="40"/>
          <w:szCs w:val="40"/>
        </w:rPr>
        <w:t>Lab No.11</w:t>
      </w:r>
    </w:p>
    <w:p w14:paraId="44691E41" w14:textId="44C445B1" w:rsidR="005C095F" w:rsidRPr="005C095F" w:rsidRDefault="005C095F" w:rsidP="005C095F">
      <w:pPr>
        <w:shd w:val="clear" w:color="auto" w:fill="EEEEEE"/>
        <w:spacing w:beforeAutospacing="1" w:after="100" w:afterAutospacing="1"/>
        <w:jc w:val="center"/>
        <w:outlineLvl w:val="2"/>
        <w:rPr>
          <w:rFonts w:asciiTheme="majorBidi" w:eastAsia="Times New Roman" w:hAnsiTheme="majorBidi" w:cstheme="majorBidi"/>
          <w:b/>
          <w:bCs/>
          <w:color w:val="504C48"/>
          <w:sz w:val="32"/>
          <w:szCs w:val="32"/>
          <w:u w:val="single"/>
        </w:rPr>
      </w:pPr>
      <w:r w:rsidRPr="005C095F">
        <w:rPr>
          <w:rFonts w:asciiTheme="majorBidi" w:eastAsia="Times New Roman" w:hAnsiTheme="majorBidi" w:cstheme="majorBidi"/>
          <w:b/>
          <w:bCs/>
          <w:color w:val="504C48"/>
          <w:sz w:val="32"/>
          <w:szCs w:val="32"/>
          <w:u w:val="single"/>
        </w:rPr>
        <w:t>Evaluate Factors Effecting the Performance of Rankin Cycle</w:t>
      </w:r>
    </w:p>
    <w:p w14:paraId="282C811D" w14:textId="2A6829BC" w:rsidR="00737449" w:rsidRPr="00737449" w:rsidRDefault="00737449" w:rsidP="00737449">
      <w:pPr>
        <w:shd w:val="clear" w:color="auto" w:fill="EEEEEE"/>
        <w:spacing w:before="100" w:beforeAutospacing="1" w:after="100" w:afterAutospacing="1"/>
        <w:outlineLvl w:val="2"/>
        <w:rPr>
          <w:rFonts w:asciiTheme="majorBidi" w:eastAsia="Times New Roman" w:hAnsiTheme="majorBidi" w:cstheme="majorBidi"/>
          <w:color w:val="504C48"/>
          <w:sz w:val="24"/>
          <w:szCs w:val="24"/>
        </w:rPr>
      </w:pPr>
      <w:r w:rsidRPr="00737449">
        <w:rPr>
          <w:rFonts w:asciiTheme="majorBidi" w:eastAsia="Times New Roman" w:hAnsiTheme="majorBidi" w:cstheme="majorBidi"/>
          <w:color w:val="504C48"/>
          <w:sz w:val="24"/>
          <w:szCs w:val="24"/>
        </w:rPr>
        <w:t>Factors Affecting the efficiency of Rankine cycle</w:t>
      </w:r>
    </w:p>
    <w:p w14:paraId="2FECE794" w14:textId="389A3F43" w:rsidR="00737449" w:rsidRPr="00737449" w:rsidRDefault="00737449" w:rsidP="00737449">
      <w:pPr>
        <w:shd w:val="clear" w:color="auto" w:fill="EEEEEE"/>
        <w:rPr>
          <w:rFonts w:asciiTheme="majorBidi" w:eastAsia="Times New Roman" w:hAnsiTheme="majorBidi" w:cstheme="majorBidi"/>
          <w:color w:val="3B3835"/>
          <w:sz w:val="24"/>
          <w:szCs w:val="24"/>
        </w:rPr>
      </w:pPr>
      <w:r w:rsidRPr="00737449">
        <w:rPr>
          <w:rFonts w:asciiTheme="majorBidi" w:eastAsia="Times New Roman" w:hAnsiTheme="majorBidi" w:cstheme="majorBidi"/>
          <w:color w:val="3B3835"/>
          <w:sz w:val="24"/>
          <w:szCs w:val="24"/>
        </w:rPr>
        <w:t>Following are the thermodynamic variables which effect the efficiency and work output of a Rankine cycle.</w:t>
      </w:r>
    </w:p>
    <w:p w14:paraId="062CC742" w14:textId="2DDD61CD" w:rsidR="00737449" w:rsidRPr="00737449" w:rsidRDefault="00737449" w:rsidP="00737449">
      <w:pPr>
        <w:shd w:val="clear" w:color="auto" w:fill="EEEEEE"/>
        <w:ind w:left="360"/>
        <w:rPr>
          <w:rFonts w:asciiTheme="majorBidi" w:eastAsia="Times New Roman" w:hAnsiTheme="majorBidi" w:cstheme="majorBidi"/>
          <w:b/>
          <w:bCs/>
          <w:color w:val="3B3835"/>
          <w:sz w:val="24"/>
          <w:szCs w:val="24"/>
        </w:rPr>
      </w:pPr>
      <w:r w:rsidRPr="00737449">
        <w:rPr>
          <w:rFonts w:asciiTheme="majorBidi" w:eastAsia="Times New Roman" w:hAnsiTheme="majorBidi" w:cstheme="majorBidi"/>
          <w:b/>
          <w:bCs/>
          <w:color w:val="3B3835"/>
          <w:sz w:val="24"/>
          <w:szCs w:val="24"/>
        </w:rPr>
        <w:t xml:space="preserve"> (1) Super heating of steam, </w:t>
      </w:r>
    </w:p>
    <w:p w14:paraId="2D54B360" w14:textId="13BDFFF7" w:rsidR="00737449" w:rsidRPr="00737449" w:rsidRDefault="00737449" w:rsidP="00737449">
      <w:pPr>
        <w:shd w:val="clear" w:color="auto" w:fill="EEEEEE"/>
        <w:ind w:left="360"/>
        <w:rPr>
          <w:rFonts w:asciiTheme="majorBidi" w:eastAsia="Times New Roman" w:hAnsiTheme="majorBidi" w:cstheme="majorBidi"/>
          <w:b/>
          <w:bCs/>
          <w:color w:val="3B3835"/>
          <w:sz w:val="24"/>
          <w:szCs w:val="24"/>
        </w:rPr>
      </w:pPr>
      <w:r w:rsidRPr="00737449">
        <w:rPr>
          <w:rFonts w:asciiTheme="majorBidi" w:eastAsia="Times New Roman" w:hAnsiTheme="majorBidi" w:cstheme="majorBidi"/>
          <w:b/>
          <w:bCs/>
          <w:color w:val="3B3835"/>
          <w:sz w:val="24"/>
          <w:szCs w:val="24"/>
        </w:rPr>
        <w:t>(2) Boiler pressure or inlet steam pressure to turbine</w:t>
      </w:r>
    </w:p>
    <w:p w14:paraId="4E61FE4A" w14:textId="7B116943" w:rsidR="00737449" w:rsidRPr="00737449" w:rsidRDefault="00737449" w:rsidP="00737449">
      <w:pPr>
        <w:shd w:val="clear" w:color="auto" w:fill="EEEEEE"/>
        <w:ind w:left="360"/>
        <w:rPr>
          <w:rFonts w:asciiTheme="majorBidi" w:eastAsia="Times New Roman" w:hAnsiTheme="majorBidi" w:cstheme="majorBidi"/>
          <w:b/>
          <w:bCs/>
          <w:color w:val="3B3835"/>
          <w:sz w:val="24"/>
          <w:szCs w:val="24"/>
        </w:rPr>
      </w:pPr>
      <w:r w:rsidRPr="00737449">
        <w:rPr>
          <w:rFonts w:asciiTheme="majorBidi" w:eastAsia="Times New Roman" w:hAnsiTheme="majorBidi" w:cstheme="majorBidi"/>
          <w:b/>
          <w:bCs/>
          <w:color w:val="3B3835"/>
          <w:sz w:val="24"/>
          <w:szCs w:val="24"/>
        </w:rPr>
        <w:t>(3) Exhaust steam pressure or condenser below</w:t>
      </w:r>
    </w:p>
    <w:p w14:paraId="20654509" w14:textId="6DFB9BE2" w:rsidR="00737449" w:rsidRPr="005C095F" w:rsidRDefault="00737449" w:rsidP="00737449">
      <w:pPr>
        <w:shd w:val="clear" w:color="auto" w:fill="EEEEEE"/>
        <w:rPr>
          <w:rFonts w:asciiTheme="majorBidi" w:eastAsia="Times New Roman" w:hAnsiTheme="majorBidi" w:cstheme="majorBidi"/>
          <w:b/>
          <w:bCs/>
          <w:color w:val="3B3835"/>
          <w:sz w:val="24"/>
          <w:szCs w:val="24"/>
        </w:rPr>
      </w:pPr>
      <w:r w:rsidRPr="005C095F">
        <w:rPr>
          <w:rFonts w:asciiTheme="majorBidi" w:eastAsia="Times New Roman" w:hAnsiTheme="majorBidi" w:cstheme="majorBidi"/>
          <w:b/>
          <w:bCs/>
          <w:color w:val="3B3835"/>
          <w:sz w:val="24"/>
          <w:szCs w:val="24"/>
        </w:rPr>
        <w:t>(1) Effect of super heating of steam</w:t>
      </w:r>
    </w:p>
    <w:p w14:paraId="78DDA108" w14:textId="6877E69D" w:rsidR="00737449" w:rsidRDefault="00F821BF" w:rsidP="00737449">
      <w:pPr>
        <w:numPr>
          <w:ilvl w:val="0"/>
          <w:numId w:val="1"/>
        </w:numPr>
        <w:shd w:val="clear" w:color="auto" w:fill="EEEEEE"/>
        <w:rPr>
          <w:rFonts w:asciiTheme="majorBidi" w:eastAsia="Times New Roman" w:hAnsiTheme="majorBidi" w:cstheme="majorBidi"/>
          <w:color w:val="3B3835"/>
          <w:sz w:val="24"/>
          <w:szCs w:val="24"/>
        </w:rPr>
      </w:pPr>
      <w:hyperlink r:id="rId7" w:tgtFrame="_blank" w:tooltip="• The heat suppile to steam is also increased.&#10;• However, t..." w:history="1">
        <w:r w:rsidR="00737449" w:rsidRPr="00737449">
          <w:rPr>
            <w:rStyle w:val="Hyperlink"/>
            <w:rFonts w:asciiTheme="majorBidi" w:eastAsia="Times New Roman" w:hAnsiTheme="majorBidi" w:cstheme="majorBidi"/>
            <w:color w:val="008ED2"/>
            <w:sz w:val="24"/>
            <w:szCs w:val="24"/>
          </w:rPr>
          <w:t> </w:t>
        </w:r>
      </w:hyperlink>
      <w:r w:rsidR="00737449" w:rsidRPr="00737449">
        <w:rPr>
          <w:rFonts w:asciiTheme="majorBidi" w:eastAsia="Times New Roman" w:hAnsiTheme="majorBidi" w:cstheme="majorBidi"/>
          <w:color w:val="3B3835"/>
          <w:sz w:val="24"/>
          <w:szCs w:val="24"/>
        </w:rPr>
        <w:t xml:space="preserve">The heat supplies to steam </w:t>
      </w:r>
      <w:proofErr w:type="gramStart"/>
      <w:r w:rsidR="00737449" w:rsidRPr="00737449">
        <w:rPr>
          <w:rFonts w:asciiTheme="majorBidi" w:eastAsia="Times New Roman" w:hAnsiTheme="majorBidi" w:cstheme="majorBidi"/>
          <w:color w:val="3B3835"/>
          <w:sz w:val="24"/>
          <w:szCs w:val="24"/>
        </w:rPr>
        <w:t>is</w:t>
      </w:r>
      <w:proofErr w:type="gramEnd"/>
      <w:r w:rsidR="00737449" w:rsidRPr="00737449">
        <w:rPr>
          <w:rFonts w:asciiTheme="majorBidi" w:eastAsia="Times New Roman" w:hAnsiTheme="majorBidi" w:cstheme="majorBidi"/>
          <w:color w:val="3B3835"/>
          <w:sz w:val="24"/>
          <w:szCs w:val="24"/>
        </w:rPr>
        <w:t xml:space="preserve"> also increased.</w:t>
      </w:r>
    </w:p>
    <w:p w14:paraId="2E1C65D2" w14:textId="5D76608D" w:rsidR="00737449" w:rsidRDefault="00737449" w:rsidP="00737449">
      <w:pPr>
        <w:numPr>
          <w:ilvl w:val="0"/>
          <w:numId w:val="1"/>
        </w:numPr>
        <w:shd w:val="clear" w:color="auto" w:fill="EEEEEE"/>
        <w:rPr>
          <w:rFonts w:asciiTheme="majorBidi" w:eastAsia="Times New Roman" w:hAnsiTheme="majorBidi" w:cstheme="majorBidi"/>
          <w:color w:val="3B3835"/>
          <w:sz w:val="24"/>
          <w:szCs w:val="24"/>
        </w:rPr>
      </w:pPr>
      <w:r w:rsidRPr="00737449">
        <w:rPr>
          <w:rFonts w:asciiTheme="majorBidi" w:eastAsia="Times New Roman" w:hAnsiTheme="majorBidi" w:cstheme="majorBidi"/>
          <w:color w:val="3B3835"/>
          <w:sz w:val="24"/>
          <w:szCs w:val="24"/>
        </w:rPr>
        <w:t xml:space="preserve"> However, the ratio of increase in work output to increase in heat supplied to steam is more than the ratio of work done to heat supplied. Which the cycle efficiency increases.</w:t>
      </w:r>
    </w:p>
    <w:p w14:paraId="6EDB005C" w14:textId="7115A1E5" w:rsidR="00737449" w:rsidRDefault="00737449" w:rsidP="00737449">
      <w:pPr>
        <w:numPr>
          <w:ilvl w:val="0"/>
          <w:numId w:val="1"/>
        </w:numPr>
        <w:shd w:val="clear" w:color="auto" w:fill="EEEEEE"/>
        <w:rPr>
          <w:rFonts w:asciiTheme="majorBidi" w:eastAsia="Times New Roman" w:hAnsiTheme="majorBidi" w:cstheme="majorBidi"/>
          <w:color w:val="3B3835"/>
          <w:sz w:val="24"/>
          <w:szCs w:val="24"/>
        </w:rPr>
      </w:pPr>
      <w:r w:rsidRPr="00737449">
        <w:rPr>
          <w:rFonts w:asciiTheme="majorBidi" w:eastAsia="Times New Roman" w:hAnsiTheme="majorBidi" w:cstheme="majorBidi"/>
          <w:color w:val="3B3835"/>
          <w:sz w:val="24"/>
          <w:szCs w:val="24"/>
        </w:rPr>
        <w:t xml:space="preserve"> Due to the superheating of steam the average temperature of heat addition to the cycle increases while the average temperature of heat rejection from the </w:t>
      </w:r>
      <w:proofErr w:type="spellStart"/>
      <w:r w:rsidRPr="00737449">
        <w:rPr>
          <w:rFonts w:asciiTheme="majorBidi" w:eastAsia="Times New Roman" w:hAnsiTheme="majorBidi" w:cstheme="majorBidi"/>
          <w:color w:val="3B3835"/>
          <w:sz w:val="24"/>
          <w:szCs w:val="24"/>
        </w:rPr>
        <w:t>cyle</w:t>
      </w:r>
      <w:proofErr w:type="spellEnd"/>
      <w:r w:rsidRPr="00737449">
        <w:rPr>
          <w:rFonts w:asciiTheme="majorBidi" w:eastAsia="Times New Roman" w:hAnsiTheme="majorBidi" w:cstheme="majorBidi"/>
          <w:color w:val="3B3835"/>
          <w:sz w:val="24"/>
          <w:szCs w:val="24"/>
        </w:rPr>
        <w:t xml:space="preserve"> remains same. </w:t>
      </w:r>
      <w:proofErr w:type="gramStart"/>
      <w:r w:rsidRPr="00737449">
        <w:rPr>
          <w:rFonts w:asciiTheme="majorBidi" w:eastAsia="Times New Roman" w:hAnsiTheme="majorBidi" w:cstheme="majorBidi"/>
          <w:color w:val="3B3835"/>
          <w:sz w:val="24"/>
          <w:szCs w:val="24"/>
        </w:rPr>
        <w:t>So</w:t>
      </w:r>
      <w:proofErr w:type="gramEnd"/>
      <w:r w:rsidRPr="00737449">
        <w:rPr>
          <w:rFonts w:asciiTheme="majorBidi" w:eastAsia="Times New Roman" w:hAnsiTheme="majorBidi" w:cstheme="majorBidi"/>
          <w:color w:val="3B3835"/>
          <w:sz w:val="24"/>
          <w:szCs w:val="24"/>
        </w:rPr>
        <w:t xml:space="preserve"> there should be an increase in the thermal efficiency compared to the cycle using dry and saturated steam.</w:t>
      </w:r>
    </w:p>
    <w:p w14:paraId="36431A3F" w14:textId="7EA431A0" w:rsidR="00737449" w:rsidRPr="005C095F" w:rsidRDefault="00737449" w:rsidP="00737449">
      <w:pPr>
        <w:shd w:val="clear" w:color="auto" w:fill="EEEEEE"/>
        <w:rPr>
          <w:rFonts w:asciiTheme="majorBidi" w:eastAsia="Times New Roman" w:hAnsiTheme="majorBidi" w:cstheme="majorBidi"/>
          <w:b/>
          <w:bCs/>
          <w:color w:val="3B3835"/>
          <w:sz w:val="24"/>
          <w:szCs w:val="24"/>
        </w:rPr>
      </w:pPr>
      <w:r w:rsidRPr="005C095F">
        <w:rPr>
          <w:rFonts w:asciiTheme="majorBidi" w:eastAsia="Times New Roman" w:hAnsiTheme="majorBidi" w:cstheme="majorBidi"/>
          <w:b/>
          <w:bCs/>
          <w:color w:val="3B3835"/>
          <w:sz w:val="24"/>
          <w:szCs w:val="24"/>
        </w:rPr>
        <w:t>(2) Effect Increase in Boiler pressure</w:t>
      </w:r>
    </w:p>
    <w:p w14:paraId="6B1B62E3" w14:textId="12B10598" w:rsidR="00737449" w:rsidRPr="005C095F" w:rsidRDefault="005C095F" w:rsidP="005C095F">
      <w:pPr>
        <w:pStyle w:val="ListParagraph"/>
        <w:shd w:val="clear" w:color="auto" w:fill="EEEEEE"/>
        <w:rPr>
          <w:rFonts w:asciiTheme="majorBidi" w:eastAsia="Times New Roman" w:hAnsiTheme="majorBidi" w:cstheme="majorBidi"/>
          <w:color w:val="3B3835"/>
          <w:sz w:val="24"/>
          <w:szCs w:val="24"/>
        </w:rPr>
      </w:pPr>
      <w:r>
        <w:rPr>
          <w:rFonts w:asciiTheme="majorBidi" w:eastAsia="Times New Roman" w:hAnsiTheme="majorBidi" w:cstheme="majorBidi"/>
          <w:color w:val="3B3835"/>
          <w:sz w:val="24"/>
          <w:szCs w:val="24"/>
        </w:rPr>
        <w:t>1:</w:t>
      </w:r>
      <w:r w:rsidRPr="005C095F">
        <w:rPr>
          <w:rFonts w:asciiTheme="majorBidi" w:eastAsia="Times New Roman" w:hAnsiTheme="majorBidi" w:cstheme="majorBidi"/>
          <w:color w:val="3B3835"/>
          <w:sz w:val="24"/>
          <w:szCs w:val="24"/>
        </w:rPr>
        <w:t xml:space="preserve"> Due</w:t>
      </w:r>
      <w:r w:rsidR="00737449" w:rsidRPr="005C095F">
        <w:rPr>
          <w:rFonts w:asciiTheme="majorBidi" w:eastAsia="Times New Roman" w:hAnsiTheme="majorBidi" w:cstheme="majorBidi"/>
          <w:color w:val="3B3835"/>
          <w:sz w:val="24"/>
          <w:szCs w:val="24"/>
        </w:rPr>
        <w:t xml:space="preserve"> to increase in maximum pressure, the net</w:t>
      </w:r>
      <w:r>
        <w:rPr>
          <w:rFonts w:asciiTheme="majorBidi" w:eastAsia="Times New Roman" w:hAnsiTheme="majorBidi" w:cstheme="majorBidi"/>
          <w:color w:val="3B3835"/>
          <w:sz w:val="24"/>
          <w:szCs w:val="24"/>
        </w:rPr>
        <w:t>-</w:t>
      </w:r>
      <w:r w:rsidR="00737449" w:rsidRPr="005C095F">
        <w:rPr>
          <w:rFonts w:asciiTheme="majorBidi" w:eastAsia="Times New Roman" w:hAnsiTheme="majorBidi" w:cstheme="majorBidi"/>
          <w:color w:val="3B3835"/>
          <w:sz w:val="24"/>
          <w:szCs w:val="24"/>
        </w:rPr>
        <w:t xml:space="preserve">work increases. </w:t>
      </w:r>
    </w:p>
    <w:p w14:paraId="5F432AC4" w14:textId="7C2F7148" w:rsidR="00737449" w:rsidRDefault="005C095F" w:rsidP="005C095F">
      <w:pPr>
        <w:shd w:val="clear" w:color="auto" w:fill="EEEEEE"/>
        <w:ind w:left="360"/>
        <w:rPr>
          <w:rFonts w:asciiTheme="majorBidi" w:eastAsia="Times New Roman" w:hAnsiTheme="majorBidi" w:cstheme="majorBidi"/>
          <w:color w:val="3B3835"/>
          <w:sz w:val="24"/>
          <w:szCs w:val="24"/>
        </w:rPr>
      </w:pPr>
      <w:r>
        <w:rPr>
          <w:rFonts w:asciiTheme="majorBidi" w:eastAsia="Times New Roman" w:hAnsiTheme="majorBidi" w:cstheme="majorBidi"/>
          <w:color w:val="3B3835"/>
          <w:sz w:val="24"/>
          <w:szCs w:val="24"/>
        </w:rPr>
        <w:t xml:space="preserve">      2:</w:t>
      </w:r>
      <w:r w:rsidRPr="00737449">
        <w:rPr>
          <w:rFonts w:asciiTheme="majorBidi" w:eastAsia="Times New Roman" w:hAnsiTheme="majorBidi" w:cstheme="majorBidi"/>
          <w:color w:val="3B3835"/>
          <w:sz w:val="24"/>
          <w:szCs w:val="24"/>
        </w:rPr>
        <w:t xml:space="preserve"> The</w:t>
      </w:r>
      <w:r w:rsidR="00737449" w:rsidRPr="00737449">
        <w:rPr>
          <w:rFonts w:asciiTheme="majorBidi" w:eastAsia="Times New Roman" w:hAnsiTheme="majorBidi" w:cstheme="majorBidi"/>
          <w:color w:val="3B3835"/>
          <w:sz w:val="24"/>
          <w:szCs w:val="24"/>
        </w:rPr>
        <w:t xml:space="preserve"> both </w:t>
      </w:r>
      <w:r w:rsidRPr="00737449">
        <w:rPr>
          <w:rFonts w:asciiTheme="majorBidi" w:eastAsia="Times New Roman" w:hAnsiTheme="majorBidi" w:cstheme="majorBidi"/>
          <w:color w:val="3B3835"/>
          <w:sz w:val="24"/>
          <w:szCs w:val="24"/>
        </w:rPr>
        <w:t>works</w:t>
      </w:r>
      <w:r w:rsidR="00737449" w:rsidRPr="00737449">
        <w:rPr>
          <w:rFonts w:asciiTheme="majorBidi" w:eastAsia="Times New Roman" w:hAnsiTheme="majorBidi" w:cstheme="majorBidi"/>
          <w:color w:val="3B3835"/>
          <w:sz w:val="24"/>
          <w:szCs w:val="24"/>
        </w:rPr>
        <w:t xml:space="preserve"> done are approximately the same but the heat rejected in the condenser decreases.</w:t>
      </w:r>
    </w:p>
    <w:p w14:paraId="4752ABF1" w14:textId="1A65559A" w:rsidR="00737449" w:rsidRPr="00737449" w:rsidRDefault="005C095F" w:rsidP="005C095F">
      <w:pPr>
        <w:shd w:val="clear" w:color="auto" w:fill="EEEEEE"/>
        <w:ind w:left="720"/>
        <w:rPr>
          <w:rFonts w:asciiTheme="majorBidi" w:eastAsia="Times New Roman" w:hAnsiTheme="majorBidi" w:cstheme="majorBidi"/>
          <w:color w:val="3B3835"/>
          <w:sz w:val="24"/>
          <w:szCs w:val="24"/>
        </w:rPr>
      </w:pPr>
      <w:r>
        <w:rPr>
          <w:rFonts w:asciiTheme="majorBidi" w:eastAsia="Times New Roman" w:hAnsiTheme="majorBidi" w:cstheme="majorBidi"/>
          <w:color w:val="3B3835"/>
          <w:sz w:val="24"/>
          <w:szCs w:val="24"/>
        </w:rPr>
        <w:t>3:</w:t>
      </w:r>
      <w:r w:rsidRPr="00737449">
        <w:rPr>
          <w:rFonts w:asciiTheme="majorBidi" w:eastAsia="Times New Roman" w:hAnsiTheme="majorBidi" w:cstheme="majorBidi"/>
          <w:color w:val="3B3835"/>
          <w:sz w:val="24"/>
          <w:szCs w:val="24"/>
        </w:rPr>
        <w:t xml:space="preserve"> Since</w:t>
      </w:r>
      <w:r w:rsidR="00737449" w:rsidRPr="00737449">
        <w:rPr>
          <w:rFonts w:asciiTheme="majorBidi" w:eastAsia="Times New Roman" w:hAnsiTheme="majorBidi" w:cstheme="majorBidi"/>
          <w:color w:val="3B3835"/>
          <w:sz w:val="24"/>
          <w:szCs w:val="24"/>
        </w:rPr>
        <w:t xml:space="preserve"> heat rejection is reduced in the case of increasing boiler pressure, so the Rankine cycle efficiency increases with the increase in the maximum pressure of the cycle.</w:t>
      </w:r>
    </w:p>
    <w:p w14:paraId="499B1A36" w14:textId="421B76B9" w:rsidR="00737449" w:rsidRPr="005C095F" w:rsidRDefault="00737449" w:rsidP="00737449">
      <w:pPr>
        <w:shd w:val="clear" w:color="auto" w:fill="EEEEEE"/>
        <w:rPr>
          <w:rFonts w:asciiTheme="majorBidi" w:eastAsia="Times New Roman" w:hAnsiTheme="majorBidi" w:cstheme="majorBidi"/>
          <w:b/>
          <w:bCs/>
          <w:color w:val="3B3835"/>
          <w:sz w:val="24"/>
          <w:szCs w:val="24"/>
        </w:rPr>
      </w:pPr>
      <w:r w:rsidRPr="005C095F">
        <w:rPr>
          <w:rFonts w:asciiTheme="majorBidi" w:eastAsia="Times New Roman" w:hAnsiTheme="majorBidi" w:cstheme="majorBidi"/>
          <w:b/>
          <w:bCs/>
          <w:color w:val="3B3835"/>
          <w:sz w:val="24"/>
          <w:szCs w:val="24"/>
        </w:rPr>
        <w:t>(</w:t>
      </w:r>
      <w:r w:rsidR="005C095F" w:rsidRPr="005C095F">
        <w:rPr>
          <w:rFonts w:asciiTheme="majorBidi" w:eastAsia="Times New Roman" w:hAnsiTheme="majorBidi" w:cstheme="majorBidi"/>
          <w:b/>
          <w:bCs/>
          <w:color w:val="3B3835"/>
          <w:sz w:val="24"/>
          <w:szCs w:val="24"/>
        </w:rPr>
        <w:t>3) Effect</w:t>
      </w:r>
      <w:r w:rsidRPr="005C095F">
        <w:rPr>
          <w:rFonts w:asciiTheme="majorBidi" w:eastAsia="Times New Roman" w:hAnsiTheme="majorBidi" w:cstheme="majorBidi"/>
          <w:b/>
          <w:bCs/>
          <w:color w:val="3B3835"/>
          <w:sz w:val="24"/>
          <w:szCs w:val="24"/>
        </w:rPr>
        <w:t xml:space="preserve"> of condenser pressure</w:t>
      </w:r>
    </w:p>
    <w:p w14:paraId="12A80566" w14:textId="02458A3C" w:rsidR="00737449" w:rsidRPr="00737449" w:rsidRDefault="005C095F" w:rsidP="005C095F">
      <w:pPr>
        <w:shd w:val="clear" w:color="auto" w:fill="EEEEEE"/>
        <w:ind w:left="720"/>
        <w:rPr>
          <w:rFonts w:asciiTheme="majorBidi" w:eastAsiaTheme="minorHAnsi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3B3835"/>
          <w:sz w:val="24"/>
          <w:szCs w:val="24"/>
        </w:rPr>
        <w:t>1:</w:t>
      </w:r>
      <w:r w:rsidR="00737449" w:rsidRPr="00737449">
        <w:rPr>
          <w:rFonts w:asciiTheme="majorBidi" w:eastAsia="Times New Roman" w:hAnsiTheme="majorBidi" w:cstheme="majorBidi"/>
          <w:color w:val="3B3835"/>
          <w:sz w:val="24"/>
          <w:szCs w:val="24"/>
        </w:rPr>
        <w:t xml:space="preserve"> With reduce </w:t>
      </w:r>
      <w:r w:rsidRPr="00737449">
        <w:rPr>
          <w:rFonts w:asciiTheme="majorBidi" w:eastAsia="Times New Roman" w:hAnsiTheme="majorBidi" w:cstheme="majorBidi"/>
          <w:color w:val="3B3835"/>
          <w:sz w:val="24"/>
          <w:szCs w:val="24"/>
        </w:rPr>
        <w:t>condenser</w:t>
      </w:r>
      <w:r w:rsidR="00737449" w:rsidRPr="00737449">
        <w:rPr>
          <w:rFonts w:asciiTheme="majorBidi" w:eastAsia="Times New Roman" w:hAnsiTheme="majorBidi" w:cstheme="majorBidi"/>
          <w:color w:val="3B3835"/>
          <w:sz w:val="24"/>
          <w:szCs w:val="24"/>
        </w:rPr>
        <w:t xml:space="preserve"> pressure have the same boiler pressure. </w:t>
      </w:r>
    </w:p>
    <w:p w14:paraId="07A153F9" w14:textId="47E0458E" w:rsidR="00737449" w:rsidRPr="00737449" w:rsidRDefault="005C095F" w:rsidP="005C095F">
      <w:pPr>
        <w:shd w:val="clear" w:color="auto" w:fill="EEEEEE"/>
        <w:ind w:left="720"/>
        <w:rPr>
          <w:rFonts w:asciiTheme="majorBidi" w:eastAsiaTheme="minorHAnsi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3B3835"/>
          <w:sz w:val="24"/>
          <w:szCs w:val="24"/>
        </w:rPr>
        <w:t>2:</w:t>
      </w:r>
      <w:r w:rsidR="00737449" w:rsidRPr="00737449">
        <w:rPr>
          <w:rFonts w:asciiTheme="majorBidi" w:eastAsia="Times New Roman" w:hAnsiTheme="majorBidi" w:cstheme="majorBidi"/>
          <w:color w:val="3B3835"/>
          <w:sz w:val="24"/>
          <w:szCs w:val="24"/>
        </w:rPr>
        <w:t xml:space="preserve"> Net work done is increased due to the reduced </w:t>
      </w:r>
      <w:r w:rsidRPr="00737449">
        <w:rPr>
          <w:rFonts w:asciiTheme="majorBidi" w:eastAsia="Times New Roman" w:hAnsiTheme="majorBidi" w:cstheme="majorBidi"/>
          <w:color w:val="3B3835"/>
          <w:sz w:val="24"/>
          <w:szCs w:val="24"/>
        </w:rPr>
        <w:t>condenser</w:t>
      </w:r>
      <w:r w:rsidR="00737449" w:rsidRPr="00737449">
        <w:rPr>
          <w:rFonts w:asciiTheme="majorBidi" w:eastAsia="Times New Roman" w:hAnsiTheme="majorBidi" w:cstheme="majorBidi"/>
          <w:color w:val="3B3835"/>
          <w:sz w:val="24"/>
          <w:szCs w:val="24"/>
        </w:rPr>
        <w:t xml:space="preserve"> pressure and the heat supplied during the cycle increases. </w:t>
      </w:r>
    </w:p>
    <w:p w14:paraId="7C636AF9" w14:textId="5FFE8F00" w:rsidR="00760024" w:rsidRPr="00760024" w:rsidRDefault="005C095F" w:rsidP="00760024">
      <w:pPr>
        <w:shd w:val="clear" w:color="auto" w:fill="EEEEEE"/>
        <w:ind w:left="360"/>
        <w:rPr>
          <w:rFonts w:asciiTheme="majorBidi" w:eastAsia="Times New Roman" w:hAnsiTheme="majorBidi" w:cstheme="majorBidi"/>
          <w:color w:val="3B3835"/>
          <w:sz w:val="24"/>
          <w:szCs w:val="24"/>
        </w:rPr>
      </w:pPr>
      <w:r>
        <w:rPr>
          <w:rFonts w:asciiTheme="majorBidi" w:eastAsia="Times New Roman" w:hAnsiTheme="majorBidi" w:cstheme="majorBidi"/>
          <w:color w:val="3B3835"/>
          <w:sz w:val="24"/>
          <w:szCs w:val="24"/>
        </w:rPr>
        <w:t xml:space="preserve">      3:</w:t>
      </w:r>
      <w:r w:rsidRPr="00737449">
        <w:rPr>
          <w:rFonts w:asciiTheme="majorBidi" w:eastAsia="Times New Roman" w:hAnsiTheme="majorBidi" w:cstheme="majorBidi"/>
          <w:color w:val="3B3835"/>
          <w:sz w:val="24"/>
          <w:szCs w:val="24"/>
        </w:rPr>
        <w:t xml:space="preserve"> So,</w:t>
      </w:r>
      <w:r w:rsidR="00737449" w:rsidRPr="00737449">
        <w:rPr>
          <w:rFonts w:asciiTheme="majorBidi" w:eastAsia="Times New Roman" w:hAnsiTheme="majorBidi" w:cstheme="majorBidi"/>
          <w:color w:val="3B3835"/>
          <w:sz w:val="24"/>
          <w:szCs w:val="24"/>
        </w:rPr>
        <w:t xml:space="preserve"> the net result is an increase in the cycle thermal </w:t>
      </w:r>
      <w:r w:rsidRPr="00737449">
        <w:rPr>
          <w:rFonts w:asciiTheme="majorBidi" w:eastAsia="Times New Roman" w:hAnsiTheme="majorBidi" w:cstheme="majorBidi"/>
          <w:color w:val="3B3835"/>
          <w:sz w:val="24"/>
          <w:szCs w:val="24"/>
        </w:rPr>
        <w:t>efficiency. It</w:t>
      </w:r>
      <w:r w:rsidR="00737449" w:rsidRPr="00737449">
        <w:rPr>
          <w:rFonts w:asciiTheme="majorBidi" w:eastAsia="Times New Roman" w:hAnsiTheme="majorBidi" w:cstheme="majorBidi"/>
          <w:color w:val="3B3835"/>
          <w:sz w:val="24"/>
          <w:szCs w:val="24"/>
        </w:rPr>
        <w:t xml:space="preserve"> should be expected because the thermal efficiency increases with decreases in exhaust pressure because the average temperature of heat rejection decreases with decreases of exhaust pressure.</w:t>
      </w:r>
    </w:p>
    <w:p w14:paraId="7915B982" w14:textId="7544803E" w:rsidR="005C095F" w:rsidRDefault="005C095F" w:rsidP="005C095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Determination of torque, power and specific steam consumption</w:t>
      </w:r>
      <w:r w:rsidR="007600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in Rankin Cycle</w:t>
      </w:r>
      <w:r w:rsidRPr="0076002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7AB453" w14:textId="77777777" w:rsidR="005C095F" w:rsidRDefault="005C095F" w:rsidP="005C095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Torque</w:t>
      </w:r>
      <w:r w:rsidRPr="0076002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64B6FB" w14:textId="77777777" w:rsidR="005C095F" w:rsidRDefault="005C095F" w:rsidP="005C09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Torque = Force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x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Radius</w:t>
      </w:r>
    </w:p>
    <w:p w14:paraId="11CCAB6E" w14:textId="77777777" w:rsidR="005C095F" w:rsidRDefault="005C095F" w:rsidP="005C095F">
      <w:pPr>
        <w:pStyle w:val="ListParagraph"/>
        <w:numPr>
          <w:ilvl w:val="0"/>
          <w:numId w:val="4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Force=1.32 N</w:t>
      </w:r>
    </w:p>
    <w:p w14:paraId="73D95255" w14:textId="77777777" w:rsidR="005C095F" w:rsidRDefault="005C095F" w:rsidP="005C0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Radius= 0.023 m</w:t>
      </w:r>
    </w:p>
    <w:p w14:paraId="733869A2" w14:textId="77777777" w:rsidR="005C095F" w:rsidRDefault="005C095F" w:rsidP="005C0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T= 1.32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 xml:space="preserve"> 0.023</w:t>
      </w:r>
    </w:p>
    <w:p w14:paraId="56395546" w14:textId="77777777" w:rsidR="005C095F" w:rsidRDefault="005C095F" w:rsidP="005C09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T=</w:t>
      </w:r>
      <w:r>
        <w:rPr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0.03036 Nm</w:t>
      </w:r>
    </w:p>
    <w:p w14:paraId="70894E25" w14:textId="77777777" w:rsidR="005C095F" w:rsidRDefault="005C095F" w:rsidP="005C095F">
      <w:pPr>
        <w:pStyle w:val="ListParagraph"/>
        <w:numPr>
          <w:ilvl w:val="0"/>
          <w:numId w:val="4"/>
        </w:numPr>
        <w:spacing w:after="160"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Force= 0.77 N</w:t>
      </w:r>
    </w:p>
    <w:p w14:paraId="5E87DAF9" w14:textId="77777777" w:rsidR="005C095F" w:rsidRDefault="005C095F" w:rsidP="005C095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T= 0.77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 0.023</w:t>
      </w:r>
    </w:p>
    <w:p w14:paraId="1CE87447" w14:textId="77777777" w:rsidR="005C095F" w:rsidRDefault="005C095F" w:rsidP="005C095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T= 0.0177 Nm</w:t>
      </w:r>
    </w:p>
    <w:p w14:paraId="1CC177E6" w14:textId="77777777" w:rsidR="005C095F" w:rsidRDefault="005C095F" w:rsidP="005C095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Power</w:t>
      </w:r>
      <w:r w:rsidRPr="0076002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217D8F" w14:textId="77777777" w:rsidR="005C095F" w:rsidRDefault="005C095F" w:rsidP="005C095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Power= T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orque x angular velocity</w:t>
      </w:r>
    </w:p>
    <w:p w14:paraId="30DAA9F9" w14:textId="77777777" w:rsidR="005C095F" w:rsidRDefault="005C095F" w:rsidP="005C0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P= T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 2 x pi x N/60</w:t>
      </w:r>
    </w:p>
    <w:p w14:paraId="4FB772D3" w14:textId="77777777" w:rsidR="005C095F" w:rsidRDefault="005C095F" w:rsidP="005C095F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N= 6.6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x 10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3</w:t>
      </w:r>
    </w:p>
    <w:p w14:paraId="4BBCD96D" w14:textId="77777777" w:rsidR="005C095F" w:rsidRDefault="005C095F" w:rsidP="005C0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P=</w:t>
      </w:r>
      <w:r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0.030362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 xml:space="preserve"> 3.1416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 xml:space="preserve"> 6.6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/60</w:t>
      </w:r>
    </w:p>
    <w:p w14:paraId="13135B09" w14:textId="3B4E7904" w:rsidR="005C095F" w:rsidRPr="00760024" w:rsidRDefault="005C095F" w:rsidP="007600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P=20.98 W or 0.02098 kW</w:t>
      </w:r>
    </w:p>
    <w:p w14:paraId="68982F86" w14:textId="77777777" w:rsidR="005C095F" w:rsidRDefault="005C095F" w:rsidP="005C095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Mass Flow rate</w:t>
      </w:r>
      <w:r w:rsidRPr="0076002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641DEB" w14:textId="77777777" w:rsidR="005C095F" w:rsidRDefault="005C095F" w:rsidP="005C09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Mass flow rate= m/t</w:t>
      </w:r>
    </w:p>
    <w:p w14:paraId="68DC8BF9" w14:textId="77777777" w:rsidR="005C095F" w:rsidRDefault="005C095F" w:rsidP="005C0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density=mass/volume</w:t>
      </w:r>
    </w:p>
    <w:p w14:paraId="6FF2B3DC" w14:textId="77777777" w:rsidR="005C095F" w:rsidRDefault="005C095F" w:rsidP="005C0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m=V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</w:p>
    <w:p w14:paraId="4CEAE80C" w14:textId="0E5F0514" w:rsidR="005C095F" w:rsidRDefault="005C095F" w:rsidP="005C095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F820F8" wp14:editId="21993A51">
                <wp:simplePos x="0" y="0"/>
                <wp:positionH relativeFrom="column">
                  <wp:posOffset>2424430</wp:posOffset>
                </wp:positionH>
                <wp:positionV relativeFrom="paragraph">
                  <wp:posOffset>88900</wp:posOffset>
                </wp:positionV>
                <wp:extent cx="191135" cy="45720"/>
                <wp:effectExtent l="0" t="19050" r="37465" b="3048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508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C04A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190.9pt;margin-top:7pt;width:15.05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" adj="19044" fillcolor="windowText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m=200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>
        <w:rPr>
          <w:rFonts w:ascii="Times New Roman" w:hAnsi="Times New Roman" w:cs="Times New Roman"/>
          <w:sz w:val="24"/>
          <w:szCs w:val="24"/>
        </w:rPr>
        <w:t>liter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 xml:space="preserve"> 1000kg/m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3                                      </w:t>
      </w:r>
      <w:r>
        <w:rPr>
          <w:rFonts w:ascii="Times New Roman" w:hAnsi="Times New Roman" w:cs="Times New Roman"/>
          <w:sz w:val="24"/>
          <w:szCs w:val="24"/>
        </w:rPr>
        <w:t>1 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=1000 liter</w:t>
      </w:r>
    </w:p>
    <w:p w14:paraId="6AD4E834" w14:textId="77777777" w:rsidR="005C095F" w:rsidRDefault="005C095F" w:rsidP="005C0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m=200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 xml:space="preserve"> 1000</w:t>
      </w:r>
    </w:p>
    <w:p w14:paraId="04DCF68D" w14:textId="77777777" w:rsidR="005C095F" w:rsidRDefault="005C095F" w:rsidP="005C0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m=0.2 kg</w:t>
      </w:r>
    </w:p>
    <w:p w14:paraId="2BEB22D1" w14:textId="77777777" w:rsidR="005C095F" w:rsidRDefault="005C095F" w:rsidP="005C0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mass flow rate= 0.2/117</w:t>
      </w:r>
    </w:p>
    <w:p w14:paraId="64E97F19" w14:textId="4C855780" w:rsidR="00BE2DC9" w:rsidRPr="00760024" w:rsidRDefault="005C095F" w:rsidP="007600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mass flow rate=0.0017 kg/s</w:t>
      </w:r>
    </w:p>
    <w:sectPr w:rsidR="00BE2DC9" w:rsidRPr="00760024" w:rsidSect="005C095F">
      <w:headerReference w:type="default" r:id="rId8"/>
      <w:pgSz w:w="12240" w:h="15840"/>
      <w:pgMar w:top="1440" w:right="1440" w:bottom="1440" w:left="900" w:header="720" w:footer="720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24E5D" w14:textId="77777777" w:rsidR="00F821BF" w:rsidRDefault="00F821BF" w:rsidP="008F7219">
      <w:r>
        <w:separator/>
      </w:r>
    </w:p>
  </w:endnote>
  <w:endnote w:type="continuationSeparator" w:id="0">
    <w:p w14:paraId="3556F5DB" w14:textId="77777777" w:rsidR="00F821BF" w:rsidRDefault="00F821BF" w:rsidP="008F7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15777C" w14:textId="77777777" w:rsidR="00F821BF" w:rsidRDefault="00F821BF" w:rsidP="008F7219">
      <w:r>
        <w:separator/>
      </w:r>
    </w:p>
  </w:footnote>
  <w:footnote w:type="continuationSeparator" w:id="0">
    <w:p w14:paraId="20277531" w14:textId="77777777" w:rsidR="00F821BF" w:rsidRDefault="00F821BF" w:rsidP="008F72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1D2C5" w14:textId="724AF122" w:rsidR="008F7219" w:rsidRPr="008F7219" w:rsidRDefault="008F7219">
    <w:pPr>
      <w:pStyle w:val="Header"/>
      <w:rPr>
        <w:rFonts w:asciiTheme="majorBidi" w:hAnsiTheme="majorBidi" w:cstheme="majorBidi"/>
      </w:rPr>
    </w:pPr>
    <w:r w:rsidRPr="008F7219">
      <w:rPr>
        <w:rFonts w:asciiTheme="majorBidi" w:hAnsiTheme="majorBidi" w:cstheme="majorBidi"/>
      </w:rPr>
      <w:t xml:space="preserve">Thermodynamics                                                                           </w:t>
    </w:r>
    <w:r>
      <w:rPr>
        <w:rFonts w:asciiTheme="majorBidi" w:hAnsiTheme="majorBidi" w:cstheme="majorBidi"/>
      </w:rPr>
      <w:t xml:space="preserve">   </w:t>
    </w:r>
    <w:r w:rsidRPr="008F7219">
      <w:rPr>
        <w:rFonts w:asciiTheme="majorBidi" w:hAnsiTheme="majorBidi" w:cstheme="majorBidi"/>
      </w:rPr>
      <w:t xml:space="preserve">                                UET LAHORE (Faisalabad Campus)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01475"/>
    <w:multiLevelType w:val="hybridMultilevel"/>
    <w:tmpl w:val="D20A834C"/>
    <w:lvl w:ilvl="0" w:tplc="7DA8354A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60698"/>
    <w:multiLevelType w:val="hybridMultilevel"/>
    <w:tmpl w:val="5CFCA6D0"/>
    <w:lvl w:ilvl="0" w:tplc="3AE026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C49FC"/>
    <w:multiLevelType w:val="multilevel"/>
    <w:tmpl w:val="0004F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AB22AA"/>
    <w:multiLevelType w:val="hybridMultilevel"/>
    <w:tmpl w:val="8C343EAE"/>
    <w:lvl w:ilvl="0" w:tplc="E93A0ADA">
      <w:start w:val="3"/>
      <w:numFmt w:val="decimal"/>
      <w:lvlText w:val="(%1)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449"/>
    <w:rsid w:val="005C095F"/>
    <w:rsid w:val="00737449"/>
    <w:rsid w:val="00760024"/>
    <w:rsid w:val="008F7219"/>
    <w:rsid w:val="00BE2DC9"/>
    <w:rsid w:val="00F8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C8F68"/>
  <w15:chartTrackingRefBased/>
  <w15:docId w15:val="{BC938FB8-BC4A-4247-8AAA-94F67DA8A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449"/>
  </w:style>
  <w:style w:type="paragraph" w:styleId="Heading1">
    <w:name w:val="heading 1"/>
    <w:basedOn w:val="Normal"/>
    <w:next w:val="Normal"/>
    <w:link w:val="Heading1Char"/>
    <w:uiPriority w:val="9"/>
    <w:qFormat/>
    <w:rsid w:val="00737449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449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449"/>
    <w:pPr>
      <w:pBdr>
        <w:top w:val="single" w:sz="6" w:space="2" w:color="92278F" w:themeColor="accent1"/>
      </w:pBdr>
      <w:spacing w:before="300"/>
      <w:outlineLvl w:val="2"/>
    </w:pPr>
    <w:rPr>
      <w:caps/>
      <w:color w:val="481346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449"/>
    <w:pPr>
      <w:pBdr>
        <w:top w:val="dotted" w:sz="6" w:space="2" w:color="92278F" w:themeColor="accent1"/>
      </w:pBdr>
      <w:spacing w:before="200"/>
      <w:outlineLvl w:val="3"/>
    </w:pPr>
    <w:rPr>
      <w:caps/>
      <w:color w:val="6D1D6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449"/>
    <w:pPr>
      <w:pBdr>
        <w:bottom w:val="single" w:sz="6" w:space="1" w:color="92278F" w:themeColor="accent1"/>
      </w:pBdr>
      <w:spacing w:before="200"/>
      <w:outlineLvl w:val="4"/>
    </w:pPr>
    <w:rPr>
      <w:caps/>
      <w:color w:val="6D1D6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449"/>
    <w:pPr>
      <w:pBdr>
        <w:bottom w:val="dotted" w:sz="6" w:space="1" w:color="92278F" w:themeColor="accent1"/>
      </w:pBdr>
      <w:spacing w:before="200"/>
      <w:outlineLvl w:val="5"/>
    </w:pPr>
    <w:rPr>
      <w:caps/>
      <w:color w:val="6D1D6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449"/>
    <w:pPr>
      <w:spacing w:before="200"/>
      <w:outlineLvl w:val="6"/>
    </w:pPr>
    <w:rPr>
      <w:caps/>
      <w:color w:val="6D1D6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449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449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744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74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7449"/>
    <w:rPr>
      <w:caps/>
      <w:color w:val="FFFFFF" w:themeColor="background1"/>
      <w:spacing w:val="15"/>
      <w:sz w:val="22"/>
      <w:szCs w:val="22"/>
      <w:shd w:val="clear" w:color="auto" w:fill="92278F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449"/>
    <w:rPr>
      <w:caps/>
      <w:spacing w:val="15"/>
      <w:shd w:val="clear" w:color="auto" w:fill="F1CB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449"/>
    <w:rPr>
      <w:caps/>
      <w:color w:val="481346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449"/>
    <w:rPr>
      <w:caps/>
      <w:color w:val="6D1D6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449"/>
    <w:rPr>
      <w:caps/>
      <w:color w:val="6D1D6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449"/>
    <w:rPr>
      <w:caps/>
      <w:color w:val="6D1D6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449"/>
    <w:rPr>
      <w:caps/>
      <w:color w:val="6D1D6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44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44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7449"/>
    <w:rPr>
      <w:b/>
      <w:bCs/>
      <w:color w:val="6D1D6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37449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7449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449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3744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37449"/>
    <w:rPr>
      <w:b/>
      <w:bCs/>
    </w:rPr>
  </w:style>
  <w:style w:type="character" w:styleId="Emphasis">
    <w:name w:val="Emphasis"/>
    <w:uiPriority w:val="20"/>
    <w:qFormat/>
    <w:rsid w:val="00737449"/>
    <w:rPr>
      <w:caps/>
      <w:color w:val="481346" w:themeColor="accent1" w:themeShade="7F"/>
      <w:spacing w:val="5"/>
    </w:rPr>
  </w:style>
  <w:style w:type="paragraph" w:styleId="NoSpacing">
    <w:name w:val="No Spacing"/>
    <w:uiPriority w:val="1"/>
    <w:qFormat/>
    <w:rsid w:val="00737449"/>
  </w:style>
  <w:style w:type="paragraph" w:styleId="Quote">
    <w:name w:val="Quote"/>
    <w:basedOn w:val="Normal"/>
    <w:next w:val="Normal"/>
    <w:link w:val="QuoteChar"/>
    <w:uiPriority w:val="29"/>
    <w:qFormat/>
    <w:rsid w:val="0073744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3744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449"/>
    <w:pPr>
      <w:spacing w:before="240" w:after="240"/>
      <w:ind w:left="1080" w:right="1080"/>
      <w:jc w:val="center"/>
    </w:pPr>
    <w:rPr>
      <w:color w:val="92278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449"/>
    <w:rPr>
      <w:color w:val="92278F" w:themeColor="accent1"/>
      <w:sz w:val="24"/>
      <w:szCs w:val="24"/>
    </w:rPr>
  </w:style>
  <w:style w:type="character" w:styleId="SubtleEmphasis">
    <w:name w:val="Subtle Emphasis"/>
    <w:uiPriority w:val="19"/>
    <w:qFormat/>
    <w:rsid w:val="00737449"/>
    <w:rPr>
      <w:i/>
      <w:iCs/>
      <w:color w:val="481346" w:themeColor="accent1" w:themeShade="7F"/>
    </w:rPr>
  </w:style>
  <w:style w:type="character" w:styleId="IntenseEmphasis">
    <w:name w:val="Intense Emphasis"/>
    <w:uiPriority w:val="21"/>
    <w:qFormat/>
    <w:rsid w:val="00737449"/>
    <w:rPr>
      <w:b/>
      <w:bCs/>
      <w:caps/>
      <w:color w:val="481346" w:themeColor="accent1" w:themeShade="7F"/>
      <w:spacing w:val="10"/>
    </w:rPr>
  </w:style>
  <w:style w:type="character" w:styleId="SubtleReference">
    <w:name w:val="Subtle Reference"/>
    <w:uiPriority w:val="31"/>
    <w:qFormat/>
    <w:rsid w:val="00737449"/>
    <w:rPr>
      <w:b/>
      <w:bCs/>
      <w:color w:val="92278F" w:themeColor="accent1"/>
    </w:rPr>
  </w:style>
  <w:style w:type="character" w:styleId="IntenseReference">
    <w:name w:val="Intense Reference"/>
    <w:uiPriority w:val="32"/>
    <w:qFormat/>
    <w:rsid w:val="00737449"/>
    <w:rPr>
      <w:b/>
      <w:bCs/>
      <w:i/>
      <w:iCs/>
      <w:caps/>
      <w:color w:val="92278F" w:themeColor="accent1"/>
    </w:rPr>
  </w:style>
  <w:style w:type="character" w:styleId="BookTitle">
    <w:name w:val="Book Title"/>
    <w:uiPriority w:val="33"/>
    <w:qFormat/>
    <w:rsid w:val="0073744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7449"/>
    <w:pPr>
      <w:outlineLvl w:val="9"/>
    </w:pPr>
  </w:style>
  <w:style w:type="table" w:styleId="TableGrid">
    <w:name w:val="Table Grid"/>
    <w:basedOn w:val="TableNormal"/>
    <w:uiPriority w:val="39"/>
    <w:rsid w:val="005C0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72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219"/>
  </w:style>
  <w:style w:type="paragraph" w:styleId="Footer">
    <w:name w:val="footer"/>
    <w:basedOn w:val="Normal"/>
    <w:link w:val="FooterChar"/>
    <w:uiPriority w:val="99"/>
    <w:unhideWhenUsed/>
    <w:rsid w:val="008F72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1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image.slidesharecdn.com/groupno-151108043405-lva1-app6891/95/fectors-affecting-the-efficiency-of-rankine-cycle-3-638.jpg?cb=14469573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Raza</dc:creator>
  <cp:keywords/>
  <dc:description/>
  <cp:lastModifiedBy>Arslan Raza</cp:lastModifiedBy>
  <cp:revision>3</cp:revision>
  <cp:lastPrinted>2021-02-16T14:21:00Z</cp:lastPrinted>
  <dcterms:created xsi:type="dcterms:W3CDTF">2021-01-29T20:56:00Z</dcterms:created>
  <dcterms:modified xsi:type="dcterms:W3CDTF">2021-02-16T14:21:00Z</dcterms:modified>
</cp:coreProperties>
</file>