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6DDA" w14:textId="5A66BE50" w:rsidR="00AB30E4" w:rsidRPr="00A4132C" w:rsidRDefault="00AB30E4" w:rsidP="00AB30E4">
      <w:pPr>
        <w:pStyle w:val="aa"/>
        <w:bidi/>
        <w:rPr>
          <w:u w:val="single"/>
          <w:rtl/>
        </w:rPr>
      </w:pPr>
    </w:p>
    <w:p w14:paraId="63D42B98" w14:textId="37C31ED4" w:rsidR="00AB30E4" w:rsidRPr="00A4132C" w:rsidRDefault="00AB30E4">
      <w:pPr>
        <w:pStyle w:val="3"/>
        <w:rPr>
          <w:rFonts w:eastAsia="Times New Roman"/>
          <w:u w:val="single"/>
          <w:rtl/>
        </w:rPr>
      </w:pPr>
      <w:r w:rsidRPr="00A4132C">
        <w:rPr>
          <w:rFonts w:eastAsia="Times New Roman"/>
          <w:highlight w:val="darkYellow"/>
          <w:u w:val="single"/>
          <w:rtl/>
        </w:rPr>
        <w:t>​</w:t>
      </w:r>
      <w:r w:rsidRPr="00A4132C">
        <w:rPr>
          <w:rFonts w:eastAsia="Times New Roman"/>
          <w:color w:val="000000" w:themeColor="text1"/>
          <w:highlight w:val="darkYellow"/>
          <w:u w:val="single"/>
          <w:rtl/>
        </w:rPr>
        <w:t xml:space="preserve">أولاً: </w:t>
      </w:r>
      <w:r w:rsidRPr="00A4132C">
        <w:rPr>
          <w:rFonts w:eastAsia="Times New Roman" w:hint="cs"/>
          <w:color w:val="000000" w:themeColor="text1"/>
          <w:highlight w:val="darkYellow"/>
          <w:u w:val="single"/>
          <w:rtl/>
        </w:rPr>
        <w:t xml:space="preserve"> </w:t>
      </w:r>
      <w:r w:rsidRPr="00A4132C">
        <w:rPr>
          <w:rFonts w:eastAsia="Times New Roman"/>
          <w:color w:val="000000" w:themeColor="text1"/>
          <w:highlight w:val="darkYellow"/>
          <w:u w:val="single"/>
          <w:rtl/>
        </w:rPr>
        <w:t>تقارير شؤون الطلاب</w:t>
      </w:r>
      <w:r w:rsidRPr="00A4132C">
        <w:rPr>
          <w:rFonts w:eastAsia="Times New Roman"/>
          <w:color w:val="000000" w:themeColor="text1"/>
          <w:u w:val="single"/>
          <w:rtl/>
        </w:rPr>
        <w:t xml:space="preserve"> </w:t>
      </w:r>
    </w:p>
    <w:p w14:paraId="5D995988" w14:textId="77777777" w:rsidR="00AB30E4" w:rsidRDefault="00AB30E4" w:rsidP="00AB3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9B78CA">
        <w:rPr>
          <w:rFonts w:eastAsia="Times New Roman"/>
          <w:b/>
          <w:bCs/>
          <w:u w:val="single"/>
          <w:rtl/>
        </w:rPr>
        <w:t>تقارير الإحصاء (العددية):</w:t>
      </w:r>
      <w:r>
        <w:rPr>
          <w:rFonts w:eastAsia="Times New Roman"/>
          <w:rtl/>
        </w:rPr>
        <w:t xml:space="preserve"> </w:t>
      </w:r>
    </w:p>
    <w:p w14:paraId="5F0CA526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​إجمالي طلاب المدرسة (عام).</w:t>
      </w:r>
    </w:p>
    <w:p w14:paraId="03288E7B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​إحصاء حسب المرحلة (أساسي/ثانوي).</w:t>
      </w:r>
    </w:p>
    <w:p w14:paraId="45EEB8D5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​إحصاء حسب الصفوف.</w:t>
      </w:r>
    </w:p>
    <w:p w14:paraId="7235AD67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​إحصاء حسب الشعب الدراسية.</w:t>
      </w:r>
    </w:p>
    <w:p w14:paraId="104A3A16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​إحصاء (ذكور/إناث) لكل صف.</w:t>
      </w:r>
    </w:p>
    <w:p w14:paraId="0AA3269A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​إحصاء الطلاب الجدد (المستجدين) هذا العام.</w:t>
      </w:r>
    </w:p>
    <w:p w14:paraId="300C95CC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​إحصاء الطلاب الباقين للإعادة.</w:t>
      </w:r>
    </w:p>
    <w:p w14:paraId="604583A2" w14:textId="77777777" w:rsidR="009B78CA" w:rsidRDefault="009B78CA" w:rsidP="009B78CA">
      <w:pPr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6DDB8142" w14:textId="77777777" w:rsidR="00AB30E4" w:rsidRDefault="00AB30E4" w:rsidP="00AB3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9B78CA">
        <w:rPr>
          <w:rFonts w:eastAsia="Times New Roman"/>
          <w:b/>
          <w:bCs/>
          <w:u w:val="single"/>
          <w:rtl/>
        </w:rPr>
        <w:t>تقارير القوائم والبيانات (الفرعية):</w:t>
      </w:r>
      <w:r w:rsidRPr="009B78CA">
        <w:rPr>
          <w:rFonts w:eastAsia="Times New Roman"/>
          <w:u w:val="single"/>
          <w:rtl/>
        </w:rPr>
        <w:t xml:space="preserve"> </w:t>
      </w:r>
    </w:p>
    <w:p w14:paraId="18FAAC20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أسماء الطلاب الأبجدي (كلي).</w:t>
      </w:r>
    </w:p>
    <w:p w14:paraId="63AA17B9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​كشوفات المناداة (لكل شعبة).</w:t>
      </w:r>
    </w:p>
    <w:p w14:paraId="0F5CF4B8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بيانات أولياء الأمور (أرقام التواصل).</w:t>
      </w:r>
    </w:p>
    <w:p w14:paraId="2EF92091" w14:textId="61495D7B" w:rsidR="00AB30E4" w:rsidRPr="00DD12E5" w:rsidRDefault="00AB30E4" w:rsidP="00DD12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العناوين الجغرافية (توزيع السكن).</w:t>
      </w:r>
    </w:p>
    <w:p w14:paraId="266323E2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​قائمة الطلاب "الأيتام" (للدعم الاجتماعي).</w:t>
      </w:r>
    </w:p>
    <w:p w14:paraId="6FBB96CA" w14:textId="77777777" w:rsidR="00C74126" w:rsidRPr="00C74126" w:rsidRDefault="00C74126" w:rsidP="00C74126">
      <w:p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</w:p>
    <w:p w14:paraId="44645A56" w14:textId="77777777" w:rsidR="00AB30E4" w:rsidRPr="00C74126" w:rsidRDefault="00AB30E4" w:rsidP="00AB3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 w:rsidRPr="00C74126">
        <w:rPr>
          <w:rFonts w:eastAsia="Times New Roman"/>
          <w:u w:val="single"/>
          <w:rtl/>
        </w:rPr>
        <w:t>​</w:t>
      </w:r>
      <w:r w:rsidRPr="00C74126">
        <w:rPr>
          <w:rFonts w:eastAsia="Times New Roman"/>
          <w:b/>
          <w:bCs/>
          <w:u w:val="single"/>
          <w:rtl/>
        </w:rPr>
        <w:t>تقارير الحالة الأكاديمية والقيد:</w:t>
      </w:r>
      <w:r w:rsidRPr="00C74126">
        <w:rPr>
          <w:rFonts w:eastAsia="Times New Roman"/>
          <w:u w:val="single"/>
          <w:rtl/>
        </w:rPr>
        <w:t xml:space="preserve"> </w:t>
      </w:r>
    </w:p>
    <w:p w14:paraId="58EA68C9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طلاب "المسار العام".</w:t>
      </w:r>
    </w:p>
    <w:p w14:paraId="33C2D52A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طلاب "المسار الموازي".</w:t>
      </w:r>
    </w:p>
    <w:p w14:paraId="5478868C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طلاب "المنازل".</w:t>
      </w:r>
    </w:p>
    <w:p w14:paraId="2ECE7DFB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الطلاب المنقولين (من المدرسة).</w:t>
      </w:r>
    </w:p>
    <w:p w14:paraId="42C3C6D9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الطلاب المنقولين (إلى المدرسة).</w:t>
      </w:r>
    </w:p>
    <w:p w14:paraId="6BB0434D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حالات "تجميد القيد" النشطة.</w:t>
      </w:r>
    </w:p>
    <w:p w14:paraId="6412E452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الطلاب المنسحبين (خلال العام).</w:t>
      </w:r>
    </w:p>
    <w:p w14:paraId="43CE07AA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الطلاب المستبعدين (بقرار إداري).</w:t>
      </w:r>
    </w:p>
    <w:p w14:paraId="5208D17C" w14:textId="77777777" w:rsidR="00AB30E4" w:rsidRDefault="00AB30E4" w:rsidP="00AB3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​سجل الخريجين التاريخي.</w:t>
      </w:r>
    </w:p>
    <w:p w14:paraId="08AA1D09" w14:textId="77777777" w:rsidR="00C74126" w:rsidRDefault="00C74126" w:rsidP="00C74126">
      <w:pPr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37595BE3" w14:textId="35B6E688" w:rsidR="00AB30E4" w:rsidRDefault="00AB30E4">
      <w:pPr>
        <w:pStyle w:val="3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E711C6">
        <w:rPr>
          <w:rFonts w:eastAsia="Times New Roman"/>
          <w:color w:val="000000" w:themeColor="text1"/>
          <w:rtl/>
        </w:rPr>
        <w:t>ث</w:t>
      </w:r>
      <w:r w:rsidRPr="00A4132C">
        <w:rPr>
          <w:rFonts w:eastAsia="Times New Roman"/>
          <w:color w:val="000000" w:themeColor="text1"/>
          <w:highlight w:val="darkYellow"/>
          <w:rtl/>
        </w:rPr>
        <w:t>انياً: تقارير الحضور والانضباط</w:t>
      </w:r>
      <w:r>
        <w:rPr>
          <w:rFonts w:eastAsia="Times New Roman"/>
          <w:rtl/>
        </w:rPr>
        <w:t xml:space="preserve"> </w:t>
      </w:r>
    </w:p>
    <w:p w14:paraId="7A26E522" w14:textId="77777777" w:rsidR="00AB30E4" w:rsidRPr="00E065A1" w:rsidRDefault="00AB30E4" w:rsidP="00AB3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>
        <w:rPr>
          <w:rFonts w:eastAsia="Times New Roman"/>
          <w:rtl/>
        </w:rPr>
        <w:t>​</w:t>
      </w:r>
      <w:r w:rsidRPr="00E065A1">
        <w:rPr>
          <w:rFonts w:eastAsia="Times New Roman"/>
          <w:b/>
          <w:bCs/>
          <w:u w:val="single"/>
          <w:rtl/>
        </w:rPr>
        <w:t>تقارير الرصد اليومي:</w:t>
      </w:r>
      <w:r w:rsidRPr="00E065A1">
        <w:rPr>
          <w:rFonts w:eastAsia="Times New Roman"/>
          <w:u w:val="single"/>
          <w:rtl/>
        </w:rPr>
        <w:t xml:space="preserve"> </w:t>
      </w:r>
    </w:p>
    <w:p w14:paraId="4131491B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الغياب اليومي (حسب الشعبة).</w:t>
      </w:r>
    </w:p>
    <w:p w14:paraId="1ACE5F1C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التأخير الصباحي (طابور).</w:t>
      </w:r>
    </w:p>
    <w:p w14:paraId="7A2387E4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​تقرير "الاستئذان" والخروج المبكر.</w:t>
      </w:r>
    </w:p>
    <w:p w14:paraId="0D19B128" w14:textId="77777777" w:rsidR="00C74126" w:rsidRDefault="00C74126" w:rsidP="00C74126">
      <w:pPr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4021240C" w14:textId="77777777" w:rsidR="00AB30E4" w:rsidRPr="00C74126" w:rsidRDefault="00AB30E4" w:rsidP="00AB3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>
        <w:rPr>
          <w:rFonts w:eastAsia="Times New Roman"/>
          <w:rtl/>
        </w:rPr>
        <w:t>​</w:t>
      </w:r>
      <w:r w:rsidRPr="00C74126">
        <w:rPr>
          <w:rFonts w:eastAsia="Times New Roman"/>
          <w:b/>
          <w:bCs/>
          <w:u w:val="single"/>
          <w:rtl/>
        </w:rPr>
        <w:t>تقارير التحليل والإنذار:</w:t>
      </w:r>
      <w:r w:rsidRPr="00C74126">
        <w:rPr>
          <w:rFonts w:eastAsia="Times New Roman"/>
          <w:u w:val="single"/>
          <w:rtl/>
        </w:rPr>
        <w:t xml:space="preserve"> </w:t>
      </w:r>
    </w:p>
    <w:p w14:paraId="5270C1B1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الغياب التراكمي (شهري).</w:t>
      </w:r>
    </w:p>
    <w:p w14:paraId="4AC37B44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"الإنذار الأول" (تجاوز 5% غياب).</w:t>
      </w:r>
    </w:p>
    <w:p w14:paraId="485CC2FC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"الإنذار الثاني" (تجاوز 10% غياب).</w:t>
      </w:r>
    </w:p>
    <w:p w14:paraId="29B10AE0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"الفصل المؤقت/الرسوب" (تجاوز 15% غياب).</w:t>
      </w:r>
    </w:p>
    <w:p w14:paraId="07FAF83D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"الطلاب المنضبطين" (100% حضور).</w:t>
      </w:r>
    </w:p>
    <w:p w14:paraId="4211ECDD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​سجل المخالفات السلوكية (تفصيلي).</w:t>
      </w:r>
    </w:p>
    <w:p w14:paraId="44B8B6AC" w14:textId="77777777" w:rsidR="00AB30E4" w:rsidRDefault="00AB30E4" w:rsidP="00AB3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بطاقات الاستئذان الممنوحة.</w:t>
      </w:r>
    </w:p>
    <w:p w14:paraId="7D44BCE5" w14:textId="44A0DDAB" w:rsidR="00AB30E4" w:rsidRDefault="00AB30E4">
      <w:pPr>
        <w:pStyle w:val="3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A4132C">
        <w:rPr>
          <w:rFonts w:eastAsia="Times New Roman"/>
          <w:color w:val="000000" w:themeColor="text1"/>
          <w:highlight w:val="darkYellow"/>
          <w:rtl/>
        </w:rPr>
        <w:t>ثالثاً: التقارير الأكاديمية والنتائج</w:t>
      </w:r>
      <w:r>
        <w:rPr>
          <w:rFonts w:eastAsia="Times New Roman"/>
          <w:rtl/>
        </w:rPr>
        <w:t xml:space="preserve"> </w:t>
      </w:r>
    </w:p>
    <w:p w14:paraId="510FAA48" w14:textId="77777777" w:rsidR="00AB30E4" w:rsidRPr="00E065A1" w:rsidRDefault="00AB30E4" w:rsidP="00AB3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>
        <w:rPr>
          <w:rFonts w:eastAsia="Times New Roman"/>
          <w:rtl/>
        </w:rPr>
        <w:t>​</w:t>
      </w:r>
      <w:r w:rsidRPr="00E065A1">
        <w:rPr>
          <w:rFonts w:eastAsia="Times New Roman"/>
          <w:b/>
          <w:bCs/>
          <w:u w:val="single"/>
          <w:rtl/>
        </w:rPr>
        <w:t>تقارير الرصد والشهادات:</w:t>
      </w:r>
      <w:r w:rsidRPr="00E065A1">
        <w:rPr>
          <w:rFonts w:eastAsia="Times New Roman"/>
          <w:u w:val="single"/>
          <w:rtl/>
        </w:rPr>
        <w:t xml:space="preserve"> </w:t>
      </w:r>
    </w:p>
    <w:p w14:paraId="61046731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​كشوف رصد الدرجات (خام - يدوي).</w:t>
      </w:r>
    </w:p>
    <w:p w14:paraId="00F7B73E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درجات أعمال السنة.</w:t>
      </w:r>
    </w:p>
    <w:p w14:paraId="3A3D8357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​شهادة الدرجات الشهرية.</w:t>
      </w:r>
    </w:p>
    <w:p w14:paraId="64E474D3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​شهادة الفصل الدراسي الأول.</w:t>
      </w:r>
    </w:p>
    <w:p w14:paraId="2B62AE40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​الشهادة النهائية (كشف درجات العام).</w:t>
      </w:r>
    </w:p>
    <w:p w14:paraId="4B0FB80A" w14:textId="77777777" w:rsidR="00E065A1" w:rsidRDefault="00E065A1" w:rsidP="00E065A1">
      <w:pPr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03C3A0CD" w14:textId="77777777" w:rsidR="00AB30E4" w:rsidRPr="00E065A1" w:rsidRDefault="00AB30E4" w:rsidP="00AB3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 w:rsidRPr="00E065A1">
        <w:rPr>
          <w:rFonts w:eastAsia="Times New Roman"/>
          <w:u w:val="single"/>
          <w:rtl/>
        </w:rPr>
        <w:t>​</w:t>
      </w:r>
      <w:r w:rsidRPr="00E065A1">
        <w:rPr>
          <w:rFonts w:eastAsia="Times New Roman"/>
          <w:b/>
          <w:bCs/>
          <w:u w:val="single"/>
          <w:rtl/>
        </w:rPr>
        <w:t>تقارير التميز والتعثر (ذكية):</w:t>
      </w:r>
      <w:r w:rsidRPr="00E065A1">
        <w:rPr>
          <w:rFonts w:eastAsia="Times New Roman"/>
          <w:u w:val="single"/>
          <w:rtl/>
        </w:rPr>
        <w:t xml:space="preserve"> </w:t>
      </w:r>
    </w:p>
    <w:p w14:paraId="02FC79E5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​العشرة الأوائل (على مستوى المدرسة).</w:t>
      </w:r>
    </w:p>
    <w:p w14:paraId="2ADCFA1E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​العشرة الأوائل (على مستوى الصف).</w:t>
      </w:r>
    </w:p>
    <w:p w14:paraId="7A742604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​العشرة الأوائل (على مستوى الشعبة).</w:t>
      </w:r>
    </w:p>
    <w:p w14:paraId="54E3657B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"الطلاب المتعثرين" (أقل من درجة النجاح).</w:t>
      </w:r>
    </w:p>
    <w:p w14:paraId="32B90D74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"تطور المستوى" (مقارنة الشهر الحالي بالسابق).</w:t>
      </w:r>
    </w:p>
    <w:p w14:paraId="0045F8F4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متوسط درجات الشعبة (لتقييم أداء المعلم).</w:t>
      </w:r>
    </w:p>
    <w:p w14:paraId="176C6C01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​إحصائية نسب النجاح والرسوب (رسم بياني).</w:t>
      </w:r>
    </w:p>
    <w:p w14:paraId="35782128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الطلاب المتغيبين عن الامتحانات.</w:t>
      </w:r>
    </w:p>
    <w:p w14:paraId="5C9CC59D" w14:textId="77777777" w:rsidR="00AB30E4" w:rsidRDefault="00AB30E4" w:rsidP="00AB3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"أرقام الجلوس" الموزعة.</w:t>
      </w:r>
    </w:p>
    <w:p w14:paraId="05561266" w14:textId="2354DDC3" w:rsidR="00AB30E4" w:rsidRDefault="00AB30E4">
      <w:pPr>
        <w:pStyle w:val="3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A4132C">
        <w:rPr>
          <w:rFonts w:eastAsia="Times New Roman"/>
          <w:color w:val="000000" w:themeColor="text1"/>
          <w:highlight w:val="darkYellow"/>
          <w:rtl/>
        </w:rPr>
        <w:t xml:space="preserve">رابعاً: </w:t>
      </w:r>
      <w:r w:rsidRPr="00A4132C">
        <w:rPr>
          <w:rFonts w:eastAsia="Times New Roman" w:hint="cs"/>
          <w:color w:val="000000" w:themeColor="text1"/>
          <w:highlight w:val="darkYellow"/>
          <w:rtl/>
        </w:rPr>
        <w:t xml:space="preserve"> </w:t>
      </w:r>
      <w:r w:rsidRPr="00A4132C">
        <w:rPr>
          <w:rFonts w:eastAsia="Times New Roman"/>
          <w:color w:val="000000" w:themeColor="text1"/>
          <w:highlight w:val="darkYellow"/>
          <w:rtl/>
        </w:rPr>
        <w:t>التقارير المالية</w:t>
      </w:r>
    </w:p>
    <w:p w14:paraId="520C77EB" w14:textId="77777777" w:rsidR="00AB30E4" w:rsidRDefault="00AB30E4" w:rsidP="00AB3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E065A1">
        <w:rPr>
          <w:rFonts w:eastAsia="Times New Roman"/>
          <w:b/>
          <w:bCs/>
          <w:u w:val="single"/>
          <w:rtl/>
        </w:rPr>
        <w:t>تقارير الإيرادات والمطالبات:</w:t>
      </w:r>
      <w:r w:rsidRPr="00E065A1">
        <w:rPr>
          <w:rFonts w:eastAsia="Times New Roman"/>
          <w:u w:val="single"/>
          <w:rtl/>
        </w:rPr>
        <w:t xml:space="preserve"> </w:t>
      </w:r>
    </w:p>
    <w:p w14:paraId="43615A4C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حساب ولي أمر (تفصيلي).</w:t>
      </w:r>
    </w:p>
    <w:p w14:paraId="08D1ECFB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إجمالي الرسوم المستحقة (للعام).</w:t>
      </w:r>
    </w:p>
    <w:p w14:paraId="787D04B7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الرسوم المسددة (إجمالي).</w:t>
      </w:r>
    </w:p>
    <w:p w14:paraId="6F2ACEC6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​تقرير المديونيات المتأخرة (قائمة المدينين).</w:t>
      </w:r>
    </w:p>
    <w:p w14:paraId="79087686" w14:textId="77777777" w:rsidR="00B701DF" w:rsidRPr="00B701DF" w:rsidRDefault="00B701DF" w:rsidP="00B701DF">
      <w:p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</w:p>
    <w:p w14:paraId="584B6A27" w14:textId="77777777" w:rsidR="00AB30E4" w:rsidRDefault="00AB30E4" w:rsidP="00AB3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 w:rsidRPr="00B701DF">
        <w:rPr>
          <w:rFonts w:eastAsia="Times New Roman"/>
          <w:u w:val="single"/>
          <w:rtl/>
        </w:rPr>
        <w:t>​</w:t>
      </w:r>
      <w:r w:rsidRPr="00B701DF">
        <w:rPr>
          <w:rFonts w:eastAsia="Times New Roman"/>
          <w:b/>
          <w:bCs/>
          <w:u w:val="single"/>
          <w:rtl/>
        </w:rPr>
        <w:t>تقارير الصندوق والسندات:</w:t>
      </w:r>
      <w:r>
        <w:rPr>
          <w:rFonts w:eastAsia="Times New Roman"/>
          <w:rtl/>
        </w:rPr>
        <w:t xml:space="preserve"> </w:t>
      </w:r>
    </w:p>
    <w:p w14:paraId="60344D7B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يومية الصندوق (كل ما دخل وخرج اليوم).</w:t>
      </w:r>
    </w:p>
    <w:p w14:paraId="518D566D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سندات القبض (محدد بالتاريخ).</w:t>
      </w:r>
    </w:p>
    <w:p w14:paraId="36397F45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سندات الصرف (المصروفات).</w:t>
      </w:r>
    </w:p>
    <w:p w14:paraId="56D45494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الشيكات (المحصلة / تحت التحصيل).</w:t>
      </w:r>
    </w:p>
    <w:p w14:paraId="2ABD9BCA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​تقرير المبالغ المرتجعة (</w:t>
      </w:r>
      <w:r>
        <w:rPr>
          <w:rFonts w:eastAsia="Times New Roman"/>
        </w:rPr>
        <w:t>Refunds</w:t>
      </w:r>
      <w:r>
        <w:rPr>
          <w:rFonts w:eastAsia="Times New Roman"/>
          <w:rtl/>
        </w:rPr>
        <w:t>).</w:t>
      </w:r>
    </w:p>
    <w:p w14:paraId="2CABFF5B" w14:textId="77777777" w:rsidR="00B701DF" w:rsidRDefault="00B701DF" w:rsidP="00B701DF">
      <w:pPr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470E6F0C" w14:textId="77777777" w:rsidR="00AB30E4" w:rsidRPr="00B701DF" w:rsidRDefault="00AB30E4" w:rsidP="00AB3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>
        <w:rPr>
          <w:rFonts w:eastAsia="Times New Roman"/>
          <w:rtl/>
        </w:rPr>
        <w:t>​</w:t>
      </w:r>
      <w:r w:rsidRPr="00B701DF">
        <w:rPr>
          <w:rFonts w:eastAsia="Times New Roman"/>
          <w:b/>
          <w:bCs/>
          <w:u w:val="single"/>
          <w:rtl/>
        </w:rPr>
        <w:t>تقارير الخصومات والمنح:</w:t>
      </w:r>
      <w:r w:rsidRPr="00B701DF">
        <w:rPr>
          <w:rFonts w:eastAsia="Times New Roman"/>
          <w:u w:val="single"/>
          <w:rtl/>
        </w:rPr>
        <w:t xml:space="preserve"> </w:t>
      </w:r>
    </w:p>
    <w:p w14:paraId="0FC6F0F6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خصومات (الإخوة).</w:t>
      </w:r>
    </w:p>
    <w:p w14:paraId="5E16B96C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خصومات (أبناء العاملين).</w:t>
      </w:r>
    </w:p>
    <w:p w14:paraId="28D45CF2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(المنح الكاملة) والمقاعد المجانية.</w:t>
      </w:r>
    </w:p>
    <w:p w14:paraId="75FE7B4A" w14:textId="77777777" w:rsidR="00AB30E4" w:rsidRDefault="00AB30E4" w:rsidP="00AB3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الغرامات (تأخير سداد / إتلاف عهدة).</w:t>
      </w:r>
    </w:p>
    <w:p w14:paraId="3ECCBBBF" w14:textId="1D1CA923" w:rsidR="00AB30E4" w:rsidRDefault="00AB30E4">
      <w:pPr>
        <w:pStyle w:val="3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A4132C">
        <w:rPr>
          <w:rFonts w:eastAsia="Times New Roman"/>
          <w:color w:val="000000" w:themeColor="text1"/>
          <w:highlight w:val="darkYellow"/>
          <w:rtl/>
        </w:rPr>
        <w:t>خامساً: تقارير الموارد البشرية والخدما</w:t>
      </w:r>
      <w:r w:rsidR="002D2E3D" w:rsidRPr="00A4132C">
        <w:rPr>
          <w:rFonts w:eastAsia="Times New Roman" w:hint="cs"/>
          <w:color w:val="000000" w:themeColor="text1"/>
          <w:highlight w:val="darkYellow"/>
          <w:rtl/>
        </w:rPr>
        <w:t>ت</w:t>
      </w:r>
    </w:p>
    <w:p w14:paraId="4F4B5D96" w14:textId="77777777" w:rsidR="00AB30E4" w:rsidRPr="00A46FB2" w:rsidRDefault="00AB30E4" w:rsidP="00AB3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>
        <w:rPr>
          <w:rFonts w:eastAsia="Times New Roman"/>
          <w:rtl/>
        </w:rPr>
        <w:t>​</w:t>
      </w:r>
      <w:r w:rsidRPr="00A46FB2">
        <w:rPr>
          <w:rFonts w:eastAsia="Times New Roman"/>
          <w:b/>
          <w:bCs/>
          <w:u w:val="single"/>
          <w:rtl/>
        </w:rPr>
        <w:t>تقارير الموظفين (</w:t>
      </w:r>
      <w:r w:rsidRPr="00A46FB2">
        <w:rPr>
          <w:rFonts w:eastAsia="Times New Roman"/>
          <w:b/>
          <w:bCs/>
          <w:u w:val="single"/>
        </w:rPr>
        <w:t>HR</w:t>
      </w:r>
      <w:r w:rsidRPr="00A46FB2">
        <w:rPr>
          <w:rFonts w:eastAsia="Times New Roman"/>
          <w:b/>
          <w:bCs/>
          <w:u w:val="single"/>
          <w:rtl/>
        </w:rPr>
        <w:t>):</w:t>
      </w:r>
      <w:r w:rsidRPr="00A46FB2">
        <w:rPr>
          <w:rFonts w:eastAsia="Times New Roman"/>
          <w:u w:val="single"/>
          <w:rtl/>
        </w:rPr>
        <w:t xml:space="preserve"> </w:t>
      </w:r>
    </w:p>
    <w:p w14:paraId="19521D1C" w14:textId="77777777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بيانات المعلمين (التخصص والأنصبة).</w:t>
      </w:r>
    </w:p>
    <w:p w14:paraId="7E3377EF" w14:textId="042CAE10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 xml:space="preserve">​تقرير حضور وانصراف الموظفين </w:t>
      </w:r>
      <w:r w:rsidR="00DD12E5">
        <w:rPr>
          <w:rFonts w:eastAsia="Times New Roman" w:hint="cs"/>
          <w:rtl/>
        </w:rPr>
        <w:t>(حسب نوع النظام المستخدم</w:t>
      </w:r>
      <w:r>
        <w:rPr>
          <w:rFonts w:eastAsia="Times New Roman" w:hint="cs"/>
          <w:rtl/>
        </w:rPr>
        <w:t>)</w:t>
      </w:r>
      <w:r>
        <w:rPr>
          <w:rFonts w:eastAsia="Times New Roman"/>
          <w:rtl/>
        </w:rPr>
        <w:t>.</w:t>
      </w:r>
    </w:p>
    <w:p w14:paraId="178D17F1" w14:textId="0D39B80F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رواتب الموظفين (شهري).</w:t>
      </w:r>
      <w:r w:rsidR="004613C5">
        <w:rPr>
          <w:rFonts w:eastAsia="Times New Roman" w:hint="cs"/>
          <w:rtl/>
        </w:rPr>
        <w:t>مدارس خاصه</w:t>
      </w:r>
    </w:p>
    <w:p w14:paraId="1ADC45A8" w14:textId="5039C0EF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​تقرير </w:t>
      </w:r>
      <w:proofErr w:type="spellStart"/>
      <w:r>
        <w:rPr>
          <w:rFonts w:eastAsia="Times New Roman"/>
          <w:rtl/>
        </w:rPr>
        <w:t>الجزاءات</w:t>
      </w:r>
      <w:proofErr w:type="spellEnd"/>
      <w:r>
        <w:rPr>
          <w:rFonts w:eastAsia="Times New Roman"/>
          <w:rtl/>
        </w:rPr>
        <w:t xml:space="preserve"> والمكافآت </w:t>
      </w:r>
      <w:proofErr w:type="spellStart"/>
      <w:r>
        <w:rPr>
          <w:rFonts w:eastAsia="Times New Roman"/>
          <w:rtl/>
        </w:rPr>
        <w:t>للموظفين.</w:t>
      </w:r>
      <w:r w:rsidR="004613C5">
        <w:rPr>
          <w:rFonts w:eastAsia="Times New Roman" w:hint="cs"/>
          <w:rtl/>
        </w:rPr>
        <w:t>مدارس</w:t>
      </w:r>
      <w:proofErr w:type="spellEnd"/>
      <w:r w:rsidR="004613C5">
        <w:rPr>
          <w:rFonts w:eastAsia="Times New Roman" w:hint="cs"/>
          <w:rtl/>
        </w:rPr>
        <w:t xml:space="preserve"> خاصه </w:t>
      </w:r>
    </w:p>
    <w:p w14:paraId="08EF2685" w14:textId="77777777" w:rsidR="00A4132C" w:rsidRDefault="00A4132C" w:rsidP="00A4132C">
      <w:pPr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0F68EDFD" w14:textId="2467D9CF" w:rsidR="00AB30E4" w:rsidRPr="00A46FB2" w:rsidRDefault="00AB30E4" w:rsidP="00AB3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 w:rsidRPr="00A46FB2">
        <w:rPr>
          <w:rFonts w:eastAsia="Times New Roman"/>
          <w:u w:val="single"/>
          <w:rtl/>
        </w:rPr>
        <w:t>​</w:t>
      </w:r>
      <w:r w:rsidRPr="00A46FB2">
        <w:rPr>
          <w:rFonts w:eastAsia="Times New Roman"/>
          <w:b/>
          <w:bCs/>
          <w:u w:val="single"/>
          <w:rtl/>
        </w:rPr>
        <w:t xml:space="preserve">تقارير </w:t>
      </w:r>
      <w:r w:rsidR="00DD12E5" w:rsidRPr="00A46FB2">
        <w:rPr>
          <w:rFonts w:eastAsia="Times New Roman" w:hint="cs"/>
          <w:b/>
          <w:bCs/>
          <w:u w:val="single"/>
          <w:rtl/>
        </w:rPr>
        <w:t>الاصول</w:t>
      </w:r>
      <w:r w:rsidRPr="00A46FB2">
        <w:rPr>
          <w:rFonts w:eastAsia="Times New Roman"/>
          <w:b/>
          <w:bCs/>
          <w:u w:val="single"/>
          <w:rtl/>
        </w:rPr>
        <w:t xml:space="preserve"> والمخازن:</w:t>
      </w:r>
      <w:r w:rsidRPr="00A46FB2">
        <w:rPr>
          <w:rFonts w:eastAsia="Times New Roman"/>
          <w:u w:val="single"/>
          <w:rtl/>
        </w:rPr>
        <w:t xml:space="preserve"> </w:t>
      </w:r>
    </w:p>
    <w:p w14:paraId="477EBFFA" w14:textId="77777777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​كشف "استلام الكتب" (من الطالب).</w:t>
      </w:r>
    </w:p>
    <w:p w14:paraId="6497B515" w14:textId="77777777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جرد المخزن (كتب/زي مدرسي).</w:t>
      </w:r>
    </w:p>
    <w:p w14:paraId="2B0AC99C" w14:textId="71585DC2" w:rsidR="00AB30E4" w:rsidRDefault="00AB30E4" w:rsidP="00AB3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​قائمة المشتركين في "الباصات" (حسب الخط).</w:t>
      </w:r>
      <w:r w:rsidR="004613C5">
        <w:rPr>
          <w:rFonts w:eastAsia="Times New Roman" w:hint="cs"/>
          <w:rtl/>
        </w:rPr>
        <w:t>مدارس خاصه</w:t>
      </w:r>
    </w:p>
    <w:p w14:paraId="1074B9C2" w14:textId="69FBF4D9" w:rsidR="00AB30E4" w:rsidRPr="004613C5" w:rsidRDefault="00AB30E4" w:rsidP="004613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صيانة الحافلات المدرسية.</w:t>
      </w:r>
      <w:r w:rsidR="004613C5">
        <w:rPr>
          <w:rFonts w:eastAsia="Times New Roman" w:hint="cs"/>
          <w:rtl/>
        </w:rPr>
        <w:t xml:space="preserve"> مدارس خاصه </w:t>
      </w:r>
    </w:p>
    <w:p w14:paraId="6906F6AE" w14:textId="24EB8EB2" w:rsidR="00AB30E4" w:rsidRDefault="00AB30E4">
      <w:pPr>
        <w:pStyle w:val="3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 w:rsidRPr="00A4132C">
        <w:rPr>
          <w:rFonts w:eastAsia="Times New Roman"/>
          <w:color w:val="000000" w:themeColor="text1"/>
          <w:highlight w:val="darkYellow"/>
          <w:rtl/>
        </w:rPr>
        <w:t>سادساً: تقارير الإدارة والرقابة</w:t>
      </w:r>
      <w:r>
        <w:rPr>
          <w:rFonts w:eastAsia="Times New Roman"/>
          <w:rtl/>
        </w:rPr>
        <w:t xml:space="preserve"> </w:t>
      </w:r>
    </w:p>
    <w:p w14:paraId="4B325BAF" w14:textId="77777777" w:rsidR="00AB30E4" w:rsidRPr="00A46FB2" w:rsidRDefault="00AB30E4" w:rsidP="00AB3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u w:val="single"/>
          <w:rtl/>
        </w:rPr>
      </w:pPr>
      <w:r>
        <w:rPr>
          <w:rFonts w:eastAsia="Times New Roman"/>
          <w:rtl/>
        </w:rPr>
        <w:t>​</w:t>
      </w:r>
      <w:r w:rsidRPr="00A46FB2">
        <w:rPr>
          <w:rFonts w:eastAsia="Times New Roman"/>
          <w:b/>
          <w:bCs/>
          <w:u w:val="single"/>
          <w:rtl/>
        </w:rPr>
        <w:t>تقارير السيادة:</w:t>
      </w:r>
      <w:r w:rsidRPr="00A46FB2">
        <w:rPr>
          <w:rFonts w:eastAsia="Times New Roman"/>
          <w:u w:val="single"/>
          <w:rtl/>
        </w:rPr>
        <w:t xml:space="preserve"> </w:t>
      </w:r>
    </w:p>
    <w:p w14:paraId="65F426AF" w14:textId="77777777" w:rsidR="00AB30E4" w:rsidRDefault="00AB30E4" w:rsidP="00AB30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"سجل العمليات" (من الذي حذف أو عدل درجة؟).</w:t>
      </w:r>
    </w:p>
    <w:p w14:paraId="627CE6CE" w14:textId="77777777" w:rsidR="00AB30E4" w:rsidRDefault="00AB30E4" w:rsidP="00AB30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​تقرير الطاقة الاستيعابية (المقاعد الشاغرة).</w:t>
      </w:r>
    </w:p>
    <w:p w14:paraId="028D0159" w14:textId="0E009310" w:rsidR="00AB30E4" w:rsidRPr="00743EAF" w:rsidRDefault="00AB30E4" w:rsidP="00743E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​التقرير السنوي الختامي للمدير.</w:t>
      </w:r>
    </w:p>
    <w:p w14:paraId="76796EAC" w14:textId="77777777" w:rsidR="00AB30E4" w:rsidRDefault="00AB30E4"/>
    <w:sectPr w:rsidR="00AB30E4" w:rsidSect="0020762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984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40B5E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F4F59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A30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06BDB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86CC6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686366">
    <w:abstractNumId w:val="3"/>
  </w:num>
  <w:num w:numId="2" w16cid:durableId="1846437120">
    <w:abstractNumId w:val="4"/>
  </w:num>
  <w:num w:numId="3" w16cid:durableId="1529759590">
    <w:abstractNumId w:val="0"/>
  </w:num>
  <w:num w:numId="4" w16cid:durableId="971205015">
    <w:abstractNumId w:val="5"/>
  </w:num>
  <w:num w:numId="5" w16cid:durableId="1234320561">
    <w:abstractNumId w:val="1"/>
  </w:num>
  <w:num w:numId="6" w16cid:durableId="1579248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E4"/>
    <w:rsid w:val="0020762B"/>
    <w:rsid w:val="002D2E3D"/>
    <w:rsid w:val="004613C5"/>
    <w:rsid w:val="00572DB4"/>
    <w:rsid w:val="006F696F"/>
    <w:rsid w:val="00743EAF"/>
    <w:rsid w:val="009B78CA"/>
    <w:rsid w:val="00A4132C"/>
    <w:rsid w:val="00A46FB2"/>
    <w:rsid w:val="00AB30E4"/>
    <w:rsid w:val="00B701DF"/>
    <w:rsid w:val="00C74126"/>
    <w:rsid w:val="00DD12E5"/>
    <w:rsid w:val="00E065A1"/>
    <w:rsid w:val="00E711C6"/>
    <w:rsid w:val="00FA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AEE1BA8"/>
  <w15:chartTrackingRefBased/>
  <w15:docId w15:val="{1ADE6CC7-25B3-594B-A574-2DE3EB38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B3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B3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3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3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3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3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3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3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B3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B3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B3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B30E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B30E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B30E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B30E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B30E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B3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3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B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3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B3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B30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30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30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3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B30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30E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B30E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Alasphe</dc:creator>
  <cp:keywords/>
  <dc:description/>
  <cp:lastModifiedBy>Raghad Alasphe</cp:lastModifiedBy>
  <cp:revision>2</cp:revision>
  <dcterms:created xsi:type="dcterms:W3CDTF">2026-01-27T22:12:00Z</dcterms:created>
  <dcterms:modified xsi:type="dcterms:W3CDTF">2026-01-27T22:12:00Z</dcterms:modified>
</cp:coreProperties>
</file>