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F7D291"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تفصيل عمليات القسم الخامس: الإدارة المالية (العمليات 276 إلى 305)،</w:t>
      </w:r>
    </w:p>
    <w:p w14:paraId="37998091">
      <w:pPr>
        <w:pStyle w:val="style0"/>
        <w:rPr>
          <w:rFonts w:hint="cs"/>
          <w:rtl/>
          <w:lang w:bidi="ar-DZ"/>
        </w:rPr>
      </w:pPr>
    </w:p>
    <w:p w14:paraId="7BC71F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36A65C3B">
      <w:pPr>
        <w:pStyle w:val="style0"/>
        <w:rPr>
          <w:rFonts w:hint="cs"/>
          <w:rtl/>
          <w:lang w:bidi="ar-DZ"/>
        </w:rPr>
      </w:pPr>
    </w:p>
    <w:p w14:paraId="5CED70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276: إنشاء فاتورة رسوم متعددة (جماعية أو فردية)</w:t>
      </w:r>
    </w:p>
    <w:p w14:paraId="0F710226">
      <w:pPr>
        <w:pStyle w:val="style0"/>
        <w:rPr>
          <w:rFonts w:hint="cs"/>
          <w:rtl/>
          <w:lang w:bidi="ar-DZ"/>
        </w:rPr>
      </w:pPr>
    </w:p>
    <w:p w14:paraId="36DF53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إنشاء فاتورة رسوم متعددة (جماعية أو فردية)</w:t>
      </w:r>
    </w:p>
    <w:p w14:paraId="BB29DE09">
      <w:pPr>
        <w:pStyle w:val="style0"/>
        <w:rPr>
          <w:rFonts w:hint="cs"/>
          <w:rtl/>
          <w:lang w:bidi="ar-DZ"/>
        </w:rPr>
      </w:pPr>
    </w:p>
    <w:p w14:paraId="1CAE28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المالي</w:t>
      </w:r>
    </w:p>
    <w:p w14:paraId="B141E915">
      <w:pPr>
        <w:pStyle w:val="style0"/>
        <w:rPr>
          <w:rFonts w:hint="cs"/>
          <w:rtl/>
          <w:lang w:bidi="ar-DZ"/>
        </w:rPr>
      </w:pPr>
    </w:p>
    <w:p w14:paraId="41D70F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573F78DD">
      <w:pPr>
        <w:pStyle w:val="style0"/>
        <w:rPr>
          <w:rFonts w:hint="cs"/>
          <w:rtl/>
          <w:lang w:bidi="ar-DZ"/>
        </w:rPr>
      </w:pPr>
    </w:p>
    <w:p w14:paraId="C49AD5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طلاب مسجلين في النظام.</w:t>
      </w:r>
    </w:p>
    <w:p w14:paraId="F4C4F0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نوع الرسم والكمية.</w:t>
      </w:r>
    </w:p>
    <w:p w14:paraId="5096934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invoice.create.bulk.</w:t>
      </w:r>
    </w:p>
    <w:p w14:paraId="0E7B844C">
      <w:pPr>
        <w:pStyle w:val="style0"/>
        <w:rPr>
          <w:rFonts w:hint="cs"/>
          <w:rtl/>
          <w:lang w:bidi="ar-DZ"/>
        </w:rPr>
      </w:pPr>
    </w:p>
    <w:p w14:paraId="379C4A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1686A26A">
      <w:pPr>
        <w:pStyle w:val="style0"/>
        <w:rPr>
          <w:rFonts w:hint="cs"/>
          <w:rtl/>
          <w:lang w:bidi="ar-DZ"/>
        </w:rPr>
      </w:pPr>
    </w:p>
    <w:p w14:paraId="3EDDC4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المالي بتسجيل الدخول إلى النظام.</w:t>
      </w:r>
    </w:p>
    <w:p w14:paraId="F52298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"إنشاء فواتير جديدة".</w:t>
      </w:r>
    </w:p>
    <w:p w14:paraId="09D27A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نوع الرسوم (دراسية، نقل، أنشطة، كتب) والفترة.</w:t>
      </w:r>
    </w:p>
    <w:p w14:paraId="EA6145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الطلاب المستهدفين (جميع الطلاب، شعبة محددة، صف معين).</w:t>
      </w:r>
    </w:p>
    <w:p w14:paraId="314222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بحساب المبلغ لكل طالب تلقائياً.</w:t>
      </w:r>
    </w:p>
    <w:p w14:paraId="F08EDC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يراجع الموظف الفواتير المقترحة.</w:t>
      </w:r>
    </w:p>
    <w:p w14:paraId="3B447E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يضغط "إنشاء الفواتير".</w:t>
      </w:r>
    </w:p>
    <w:p w14:paraId="82B29A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بإنشاء فواتير فردية لكل طالب وربطها بحساباتهم.</w:t>
      </w:r>
    </w:p>
    <w:p w14:paraId="A645095E">
      <w:pPr>
        <w:pStyle w:val="style0"/>
        <w:rPr>
          <w:rFonts w:hint="cs"/>
          <w:rtl/>
          <w:lang w:bidi="ar-DZ"/>
        </w:rPr>
      </w:pPr>
    </w:p>
    <w:p w14:paraId="F7AE9B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ADEC98F2">
      <w:pPr>
        <w:pStyle w:val="style0"/>
        <w:rPr>
          <w:rFonts w:hint="cs"/>
          <w:rtl/>
          <w:lang w:bidi="ar-DZ"/>
        </w:rPr>
      </w:pPr>
    </w:p>
    <w:p w14:paraId="1545B0F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الطالب لديه إعفاء أو خصم → يتم تطبيقه تلقائياً.</w:t>
      </w:r>
    </w:p>
    <w:p w14:paraId="C2E446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الفواتير المطلوبة تتجاوز الحد المسموح في الدفعة الواحدة (500 فاتورة) → يتم تقسيمها على دفعات.</w:t>
      </w:r>
    </w:p>
    <w:p w14:paraId="A08B3E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لم يتم تحديد الفترة → يمنع الحفظ.</w:t>
      </w:r>
    </w:p>
    <w:p w14:paraId="940E7D00">
      <w:pPr>
        <w:pStyle w:val="style0"/>
        <w:rPr>
          <w:rFonts w:hint="cs"/>
          <w:rtl/>
          <w:lang w:bidi="ar-DZ"/>
        </w:rPr>
      </w:pPr>
    </w:p>
    <w:p w14:paraId="FEACB4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07F65EDC">
      <w:pPr>
        <w:pStyle w:val="style0"/>
        <w:rPr>
          <w:rFonts w:hint="cs"/>
          <w:rtl/>
          <w:lang w:bidi="ar-DZ"/>
        </w:rPr>
      </w:pPr>
    </w:p>
    <w:p w14:paraId="F8A71F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سجلات فواتير في جدول StudentInvoice.</w:t>
      </w:r>
    </w:p>
    <w:p w14:paraId="3142C54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أرصدة الطلاب (مدين).</w:t>
      </w:r>
    </w:p>
    <w:p w14:paraId="4DB05A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إشعارات لأولياء الأمور بالفواتير الجديدة.</w:t>
      </w:r>
    </w:p>
    <w:p w14:paraId="6242E2B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الفواتير للدفع عبر البوابة الإلكترونية.</w:t>
      </w:r>
    </w:p>
    <w:p w14:paraId="5B72816B">
      <w:pPr>
        <w:pStyle w:val="style0"/>
        <w:rPr>
          <w:rFonts w:hint="cs"/>
          <w:rtl/>
          <w:lang w:bidi="ar-DZ"/>
        </w:rPr>
      </w:pPr>
    </w:p>
    <w:p w14:paraId="75C1F3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2F7A11AF">
      <w:pPr>
        <w:pStyle w:val="style0"/>
        <w:rPr>
          <w:rFonts w:hint="cs"/>
          <w:rtl/>
          <w:lang w:bidi="ar-DZ"/>
        </w:rPr>
      </w:pPr>
    </w:p>
    <w:p w14:paraId="DA7AA0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إنشاء فواتير الرسوم الدراسية في بداية كل فصل دراسي.</w:t>
      </w:r>
    </w:p>
    <w:p w14:paraId="CAE868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إنشاء فاتورة لطالب غير نشط.</w:t>
      </w:r>
    </w:p>
    <w:p w14:paraId="02A3A5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ترقيم الفواتير تلقائياً بتسلسل سنوي فريد.</w:t>
      </w:r>
    </w:p>
    <w:p w14:paraId="5394EE15">
      <w:pPr>
        <w:pStyle w:val="style0"/>
        <w:rPr>
          <w:rFonts w:hint="cs"/>
          <w:rtl/>
          <w:lang w:bidi="ar-DZ"/>
        </w:rPr>
      </w:pPr>
    </w:p>
    <w:p w14:paraId="EF39F8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EDCD36D9">
      <w:pPr>
        <w:pStyle w:val="style0"/>
        <w:rPr>
          <w:rFonts w:hint="cs"/>
          <w:rtl/>
          <w:lang w:bidi="ar-DZ"/>
        </w:rPr>
      </w:pPr>
    </w:p>
    <w:p w14:paraId="0C31AD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277: إدارة خطط الرسوم والفصول الدراسية</w:t>
      </w:r>
    </w:p>
    <w:p w14:paraId="72B722C1">
      <w:pPr>
        <w:pStyle w:val="style0"/>
        <w:rPr>
          <w:rFonts w:hint="cs"/>
          <w:rtl/>
          <w:lang w:bidi="ar-DZ"/>
        </w:rPr>
      </w:pPr>
    </w:p>
    <w:p w14:paraId="DA1F2C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خطط الرسوم والفصول الدراسية</w:t>
      </w:r>
    </w:p>
    <w:p w14:paraId="8EAF739F">
      <w:pPr>
        <w:pStyle w:val="style0"/>
        <w:rPr>
          <w:rFonts w:hint="cs"/>
          <w:rtl/>
          <w:lang w:bidi="ar-DZ"/>
        </w:rPr>
      </w:pPr>
    </w:p>
    <w:p w14:paraId="F2CCBD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المدير المالي</w:t>
      </w:r>
    </w:p>
    <w:p w14:paraId="EB4EEC8D">
      <w:pPr>
        <w:pStyle w:val="style0"/>
        <w:rPr>
          <w:rFonts w:hint="cs"/>
          <w:rtl/>
          <w:lang w:bidi="ar-DZ"/>
        </w:rPr>
      </w:pPr>
    </w:p>
    <w:p w14:paraId="D8B058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58BC9215">
      <w:pPr>
        <w:pStyle w:val="style0"/>
        <w:rPr>
          <w:rFonts w:hint="cs"/>
          <w:rtl/>
          <w:lang w:bidi="ar-DZ"/>
        </w:rPr>
      </w:pPr>
    </w:p>
    <w:p w14:paraId="966671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هيكل للصفوف والمراحل الدراسية.</w:t>
      </w:r>
    </w:p>
    <w:p w14:paraId="A1A0B7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fee.plan.manage.</w:t>
      </w:r>
    </w:p>
    <w:p w14:paraId="0E0637AA">
      <w:pPr>
        <w:pStyle w:val="style0"/>
        <w:rPr>
          <w:rFonts w:hint="cs"/>
          <w:rtl/>
          <w:lang w:bidi="ar-DZ"/>
        </w:rPr>
      </w:pPr>
    </w:p>
    <w:p w14:paraId="1D8107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C7EF7927">
      <w:pPr>
        <w:pStyle w:val="style0"/>
        <w:rPr>
          <w:rFonts w:hint="cs"/>
          <w:rtl/>
          <w:lang w:bidi="ar-DZ"/>
        </w:rPr>
      </w:pPr>
    </w:p>
    <w:p w14:paraId="5A7926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المدير المالي بتسجيل الدخول إلى النظام.</w:t>
      </w:r>
    </w:p>
    <w:p w14:paraId="B50972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"إدارة خطط الرسوم".</w:t>
      </w:r>
    </w:p>
    <w:p w14:paraId="C0D813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الخطط الحالية لكل صف ومرحلة.</w:t>
      </w:r>
    </w:p>
    <w:p w14:paraId="600F11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يضغط على "تعديل الخطة" أو "إضافة خطة جديدة".</w:t>
      </w:r>
    </w:p>
    <w:p w14:paraId="37F2AA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يحدد:</w:t>
      </w:r>
    </w:p>
    <w:p w14:paraId="6C7450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المرحلة الدراسية والصف.</w:t>
      </w:r>
    </w:p>
    <w:p w14:paraId="498526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نوع الرسم (دراسي، نقل، أنشطة).</w:t>
      </w:r>
    </w:p>
    <w:p w14:paraId="E744DD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المبلغ وقابلية الخصم.</w:t>
      </w:r>
    </w:p>
    <w:p w14:paraId="B151DF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يحفظ التغييرات.</w:t>
      </w:r>
    </w:p>
    <w:p w14:paraId="8A3150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بتطبيق الخطة الجديدة على الفواتير المستقبلية.</w:t>
      </w:r>
    </w:p>
    <w:p w14:paraId="F8D06524">
      <w:pPr>
        <w:pStyle w:val="style0"/>
        <w:rPr>
          <w:rFonts w:hint="cs"/>
          <w:rtl/>
          <w:lang w:bidi="ar-DZ"/>
        </w:rPr>
      </w:pPr>
    </w:p>
    <w:p w14:paraId="020BD6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4B044443">
      <w:pPr>
        <w:pStyle w:val="style0"/>
        <w:rPr>
          <w:rFonts w:hint="cs"/>
          <w:rtl/>
          <w:lang w:bidi="ar-DZ"/>
        </w:rPr>
      </w:pPr>
    </w:p>
    <w:p w14:paraId="BA74E7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الخطة مطبقة على فواتير سابقة وتم تعديلها → يظهر تحذير.</w:t>
      </w:r>
    </w:p>
    <w:p w14:paraId="098605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المبلغ أقل من الحد الأدنى المعتمد من المكتب → يظهر تحذير.</w:t>
      </w:r>
    </w:p>
    <w:p w14:paraId="7AC340C7">
      <w:pPr>
        <w:pStyle w:val="style0"/>
        <w:rPr>
          <w:rFonts w:hint="cs"/>
          <w:rtl/>
          <w:lang w:bidi="ar-DZ"/>
        </w:rPr>
      </w:pPr>
    </w:p>
    <w:p w14:paraId="3512B1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E9C43755">
      <w:pPr>
        <w:pStyle w:val="style0"/>
        <w:rPr>
          <w:rFonts w:hint="cs"/>
          <w:rtl/>
          <w:lang w:bidi="ar-DZ"/>
        </w:rPr>
      </w:pPr>
    </w:p>
    <w:p w14:paraId="184939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خطة الرسوم في النظام.</w:t>
      </w:r>
    </w:p>
    <w:p w14:paraId="63BBA6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ربط الخطة بالمراحل الدراسية.</w:t>
      </w:r>
    </w:p>
    <w:p w14:paraId="710679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التسجيل بالتغييرات.</w:t>
      </w:r>
    </w:p>
    <w:p w14:paraId="2A6A3F0F">
      <w:pPr>
        <w:pStyle w:val="style0"/>
        <w:rPr>
          <w:rFonts w:hint="cs"/>
          <w:rtl/>
          <w:lang w:bidi="ar-DZ"/>
        </w:rPr>
      </w:pPr>
    </w:p>
    <w:p w14:paraId="8087B9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3A26409E">
      <w:pPr>
        <w:pStyle w:val="style0"/>
        <w:rPr>
          <w:rFonts w:hint="cs"/>
          <w:rtl/>
          <w:lang w:bidi="ar-DZ"/>
        </w:rPr>
      </w:pPr>
    </w:p>
    <w:p w14:paraId="A4480E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تحديث خطط الرسوم سنوياً قبل بدء التسجيل.</w:t>
      </w:r>
    </w:p>
    <w:p w14:paraId="E6C0C13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تطبيق الخطة بأثر رجعي على فواتير سابقة.</w:t>
      </w:r>
    </w:p>
    <w:p w14:paraId="7BE7C2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اعتماد الخطة من مدير المدرسة قبل التطبيق.</w:t>
      </w:r>
    </w:p>
    <w:p w14:paraId="5EE3FD16">
      <w:pPr>
        <w:pStyle w:val="style0"/>
        <w:rPr>
          <w:rFonts w:hint="cs"/>
          <w:rtl/>
          <w:lang w:bidi="ar-DZ"/>
        </w:rPr>
      </w:pPr>
    </w:p>
    <w:p w14:paraId="84826F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EB0EE0F7">
      <w:pPr>
        <w:pStyle w:val="style0"/>
        <w:rPr>
          <w:rFonts w:hint="cs"/>
          <w:rtl/>
          <w:lang w:bidi="ar-DZ"/>
        </w:rPr>
      </w:pPr>
    </w:p>
    <w:p w14:paraId="29077A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278: نظام الخصومات والإعفاءات المتقدم</w:t>
      </w:r>
    </w:p>
    <w:p w14:paraId="AAA0D84B">
      <w:pPr>
        <w:pStyle w:val="style0"/>
        <w:rPr>
          <w:rFonts w:hint="cs"/>
          <w:rtl/>
          <w:lang w:bidi="ar-DZ"/>
        </w:rPr>
      </w:pPr>
    </w:p>
    <w:p w14:paraId="A479D6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الخصومات والإعفاءات المتقدم</w:t>
      </w:r>
    </w:p>
    <w:p w14:paraId="F8D7206B">
      <w:pPr>
        <w:pStyle w:val="style0"/>
        <w:rPr>
          <w:rFonts w:hint="cs"/>
          <w:rtl/>
          <w:lang w:bidi="ar-DZ"/>
        </w:rPr>
      </w:pPr>
    </w:p>
    <w:p w14:paraId="646329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الخصومات / لجنة الإعفاءات</w:t>
      </w:r>
    </w:p>
    <w:p w14:paraId="3C78AC02">
      <w:pPr>
        <w:pStyle w:val="style0"/>
        <w:rPr>
          <w:rFonts w:hint="cs"/>
          <w:rtl/>
          <w:lang w:bidi="ar-DZ"/>
        </w:rPr>
      </w:pPr>
    </w:p>
    <w:p w14:paraId="6CB40B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391A880D">
      <w:pPr>
        <w:pStyle w:val="style0"/>
        <w:rPr>
          <w:rFonts w:hint="cs"/>
          <w:rtl/>
          <w:lang w:bidi="ar-DZ"/>
        </w:rPr>
      </w:pPr>
    </w:p>
    <w:p w14:paraId="8ACF54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طلب خصم أو إعفاء مقدم من ولي الأمر.</w:t>
      </w:r>
    </w:p>
    <w:p w14:paraId="D35E20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المستندات الداعمة.</w:t>
      </w:r>
    </w:p>
    <w:p w14:paraId="E7D54B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discount.manage.</w:t>
      </w:r>
    </w:p>
    <w:p w14:paraId="591C0414">
      <w:pPr>
        <w:pStyle w:val="style0"/>
        <w:rPr>
          <w:rFonts w:hint="cs"/>
          <w:rtl/>
          <w:lang w:bidi="ar-DZ"/>
        </w:rPr>
      </w:pPr>
    </w:p>
    <w:p w14:paraId="35B8EEA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3DCB1E9E">
      <w:pPr>
        <w:pStyle w:val="style0"/>
        <w:rPr>
          <w:rFonts w:hint="cs"/>
          <w:rtl/>
          <w:lang w:bidi="ar-DZ"/>
        </w:rPr>
      </w:pPr>
    </w:p>
    <w:p w14:paraId="6B8BD2F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مسؤول الخصومات بتسجيل الدخول إلى النظام.</w:t>
      </w:r>
    </w:p>
    <w:p w14:paraId="A15B31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يفتح طلب الخصم المقدم.</w:t>
      </w:r>
    </w:p>
    <w:p w14:paraId="0899396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يدرس الحالة (أخوة، تفوق، ظروف اجتماعية).</w:t>
      </w:r>
    </w:p>
    <w:p w14:paraId="EA96EC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نسبة الخصم أو الإعفاء.</w:t>
      </w:r>
    </w:p>
    <w:p w14:paraId="E5F64C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يرفع التوصية إلى لجنة الإعفاءات.</w:t>
      </w:r>
    </w:p>
    <w:p w14:paraId="04D7FD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بعد الموافقة، يقوم بتطبيق الخصم على فواتير الطالب.</w:t>
      </w:r>
    </w:p>
    <w:p w14:paraId="F17249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بإعادة حساب الرصيد المستحق.</w:t>
      </w:r>
    </w:p>
    <w:p w14:paraId="4C7E0D78">
      <w:pPr>
        <w:pStyle w:val="style0"/>
        <w:rPr>
          <w:rFonts w:hint="cs"/>
          <w:rtl/>
          <w:lang w:bidi="ar-DZ"/>
        </w:rPr>
      </w:pPr>
    </w:p>
    <w:p w14:paraId="ABE6D70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8BDBD04C">
      <w:pPr>
        <w:pStyle w:val="style0"/>
        <w:rPr>
          <w:rFonts w:hint="cs"/>
          <w:rtl/>
          <w:lang w:bidi="ar-DZ"/>
        </w:rPr>
      </w:pPr>
    </w:p>
    <w:p w14:paraId="D64842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الخصم المطلوب يتجاوز النسبة القصوى المسموحة → يطلب موافقة المدير العام.</w:t>
      </w:r>
    </w:p>
    <w:p w14:paraId="95ED14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المستندات غير مكتملة → يطلب استكمالها.</w:t>
      </w:r>
    </w:p>
    <w:p w14:paraId="D78D5B2B">
      <w:pPr>
        <w:pStyle w:val="style0"/>
        <w:rPr>
          <w:rFonts w:hint="cs"/>
          <w:rtl/>
          <w:lang w:bidi="ar-DZ"/>
        </w:rPr>
      </w:pPr>
    </w:p>
    <w:p w14:paraId="992106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4FF8B0A">
      <w:pPr>
        <w:pStyle w:val="style0"/>
        <w:rPr>
          <w:rFonts w:hint="cs"/>
          <w:rtl/>
          <w:lang w:bidi="ar-DZ"/>
        </w:rPr>
      </w:pPr>
    </w:p>
    <w:p w14:paraId="DA449B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الخصم أو الإعفاء على الفواتير الحالية والمستقبلية.</w:t>
      </w:r>
    </w:p>
    <w:p w14:paraId="D90FDDF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خصم في جدول Discount.</w:t>
      </w:r>
    </w:p>
    <w:p w14:paraId="E65F8E5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الأمر بالقرار.</w:t>
      </w:r>
    </w:p>
    <w:p w14:paraId="60B55588">
      <w:pPr>
        <w:pStyle w:val="style0"/>
        <w:rPr>
          <w:rFonts w:hint="cs"/>
          <w:rtl/>
          <w:lang w:bidi="ar-DZ"/>
        </w:rPr>
      </w:pPr>
    </w:p>
    <w:p w14:paraId="BBADE7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A3A5F335">
      <w:pPr>
        <w:pStyle w:val="style0"/>
        <w:rPr>
          <w:rFonts w:hint="cs"/>
          <w:rtl/>
          <w:lang w:bidi="ar-DZ"/>
        </w:rPr>
      </w:pPr>
    </w:p>
    <w:p w14:paraId="948931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الخصم الأقصى 50% من إجمالي الرسوم.</w:t>
      </w:r>
    </w:p>
    <w:p w14:paraId="45F7FA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يمنح الخصم والإعفاء معاً.</w:t>
      </w:r>
    </w:p>
    <w:p w14:paraId="125432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مراجعة الإعفاءات سنوياً.</w:t>
      </w:r>
    </w:p>
    <w:p w14:paraId="72127997">
      <w:pPr>
        <w:pStyle w:val="style0"/>
        <w:rPr>
          <w:rFonts w:hint="cs"/>
          <w:rtl/>
          <w:lang w:bidi="ar-DZ"/>
        </w:rPr>
      </w:pPr>
    </w:p>
    <w:p w14:paraId="9CC91A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21060C92">
      <w:pPr>
        <w:pStyle w:val="style0"/>
        <w:rPr>
          <w:rFonts w:hint="cs"/>
          <w:rtl/>
          <w:lang w:bidi="ar-DZ"/>
        </w:rPr>
      </w:pPr>
    </w:p>
    <w:p w14:paraId="0D5136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279: إدارة المنح والمساعدات الدراسية</w:t>
      </w:r>
    </w:p>
    <w:p w14:paraId="FFFCFA2C">
      <w:pPr>
        <w:pStyle w:val="style0"/>
        <w:rPr>
          <w:rFonts w:hint="cs"/>
          <w:rtl/>
          <w:lang w:bidi="ar-DZ"/>
        </w:rPr>
      </w:pPr>
    </w:p>
    <w:p w14:paraId="A47568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المنح والمساعدات الدراسية</w:t>
      </w:r>
    </w:p>
    <w:p w14:paraId="52552303">
      <w:pPr>
        <w:pStyle w:val="style0"/>
        <w:rPr>
          <w:rFonts w:hint="cs"/>
          <w:rtl/>
          <w:lang w:bidi="ar-DZ"/>
        </w:rPr>
      </w:pPr>
    </w:p>
    <w:p w14:paraId="E83691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لجنة المنح الدراسية</w:t>
      </w:r>
    </w:p>
    <w:p w14:paraId="7B4D9BE6">
      <w:pPr>
        <w:pStyle w:val="style0"/>
        <w:rPr>
          <w:rFonts w:hint="cs"/>
          <w:rtl/>
          <w:lang w:bidi="ar-DZ"/>
        </w:rPr>
      </w:pPr>
    </w:p>
    <w:p w14:paraId="C328BF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AD258B9E">
      <w:pPr>
        <w:pStyle w:val="style0"/>
        <w:rPr>
          <w:rFonts w:hint="cs"/>
          <w:rtl/>
          <w:lang w:bidi="ar-DZ"/>
        </w:rPr>
      </w:pPr>
    </w:p>
    <w:p w14:paraId="512B57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طلب منحة دراسية.</w:t>
      </w:r>
    </w:p>
    <w:p w14:paraId="2B5779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الميزانية المخصصة للمنح.</w:t>
      </w:r>
    </w:p>
    <w:p w14:paraId="A642EA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scholarship.manage.</w:t>
      </w:r>
    </w:p>
    <w:p w14:paraId="E0669AFE">
      <w:pPr>
        <w:pStyle w:val="style0"/>
        <w:rPr>
          <w:rFonts w:hint="cs"/>
          <w:rtl/>
          <w:lang w:bidi="ar-DZ"/>
        </w:rPr>
      </w:pPr>
    </w:p>
    <w:p w14:paraId="9E25D9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BEB031BA">
      <w:pPr>
        <w:pStyle w:val="style0"/>
        <w:rPr>
          <w:rFonts w:hint="cs"/>
          <w:rtl/>
          <w:lang w:bidi="ar-DZ"/>
        </w:rPr>
      </w:pPr>
    </w:p>
    <w:p w14:paraId="775DF1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يستعرض عضو اللجنة طلبات المنح المقدمة.</w:t>
      </w:r>
    </w:p>
    <w:p w14:paraId="A8D8A3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يقيم الحالة المالية والأكاديمية للطالب.</w:t>
      </w:r>
    </w:p>
    <w:p w14:paraId="35A962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يقرر منح أو رفض المساعدة.</w:t>
      </w:r>
    </w:p>
    <w:p w14:paraId="0C4B67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قيمة ونوع المنحة (كاملة، جزئية، رسوم فقط، كتب فقط).</w:t>
      </w:r>
    </w:p>
    <w:p w14:paraId="214D3D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تطبيق المنحة على حساب الطالب.</w:t>
      </w:r>
    </w:p>
    <w:p w14:paraId="C046D9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إشعار ولي الأمر بالقرار.</w:t>
      </w:r>
    </w:p>
    <w:p w14:paraId="38108BA2">
      <w:pPr>
        <w:pStyle w:val="style0"/>
        <w:rPr>
          <w:rFonts w:hint="cs"/>
          <w:rtl/>
          <w:lang w:bidi="ar-DZ"/>
        </w:rPr>
      </w:pPr>
    </w:p>
    <w:p w14:paraId="F7056A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EF44633D">
      <w:pPr>
        <w:pStyle w:val="style0"/>
        <w:rPr>
          <w:rFonts w:hint="cs"/>
          <w:rtl/>
          <w:lang w:bidi="ar-DZ"/>
        </w:rPr>
      </w:pPr>
    </w:p>
    <w:p w14:paraId="3D300C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الميزانية غير كافية لجميع الطلبات المؤهلة → يتم المفاضلة حسب الاحتياج.</w:t>
      </w:r>
    </w:p>
    <w:p w14:paraId="689305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تم رفض المنحة → يتم إشعار ولي الأمر بالسبب.</w:t>
      </w:r>
    </w:p>
    <w:p w14:paraId="6C8A6FAD">
      <w:pPr>
        <w:pStyle w:val="style0"/>
        <w:rPr>
          <w:rFonts w:hint="cs"/>
          <w:rtl/>
          <w:lang w:bidi="ar-DZ"/>
        </w:rPr>
      </w:pPr>
    </w:p>
    <w:p w14:paraId="601749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0C9FF8B5">
      <w:pPr>
        <w:pStyle w:val="style0"/>
        <w:rPr>
          <w:rFonts w:hint="cs"/>
          <w:rtl/>
          <w:lang w:bidi="ar-DZ"/>
        </w:rPr>
      </w:pPr>
    </w:p>
    <w:p w14:paraId="439542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منحة في جدول Scholarship.</w:t>
      </w:r>
    </w:p>
    <w:p w14:paraId="4BA8E7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تحديد حساب الطالب بقيمة المنحة.</w:t>
      </w:r>
    </w:p>
    <w:p w14:paraId="39269D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الأمر.</w:t>
      </w:r>
    </w:p>
    <w:p w14:paraId="6197C9E5">
      <w:pPr>
        <w:pStyle w:val="style0"/>
        <w:rPr>
          <w:rFonts w:hint="cs"/>
          <w:rtl/>
          <w:lang w:bidi="ar-DZ"/>
        </w:rPr>
      </w:pPr>
    </w:p>
    <w:p w14:paraId="78EF0A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2462C9A1">
      <w:pPr>
        <w:pStyle w:val="style0"/>
        <w:rPr>
          <w:rFonts w:hint="cs"/>
          <w:rtl/>
          <w:lang w:bidi="ar-DZ"/>
        </w:rPr>
      </w:pPr>
    </w:p>
    <w:p w14:paraId="7C59D5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فتح باب التقدم للمنح مرة واحدة سنوياً.</w:t>
      </w:r>
    </w:p>
    <w:p w14:paraId="35D156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المنحة تصرف للطالب المستحق فقط.</w:t>
      </w:r>
    </w:p>
    <w:p w14:paraId="F48DEF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يمكن إلغاء المنحة إذا ثبت عدم استحقاق الطالب.</w:t>
      </w:r>
    </w:p>
    <w:p w14:paraId="99099576">
      <w:pPr>
        <w:pStyle w:val="style0"/>
        <w:rPr>
          <w:rFonts w:hint="cs"/>
          <w:rtl/>
          <w:lang w:bidi="ar-DZ"/>
        </w:rPr>
      </w:pPr>
    </w:p>
    <w:p w14:paraId="D99D637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A207EF19">
      <w:pPr>
        <w:pStyle w:val="style0"/>
        <w:rPr>
          <w:rFonts w:hint="cs"/>
          <w:rtl/>
          <w:lang w:bidi="ar-DZ"/>
        </w:rPr>
      </w:pPr>
    </w:p>
    <w:p w14:paraId="0FC5B61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280: نظام الفواتير المتكررة والتلقائية</w:t>
      </w:r>
    </w:p>
    <w:p w14:paraId="EB8A2E0D">
      <w:pPr>
        <w:pStyle w:val="style0"/>
        <w:rPr>
          <w:rFonts w:hint="cs"/>
          <w:rtl/>
          <w:lang w:bidi="ar-DZ"/>
        </w:rPr>
      </w:pPr>
    </w:p>
    <w:p w14:paraId="6393B0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الفواتير المتكررة والتلقائية</w:t>
      </w:r>
    </w:p>
    <w:p w14:paraId="CBCEF6D2">
      <w:pPr>
        <w:pStyle w:val="style0"/>
        <w:rPr>
          <w:rFonts w:hint="cs"/>
          <w:rtl/>
          <w:lang w:bidi="ar-DZ"/>
        </w:rPr>
      </w:pPr>
    </w:p>
    <w:p w14:paraId="E52C34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النظام (تلقائياً) / الموظف المالي</w:t>
      </w:r>
    </w:p>
    <w:p w14:paraId="B032E1BB">
      <w:pPr>
        <w:pStyle w:val="style0"/>
        <w:rPr>
          <w:rFonts w:hint="cs"/>
          <w:rtl/>
          <w:lang w:bidi="ar-DZ"/>
        </w:rPr>
      </w:pPr>
    </w:p>
    <w:p w14:paraId="704221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5738946B">
      <w:pPr>
        <w:pStyle w:val="style0"/>
        <w:rPr>
          <w:rFonts w:hint="cs"/>
          <w:rtl/>
          <w:lang w:bidi="ar-DZ"/>
        </w:rPr>
      </w:pPr>
    </w:p>
    <w:p w14:paraId="CB4B8A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خدمات متكررة (رسوم شهرية، أقساط).</w:t>
      </w:r>
    </w:p>
    <w:p w14:paraId="6A3831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إعداد خطة الفوترة المتكررة.</w:t>
      </w:r>
    </w:p>
    <w:p w14:paraId="19D6FB2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invoice.recurring.setup.</w:t>
      </w:r>
    </w:p>
    <w:p w14:paraId="4D009DFD">
      <w:pPr>
        <w:pStyle w:val="style0"/>
        <w:rPr>
          <w:rFonts w:hint="cs"/>
          <w:rtl/>
          <w:lang w:bidi="ar-DZ"/>
        </w:rPr>
      </w:pPr>
    </w:p>
    <w:p w14:paraId="771938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2221105F">
      <w:pPr>
        <w:pStyle w:val="style0"/>
        <w:rPr>
          <w:rFonts w:hint="cs"/>
          <w:rtl/>
          <w:lang w:bidi="ar-DZ"/>
        </w:rPr>
      </w:pPr>
    </w:p>
    <w:p w14:paraId="5F1653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المالي بإعداد خدمة متكررة (مثل رسوم النقل الشهرية).</w:t>
      </w:r>
    </w:p>
    <w:p w14:paraId="AF30D2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التكرار (شهري، ربع سنوي) وتاريخ البدء.</w:t>
      </w:r>
    </w:p>
    <w:p w14:paraId="9AC5A1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النظام تلقائياً بإنشاء فواتير في التواريخ المحددة.</w:t>
      </w:r>
    </w:p>
    <w:p w14:paraId="D89785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إرسال إشعارات للطلاب بالفواتير الجديدة.</w:t>
      </w:r>
    </w:p>
    <w:p w14:paraId="6079EFB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تحديث أرصدتهم.</w:t>
      </w:r>
    </w:p>
    <w:p w14:paraId="26E0FE53">
      <w:pPr>
        <w:pStyle w:val="style0"/>
        <w:rPr>
          <w:rFonts w:hint="cs"/>
          <w:rtl/>
          <w:lang w:bidi="ar-DZ"/>
        </w:rPr>
      </w:pPr>
    </w:p>
    <w:p w14:paraId="0B0320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BCB0EE61">
      <w:pPr>
        <w:pStyle w:val="style0"/>
        <w:rPr>
          <w:rFonts w:hint="cs"/>
          <w:rtl/>
          <w:lang w:bidi="ar-DZ"/>
        </w:rPr>
      </w:pPr>
    </w:p>
    <w:p w14:paraId="80655C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الطالب غير مشترك في الخدمة → لا يتم إنشاء فاتورة له.</w:t>
      </w:r>
    </w:p>
    <w:p w14:paraId="E885DB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تم إلغاء الخدمة → يتم إيقاف الفواتير المتكررة.</w:t>
      </w:r>
    </w:p>
    <w:p w14:paraId="6D36B6B1">
      <w:pPr>
        <w:pStyle w:val="style0"/>
        <w:rPr>
          <w:rFonts w:hint="cs"/>
          <w:rtl/>
          <w:lang w:bidi="ar-DZ"/>
        </w:rPr>
      </w:pPr>
    </w:p>
    <w:p w14:paraId="0E2BA2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7E26A42">
      <w:pPr>
        <w:pStyle w:val="style0"/>
        <w:rPr>
          <w:rFonts w:hint="cs"/>
          <w:rtl/>
          <w:lang w:bidi="ar-DZ"/>
        </w:rPr>
      </w:pPr>
    </w:p>
    <w:p w14:paraId="1A0F43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فواتير تلقائية في التواريخ المحددة.</w:t>
      </w:r>
    </w:p>
    <w:p w14:paraId="FB92AD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أرصدة الطلاب.</w:t>
      </w:r>
    </w:p>
    <w:p w14:paraId="377A5F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أولياء الأمور.</w:t>
      </w:r>
    </w:p>
    <w:p w14:paraId="7D32E5B4">
      <w:pPr>
        <w:pStyle w:val="style0"/>
        <w:rPr>
          <w:rFonts w:hint="cs"/>
          <w:rtl/>
          <w:lang w:bidi="ar-DZ"/>
        </w:rPr>
      </w:pPr>
    </w:p>
    <w:p w14:paraId="9BEA669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2B88364D">
      <w:pPr>
        <w:pStyle w:val="style0"/>
        <w:rPr>
          <w:rFonts w:hint="cs"/>
          <w:rtl/>
          <w:lang w:bidi="ar-DZ"/>
        </w:rPr>
      </w:pPr>
    </w:p>
    <w:p w14:paraId="67A043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إنشاء الفواتير في اليوم الأول من كل شهر.</w:t>
      </w:r>
    </w:p>
    <w:p w14:paraId="FDA9AB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تعديل الفاتورة بعد إنشائها إلا يدوياً.</w:t>
      </w:r>
    </w:p>
    <w:p w14:paraId="DF3DF8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إيقاف الفواتير تلقائياً عند انتهاء اشتراك الطالب.</w:t>
      </w:r>
    </w:p>
    <w:p w14:paraId="C984CC29">
      <w:pPr>
        <w:pStyle w:val="style0"/>
        <w:rPr>
          <w:rFonts w:hint="cs"/>
          <w:rtl/>
          <w:lang w:bidi="ar-DZ"/>
        </w:rPr>
      </w:pPr>
    </w:p>
    <w:p w14:paraId="82D088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A6FFCF64">
      <w:pPr>
        <w:pStyle w:val="style0"/>
        <w:rPr>
          <w:rFonts w:hint="cs"/>
          <w:rtl/>
          <w:lang w:bidi="ar-DZ"/>
        </w:rPr>
      </w:pPr>
    </w:p>
    <w:p w14:paraId="7AAD13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281: إدارة ضريبة القيمة المضافة</w:t>
      </w:r>
    </w:p>
    <w:p w14:paraId="9F1E1E7C">
      <w:pPr>
        <w:pStyle w:val="style0"/>
        <w:rPr>
          <w:rFonts w:hint="cs"/>
          <w:rtl/>
          <w:lang w:bidi="ar-DZ"/>
        </w:rPr>
      </w:pPr>
    </w:p>
    <w:p w14:paraId="F4DE5E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ضريبة القيمة المضافة على الفواتير والخدمات</w:t>
      </w:r>
    </w:p>
    <w:p w14:paraId="E1D6F519">
      <w:pPr>
        <w:pStyle w:val="style0"/>
        <w:rPr>
          <w:rFonts w:hint="cs"/>
          <w:rtl/>
          <w:lang w:bidi="ar-DZ"/>
        </w:rPr>
      </w:pPr>
    </w:p>
    <w:p w14:paraId="FFD5B8E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المحاسب القانوني</w:t>
      </w:r>
    </w:p>
    <w:p w14:paraId="0B49EFB1">
      <w:pPr>
        <w:pStyle w:val="style0"/>
        <w:rPr>
          <w:rFonts w:hint="cs"/>
          <w:rtl/>
          <w:lang w:bidi="ar-DZ"/>
        </w:rPr>
      </w:pPr>
    </w:p>
    <w:p w14:paraId="585210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595B4044">
      <w:pPr>
        <w:pStyle w:val="style0"/>
        <w:rPr>
          <w:rFonts w:hint="cs"/>
          <w:rtl/>
          <w:lang w:bidi="ar-DZ"/>
        </w:rPr>
      </w:pPr>
    </w:p>
    <w:p w14:paraId="9FF3F0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إعدادات الضريبة في النظام.</w:t>
      </w:r>
    </w:p>
    <w:p w14:paraId="72148A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خدمات خاضعة للضريبة.</w:t>
      </w:r>
    </w:p>
    <w:p w14:paraId="691A9B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tax.manage.</w:t>
      </w:r>
    </w:p>
    <w:p w14:paraId="FAE2B14B">
      <w:pPr>
        <w:pStyle w:val="style0"/>
        <w:rPr>
          <w:rFonts w:hint="cs"/>
          <w:rtl/>
          <w:lang w:bidi="ar-DZ"/>
        </w:rPr>
      </w:pPr>
    </w:p>
    <w:p w14:paraId="79E3AC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55AF784D">
      <w:pPr>
        <w:pStyle w:val="style0"/>
        <w:rPr>
          <w:rFonts w:hint="cs"/>
          <w:rtl/>
          <w:lang w:bidi="ar-DZ"/>
        </w:rPr>
      </w:pPr>
    </w:p>
    <w:p w14:paraId="C03919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المحاسب بإعداد نسب الضريبة لكل خدمة (0%، 5%، 15%).</w:t>
      </w:r>
    </w:p>
    <w:p w14:paraId="9CB783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تلقائياً بحساب الضريبة على الفواتير.</w:t>
      </w:r>
    </w:p>
    <w:p w14:paraId="C6A230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إصدار فواتير إلكترونية تتضمن تفاصيل الضريبة.</w:t>
      </w:r>
    </w:p>
    <w:p w14:paraId="412438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بتجميع إجمالي الضريبة المستحقة شهرياً أو ربع سنوي.</w:t>
      </w:r>
    </w:p>
    <w:p w14:paraId="9BED89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تصدير تقرير الضريبة إلى هيئة الزكاة والضريبة.</w:t>
      </w:r>
    </w:p>
    <w:p w14:paraId="0C56777D">
      <w:pPr>
        <w:pStyle w:val="style0"/>
        <w:rPr>
          <w:rFonts w:hint="cs"/>
          <w:rtl/>
          <w:lang w:bidi="ar-DZ"/>
        </w:rPr>
      </w:pPr>
    </w:p>
    <w:p w14:paraId="10D908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2B39B5D1">
      <w:pPr>
        <w:pStyle w:val="style0"/>
        <w:rPr>
          <w:rFonts w:hint="cs"/>
          <w:rtl/>
          <w:lang w:bidi="ar-DZ"/>
        </w:rPr>
      </w:pPr>
    </w:p>
    <w:p w14:paraId="CEC28C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تغيرت نسبة الضريبة أثناء الفترة → يتم تطبيق النسبة الجديدة من تاريخ التغيير.</w:t>
      </w:r>
    </w:p>
    <w:p w14:paraId="69686C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الفاتورة معفاة من الضريبة → لا تحسب الضريبة.</w:t>
      </w:r>
    </w:p>
    <w:p w14:paraId="CE874DBD">
      <w:pPr>
        <w:pStyle w:val="style0"/>
        <w:rPr>
          <w:rFonts w:hint="cs"/>
          <w:rtl/>
          <w:lang w:bidi="ar-DZ"/>
        </w:rPr>
      </w:pPr>
    </w:p>
    <w:p w14:paraId="AC78AB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E420237C">
      <w:pPr>
        <w:pStyle w:val="style0"/>
        <w:rPr>
          <w:rFonts w:hint="cs"/>
          <w:rtl/>
          <w:lang w:bidi="ar-DZ"/>
        </w:rPr>
      </w:pPr>
    </w:p>
    <w:p w14:paraId="CCCE17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احتساب الضريبة على جميع الفواتير الخاضعة.</w:t>
      </w:r>
    </w:p>
    <w:p w14:paraId="67C610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تقرير ضريبة القيمة المضافة.</w:t>
      </w:r>
    </w:p>
    <w:p w14:paraId="C9EA02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تصدير التقرير للجهات المختصة.</w:t>
      </w:r>
    </w:p>
    <w:p w14:paraId="C3DE2205">
      <w:pPr>
        <w:pStyle w:val="style0"/>
        <w:rPr>
          <w:rFonts w:hint="cs"/>
          <w:rtl/>
          <w:lang w:bidi="ar-DZ"/>
        </w:rPr>
      </w:pPr>
    </w:p>
    <w:p w14:paraId="91625E4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596419CD">
      <w:pPr>
        <w:pStyle w:val="style0"/>
        <w:rPr>
          <w:rFonts w:hint="cs"/>
          <w:rtl/>
          <w:lang w:bidi="ar-DZ"/>
        </w:rPr>
      </w:pPr>
    </w:p>
    <w:p w14:paraId="E7DC38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تطبيق ضريبة 15% على الخدمات غير التعليمية.</w:t>
      </w:r>
    </w:p>
    <w:p w14:paraId="5A6978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الخدمات التعليمية الأساسية معفاة من الضريبة.</w:t>
      </w:r>
    </w:p>
    <w:p w14:paraId="F89F76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تحديث نسب الضريبة فور صدور أي تغيير من الهيئة.</w:t>
      </w:r>
    </w:p>
    <w:p w14:paraId="51B2669F">
      <w:pPr>
        <w:pStyle w:val="style0"/>
        <w:rPr>
          <w:rFonts w:hint="cs"/>
          <w:rtl/>
          <w:lang w:bidi="ar-DZ"/>
        </w:rPr>
      </w:pPr>
    </w:p>
    <w:p w14:paraId="45A229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BF225165">
      <w:pPr>
        <w:pStyle w:val="style0"/>
        <w:rPr>
          <w:rFonts w:hint="cs"/>
          <w:rtl/>
          <w:lang w:bidi="ar-DZ"/>
        </w:rPr>
      </w:pPr>
    </w:p>
    <w:p w14:paraId="1F3930C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282: نظام الفوترة الإلكترونية (إصدار فواتير إلكترونية معتمدة)</w:t>
      </w:r>
    </w:p>
    <w:p w14:paraId="B9BAFC77">
      <w:pPr>
        <w:pStyle w:val="style0"/>
        <w:rPr>
          <w:rFonts w:hint="cs"/>
          <w:rtl/>
          <w:lang w:bidi="ar-DZ"/>
        </w:rPr>
      </w:pPr>
    </w:p>
    <w:p w14:paraId="D44536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الفوترة الإلكترونية (إصدار فواتير إلكترونية معتمدة)</w:t>
      </w:r>
    </w:p>
    <w:p w14:paraId="513C2B76">
      <w:pPr>
        <w:pStyle w:val="style0"/>
        <w:rPr>
          <w:rFonts w:hint="cs"/>
          <w:rtl/>
          <w:lang w:bidi="ar-DZ"/>
        </w:rPr>
      </w:pPr>
    </w:p>
    <w:p w14:paraId="792E48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النظام (تلقائياً) / المحاسب</w:t>
      </w:r>
    </w:p>
    <w:p w14:paraId="F3173E73">
      <w:pPr>
        <w:pStyle w:val="style0"/>
        <w:rPr>
          <w:rFonts w:hint="cs"/>
          <w:rtl/>
          <w:lang w:bidi="ar-DZ"/>
        </w:rPr>
      </w:pPr>
    </w:p>
    <w:p w14:paraId="09B28E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FBC4F45D">
      <w:pPr>
        <w:pStyle w:val="style0"/>
        <w:rPr>
          <w:rFonts w:hint="cs"/>
          <w:rtl/>
          <w:lang w:bidi="ar-DZ"/>
        </w:rPr>
      </w:pPr>
    </w:p>
    <w:p w14:paraId="E7F925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فاتورة معتمدة في النظام.</w:t>
      </w:r>
    </w:p>
    <w:p w14:paraId="15D291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خدمة الفوترة الإلكترونية.</w:t>
      </w:r>
    </w:p>
    <w:p w14:paraId="798302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einvoice.generate.</w:t>
      </w:r>
    </w:p>
    <w:p w14:paraId="24AE9B92">
      <w:pPr>
        <w:pStyle w:val="style0"/>
        <w:rPr>
          <w:rFonts w:hint="cs"/>
          <w:rtl/>
          <w:lang w:bidi="ar-DZ"/>
        </w:rPr>
      </w:pPr>
    </w:p>
    <w:p w14:paraId="10EEFD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30A0B4A1">
      <w:pPr>
        <w:pStyle w:val="style0"/>
        <w:rPr>
          <w:rFonts w:hint="cs"/>
          <w:rtl/>
          <w:lang w:bidi="ar-DZ"/>
        </w:rPr>
      </w:pPr>
    </w:p>
    <w:p w14:paraId="840C69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عند إنشاء فاتورة، يقوم النظام بإنشاء نسخة إلكترونية موحدة (XML/JSON).</w:t>
      </w:r>
    </w:p>
    <w:p w14:paraId="242C3D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يتم توقيع الفاتورة إلكترونياً بتوقيع معتمد.</w:t>
      </w:r>
    </w:p>
    <w:p w14:paraId="C46A31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إرسال الفاتورة إلى منصة "فاتورة" التابعة لهيئة الزكاة والضريبة.</w:t>
      </w:r>
    </w:p>
    <w:p w14:paraId="063493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استلام رقم فريد للفاتورة من المنصة.</w:t>
      </w:r>
    </w:p>
    <w:p w14:paraId="61FCEE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إرفاق رقم الفاتورة الإلكترونية مع الفاتورة الأصلية في النظام.</w:t>
      </w:r>
    </w:p>
    <w:p w14:paraId="38F021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إرسال الفاتورة الإلكترونية للعميل عبر البريد الإلكتروني.</w:t>
      </w:r>
    </w:p>
    <w:p w14:paraId="BEAB6B8E">
      <w:pPr>
        <w:pStyle w:val="style0"/>
        <w:rPr>
          <w:rFonts w:hint="cs"/>
          <w:rtl/>
          <w:lang w:bidi="ar-DZ"/>
        </w:rPr>
      </w:pPr>
    </w:p>
    <w:p w14:paraId="69E0A8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3A2DB511">
      <w:pPr>
        <w:pStyle w:val="style0"/>
        <w:rPr>
          <w:rFonts w:hint="cs"/>
          <w:rtl/>
          <w:lang w:bidi="ar-DZ"/>
        </w:rPr>
      </w:pPr>
    </w:p>
    <w:p w14:paraId="3F8AC4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فشل الاتصال بمنصة "فاتورة" → يتم إعادة المحاولة بعد 5 دقائق.</w:t>
      </w:r>
    </w:p>
    <w:p w14:paraId="1C4460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الفاتورة غير مطابقة للمواصفات → يتم رفضها ويطلب تصحيحها.</w:t>
      </w:r>
    </w:p>
    <w:p w14:paraId="810C84B7">
      <w:pPr>
        <w:pStyle w:val="style0"/>
        <w:rPr>
          <w:rFonts w:hint="cs"/>
          <w:rtl/>
          <w:lang w:bidi="ar-DZ"/>
        </w:rPr>
      </w:pPr>
    </w:p>
    <w:p w14:paraId="105B3A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F7A6C77">
      <w:pPr>
        <w:pStyle w:val="style0"/>
        <w:rPr>
          <w:rFonts w:hint="cs"/>
          <w:rtl/>
          <w:lang w:bidi="ar-DZ"/>
        </w:rPr>
      </w:pPr>
    </w:p>
    <w:p w14:paraId="823D2C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فاتورة إلكترونية معتمدة.</w:t>
      </w:r>
    </w:p>
    <w:p w14:paraId="40518F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رقم الفاتورة الإلكترونية.</w:t>
      </w:r>
    </w:p>
    <w:p w14:paraId="95F73D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الفاتورة للعميل.</w:t>
      </w:r>
    </w:p>
    <w:p w14:paraId="AE9C5590">
      <w:pPr>
        <w:pStyle w:val="style0"/>
        <w:rPr>
          <w:rFonts w:hint="cs"/>
          <w:rtl/>
          <w:lang w:bidi="ar-DZ"/>
        </w:rPr>
      </w:pPr>
    </w:p>
    <w:p w14:paraId="5282838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11B6D9C8">
      <w:pPr>
        <w:pStyle w:val="style0"/>
        <w:rPr>
          <w:rFonts w:hint="cs"/>
          <w:rtl/>
          <w:lang w:bidi="ar-DZ"/>
        </w:rPr>
      </w:pPr>
    </w:p>
    <w:p w14:paraId="C0ACD3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جميع الفواتير التي تتجاوز 1000 ريال يجب أن تكون إلكترونية.</w:t>
      </w:r>
    </w:p>
    <w:p w14:paraId="64A4DB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الاحتفاظ بنسخة من الفاتورة الإلكترونية لمدة 5 سنوات.</w:t>
      </w:r>
    </w:p>
    <w:p w14:paraId="B71866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يمكن تعديل الفاتورة الإلكترونية بعد إصدارها.</w:t>
      </w:r>
    </w:p>
    <w:p w14:paraId="5A0E7A9A">
      <w:pPr>
        <w:pStyle w:val="style0"/>
        <w:rPr>
          <w:rFonts w:hint="cs"/>
          <w:rtl/>
          <w:lang w:bidi="ar-DZ"/>
        </w:rPr>
      </w:pPr>
    </w:p>
    <w:p w14:paraId="7F4BA3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F83D29C5">
      <w:pPr>
        <w:pStyle w:val="style0"/>
        <w:rPr>
          <w:rFonts w:hint="cs"/>
          <w:rtl/>
          <w:lang w:bidi="ar-DZ"/>
        </w:rPr>
      </w:pPr>
    </w:p>
    <w:p w14:paraId="798D2B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283: إدارة التخفيضات الموسمية والعروض</w:t>
      </w:r>
    </w:p>
    <w:p w14:paraId="025595F7">
      <w:pPr>
        <w:pStyle w:val="style0"/>
        <w:rPr>
          <w:rFonts w:hint="cs"/>
          <w:rtl/>
          <w:lang w:bidi="ar-DZ"/>
        </w:rPr>
      </w:pPr>
    </w:p>
    <w:p w14:paraId="637EF24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التخفيضات الموسمية والعروض</w:t>
      </w:r>
    </w:p>
    <w:p w14:paraId="81C8EC97">
      <w:pPr>
        <w:pStyle w:val="style0"/>
        <w:rPr>
          <w:rFonts w:hint="cs"/>
          <w:rtl/>
          <w:lang w:bidi="ar-DZ"/>
        </w:rPr>
      </w:pPr>
    </w:p>
    <w:p w14:paraId="8D4173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التسويق المالي</w:t>
      </w:r>
    </w:p>
    <w:p w14:paraId="C7E753C9">
      <w:pPr>
        <w:pStyle w:val="style0"/>
        <w:rPr>
          <w:rFonts w:hint="cs"/>
          <w:rtl/>
          <w:lang w:bidi="ar-DZ"/>
        </w:rPr>
      </w:pPr>
    </w:p>
    <w:p w14:paraId="07C56C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4AF43764">
      <w:pPr>
        <w:pStyle w:val="style0"/>
        <w:rPr>
          <w:rFonts w:hint="cs"/>
          <w:rtl/>
          <w:lang w:bidi="ar-DZ"/>
        </w:rPr>
      </w:pPr>
    </w:p>
    <w:p w14:paraId="066D6A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حملة ترويجية معتمدة.</w:t>
      </w:r>
    </w:p>
    <w:p w14:paraId="667CF1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promotion.manage.</w:t>
      </w:r>
    </w:p>
    <w:p w14:paraId="98F7E680">
      <w:pPr>
        <w:pStyle w:val="style0"/>
        <w:rPr>
          <w:rFonts w:hint="cs"/>
          <w:rtl/>
          <w:lang w:bidi="ar-DZ"/>
        </w:rPr>
      </w:pPr>
    </w:p>
    <w:p w14:paraId="7FEEC9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434D2DD3">
      <w:pPr>
        <w:pStyle w:val="style0"/>
        <w:rPr>
          <w:rFonts w:hint="cs"/>
          <w:rtl/>
          <w:lang w:bidi="ar-DZ"/>
        </w:rPr>
      </w:pPr>
    </w:p>
    <w:p w14:paraId="A13068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التسويق بتسجيل الدخول إلى النظام.</w:t>
      </w:r>
    </w:p>
    <w:p w14:paraId="DFF967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"إنشاء عرض جديد".</w:t>
      </w:r>
    </w:p>
    <w:p w14:paraId="89955F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اسم العرض ونسبة الخصم.</w:t>
      </w:r>
    </w:p>
    <w:p w14:paraId="7EF51D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الفترة الزمنية للعرض (تاريخ البدء والانتهاء).</w:t>
      </w:r>
    </w:p>
    <w:p w14:paraId="4ADC4A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يحدد الفئة المستهدفة (طلاب جدد، دفع مقدم، أخوة).</w:t>
      </w:r>
    </w:p>
    <w:p w14:paraId="900864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يحفظ العرض.</w:t>
      </w:r>
    </w:p>
    <w:p w14:paraId="0702EE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النظام بتطبيق الخصم تلقائياً عند إنشاء الفواتير خلال فترة العرض.</w:t>
      </w:r>
    </w:p>
    <w:p w14:paraId="98C9CA89">
      <w:pPr>
        <w:pStyle w:val="style0"/>
        <w:rPr>
          <w:rFonts w:hint="cs"/>
          <w:rtl/>
          <w:lang w:bidi="ar-DZ"/>
        </w:rPr>
      </w:pPr>
    </w:p>
    <w:p w14:paraId="0525A9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7348CCEB">
      <w:pPr>
        <w:pStyle w:val="style0"/>
        <w:rPr>
          <w:rFonts w:hint="cs"/>
          <w:rtl/>
          <w:lang w:bidi="ar-DZ"/>
        </w:rPr>
      </w:pPr>
    </w:p>
    <w:p w14:paraId="2397B2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تداخل عرضان على نفس الفاتورة → يتم تطبيق الأعلى قيمة.</w:t>
      </w:r>
    </w:p>
    <w:p w14:paraId="EF1B43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انتهت فترة العرض → يتوقف تطبيقه تلقائياً.</w:t>
      </w:r>
    </w:p>
    <w:p w14:paraId="9725C111">
      <w:pPr>
        <w:pStyle w:val="style0"/>
        <w:rPr>
          <w:rFonts w:hint="cs"/>
          <w:rtl/>
          <w:lang w:bidi="ar-DZ"/>
        </w:rPr>
      </w:pPr>
    </w:p>
    <w:p w14:paraId="046E38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7E28C8FC">
      <w:pPr>
        <w:pStyle w:val="style0"/>
        <w:rPr>
          <w:rFonts w:hint="cs"/>
          <w:rtl/>
          <w:lang w:bidi="ar-DZ"/>
        </w:rPr>
      </w:pPr>
    </w:p>
    <w:p w14:paraId="1E80F1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عرض في جدول Promotion.</w:t>
      </w:r>
    </w:p>
    <w:p w14:paraId="B76850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تطبيق الخصم على الفواتير المؤهلة.</w:t>
      </w:r>
    </w:p>
    <w:p w14:paraId="A2A355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أولياء الأمور بالعرض.</w:t>
      </w:r>
    </w:p>
    <w:p w14:paraId="F756F5F3">
      <w:pPr>
        <w:pStyle w:val="style0"/>
        <w:rPr>
          <w:rFonts w:hint="cs"/>
          <w:rtl/>
          <w:lang w:bidi="ar-DZ"/>
        </w:rPr>
      </w:pPr>
    </w:p>
    <w:p w14:paraId="AD31F8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87EF183D">
      <w:pPr>
        <w:pStyle w:val="style0"/>
        <w:rPr>
          <w:rFonts w:hint="cs"/>
          <w:rtl/>
          <w:lang w:bidi="ar-DZ"/>
        </w:rPr>
      </w:pPr>
    </w:p>
    <w:p w14:paraId="8BF3D7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تطبيق أكثر من عرض على فاتورة واحدة.</w:t>
      </w:r>
    </w:p>
    <w:p w14:paraId="1637036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العروض لا تشمل الطلاب المستفيدين من منح دراسية.</w:t>
      </w:r>
    </w:p>
    <w:p w14:paraId="B848FE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إعلام إدارة المدرسة بالعروض قبل نشرها.</w:t>
      </w:r>
    </w:p>
    <w:p w14:paraId="98B0F1EC">
      <w:pPr>
        <w:pStyle w:val="style0"/>
        <w:rPr>
          <w:rFonts w:hint="cs"/>
          <w:rtl/>
          <w:lang w:bidi="ar-DZ"/>
        </w:rPr>
      </w:pPr>
    </w:p>
    <w:p w14:paraId="0B3EC0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74D118CD">
      <w:pPr>
        <w:pStyle w:val="style0"/>
        <w:rPr>
          <w:rFonts w:hint="cs"/>
          <w:rtl/>
          <w:lang w:bidi="ar-DZ"/>
        </w:rPr>
      </w:pPr>
    </w:p>
    <w:p w14:paraId="7FC0D1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284: نظام تحويل الرسوم بين الفروع</w:t>
      </w:r>
    </w:p>
    <w:p w14:paraId="4CDCEF7D">
      <w:pPr>
        <w:pStyle w:val="style0"/>
        <w:rPr>
          <w:rFonts w:hint="cs"/>
          <w:rtl/>
          <w:lang w:bidi="ar-DZ"/>
        </w:rPr>
      </w:pPr>
    </w:p>
    <w:p w14:paraId="63E0E9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تحويل الرسوم بين الفروع المختلفة للمدرسة</w:t>
      </w:r>
    </w:p>
    <w:p w14:paraId="593834AD">
      <w:pPr>
        <w:pStyle w:val="style0"/>
        <w:rPr>
          <w:rFonts w:hint="cs"/>
          <w:rtl/>
          <w:lang w:bidi="ar-DZ"/>
        </w:rPr>
      </w:pPr>
    </w:p>
    <w:p w14:paraId="7DA48E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المدير المالي / مدير الفروع</w:t>
      </w:r>
    </w:p>
    <w:p w14:paraId="316ADB28">
      <w:pPr>
        <w:pStyle w:val="style0"/>
        <w:rPr>
          <w:rFonts w:hint="cs"/>
          <w:rtl/>
          <w:lang w:bidi="ar-DZ"/>
        </w:rPr>
      </w:pPr>
    </w:p>
    <w:p w14:paraId="D0D8F0F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344075CA">
      <w:pPr>
        <w:pStyle w:val="style0"/>
        <w:rPr>
          <w:rFonts w:hint="cs"/>
          <w:rtl/>
          <w:lang w:bidi="ar-DZ"/>
        </w:rPr>
      </w:pPr>
    </w:p>
    <w:p w14:paraId="C50AB1B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فروع متعددة للمدرسة.</w:t>
      </w:r>
    </w:p>
    <w:p w14:paraId="812D36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أرصدة مالية في فرع المصدر.</w:t>
      </w:r>
    </w:p>
    <w:p w14:paraId="27E838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branch.transfer.initiate.</w:t>
      </w:r>
    </w:p>
    <w:p w14:paraId="B936DE06">
      <w:pPr>
        <w:pStyle w:val="style0"/>
        <w:rPr>
          <w:rFonts w:hint="cs"/>
          <w:rtl/>
          <w:lang w:bidi="ar-DZ"/>
        </w:rPr>
      </w:pPr>
    </w:p>
    <w:p w14:paraId="F63F6A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951DA824">
      <w:pPr>
        <w:pStyle w:val="style0"/>
        <w:rPr>
          <w:rFonts w:hint="cs"/>
          <w:rtl/>
          <w:lang w:bidi="ar-DZ"/>
        </w:rPr>
      </w:pPr>
    </w:p>
    <w:p w14:paraId="5722CF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المدير المالي بتسجيل الدخول إلى النظام.</w:t>
      </w:r>
    </w:p>
    <w:p w14:paraId="7EB61E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"تحويل بين الفروع".</w:t>
      </w:r>
    </w:p>
    <w:p w14:paraId="762C96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الفرع المصدر والفرع الوجهة.</w:t>
      </w:r>
    </w:p>
    <w:p w14:paraId="D49D21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يحدد المبلغ وسبب التحويل.</w:t>
      </w:r>
    </w:p>
    <w:p w14:paraId="2B8571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بالتحقق من كفاية الرصيد في الفرع المصدر.</w:t>
      </w:r>
    </w:p>
    <w:p w14:paraId="E3DD48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يعرض تفاصيل التحويل للتأكيد.</w:t>
      </w:r>
    </w:p>
    <w:p w14:paraId="510863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بعد التأكيد، يتم تنفيذ التحويل.</w:t>
      </w:r>
    </w:p>
    <w:p w14:paraId="5B4811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تحديث أرصدة الفرعين.</w:t>
      </w:r>
    </w:p>
    <w:p w14:paraId="AB5717C9">
      <w:pPr>
        <w:pStyle w:val="style0"/>
        <w:rPr>
          <w:rFonts w:hint="cs"/>
          <w:rtl/>
          <w:lang w:bidi="ar-DZ"/>
        </w:rPr>
      </w:pPr>
    </w:p>
    <w:p w14:paraId="9BF4FC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5E08365B">
      <w:pPr>
        <w:pStyle w:val="style0"/>
        <w:rPr>
          <w:rFonts w:hint="cs"/>
          <w:rtl/>
          <w:lang w:bidi="ar-DZ"/>
        </w:rPr>
      </w:pPr>
    </w:p>
    <w:p w14:paraId="0F177C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الرصيد في الفرع المصدر غير كافٍ → يظهر تحذير ويمنع التحويل.</w:t>
      </w:r>
    </w:p>
    <w:p w14:paraId="263A84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التحويل يتجاوز الحد المسموح (50000 ريال) → يتطلب موافقة المدير العام.</w:t>
      </w:r>
    </w:p>
    <w:p w14:paraId="6929A508">
      <w:pPr>
        <w:pStyle w:val="style0"/>
        <w:rPr>
          <w:rFonts w:hint="cs"/>
          <w:rtl/>
          <w:lang w:bidi="ar-DZ"/>
        </w:rPr>
      </w:pPr>
    </w:p>
    <w:p w14:paraId="86F271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99BCF532">
      <w:pPr>
        <w:pStyle w:val="style0"/>
        <w:rPr>
          <w:rFonts w:hint="cs"/>
          <w:rtl/>
          <w:lang w:bidi="ar-DZ"/>
        </w:rPr>
      </w:pPr>
    </w:p>
    <w:p w14:paraId="013801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تحويل في جدول BranchTransfer.</w:t>
      </w:r>
    </w:p>
    <w:p w14:paraId="A40DD2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أرصدة الفرعين.</w:t>
      </w:r>
    </w:p>
    <w:p w14:paraId="0C7D05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مديري الفرعين.</w:t>
      </w:r>
    </w:p>
    <w:p w14:paraId="F6A26997">
      <w:pPr>
        <w:pStyle w:val="style0"/>
        <w:rPr>
          <w:rFonts w:hint="cs"/>
          <w:rtl/>
          <w:lang w:bidi="ar-DZ"/>
        </w:rPr>
      </w:pPr>
    </w:p>
    <w:p w14:paraId="0AA313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DEE1E361">
      <w:pPr>
        <w:pStyle w:val="style0"/>
        <w:rPr>
          <w:rFonts w:hint="cs"/>
          <w:rtl/>
          <w:lang w:bidi="ar-DZ"/>
        </w:rPr>
      </w:pPr>
    </w:p>
    <w:p w14:paraId="5A8F63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تحويل مبلغ سالب.</w:t>
      </w:r>
    </w:p>
    <w:p w14:paraId="BB5EA8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تسجيل كل تحويل في سجل التدقيق.</w:t>
      </w:r>
    </w:p>
    <w:p w14:paraId="84DF3E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مراجعة التحويلات الكبيرة من قبل لجنة التدقيق.</w:t>
      </w:r>
    </w:p>
    <w:p w14:paraId="CBFDE00C">
      <w:pPr>
        <w:pStyle w:val="style0"/>
        <w:rPr>
          <w:rFonts w:hint="cs"/>
          <w:rtl/>
          <w:lang w:bidi="ar-DZ"/>
        </w:rPr>
      </w:pPr>
    </w:p>
    <w:p w14:paraId="2F987D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5986F31E">
      <w:pPr>
        <w:pStyle w:val="style0"/>
        <w:rPr>
          <w:rFonts w:hint="cs"/>
          <w:rtl/>
          <w:lang w:bidi="ar-DZ"/>
        </w:rPr>
      </w:pPr>
    </w:p>
    <w:p w14:paraId="3E37D7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285: بوابة الدفع الإلكتروني المتكاملة</w:t>
      </w:r>
    </w:p>
    <w:p w14:paraId="BC9E066E">
      <w:pPr>
        <w:pStyle w:val="style0"/>
        <w:rPr>
          <w:rFonts w:hint="cs"/>
          <w:rtl/>
          <w:lang w:bidi="ar-DZ"/>
        </w:rPr>
      </w:pPr>
    </w:p>
    <w:p w14:paraId="C3D994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بوابة الدفع الإلكتروني المتكاملة للطلاب وأولياء الأمور</w:t>
      </w:r>
    </w:p>
    <w:p w14:paraId="DED82661">
      <w:pPr>
        <w:pStyle w:val="style0"/>
        <w:rPr>
          <w:rFonts w:hint="cs"/>
          <w:rtl/>
          <w:lang w:bidi="ar-DZ"/>
        </w:rPr>
      </w:pPr>
    </w:p>
    <w:p w14:paraId="F099FBB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الطالب / ولي الأمر</w:t>
      </w:r>
    </w:p>
    <w:p w14:paraId="D864CF80">
      <w:pPr>
        <w:pStyle w:val="style0"/>
        <w:rPr>
          <w:rFonts w:hint="cs"/>
          <w:rtl/>
          <w:lang w:bidi="ar-DZ"/>
        </w:rPr>
      </w:pPr>
    </w:p>
    <w:p w14:paraId="D86111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D23ED430">
      <w:pPr>
        <w:pStyle w:val="style0"/>
        <w:rPr>
          <w:rFonts w:hint="cs"/>
          <w:rtl/>
          <w:lang w:bidi="ar-DZ"/>
        </w:rPr>
      </w:pPr>
    </w:p>
    <w:p w14:paraId="813B2E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فاتورة مستحقة للطالب.</w:t>
      </w:r>
    </w:p>
    <w:p w14:paraId="041489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بوابة الدفع الإلكتروني.</w:t>
      </w:r>
    </w:p>
    <w:p w14:paraId="60140C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payment.online.initiate.</w:t>
      </w:r>
    </w:p>
    <w:p w14:paraId="92044DDF">
      <w:pPr>
        <w:pStyle w:val="style0"/>
        <w:rPr>
          <w:rFonts w:hint="cs"/>
          <w:rtl/>
          <w:lang w:bidi="ar-DZ"/>
        </w:rPr>
      </w:pPr>
    </w:p>
    <w:p w14:paraId="CCC7B07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F92481A2">
      <w:pPr>
        <w:pStyle w:val="style0"/>
        <w:rPr>
          <w:rFonts w:hint="cs"/>
          <w:rtl/>
          <w:lang w:bidi="ar-DZ"/>
        </w:rPr>
      </w:pPr>
    </w:p>
    <w:p w14:paraId="2B5CBE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ولي الأمر بتسجيل الدخول إلى بوابة أولياء الأمور.</w:t>
      </w:r>
    </w:p>
    <w:p w14:paraId="940103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"الفواتير المستحقة".</w:t>
      </w:r>
    </w:p>
    <w:p w14:paraId="67F4E4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النظام قائمة الفواتير غير المسددة.</w:t>
      </w:r>
    </w:p>
    <w:p w14:paraId="C20945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الفاتورة المراد دفعها.</w:t>
      </w:r>
    </w:p>
    <w:p w14:paraId="99CF3BA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يختار طريقة الدفع (بطاقة ائتمان، مدى، أبل باي).</w:t>
      </w:r>
    </w:p>
    <w:p w14:paraId="0BEA90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تحويله إلى بوابة الدفع الآمنة.</w:t>
      </w:r>
    </w:p>
    <w:p w14:paraId="1737E2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بإدخال بيانات البطاقة.</w:t>
      </w:r>
    </w:p>
    <w:p w14:paraId="B3CBCB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يتم تأكيد الدفع.</w:t>
      </w:r>
    </w:p>
    <w:p w14:paraId="65CD9B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بتحديث حالة الفاتورة إلى "مدفوعة".</w:t>
      </w:r>
    </w:p>
    <w:p w14:paraId="056C69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يتم إرسال إيصال الدفع إلكترونياً.</w:t>
      </w:r>
    </w:p>
    <w:p w14:paraId="3FC18E2F">
      <w:pPr>
        <w:pStyle w:val="style0"/>
        <w:rPr>
          <w:rFonts w:hint="cs"/>
          <w:rtl/>
          <w:lang w:bidi="ar-DZ"/>
        </w:rPr>
      </w:pPr>
    </w:p>
    <w:p w14:paraId="248BFB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E4D6D558">
      <w:pPr>
        <w:pStyle w:val="style0"/>
        <w:rPr>
          <w:rFonts w:hint="cs"/>
          <w:rtl/>
          <w:lang w:bidi="ar-DZ"/>
        </w:rPr>
      </w:pPr>
    </w:p>
    <w:p w14:paraId="D99042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فشلت عملية الدفع (رصيد غير كاف، خطأ في البيانات) → يتم عرض رسالة خطأ ويطلب إعادة المحاولة.</w:t>
      </w:r>
    </w:p>
    <w:p w14:paraId="199E42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انقطع الاتصال أثناء الدفع → يتم إلغاء العملية ويطلب إعادة المحاولة.</w:t>
      </w:r>
    </w:p>
    <w:p w14:paraId="DF5E7C99">
      <w:pPr>
        <w:pStyle w:val="style0"/>
        <w:rPr>
          <w:rFonts w:hint="cs"/>
          <w:rtl/>
          <w:lang w:bidi="ar-DZ"/>
        </w:rPr>
      </w:pPr>
    </w:p>
    <w:p w14:paraId="91E0E3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DA027E7B">
      <w:pPr>
        <w:pStyle w:val="style0"/>
        <w:rPr>
          <w:rFonts w:hint="cs"/>
          <w:rtl/>
          <w:lang w:bidi="ar-DZ"/>
        </w:rPr>
      </w:pPr>
    </w:p>
    <w:p w14:paraId="5B38B9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الفاتورة إلى "مدفوعة".</w:t>
      </w:r>
    </w:p>
    <w:p w14:paraId="C39E93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دفع في جدول Payment.</w:t>
      </w:r>
    </w:p>
    <w:p w14:paraId="6F06FB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إرسال إيصال الدفع إلكترونياً.</w:t>
      </w:r>
    </w:p>
    <w:p w14:paraId="156D28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رصيد الطالب.</w:t>
      </w:r>
    </w:p>
    <w:p w14:paraId="61F7EA60">
      <w:pPr>
        <w:pStyle w:val="style0"/>
        <w:rPr>
          <w:rFonts w:hint="cs"/>
          <w:rtl/>
          <w:lang w:bidi="ar-DZ"/>
        </w:rPr>
      </w:pPr>
    </w:p>
    <w:p w14:paraId="16BE76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7CDB051F">
      <w:pPr>
        <w:pStyle w:val="style0"/>
        <w:rPr>
          <w:rFonts w:hint="cs"/>
          <w:rtl/>
          <w:lang w:bidi="ar-DZ"/>
        </w:rPr>
      </w:pPr>
    </w:p>
    <w:p w14:paraId="7463DB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الحد الأدنى للدفع الإلكتروني هو 10 ريال.</w:t>
      </w:r>
    </w:p>
    <w:p w14:paraId="2D6EBF2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تطبيق رسوم خدمة بنسبة 1% على الدفع الإلكتروني (اختياري).</w:t>
      </w:r>
    </w:p>
    <w:p w14:paraId="1DA82A5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الاحتفاظ بسجل المعاملات لمدة 10 سنوات.</w:t>
      </w:r>
    </w:p>
    <w:p w14:paraId="135B5A60">
      <w:pPr>
        <w:pStyle w:val="style0"/>
        <w:rPr>
          <w:rFonts w:hint="cs"/>
          <w:rtl/>
          <w:lang w:bidi="ar-DZ"/>
        </w:rPr>
      </w:pPr>
    </w:p>
    <w:p w14:paraId="FA268A1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2F910A34">
      <w:pPr>
        <w:pStyle w:val="style0"/>
        <w:rPr>
          <w:rFonts w:hint="cs"/>
          <w:rtl/>
          <w:lang w:bidi="ar-DZ"/>
        </w:rPr>
      </w:pPr>
    </w:p>
    <w:p w14:paraId="0F9D55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286: إدارة عمليات التحصيل النقدي (أمين الصندوق)</w:t>
      </w:r>
    </w:p>
    <w:p w14:paraId="0FCDBEF3">
      <w:pPr>
        <w:pStyle w:val="style0"/>
        <w:rPr>
          <w:rFonts w:hint="cs"/>
          <w:rtl/>
          <w:lang w:bidi="ar-DZ"/>
        </w:rPr>
      </w:pPr>
    </w:p>
    <w:p w14:paraId="F8D8A1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عمليات التحصيل النقدي</w:t>
      </w:r>
    </w:p>
    <w:p w14:paraId="305223F1">
      <w:pPr>
        <w:pStyle w:val="style0"/>
        <w:rPr>
          <w:rFonts w:hint="cs"/>
          <w:rtl/>
          <w:lang w:bidi="ar-DZ"/>
        </w:rPr>
      </w:pPr>
    </w:p>
    <w:p w14:paraId="361506E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أمين الصندوق</w:t>
      </w:r>
    </w:p>
    <w:p w14:paraId="FB5406C7">
      <w:pPr>
        <w:pStyle w:val="style0"/>
        <w:rPr>
          <w:rFonts w:hint="cs"/>
          <w:rtl/>
          <w:lang w:bidi="ar-DZ"/>
        </w:rPr>
      </w:pPr>
    </w:p>
    <w:p w14:paraId="73F94C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8232A4CF">
      <w:pPr>
        <w:pStyle w:val="style0"/>
        <w:rPr>
          <w:rFonts w:hint="cs"/>
          <w:rtl/>
          <w:lang w:bidi="ar-DZ"/>
        </w:rPr>
      </w:pPr>
    </w:p>
    <w:p w14:paraId="D4A971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فاتورة مستحقة للطالب.</w:t>
      </w:r>
    </w:p>
    <w:p w14:paraId="2D39A1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حضور ولي الأمر لدفع الرسوم نقداً.</w:t>
      </w:r>
    </w:p>
    <w:p w14:paraId="96151F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cash.collection.record.</w:t>
      </w:r>
    </w:p>
    <w:p w14:paraId="C3DAA4FF">
      <w:pPr>
        <w:pStyle w:val="style0"/>
        <w:rPr>
          <w:rFonts w:hint="cs"/>
          <w:rtl/>
          <w:lang w:bidi="ar-DZ"/>
        </w:rPr>
      </w:pPr>
    </w:p>
    <w:p w14:paraId="BBAFB9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72601A34">
      <w:pPr>
        <w:pStyle w:val="style0"/>
        <w:rPr>
          <w:rFonts w:hint="cs"/>
          <w:rtl/>
          <w:lang w:bidi="ar-DZ"/>
        </w:rPr>
      </w:pPr>
    </w:p>
    <w:p w14:paraId="84BB68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أمين الصندوق بتسجيل الدخول إلى النظام.</w:t>
      </w:r>
    </w:p>
    <w:p w14:paraId="E94E1F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يبحث عن الطالب باستخدام الرقم الأكاديمي أو الاسم.</w:t>
      </w:r>
    </w:p>
    <w:p w14:paraId="4B4D61E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يعرض النظام الفواتير المستحقة.</w:t>
      </w:r>
    </w:p>
    <w:p w14:paraId="1FCDEA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الفاتورة المراد تحصيلها.</w:t>
      </w:r>
    </w:p>
    <w:p w14:paraId="F23776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يدخل المبلغ النقدي المستلم.</w:t>
      </w:r>
    </w:p>
    <w:p w14:paraId="28F20E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النظام بحساب الباقي (إن وجد).</w:t>
      </w:r>
    </w:p>
    <w:p w14:paraId="8BDC18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يقوم أمين الصندوق بتسليم الإيصال لولي الأمر.</w:t>
      </w:r>
    </w:p>
    <w:p w14:paraId="C3D6F7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يقوم النظام بتحديث حالة الفاتورة إلى "مدفوعة".</w:t>
      </w:r>
    </w:p>
    <w:p w14:paraId="01D8305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يتم تحديث الخزينة النقدية.</w:t>
      </w:r>
    </w:p>
    <w:p w14:paraId="3614B5B5">
      <w:pPr>
        <w:pStyle w:val="style0"/>
        <w:rPr>
          <w:rFonts w:hint="cs"/>
          <w:rtl/>
          <w:lang w:bidi="ar-DZ"/>
        </w:rPr>
      </w:pPr>
    </w:p>
    <w:p w14:paraId="350AE8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65D3BFFC">
      <w:pPr>
        <w:pStyle w:val="style0"/>
        <w:rPr>
          <w:rFonts w:hint="cs"/>
          <w:rtl/>
          <w:lang w:bidi="ar-DZ"/>
        </w:rPr>
      </w:pPr>
    </w:p>
    <w:p w14:paraId="49EE69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المبلغ المدفوع أقل من قيمة الفاتورة → يتم تسجيل دفعة جزئية.</w:t>
      </w:r>
    </w:p>
    <w:p w14:paraId="4C4A84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المبلغ المدفوع أكبر من الفاتورة → يتم إيداع الفائض في حساب الطالب (رصيد دائن).</w:t>
      </w:r>
    </w:p>
    <w:p w14:paraId="C3966BC1">
      <w:pPr>
        <w:pStyle w:val="style0"/>
        <w:rPr>
          <w:rFonts w:hint="cs"/>
          <w:rtl/>
          <w:lang w:bidi="ar-DZ"/>
        </w:rPr>
      </w:pPr>
    </w:p>
    <w:p w14:paraId="994541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763FD545">
      <w:pPr>
        <w:pStyle w:val="style0"/>
        <w:rPr>
          <w:rFonts w:hint="cs"/>
          <w:rtl/>
          <w:lang w:bidi="ar-DZ"/>
        </w:rPr>
      </w:pPr>
    </w:p>
    <w:p w14:paraId="5E73ED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الفاتورة.</w:t>
      </w:r>
    </w:p>
    <w:p w14:paraId="E32083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دفع نقدي.</w:t>
      </w:r>
    </w:p>
    <w:p w14:paraId="06D642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رصيد الخزينة.</w:t>
      </w:r>
    </w:p>
    <w:p w14:paraId="6323D0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طباعة إيصال الدفع.</w:t>
      </w:r>
    </w:p>
    <w:p w14:paraId="4773E468">
      <w:pPr>
        <w:pStyle w:val="style0"/>
        <w:rPr>
          <w:rFonts w:hint="cs"/>
          <w:rtl/>
          <w:lang w:bidi="ar-DZ"/>
        </w:rPr>
      </w:pPr>
    </w:p>
    <w:p w14:paraId="9F30F0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A1B4EA8C">
      <w:pPr>
        <w:pStyle w:val="style0"/>
        <w:rPr>
          <w:rFonts w:hint="cs"/>
          <w:rtl/>
          <w:lang w:bidi="ar-DZ"/>
        </w:rPr>
      </w:pPr>
    </w:p>
    <w:p w14:paraId="C07ABD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يتم استلام مبالغ نقدية بدون إصدار إيصال.</w:t>
      </w:r>
    </w:p>
    <w:p w14:paraId="DC1F9C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إيداع النقود في الخزينة الرئيسية نهاية كل يوم.</w:t>
      </w:r>
    </w:p>
    <w:p w14:paraId="2D9E32A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عمل جرد نقدي يومي للخزينة.</w:t>
      </w:r>
    </w:p>
    <w:p w14:paraId="3A69A75B">
      <w:pPr>
        <w:pStyle w:val="style0"/>
        <w:rPr>
          <w:rFonts w:hint="cs"/>
          <w:rtl/>
          <w:lang w:bidi="ar-DZ"/>
        </w:rPr>
      </w:pPr>
    </w:p>
    <w:p w14:paraId="04A887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4E676A21">
      <w:pPr>
        <w:pStyle w:val="style0"/>
        <w:rPr>
          <w:rFonts w:hint="cs"/>
          <w:rtl/>
          <w:lang w:bidi="ar-DZ"/>
        </w:rPr>
      </w:pPr>
    </w:p>
    <w:p w14:paraId="0D1BE7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287: نظام الشيكات والحوالات البنكية</w:t>
      </w:r>
    </w:p>
    <w:p w14:paraId="4186A209">
      <w:pPr>
        <w:pStyle w:val="style0"/>
        <w:rPr>
          <w:rFonts w:hint="cs"/>
          <w:rtl/>
          <w:lang w:bidi="ar-DZ"/>
        </w:rPr>
      </w:pPr>
    </w:p>
    <w:p w14:paraId="82B6215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الشيكات والحوالات البنكية</w:t>
      </w:r>
    </w:p>
    <w:p w14:paraId="30A99900">
      <w:pPr>
        <w:pStyle w:val="style0"/>
        <w:rPr>
          <w:rFonts w:hint="cs"/>
          <w:rtl/>
          <w:lang w:bidi="ar-DZ"/>
        </w:rPr>
      </w:pPr>
    </w:p>
    <w:p w14:paraId="3208EC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محاسب الخزينة</w:t>
      </w:r>
    </w:p>
    <w:p w14:paraId="F0A3EDA4">
      <w:pPr>
        <w:pStyle w:val="style0"/>
        <w:rPr>
          <w:rFonts w:hint="cs"/>
          <w:rtl/>
          <w:lang w:bidi="ar-DZ"/>
        </w:rPr>
      </w:pPr>
    </w:p>
    <w:p w14:paraId="962C5B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F9E1547C">
      <w:pPr>
        <w:pStyle w:val="style0"/>
        <w:rPr>
          <w:rFonts w:hint="cs"/>
          <w:rtl/>
          <w:lang w:bidi="ar-DZ"/>
        </w:rPr>
      </w:pPr>
    </w:p>
    <w:p w14:paraId="8286E8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شيك أو حوالة بنكية من ولي الأمر.</w:t>
      </w:r>
    </w:p>
    <w:p w14:paraId="E10BB5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check.manage.</w:t>
      </w:r>
    </w:p>
    <w:p w14:paraId="42556DB1">
      <w:pPr>
        <w:pStyle w:val="style0"/>
        <w:rPr>
          <w:rFonts w:hint="cs"/>
          <w:rtl/>
          <w:lang w:bidi="ar-DZ"/>
        </w:rPr>
      </w:pPr>
    </w:p>
    <w:p w14:paraId="BF2F62B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0844798A">
      <w:pPr>
        <w:pStyle w:val="style0"/>
        <w:rPr>
          <w:rFonts w:hint="cs"/>
          <w:rtl/>
          <w:lang w:bidi="ar-DZ"/>
        </w:rPr>
      </w:pPr>
    </w:p>
    <w:p w14:paraId="ADBEDFA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المحاسب بتسجيل الدخول إلى النظام.</w:t>
      </w:r>
    </w:p>
    <w:p w14:paraId="2D4EFC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"تسجيل شيك وارد".</w:t>
      </w:r>
    </w:p>
    <w:p w14:paraId="CA80D0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يدخل بيانات الشيك:</w:t>
      </w:r>
    </w:p>
    <w:p w14:paraId="E3E178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المبلغ.</w:t>
      </w:r>
    </w:p>
    <w:p w14:paraId="51D417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رقم الشيك.</w:t>
      </w:r>
    </w:p>
    <w:p w14:paraId="96C128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البنك المصدر.</w:t>
      </w:r>
    </w:p>
    <w:p w14:paraId="C66104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تاريخ الاستحقاق.</w:t>
      </w:r>
    </w:p>
    <w:p w14:paraId="4B2064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اسم الساحب.</w:t>
      </w:r>
    </w:p>
    <w:p w14:paraId="26C2A3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يربط الشيك بالفاتورة المستحقة.</w:t>
      </w:r>
    </w:p>
    <w:p w14:paraId="D07BAE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بتغيير حالة الفاتورة إلى "بانتظار تحصيل الشيك".</w:t>
      </w:r>
    </w:p>
    <w:p w14:paraId="13EED7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عند تحصيل الشيك، يتم تحديث الحالة إلى "مدفوعة".</w:t>
      </w:r>
    </w:p>
    <w:p w14:paraId="47EEC98C">
      <w:pPr>
        <w:pStyle w:val="style0"/>
        <w:rPr>
          <w:rFonts w:hint="cs"/>
          <w:rtl/>
          <w:lang w:bidi="ar-DZ"/>
        </w:rPr>
      </w:pPr>
    </w:p>
    <w:p w14:paraId="956B2C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D0E35EC2">
      <w:pPr>
        <w:pStyle w:val="style0"/>
        <w:rPr>
          <w:rFonts w:hint="cs"/>
          <w:rtl/>
          <w:lang w:bidi="ar-DZ"/>
        </w:rPr>
      </w:pPr>
    </w:p>
    <w:p w14:paraId="0D24C2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رفض البنك صرف الشيك → يتم إشعار ولي الأمر وإعادة الفاتورة إلى "غير مدفوعة".</w:t>
      </w:r>
    </w:p>
    <w:p w14:paraId="B02874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انتهت صلاحية الشيك (أكثر من 6 أشهر) → لا يتم قبوله.</w:t>
      </w:r>
    </w:p>
    <w:p w14:paraId="AD43926B">
      <w:pPr>
        <w:pStyle w:val="style0"/>
        <w:rPr>
          <w:rFonts w:hint="cs"/>
          <w:rtl/>
          <w:lang w:bidi="ar-DZ"/>
        </w:rPr>
      </w:pPr>
    </w:p>
    <w:p w14:paraId="7C73301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451434CF">
      <w:pPr>
        <w:pStyle w:val="style0"/>
        <w:rPr>
          <w:rFonts w:hint="cs"/>
          <w:rtl/>
          <w:lang w:bidi="ar-DZ"/>
        </w:rPr>
      </w:pPr>
    </w:p>
    <w:p w14:paraId="FC6FEC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شيك في جدول BankCheck.</w:t>
      </w:r>
    </w:p>
    <w:p w14:paraId="9CC755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الفاتورة.</w:t>
      </w:r>
    </w:p>
    <w:p w14:paraId="5F3B35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ولي الأمر عند التحصيل.</w:t>
      </w:r>
    </w:p>
    <w:p w14:paraId="D31A6DC4">
      <w:pPr>
        <w:pStyle w:val="style0"/>
        <w:rPr>
          <w:rFonts w:hint="cs"/>
          <w:rtl/>
          <w:lang w:bidi="ar-DZ"/>
        </w:rPr>
      </w:pPr>
    </w:p>
    <w:p w14:paraId="A04FB8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65B7FE29">
      <w:pPr>
        <w:pStyle w:val="style0"/>
        <w:rPr>
          <w:rFonts w:hint="cs"/>
          <w:rtl/>
          <w:lang w:bidi="ar-DZ"/>
        </w:rPr>
      </w:pPr>
    </w:p>
    <w:p w14:paraId="0C9FDB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يتم قبول الشيكات المؤجلة لأكثر من 30 يوماً.</w:t>
      </w:r>
    </w:p>
    <w:p w14:paraId="D0C99C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إيداع الشيكات خلال 24 ساعة من استلامها.</w:t>
      </w:r>
    </w:p>
    <w:p w14:paraId="E2926A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تسجيل الشيكات المرتجعة في سجل خاص.</w:t>
      </w:r>
    </w:p>
    <w:p w14:paraId="BE441965">
      <w:pPr>
        <w:pStyle w:val="style0"/>
        <w:rPr>
          <w:rFonts w:hint="cs"/>
          <w:rtl/>
          <w:lang w:bidi="ar-DZ"/>
        </w:rPr>
      </w:pPr>
    </w:p>
    <w:p w14:paraId="3DE4591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E9905ABA">
      <w:pPr>
        <w:pStyle w:val="style0"/>
        <w:rPr>
          <w:rFonts w:hint="cs"/>
          <w:rtl/>
          <w:lang w:bidi="ar-DZ"/>
        </w:rPr>
      </w:pPr>
    </w:p>
    <w:p w14:paraId="B7C4B3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288: إدارة مدفوعات البائعين والموردين</w:t>
      </w:r>
    </w:p>
    <w:p w14:paraId="23D8C8A3">
      <w:pPr>
        <w:pStyle w:val="style0"/>
        <w:rPr>
          <w:rFonts w:hint="cs"/>
          <w:rtl/>
          <w:lang w:bidi="ar-DZ"/>
        </w:rPr>
      </w:pPr>
    </w:p>
    <w:p w14:paraId="48DF38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مدفوعات البائعين والموردين</w:t>
      </w:r>
    </w:p>
    <w:p w14:paraId="1A9D6A7D">
      <w:pPr>
        <w:pStyle w:val="style0"/>
        <w:rPr>
          <w:rFonts w:hint="cs"/>
          <w:rtl/>
          <w:lang w:bidi="ar-DZ"/>
        </w:rPr>
      </w:pPr>
    </w:p>
    <w:p w14:paraId="26FD486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المشتريات / المحاسب</w:t>
      </w:r>
    </w:p>
    <w:p w14:paraId="0EC05BA3">
      <w:pPr>
        <w:pStyle w:val="style0"/>
        <w:rPr>
          <w:rFonts w:hint="cs"/>
          <w:rtl/>
          <w:lang w:bidi="ar-DZ"/>
        </w:rPr>
      </w:pPr>
    </w:p>
    <w:p w14:paraId="9A1442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88760006">
      <w:pPr>
        <w:pStyle w:val="style0"/>
        <w:rPr>
          <w:rFonts w:hint="cs"/>
          <w:rtl/>
          <w:lang w:bidi="ar-DZ"/>
        </w:rPr>
      </w:pPr>
    </w:p>
    <w:p w14:paraId="64B9EB7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فواتير موردين مستحقة.</w:t>
      </w:r>
    </w:p>
    <w:p w14:paraId="766A1CF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الاعتماد المالي.</w:t>
      </w:r>
    </w:p>
    <w:p w14:paraId="0E83DA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vendor.payment.manage.</w:t>
      </w:r>
    </w:p>
    <w:p w14:paraId="D8FFE0F3">
      <w:pPr>
        <w:pStyle w:val="style0"/>
        <w:rPr>
          <w:rFonts w:hint="cs"/>
          <w:rtl/>
          <w:lang w:bidi="ar-DZ"/>
        </w:rPr>
      </w:pPr>
    </w:p>
    <w:p w14:paraId="E6938A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B3AFC7EE">
      <w:pPr>
        <w:pStyle w:val="style0"/>
        <w:rPr>
          <w:rFonts w:hint="cs"/>
          <w:rtl/>
          <w:lang w:bidi="ar-DZ"/>
        </w:rPr>
      </w:pPr>
    </w:p>
    <w:p w14:paraId="91AC37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يستعرض المحاسب فواتير الموردين المستحقة.</w:t>
      </w:r>
    </w:p>
    <w:p w14:paraId="3D4E947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يتحقق من صحة الفواتير والخدمات.</w:t>
      </w:r>
    </w:p>
    <w:p w14:paraId="091BFB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بإنشاء أمر دفع.</w:t>
      </w:r>
    </w:p>
    <w:p w14:paraId="313F45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يعرض الأمر على المدير المالي للاعتماد.</w:t>
      </w:r>
    </w:p>
    <w:p w14:paraId="CAA88B4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بعد الاعتماد، يتم تحويل المبلغ إلى حساب المورد.</w:t>
      </w:r>
    </w:p>
    <w:p w14:paraId="FD990E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تحديث حالة الفاتورة إلى "مدفوعة".</w:t>
      </w:r>
    </w:p>
    <w:p w14:paraId="664C85C2">
      <w:pPr>
        <w:pStyle w:val="style0"/>
        <w:rPr>
          <w:rFonts w:hint="cs"/>
          <w:rtl/>
          <w:lang w:bidi="ar-DZ"/>
        </w:rPr>
      </w:pPr>
    </w:p>
    <w:p w14:paraId="1D0404E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761C14E1">
      <w:pPr>
        <w:pStyle w:val="style0"/>
        <w:rPr>
          <w:rFonts w:hint="cs"/>
          <w:rtl/>
          <w:lang w:bidi="ar-DZ"/>
        </w:rPr>
      </w:pPr>
    </w:p>
    <w:p w14:paraId="23C0F5F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الخدمة غير مكتملة → يتم تعليق الدفع.</w:t>
      </w:r>
    </w:p>
    <w:p w14:paraId="DE8870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المبلغ يختلف عن العقد → يتم إشعار المورد للتصحيح.</w:t>
      </w:r>
    </w:p>
    <w:p w14:paraId="69B96BDA">
      <w:pPr>
        <w:pStyle w:val="style0"/>
        <w:rPr>
          <w:rFonts w:hint="cs"/>
          <w:rtl/>
          <w:lang w:bidi="ar-DZ"/>
        </w:rPr>
      </w:pPr>
    </w:p>
    <w:p w14:paraId="EA4C8DA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008593F">
      <w:pPr>
        <w:pStyle w:val="style0"/>
        <w:rPr>
          <w:rFonts w:hint="cs"/>
          <w:rtl/>
          <w:lang w:bidi="ar-DZ"/>
        </w:rPr>
      </w:pPr>
    </w:p>
    <w:p w14:paraId="DF01A5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دفع مورد في جدول VendorPayment.</w:t>
      </w:r>
    </w:p>
    <w:p w14:paraId="FF3B26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فاتورة المورد.</w:t>
      </w:r>
    </w:p>
    <w:p w14:paraId="F47D45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المورد بالدفع.</w:t>
      </w:r>
    </w:p>
    <w:p w14:paraId="6DF2215A">
      <w:pPr>
        <w:pStyle w:val="style0"/>
        <w:rPr>
          <w:rFonts w:hint="cs"/>
          <w:rtl/>
          <w:lang w:bidi="ar-DZ"/>
        </w:rPr>
      </w:pPr>
    </w:p>
    <w:p w14:paraId="76218D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1158513A">
      <w:pPr>
        <w:pStyle w:val="style0"/>
        <w:rPr>
          <w:rFonts w:hint="cs"/>
          <w:rtl/>
          <w:lang w:bidi="ar-DZ"/>
        </w:rPr>
      </w:pPr>
    </w:p>
    <w:p w14:paraId="3B0268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الدفع خلال 30 يوماً من استلام الفاتورة.</w:t>
      </w:r>
    </w:p>
    <w:p w14:paraId="16B936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الدفع دون استلام الخدمة كاملة.</w:t>
      </w:r>
    </w:p>
    <w:p w14:paraId="0A6265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خصم غرامة التأخير على المورد عند التأخير.</w:t>
      </w:r>
    </w:p>
    <w:p w14:paraId="7FBED102">
      <w:pPr>
        <w:pStyle w:val="style0"/>
        <w:rPr>
          <w:rFonts w:hint="cs"/>
          <w:rtl/>
          <w:lang w:bidi="ar-DZ"/>
        </w:rPr>
      </w:pPr>
    </w:p>
    <w:p w14:paraId="797C51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96D109DA">
      <w:pPr>
        <w:pStyle w:val="style0"/>
        <w:rPr>
          <w:rFonts w:hint="cs"/>
          <w:rtl/>
          <w:lang w:bidi="ar-DZ"/>
        </w:rPr>
      </w:pPr>
    </w:p>
    <w:p w14:paraId="D03E8A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289: نظام المصاريف النثرية والسلف</w:t>
      </w:r>
    </w:p>
    <w:p w14:paraId="995FB307">
      <w:pPr>
        <w:pStyle w:val="style0"/>
        <w:rPr>
          <w:rFonts w:hint="cs"/>
          <w:rtl/>
          <w:lang w:bidi="ar-DZ"/>
        </w:rPr>
      </w:pPr>
    </w:p>
    <w:p w14:paraId="3712A5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المصاريف النثرية والسلف للموظفين</w:t>
      </w:r>
    </w:p>
    <w:p w14:paraId="412D7F16">
      <w:pPr>
        <w:pStyle w:val="style0"/>
        <w:rPr>
          <w:rFonts w:hint="cs"/>
          <w:rtl/>
          <w:lang w:bidi="ar-DZ"/>
        </w:rPr>
      </w:pPr>
    </w:p>
    <w:p w14:paraId="41ACEB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(مقدم الطلب) / المحاسب</w:t>
      </w:r>
    </w:p>
    <w:p w14:paraId="29F006CE">
      <w:pPr>
        <w:pStyle w:val="style0"/>
        <w:rPr>
          <w:rFonts w:hint="cs"/>
          <w:rtl/>
          <w:lang w:bidi="ar-DZ"/>
        </w:rPr>
      </w:pPr>
    </w:p>
    <w:p w14:paraId="E4255B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24AF34D5">
      <w:pPr>
        <w:pStyle w:val="style0"/>
        <w:rPr>
          <w:rFonts w:hint="cs"/>
          <w:rtl/>
          <w:lang w:bidi="ar-DZ"/>
        </w:rPr>
      </w:pPr>
    </w:p>
    <w:p w14:paraId="25BF0C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حاجة لصرف نثريات أو سلفة.</w:t>
      </w:r>
    </w:p>
    <w:p w14:paraId="D89B14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advance.request.</w:t>
      </w:r>
    </w:p>
    <w:p w14:paraId="E6EFCB6F">
      <w:pPr>
        <w:pStyle w:val="style0"/>
        <w:rPr>
          <w:rFonts w:hint="cs"/>
          <w:rtl/>
          <w:lang w:bidi="ar-DZ"/>
        </w:rPr>
      </w:pPr>
    </w:p>
    <w:p w14:paraId="640FCD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723BDCCB">
      <w:pPr>
        <w:pStyle w:val="style0"/>
        <w:rPr>
          <w:rFonts w:hint="cs"/>
          <w:rtl/>
          <w:lang w:bidi="ar-DZ"/>
        </w:rPr>
      </w:pPr>
    </w:p>
    <w:p w14:paraId="679451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الموظف بتقديم طلب سلفة عبر النظام.</w:t>
      </w:r>
    </w:p>
    <w:p w14:paraId="5E6BD44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المبلغ والغرض والمدة المتوقعة.</w:t>
      </w:r>
    </w:p>
    <w:p w14:paraId="28C20BB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يرفع الطلب إلى المدير المباشر.</w:t>
      </w:r>
    </w:p>
    <w:p w14:paraId="132046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بعد الموافقة، يتم صرف المبلغ من الخزينة.</w:t>
      </w:r>
    </w:p>
    <w:p w14:paraId="C810E7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الموظف بتسوية المصروفات بعد الانتهاء.</w:t>
      </w:r>
    </w:p>
    <w:p w14:paraId="0A79A8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إرجاع الفائض أو خصم العجز من الراتب.</w:t>
      </w:r>
    </w:p>
    <w:p w14:paraId="ADB0A9DA">
      <w:pPr>
        <w:pStyle w:val="style0"/>
        <w:rPr>
          <w:rFonts w:hint="cs"/>
          <w:rtl/>
          <w:lang w:bidi="ar-DZ"/>
        </w:rPr>
      </w:pPr>
    </w:p>
    <w:p w14:paraId="18EAFD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3FBD6703">
      <w:pPr>
        <w:pStyle w:val="style0"/>
        <w:rPr>
          <w:rFonts w:hint="cs"/>
          <w:rtl/>
          <w:lang w:bidi="ar-DZ"/>
        </w:rPr>
      </w:pPr>
    </w:p>
    <w:p w14:paraId="C482D1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الموظف لديه سلفة سابقة لم تسو → يمنع صرف سلفة جديدة.</w:t>
      </w:r>
    </w:p>
    <w:p w14:paraId="10EB9A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المبلغ كبيراً (&gt; 5000 ريال) → يتطلب موافقة المدير العام.</w:t>
      </w:r>
    </w:p>
    <w:p w14:paraId="ACDFE7FD">
      <w:pPr>
        <w:pStyle w:val="style0"/>
        <w:rPr>
          <w:rFonts w:hint="cs"/>
          <w:rtl/>
          <w:lang w:bidi="ar-DZ"/>
        </w:rPr>
      </w:pPr>
    </w:p>
    <w:p w14:paraId="4D742C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F7ED44B0">
      <w:pPr>
        <w:pStyle w:val="style0"/>
        <w:rPr>
          <w:rFonts w:hint="cs"/>
          <w:rtl/>
          <w:lang w:bidi="ar-DZ"/>
        </w:rPr>
      </w:pPr>
    </w:p>
    <w:p w14:paraId="05731E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سلفة في جدول EmployeeAdvance.</w:t>
      </w:r>
    </w:p>
    <w:p w14:paraId="38C2D0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تسوية المصروفات وإقفال السلفة.</w:t>
      </w:r>
    </w:p>
    <w:p w14:paraId="BE0397C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الموظف بالتسوية.</w:t>
      </w:r>
    </w:p>
    <w:p w14:paraId="6A9DEEA4">
      <w:pPr>
        <w:pStyle w:val="style0"/>
        <w:rPr>
          <w:rFonts w:hint="cs"/>
          <w:rtl/>
          <w:lang w:bidi="ar-DZ"/>
        </w:rPr>
      </w:pPr>
    </w:p>
    <w:p w14:paraId="5B98504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3A74EC98">
      <w:pPr>
        <w:pStyle w:val="style0"/>
        <w:rPr>
          <w:rFonts w:hint="cs"/>
          <w:rtl/>
          <w:lang w:bidi="ar-DZ"/>
        </w:rPr>
      </w:pPr>
    </w:p>
    <w:p w14:paraId="64D61AA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مدة السلفة القصوى 30 يوماً.</w:t>
      </w:r>
    </w:p>
    <w:p w14:paraId="2E6DFD5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خصم المبلغ غير المسدد من الراتب التالي.</w:t>
      </w:r>
    </w:p>
    <w:p w14:paraId="6C6260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يتم إقفال السلفة دون مستندات صرف.</w:t>
      </w:r>
    </w:p>
    <w:p w14:paraId="19C5E00E">
      <w:pPr>
        <w:pStyle w:val="style0"/>
        <w:rPr>
          <w:rFonts w:hint="cs"/>
          <w:rtl/>
          <w:lang w:bidi="ar-DZ"/>
        </w:rPr>
      </w:pPr>
    </w:p>
    <w:p w14:paraId="F4E3C2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732179CA">
      <w:pPr>
        <w:pStyle w:val="style0"/>
        <w:rPr>
          <w:rFonts w:hint="cs"/>
          <w:rtl/>
          <w:lang w:bidi="ar-DZ"/>
        </w:rPr>
      </w:pPr>
    </w:p>
    <w:p w14:paraId="CDCAAA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290: إدارة المدفوعات الدولية والعملات</w:t>
      </w:r>
    </w:p>
    <w:p w14:paraId="7625E163">
      <w:pPr>
        <w:pStyle w:val="style0"/>
        <w:rPr>
          <w:rFonts w:hint="cs"/>
          <w:rtl/>
          <w:lang w:bidi="ar-DZ"/>
        </w:rPr>
      </w:pPr>
    </w:p>
    <w:p w14:paraId="064B64B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المدفوعات الدولية والتعامل بالعملات الأجنبية</w:t>
      </w:r>
    </w:p>
    <w:p w14:paraId="BD6673CF">
      <w:pPr>
        <w:pStyle w:val="style0"/>
        <w:rPr>
          <w:rFonts w:hint="cs"/>
          <w:rtl/>
          <w:lang w:bidi="ar-DZ"/>
        </w:rPr>
      </w:pPr>
    </w:p>
    <w:p w14:paraId="B5DE2FE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المدير المالي الدولي</w:t>
      </w:r>
    </w:p>
    <w:p w14:paraId="5962F056">
      <w:pPr>
        <w:pStyle w:val="style0"/>
        <w:rPr>
          <w:rFonts w:hint="cs"/>
          <w:rtl/>
          <w:lang w:bidi="ar-DZ"/>
        </w:rPr>
      </w:pPr>
    </w:p>
    <w:p w14:paraId="BBB19F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79981A63">
      <w:pPr>
        <w:pStyle w:val="style0"/>
        <w:rPr>
          <w:rFonts w:hint="cs"/>
          <w:rtl/>
          <w:lang w:bidi="ar-DZ"/>
        </w:rPr>
      </w:pPr>
    </w:p>
    <w:p w14:paraId="E8C3CB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فاتورة مستحقة بالعملة الأجنبية.</w:t>
      </w:r>
    </w:p>
    <w:p w14:paraId="864CF1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توفر حساب بنكي بالعملة المطلوبة.</w:t>
      </w:r>
    </w:p>
    <w:p w14:paraId="3E569E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payment.international.</w:t>
      </w:r>
    </w:p>
    <w:p w14:paraId="F8DC524A">
      <w:pPr>
        <w:pStyle w:val="style0"/>
        <w:rPr>
          <w:rFonts w:hint="cs"/>
          <w:rtl/>
          <w:lang w:bidi="ar-DZ"/>
        </w:rPr>
      </w:pPr>
    </w:p>
    <w:p w14:paraId="55F4CD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50004370">
      <w:pPr>
        <w:pStyle w:val="style0"/>
        <w:rPr>
          <w:rFonts w:hint="cs"/>
          <w:rtl/>
          <w:lang w:bidi="ar-DZ"/>
        </w:rPr>
      </w:pPr>
    </w:p>
    <w:p w14:paraId="9F21230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يستعرض المدير المالي المدفوعات الدولية المستحقة.</w:t>
      </w:r>
    </w:p>
    <w:p w14:paraId="8369BC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يتحقق من سعر الصرف الحالي.</w:t>
      </w:r>
    </w:p>
    <w:p w14:paraId="966DCB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يختار طريقة التحويل (SWIFT، حوالة).</w:t>
      </w:r>
    </w:p>
    <w:p w14:paraId="A5D3349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بإنشاء أمر تحويل بنكي.</w:t>
      </w:r>
    </w:p>
    <w:p w14:paraId="577DD70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اعتماد التحويل من المدير العام.</w:t>
      </w:r>
    </w:p>
    <w:p w14:paraId="C3B432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تنفيذ التحويل عبر البنك.</w:t>
      </w:r>
    </w:p>
    <w:p w14:paraId="7A196A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تحديث حالة الفاتورة إلى "مدفوعة".</w:t>
      </w:r>
    </w:p>
    <w:p w14:paraId="7E881BC2">
      <w:pPr>
        <w:pStyle w:val="style0"/>
        <w:rPr>
          <w:rFonts w:hint="cs"/>
          <w:rtl/>
          <w:lang w:bidi="ar-DZ"/>
        </w:rPr>
      </w:pPr>
    </w:p>
    <w:p w14:paraId="0236A1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BABCBA5D">
      <w:pPr>
        <w:pStyle w:val="style0"/>
        <w:rPr>
          <w:rFonts w:hint="cs"/>
          <w:rtl/>
          <w:lang w:bidi="ar-DZ"/>
        </w:rPr>
      </w:pPr>
    </w:p>
    <w:p w14:paraId="8A0830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سعر الصرف غير مناسب → يمكن تأجيل الدفع.</w:t>
      </w:r>
    </w:p>
    <w:p w14:paraId="C07F36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رسوم التحويل مرتفعة جداً → يمكن البحث عن بنك بديل.</w:t>
      </w:r>
    </w:p>
    <w:p w14:paraId="4D3FEF84">
      <w:pPr>
        <w:pStyle w:val="style0"/>
        <w:rPr>
          <w:rFonts w:hint="cs"/>
          <w:rtl/>
          <w:lang w:bidi="ar-DZ"/>
        </w:rPr>
      </w:pPr>
    </w:p>
    <w:p w14:paraId="C65F59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74C716CB">
      <w:pPr>
        <w:pStyle w:val="style0"/>
        <w:rPr>
          <w:rFonts w:hint="cs"/>
          <w:rtl/>
          <w:lang w:bidi="ar-DZ"/>
        </w:rPr>
      </w:pPr>
    </w:p>
    <w:p w14:paraId="1F9BB7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دفع دولي.</w:t>
      </w:r>
    </w:p>
    <w:p w14:paraId="AFAA63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الفاتورة.</w:t>
      </w:r>
    </w:p>
    <w:p w14:paraId="290E42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المورد بالدفع.</w:t>
      </w:r>
    </w:p>
    <w:p w14:paraId="E8320138">
      <w:pPr>
        <w:pStyle w:val="style0"/>
        <w:rPr>
          <w:rFonts w:hint="cs"/>
          <w:rtl/>
          <w:lang w:bidi="ar-DZ"/>
        </w:rPr>
      </w:pPr>
    </w:p>
    <w:p w14:paraId="F98077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268356EA">
      <w:pPr>
        <w:pStyle w:val="style0"/>
        <w:rPr>
          <w:rFonts w:hint="cs"/>
          <w:rtl/>
          <w:lang w:bidi="ar-DZ"/>
        </w:rPr>
      </w:pPr>
    </w:p>
    <w:p w14:paraId="6DB99F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استخدام سعر الصرف الرسمي للبنك المركزي.</w:t>
      </w:r>
    </w:p>
    <w:p w14:paraId="7926D1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توثيق جميع المدفوعات الدولية.</w:t>
      </w:r>
    </w:p>
    <w:p w14:paraId="BB4D28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الإبلاغ عن المدفوعات التي تتجاوز 100,000 ريال للجهات المختصة.</w:t>
      </w:r>
    </w:p>
    <w:p w14:paraId="E90F6B61">
      <w:pPr>
        <w:pStyle w:val="style0"/>
        <w:rPr>
          <w:rFonts w:hint="cs"/>
          <w:rtl/>
          <w:lang w:bidi="ar-DZ"/>
        </w:rPr>
      </w:pPr>
    </w:p>
    <w:p w14:paraId="AED9E4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878B22C3">
      <w:pPr>
        <w:pStyle w:val="style0"/>
        <w:rPr>
          <w:rFonts w:hint="cs"/>
          <w:rtl/>
          <w:lang w:bidi="ar-DZ"/>
        </w:rPr>
      </w:pPr>
    </w:p>
    <w:p w14:paraId="7BAD24F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291: نظام التسويات والمطابقات (Reconciliation)</w:t>
      </w:r>
    </w:p>
    <w:p w14:paraId="10878105">
      <w:pPr>
        <w:pStyle w:val="style0"/>
        <w:rPr>
          <w:rFonts w:hint="cs"/>
          <w:rtl/>
          <w:lang w:bidi="ar-DZ"/>
        </w:rPr>
      </w:pPr>
    </w:p>
    <w:p w14:paraId="E7E755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التسويات والمطابقات المصرفية والحسابية</w:t>
      </w:r>
    </w:p>
    <w:p w14:paraId="2F9D93E5">
      <w:pPr>
        <w:pStyle w:val="style0"/>
        <w:rPr>
          <w:rFonts w:hint="cs"/>
          <w:rtl/>
          <w:lang w:bidi="ar-DZ"/>
        </w:rPr>
      </w:pPr>
    </w:p>
    <w:p w14:paraId="FB81588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مراقب الحسابات</w:t>
      </w:r>
    </w:p>
    <w:p w14:paraId="14071DC5">
      <w:pPr>
        <w:pStyle w:val="style0"/>
        <w:rPr>
          <w:rFonts w:hint="cs"/>
          <w:rtl/>
          <w:lang w:bidi="ar-DZ"/>
        </w:rPr>
      </w:pPr>
    </w:p>
    <w:p w14:paraId="1FCCB8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490F963D">
      <w:pPr>
        <w:pStyle w:val="style0"/>
        <w:rPr>
          <w:rFonts w:hint="cs"/>
          <w:rtl/>
          <w:lang w:bidi="ar-DZ"/>
        </w:rPr>
      </w:pPr>
    </w:p>
    <w:p w14:paraId="DA7D6D7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استلام كشف حساب بنكي.</w:t>
      </w:r>
    </w:p>
    <w:p w14:paraId="1C2766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حركات بنكية غير مطابقة.</w:t>
      </w:r>
    </w:p>
    <w:p w14:paraId="A8BE0C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reconciliation.perform.</w:t>
      </w:r>
    </w:p>
    <w:p w14:paraId="927DB69E">
      <w:pPr>
        <w:pStyle w:val="style0"/>
        <w:rPr>
          <w:rFonts w:hint="cs"/>
          <w:rtl/>
          <w:lang w:bidi="ar-DZ"/>
        </w:rPr>
      </w:pPr>
    </w:p>
    <w:p w14:paraId="33BBCD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54163BA4">
      <w:pPr>
        <w:pStyle w:val="style0"/>
        <w:rPr>
          <w:rFonts w:hint="cs"/>
          <w:rtl/>
          <w:lang w:bidi="ar-DZ"/>
        </w:rPr>
      </w:pPr>
    </w:p>
    <w:p w14:paraId="31CE48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مراقب الحسابات باستيراد كشف الحساب البنكي.</w:t>
      </w:r>
    </w:p>
    <w:p w14:paraId="5AF91E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بمقارنة الحركات البنكية مع سجلات النظام.</w:t>
      </w:r>
    </w:p>
    <w:p w14:paraId="004518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يحدد الفروقات تلقائياً.</w:t>
      </w:r>
    </w:p>
    <w:p w14:paraId="77B25AF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المراجع بمراجعة الفروقات يدوياً.</w:t>
      </w:r>
    </w:p>
    <w:p w14:paraId="979AF3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يسجل أسباب الفروقات (رسوم بنكية، شيكات لم تصرف).</w:t>
      </w:r>
    </w:p>
    <w:p w14:paraId="F03F36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النظام بتحديث السجلات لتطابق كشف البنك.</w:t>
      </w:r>
    </w:p>
    <w:p w14:paraId="CBE44B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إقفال دورة التسوية.</w:t>
      </w:r>
    </w:p>
    <w:p w14:paraId="E9BE4854">
      <w:pPr>
        <w:pStyle w:val="style0"/>
        <w:rPr>
          <w:rFonts w:hint="cs"/>
          <w:rtl/>
          <w:lang w:bidi="ar-DZ"/>
        </w:rPr>
      </w:pPr>
    </w:p>
    <w:p w14:paraId="3834B2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82F5F9AB">
      <w:pPr>
        <w:pStyle w:val="style0"/>
        <w:rPr>
          <w:rFonts w:hint="cs"/>
          <w:rtl/>
          <w:lang w:bidi="ar-DZ"/>
        </w:rPr>
      </w:pPr>
    </w:p>
    <w:p w14:paraId="A4678B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هناك خطأ بنكي → يتم التواصل مع البنك للتصحيح.</w:t>
      </w:r>
    </w:p>
    <w:p w14:paraId="3673E49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خطأ في سجلات النظام → يتم تعديل القيد.</w:t>
      </w:r>
    </w:p>
    <w:p w14:paraId="1652F2A1">
      <w:pPr>
        <w:pStyle w:val="style0"/>
        <w:rPr>
          <w:rFonts w:hint="cs"/>
          <w:rtl/>
          <w:lang w:bidi="ar-DZ"/>
        </w:rPr>
      </w:pPr>
    </w:p>
    <w:p w14:paraId="87A5579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BA4E56E0">
      <w:pPr>
        <w:pStyle w:val="style0"/>
        <w:rPr>
          <w:rFonts w:hint="cs"/>
          <w:rtl/>
          <w:lang w:bidi="ar-DZ"/>
        </w:rPr>
      </w:pPr>
    </w:p>
    <w:p w14:paraId="017786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تسوية في جدول Reconciliation.</w:t>
      </w:r>
    </w:p>
    <w:p w14:paraId="991AF7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السجلات المحاسبية.</w:t>
      </w:r>
    </w:p>
    <w:p w14:paraId="AB8FECE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إقفال الفترة المالية.</w:t>
      </w:r>
    </w:p>
    <w:p w14:paraId="FED83DD2">
      <w:pPr>
        <w:pStyle w:val="style0"/>
        <w:rPr>
          <w:rFonts w:hint="cs"/>
          <w:rtl/>
          <w:lang w:bidi="ar-DZ"/>
        </w:rPr>
      </w:pPr>
    </w:p>
    <w:p w14:paraId="F4DBFB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F104FEB5">
      <w:pPr>
        <w:pStyle w:val="style0"/>
        <w:rPr>
          <w:rFonts w:hint="cs"/>
          <w:rtl/>
          <w:lang w:bidi="ar-DZ"/>
        </w:rPr>
      </w:pPr>
    </w:p>
    <w:p w14:paraId="833925E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التسوية البنكية شهرياً.</w:t>
      </w:r>
    </w:p>
    <w:p w14:paraId="1DD696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إقفال الفروقات خلال 3 أيام من استلام الكشف.</w:t>
      </w:r>
    </w:p>
    <w:p w14:paraId="BF8124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يحتفظ بسجلات التسوية لمدة 5 سنوات.</w:t>
      </w:r>
    </w:p>
    <w:p w14:paraId="1A921D0A">
      <w:pPr>
        <w:pStyle w:val="style0"/>
        <w:rPr>
          <w:rFonts w:hint="cs"/>
          <w:rtl/>
          <w:lang w:bidi="ar-DZ"/>
        </w:rPr>
      </w:pPr>
    </w:p>
    <w:p w14:paraId="7BD9E57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286D6ED9">
      <w:pPr>
        <w:pStyle w:val="style0"/>
        <w:rPr>
          <w:rFonts w:hint="cs"/>
          <w:rtl/>
          <w:lang w:bidi="ar-DZ"/>
        </w:rPr>
      </w:pPr>
    </w:p>
    <w:p w14:paraId="5EFFFF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292: إدارة الخزينة المركزية والفرعية</w:t>
      </w:r>
    </w:p>
    <w:p w14:paraId="A7F9CC16">
      <w:pPr>
        <w:pStyle w:val="style0"/>
        <w:rPr>
          <w:rFonts w:hint="cs"/>
          <w:rtl/>
          <w:lang w:bidi="ar-DZ"/>
        </w:rPr>
      </w:pPr>
    </w:p>
    <w:p w14:paraId="0191AAA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الخزينة المركزية والفروع</w:t>
      </w:r>
    </w:p>
    <w:p w14:paraId="94FB0AAE">
      <w:pPr>
        <w:pStyle w:val="style0"/>
        <w:rPr>
          <w:rFonts w:hint="cs"/>
          <w:rtl/>
          <w:lang w:bidi="ar-DZ"/>
        </w:rPr>
      </w:pPr>
    </w:p>
    <w:p w14:paraId="26823C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الخزينة</w:t>
      </w:r>
    </w:p>
    <w:p w14:paraId="25988A05">
      <w:pPr>
        <w:pStyle w:val="style0"/>
        <w:rPr>
          <w:rFonts w:hint="cs"/>
          <w:rtl/>
          <w:lang w:bidi="ar-DZ"/>
        </w:rPr>
      </w:pPr>
    </w:p>
    <w:p w14:paraId="7A50E55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BA48D5EA">
      <w:pPr>
        <w:pStyle w:val="style0"/>
        <w:rPr>
          <w:rFonts w:hint="cs"/>
          <w:rtl/>
          <w:lang w:bidi="ar-DZ"/>
        </w:rPr>
      </w:pPr>
    </w:p>
    <w:p w14:paraId="391D38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خزينة مركزية وخزائن فرعية.</w:t>
      </w:r>
    </w:p>
    <w:p w14:paraId="9882F8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treasury.manage.</w:t>
      </w:r>
    </w:p>
    <w:p w14:paraId="F7D84EB0">
      <w:pPr>
        <w:pStyle w:val="style0"/>
        <w:rPr>
          <w:rFonts w:hint="cs"/>
          <w:rtl/>
          <w:lang w:bidi="ar-DZ"/>
        </w:rPr>
      </w:pPr>
    </w:p>
    <w:p w14:paraId="F1C0BA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6F7A35C4">
      <w:pPr>
        <w:pStyle w:val="style0"/>
        <w:rPr>
          <w:rFonts w:hint="cs"/>
          <w:rtl/>
          <w:lang w:bidi="ar-DZ"/>
        </w:rPr>
      </w:pPr>
    </w:p>
    <w:p w14:paraId="6FC302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يعرض مدير الخزينة أرصدة الخزائن المختلفة.</w:t>
      </w:r>
    </w:p>
    <w:p w14:paraId="9F00FC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يرصد التدفقات النقدية بين الخزائن.</w:t>
      </w:r>
    </w:p>
    <w:p w14:paraId="51F4D5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يصدر تعليمات تحويل بين الخزائن عند الحاجة.</w:t>
      </w:r>
    </w:p>
    <w:p w14:paraId="C56513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أمين الصندوق بتنفيذ التحويل فعلياً.</w:t>
      </w:r>
    </w:p>
    <w:p w14:paraId="DC4A78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بتحديث أرصدة الخزائن.</w:t>
      </w:r>
    </w:p>
    <w:p w14:paraId="1E0E246B">
      <w:pPr>
        <w:pStyle w:val="style0"/>
        <w:rPr>
          <w:rFonts w:hint="cs"/>
          <w:rtl/>
          <w:lang w:bidi="ar-DZ"/>
        </w:rPr>
      </w:pPr>
    </w:p>
    <w:p w14:paraId="13F65A8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E6CAADD1">
      <w:pPr>
        <w:pStyle w:val="style0"/>
        <w:rPr>
          <w:rFonts w:hint="cs"/>
          <w:rtl/>
          <w:lang w:bidi="ar-DZ"/>
        </w:rPr>
      </w:pPr>
    </w:p>
    <w:p w14:paraId="0B1EF2F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رصيد الخزينة أقل من الحد الأدنى → يتم تحويل أموال من الخزينة المركزية.</w:t>
      </w:r>
    </w:p>
    <w:p w14:paraId="55EEA1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التحويل كبيراً (&gt; 10000 ريال) → يتطلب موافقة المدير المالي.</w:t>
      </w:r>
    </w:p>
    <w:p w14:paraId="889539ED">
      <w:pPr>
        <w:pStyle w:val="style0"/>
        <w:rPr>
          <w:rFonts w:hint="cs"/>
          <w:rtl/>
          <w:lang w:bidi="ar-DZ"/>
        </w:rPr>
      </w:pPr>
    </w:p>
    <w:p w14:paraId="7BEC36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0BB48C6E">
      <w:pPr>
        <w:pStyle w:val="style0"/>
        <w:rPr>
          <w:rFonts w:hint="cs"/>
          <w:rtl/>
          <w:lang w:bidi="ar-DZ"/>
        </w:rPr>
      </w:pPr>
    </w:p>
    <w:p w14:paraId="8FF43B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أرصدة الخزائن.</w:t>
      </w:r>
    </w:p>
    <w:p w14:paraId="1D64D2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تحويل نقدي.</w:t>
      </w:r>
    </w:p>
    <w:p w14:paraId="6F78353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إجراء جرد نقدي دوري.</w:t>
      </w:r>
    </w:p>
    <w:p w14:paraId="09D38CD6">
      <w:pPr>
        <w:pStyle w:val="style0"/>
        <w:rPr>
          <w:rFonts w:hint="cs"/>
          <w:rtl/>
          <w:lang w:bidi="ar-DZ"/>
        </w:rPr>
      </w:pPr>
    </w:p>
    <w:p w14:paraId="D78C3A7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9DC9E0ED">
      <w:pPr>
        <w:pStyle w:val="style0"/>
        <w:rPr>
          <w:rFonts w:hint="cs"/>
          <w:rtl/>
          <w:lang w:bidi="ar-DZ"/>
        </w:rPr>
      </w:pPr>
    </w:p>
    <w:p w14:paraId="7EE3B52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الحد الأدنى لرصيد الخزينة هو 5000 ريال.</w:t>
      </w:r>
    </w:p>
    <w:p w14:paraId="33A6E2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جرد الخزينة يومياً.</w:t>
      </w:r>
    </w:p>
    <w:p w14:paraId="7BD757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لا يتم الاحتفاظ بأكثر من 50,000 ريال نقداً في الخزينة.</w:t>
      </w:r>
    </w:p>
    <w:p w14:paraId="8C385E49">
      <w:pPr>
        <w:pStyle w:val="style0"/>
        <w:rPr>
          <w:rFonts w:hint="cs"/>
          <w:rtl/>
          <w:lang w:bidi="ar-DZ"/>
        </w:rPr>
      </w:pPr>
    </w:p>
    <w:p w14:paraId="8E41162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32B5AC28">
      <w:pPr>
        <w:pStyle w:val="style0"/>
        <w:rPr>
          <w:rFonts w:hint="cs"/>
          <w:rtl/>
          <w:lang w:bidi="ar-DZ"/>
        </w:rPr>
      </w:pPr>
    </w:p>
    <w:p w14:paraId="047FD69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293: نظام سندات القبض والصرف المتقدم</w:t>
      </w:r>
    </w:p>
    <w:p w14:paraId="378EBBF3">
      <w:pPr>
        <w:pStyle w:val="style0"/>
        <w:rPr>
          <w:rFonts w:hint="cs"/>
          <w:rtl/>
          <w:lang w:bidi="ar-DZ"/>
        </w:rPr>
      </w:pPr>
    </w:p>
    <w:p w14:paraId="9A86AA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سندات القبض والصرف المتقدم</w:t>
      </w:r>
    </w:p>
    <w:p w14:paraId="C0E30CF0">
      <w:pPr>
        <w:pStyle w:val="style0"/>
        <w:rPr>
          <w:rFonts w:hint="cs"/>
          <w:rtl/>
          <w:lang w:bidi="ar-DZ"/>
        </w:rPr>
      </w:pPr>
    </w:p>
    <w:p w14:paraId="58D4C7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محاسب السندات</w:t>
      </w:r>
    </w:p>
    <w:p w14:paraId="B19A783C">
      <w:pPr>
        <w:pStyle w:val="style0"/>
        <w:rPr>
          <w:rFonts w:hint="cs"/>
          <w:rtl/>
          <w:lang w:bidi="ar-DZ"/>
        </w:rPr>
      </w:pPr>
    </w:p>
    <w:p w14:paraId="8B05067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628A4D08">
      <w:pPr>
        <w:pStyle w:val="style0"/>
        <w:rPr>
          <w:rFonts w:hint="cs"/>
          <w:rtl/>
          <w:lang w:bidi="ar-DZ"/>
        </w:rPr>
      </w:pPr>
    </w:p>
    <w:p w14:paraId="7E0A71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عملية قبض أو صرف نقدي.</w:t>
      </w:r>
    </w:p>
    <w:p w14:paraId="1AB866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voucher.create.</w:t>
      </w:r>
    </w:p>
    <w:p w14:paraId="D064AD3E">
      <w:pPr>
        <w:pStyle w:val="style0"/>
        <w:rPr>
          <w:rFonts w:hint="cs"/>
          <w:rtl/>
          <w:lang w:bidi="ar-DZ"/>
        </w:rPr>
      </w:pPr>
    </w:p>
    <w:p w14:paraId="478A36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7776F004">
      <w:pPr>
        <w:pStyle w:val="style0"/>
        <w:rPr>
          <w:rFonts w:hint="cs"/>
          <w:rtl/>
          <w:lang w:bidi="ar-DZ"/>
        </w:rPr>
      </w:pPr>
    </w:p>
    <w:p w14:paraId="FB9090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محاسب السندات بإنشاء سند قبض أو صرف.</w:t>
      </w:r>
    </w:p>
    <w:p w14:paraId="1F3534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يدخل بيانات السند:</w:t>
      </w:r>
    </w:p>
    <w:p w14:paraId="29ED3F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التاريخ.</w:t>
      </w:r>
    </w:p>
    <w:p w14:paraId="509FFF9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المبلغ.</w:t>
      </w:r>
    </w:p>
    <w:p w14:paraId="043B54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الطرف (عميل، مورد، موظف).</w:t>
      </w:r>
    </w:p>
    <w:p w14:paraId="492532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الغرض.</w:t>
      </w:r>
    </w:p>
    <w:p w14:paraId="F61F935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النظام بتوليد رقم سند فريد.</w:t>
      </w:r>
    </w:p>
    <w:p w14:paraId="AA32D2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توقيع السند إلكترونياً.</w:t>
      </w:r>
    </w:p>
    <w:p w14:paraId="39C474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تنفيذ القبض أو الصرف.</w:t>
      </w:r>
    </w:p>
    <w:p w14:paraId="B2B5A9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أرشفة السند.</w:t>
      </w:r>
    </w:p>
    <w:p w14:paraId="7ACFA5FB">
      <w:pPr>
        <w:pStyle w:val="style0"/>
        <w:rPr>
          <w:rFonts w:hint="cs"/>
          <w:rtl/>
          <w:lang w:bidi="ar-DZ"/>
        </w:rPr>
      </w:pPr>
    </w:p>
    <w:p w14:paraId="8B97F5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AFC89A5D">
      <w:pPr>
        <w:pStyle w:val="style0"/>
        <w:rPr>
          <w:rFonts w:hint="cs"/>
          <w:rtl/>
          <w:lang w:bidi="ar-DZ"/>
        </w:rPr>
      </w:pPr>
    </w:p>
    <w:p w14:paraId="1508FD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المبلغ كبيراً (&gt; 10000 ريال) → يتطلب توقيع إضافي من المدير.</w:t>
      </w:r>
    </w:p>
    <w:p w14:paraId="2F61B2E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الغرض غير واضح → يتم رفض السند.</w:t>
      </w:r>
    </w:p>
    <w:p w14:paraId="F26C9471">
      <w:pPr>
        <w:pStyle w:val="style0"/>
        <w:rPr>
          <w:rFonts w:hint="cs"/>
          <w:rtl/>
          <w:lang w:bidi="ar-DZ"/>
        </w:rPr>
      </w:pPr>
    </w:p>
    <w:p w14:paraId="8BD8866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38059FC">
      <w:pPr>
        <w:pStyle w:val="style0"/>
        <w:rPr>
          <w:rFonts w:hint="cs"/>
          <w:rtl/>
          <w:lang w:bidi="ar-DZ"/>
        </w:rPr>
      </w:pPr>
    </w:p>
    <w:p w14:paraId="16801CF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سند.</w:t>
      </w:r>
    </w:p>
    <w:p w14:paraId="53009F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الحسابات المالية.</w:t>
      </w:r>
    </w:p>
    <w:p w14:paraId="02FFF5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طباعة السند.</w:t>
      </w:r>
    </w:p>
    <w:p w14:paraId="F889F097">
      <w:pPr>
        <w:pStyle w:val="style0"/>
        <w:rPr>
          <w:rFonts w:hint="cs"/>
          <w:rtl/>
          <w:lang w:bidi="ar-DZ"/>
        </w:rPr>
      </w:pPr>
    </w:p>
    <w:p w14:paraId="9339026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E4F5BB63">
      <w:pPr>
        <w:pStyle w:val="style0"/>
        <w:rPr>
          <w:rFonts w:hint="cs"/>
          <w:rtl/>
          <w:lang w:bidi="ar-DZ"/>
        </w:rPr>
      </w:pPr>
    </w:p>
    <w:p w14:paraId="EFF768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كل سند له رقم تسلسلي فريد.</w:t>
      </w:r>
    </w:p>
    <w:p w14:paraId="1A2C03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يمكن تعديل السند بعد التوقيع.</w:t>
      </w:r>
    </w:p>
    <w:p w14:paraId="FD4D97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الاحتفاظ بنسخة من السند لمدة 5 سنوات.</w:t>
      </w:r>
    </w:p>
    <w:p w14:paraId="D40A1377">
      <w:pPr>
        <w:pStyle w:val="style0"/>
        <w:rPr>
          <w:rFonts w:hint="cs"/>
          <w:rtl/>
          <w:lang w:bidi="ar-DZ"/>
        </w:rPr>
      </w:pPr>
    </w:p>
    <w:p w14:paraId="3294F21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61AD5520">
      <w:pPr>
        <w:pStyle w:val="style0"/>
        <w:rPr>
          <w:rFonts w:hint="cs"/>
          <w:rtl/>
          <w:lang w:bidi="ar-DZ"/>
        </w:rPr>
      </w:pPr>
    </w:p>
    <w:p w14:paraId="A426D7B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294: إدارة النفقات التشغيلية والإدارية</w:t>
      </w:r>
    </w:p>
    <w:p w14:paraId="E8DB0E3C">
      <w:pPr>
        <w:pStyle w:val="style0"/>
        <w:rPr>
          <w:rFonts w:hint="cs"/>
          <w:rtl/>
          <w:lang w:bidi="ar-DZ"/>
        </w:rPr>
      </w:pPr>
    </w:p>
    <w:p w14:paraId="914AB1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النفقات التشغيلية والإدارية</w:t>
      </w:r>
    </w:p>
    <w:p w14:paraId="4D00A6E4">
      <w:pPr>
        <w:pStyle w:val="style0"/>
        <w:rPr>
          <w:rFonts w:hint="cs"/>
          <w:rtl/>
          <w:lang w:bidi="ar-DZ"/>
        </w:rPr>
      </w:pPr>
    </w:p>
    <w:p w14:paraId="BCF56E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العمليات / المحاسب</w:t>
      </w:r>
    </w:p>
    <w:p w14:paraId="0C3CA8C2">
      <w:pPr>
        <w:pStyle w:val="style0"/>
        <w:rPr>
          <w:rFonts w:hint="cs"/>
          <w:rtl/>
          <w:lang w:bidi="ar-DZ"/>
        </w:rPr>
      </w:pPr>
    </w:p>
    <w:p w14:paraId="073CD2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85717897">
      <w:pPr>
        <w:pStyle w:val="style0"/>
        <w:rPr>
          <w:rFonts w:hint="cs"/>
          <w:rtl/>
          <w:lang w:bidi="ar-DZ"/>
        </w:rPr>
      </w:pPr>
    </w:p>
    <w:p w14:paraId="A20262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نفقات تشغيلية (كهرباء، ماء، صيانة، قرطاسية).</w:t>
      </w:r>
    </w:p>
    <w:p w14:paraId="65BE6F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operational.expense.manage.</w:t>
      </w:r>
    </w:p>
    <w:p w14:paraId="751AF029">
      <w:pPr>
        <w:pStyle w:val="style0"/>
        <w:rPr>
          <w:rFonts w:hint="cs"/>
          <w:rtl/>
          <w:lang w:bidi="ar-DZ"/>
        </w:rPr>
      </w:pPr>
    </w:p>
    <w:p w14:paraId="2A4D66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20D8FE3B">
      <w:pPr>
        <w:pStyle w:val="style0"/>
        <w:rPr>
          <w:rFonts w:hint="cs"/>
          <w:rtl/>
          <w:lang w:bidi="ar-DZ"/>
        </w:rPr>
      </w:pPr>
    </w:p>
    <w:p w14:paraId="7ED529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يستعرض مدير العمليات النفقات التشغيلية.</w:t>
      </w:r>
    </w:p>
    <w:p w14:paraId="CB4CB0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يحلل النفقات حسب الأقسام.</w:t>
      </w:r>
    </w:p>
    <w:p w14:paraId="D2E89A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يرصد الانحرافات عن الميزانية.</w:t>
      </w:r>
    </w:p>
    <w:p w14:paraId="4B3170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يعتمد صرف النفقات المستحقة.</w:t>
      </w:r>
    </w:p>
    <w:p w14:paraId="9B284E5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المحاسب بتسجيل القيد المحاسبي.</w:t>
      </w:r>
    </w:p>
    <w:p w14:paraId="2446D4A6">
      <w:pPr>
        <w:pStyle w:val="style0"/>
        <w:rPr>
          <w:rFonts w:hint="cs"/>
          <w:rtl/>
          <w:lang w:bidi="ar-DZ"/>
        </w:rPr>
      </w:pPr>
    </w:p>
    <w:p w14:paraId="0B38882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FAEB8BF6">
      <w:pPr>
        <w:pStyle w:val="style0"/>
        <w:rPr>
          <w:rFonts w:hint="cs"/>
          <w:rtl/>
          <w:lang w:bidi="ar-DZ"/>
        </w:rPr>
      </w:pPr>
    </w:p>
    <w:p w14:paraId="4C421F7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النفقات تتجاوز الميزانية &gt; 10% → تطلب موافقة إضافية.</w:t>
      </w:r>
    </w:p>
    <w:p w14:paraId="0364456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الفاتورة غير واضحة → يتم إرجاعها للتصحيح.</w:t>
      </w:r>
    </w:p>
    <w:p w14:paraId="CBF8D594">
      <w:pPr>
        <w:pStyle w:val="style0"/>
        <w:rPr>
          <w:rFonts w:hint="cs"/>
          <w:rtl/>
          <w:lang w:bidi="ar-DZ"/>
        </w:rPr>
      </w:pPr>
    </w:p>
    <w:p w14:paraId="C9A8A1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987E8FA3">
      <w:pPr>
        <w:pStyle w:val="style0"/>
        <w:rPr>
          <w:rFonts w:hint="cs"/>
          <w:rtl/>
          <w:lang w:bidi="ar-DZ"/>
        </w:rPr>
      </w:pPr>
    </w:p>
    <w:p w14:paraId="F0D4B8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نفقات.</w:t>
      </w:r>
    </w:p>
    <w:p w14:paraId="D5A100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الميزانية.</w:t>
      </w:r>
    </w:p>
    <w:p w14:paraId="B8002C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المالية.</w:t>
      </w:r>
    </w:p>
    <w:p w14:paraId="E419F787">
      <w:pPr>
        <w:pStyle w:val="style0"/>
        <w:rPr>
          <w:rFonts w:hint="cs"/>
          <w:rtl/>
          <w:lang w:bidi="ar-DZ"/>
        </w:rPr>
      </w:pPr>
    </w:p>
    <w:p w14:paraId="6BC592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27A78F9E">
      <w:pPr>
        <w:pStyle w:val="style0"/>
        <w:rPr>
          <w:rFonts w:hint="cs"/>
          <w:rtl/>
          <w:lang w:bidi="ar-DZ"/>
        </w:rPr>
      </w:pPr>
    </w:p>
    <w:p w14:paraId="6702D1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صرف النفقات التشغيلية خلال 15 يوماً من استلام الفاتورة.</w:t>
      </w:r>
    </w:p>
    <w:p w14:paraId="B10692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اعتماد النفقات من المدير المختص.</w:t>
      </w:r>
    </w:p>
    <w:p w14:paraId="30D4E5E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تحديث الميزانية شهرياً.</w:t>
      </w:r>
    </w:p>
    <w:p w14:paraId="4BD0B39C">
      <w:pPr>
        <w:pStyle w:val="style0"/>
        <w:rPr>
          <w:rFonts w:hint="cs"/>
          <w:rtl/>
          <w:lang w:bidi="ar-DZ"/>
        </w:rPr>
      </w:pPr>
    </w:p>
    <w:p w14:paraId="76E27D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C0E3D54A">
      <w:pPr>
        <w:pStyle w:val="style0"/>
        <w:rPr>
          <w:rFonts w:hint="cs"/>
          <w:rtl/>
          <w:lang w:bidi="ar-DZ"/>
        </w:rPr>
      </w:pPr>
    </w:p>
    <w:p w14:paraId="A1DEE7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295: نظام المشتريات والعطاءات</w:t>
      </w:r>
    </w:p>
    <w:p w14:paraId="8CD0E76F">
      <w:pPr>
        <w:pStyle w:val="style0"/>
        <w:rPr>
          <w:rFonts w:hint="cs"/>
          <w:rtl/>
          <w:lang w:bidi="ar-DZ"/>
        </w:rPr>
      </w:pPr>
    </w:p>
    <w:p w14:paraId="3A308BF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المشتريات والعطاءات</w:t>
      </w:r>
    </w:p>
    <w:p w14:paraId="67E1A068">
      <w:pPr>
        <w:pStyle w:val="style0"/>
        <w:rPr>
          <w:rFonts w:hint="cs"/>
          <w:rtl/>
          <w:lang w:bidi="ar-DZ"/>
        </w:rPr>
      </w:pPr>
    </w:p>
    <w:p w14:paraId="D04D2E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المشتريات / لجنة العطاءات</w:t>
      </w:r>
    </w:p>
    <w:p w14:paraId="4DF51A33">
      <w:pPr>
        <w:pStyle w:val="style0"/>
        <w:rPr>
          <w:rFonts w:hint="cs"/>
          <w:rtl/>
          <w:lang w:bidi="ar-DZ"/>
        </w:rPr>
      </w:pPr>
    </w:p>
    <w:p w14:paraId="943E0AB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79442F5D">
      <w:pPr>
        <w:pStyle w:val="style0"/>
        <w:rPr>
          <w:rFonts w:hint="cs"/>
          <w:rtl/>
          <w:lang w:bidi="ar-DZ"/>
        </w:rPr>
      </w:pPr>
    </w:p>
    <w:p w14:paraId="02F7A0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طلب شراء معتمد.</w:t>
      </w:r>
    </w:p>
    <w:p w14:paraId="603B07E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قيمة المشتريات تتجاوز حد العطاءات (&gt; 100,000 ريال).</w:t>
      </w:r>
    </w:p>
    <w:p w14:paraId="8EB062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tender.manage.</w:t>
      </w:r>
    </w:p>
    <w:p w14:paraId="6B881594">
      <w:pPr>
        <w:pStyle w:val="style0"/>
        <w:rPr>
          <w:rFonts w:hint="cs"/>
          <w:rtl/>
          <w:lang w:bidi="ar-DZ"/>
        </w:rPr>
      </w:pPr>
    </w:p>
    <w:p w14:paraId="3922624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634F312C">
      <w:pPr>
        <w:pStyle w:val="style0"/>
        <w:rPr>
          <w:rFonts w:hint="cs"/>
          <w:rtl/>
          <w:lang w:bidi="ar-DZ"/>
        </w:rPr>
      </w:pPr>
    </w:p>
    <w:p w14:paraId="1051D18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المشتريات بإنشاء عطاء.</w:t>
      </w:r>
    </w:p>
    <w:p w14:paraId="EA485D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المواصفات والمدة والشروط.</w:t>
      </w:r>
    </w:p>
    <w:p w14:paraId="58FF0B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دعوة الموردين لتقديم عروضهم.</w:t>
      </w:r>
    </w:p>
    <w:p w14:paraId="CEAE8A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تستلم العروض وتفتح في جلسة علنية.</w:t>
      </w:r>
    </w:p>
    <w:p w14:paraId="82FC21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تقوم لجنة العطاءات بتقييم العروض.</w:t>
      </w:r>
    </w:p>
    <w:p w14:paraId="381EF2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ترسية العطاء على المورد الفائز.</w:t>
      </w:r>
    </w:p>
    <w:p w14:paraId="9C883D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إصدار أمر الشراء.</w:t>
      </w:r>
    </w:p>
    <w:p w14:paraId="90A15C28">
      <w:pPr>
        <w:pStyle w:val="style0"/>
        <w:rPr>
          <w:rFonts w:hint="cs"/>
          <w:rtl/>
          <w:lang w:bidi="ar-DZ"/>
        </w:rPr>
      </w:pPr>
    </w:p>
    <w:p w14:paraId="4EB3BE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75CF4B84">
      <w:pPr>
        <w:pStyle w:val="style0"/>
        <w:rPr>
          <w:rFonts w:hint="cs"/>
          <w:rtl/>
          <w:lang w:bidi="ar-DZ"/>
        </w:rPr>
      </w:pPr>
    </w:p>
    <w:p w14:paraId="594CA2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لم يتم استلام أي عروض → يتم تمديد فترة العطاء.</w:t>
      </w:r>
    </w:p>
    <w:p w14:paraId="80B6DAC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كانت جميع العروض أعلى من الميزانية → يتم إلغاء العطاء وإعادة دراسته.</w:t>
      </w:r>
    </w:p>
    <w:p w14:paraId="2D4838FB">
      <w:pPr>
        <w:pStyle w:val="style0"/>
        <w:rPr>
          <w:rFonts w:hint="cs"/>
          <w:rtl/>
          <w:lang w:bidi="ar-DZ"/>
        </w:rPr>
      </w:pPr>
    </w:p>
    <w:p w14:paraId="19E4390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6E41B3DD">
      <w:pPr>
        <w:pStyle w:val="style0"/>
        <w:rPr>
          <w:rFonts w:hint="cs"/>
          <w:rtl/>
          <w:lang w:bidi="ar-DZ"/>
        </w:rPr>
      </w:pPr>
    </w:p>
    <w:p w14:paraId="92D536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عطاء.</w:t>
      </w:r>
    </w:p>
    <w:p w14:paraId="633A36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اختيار المورد الفائز.</w:t>
      </w:r>
    </w:p>
    <w:p w14:paraId="786FA03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أمر الشراء.</w:t>
      </w:r>
    </w:p>
    <w:p w14:paraId="1FE8995A">
      <w:pPr>
        <w:pStyle w:val="style0"/>
        <w:rPr>
          <w:rFonts w:hint="cs"/>
          <w:rtl/>
          <w:lang w:bidi="ar-DZ"/>
        </w:rPr>
      </w:pPr>
    </w:p>
    <w:p w14:paraId="20FE23D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860E67D6">
      <w:pPr>
        <w:pStyle w:val="style0"/>
        <w:rPr>
          <w:rFonts w:hint="cs"/>
          <w:rtl/>
          <w:lang w:bidi="ar-DZ"/>
        </w:rPr>
      </w:pPr>
    </w:p>
    <w:p w14:paraId="AA5DF8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العطاءات العلنية إلزامية للمشتريات التي تتجاوز 100,000 ريال.</w:t>
      </w:r>
    </w:p>
    <w:p w14:paraId="4F237F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إعلان النتائج على الموقع الإلكتروني.</w:t>
      </w:r>
    </w:p>
    <w:p w14:paraId="AB73E8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يحق للموردين الاعتراض خلال 7 أيام.</w:t>
      </w:r>
    </w:p>
    <w:p w14:paraId="86C7CDDB">
      <w:pPr>
        <w:pStyle w:val="style0"/>
        <w:rPr>
          <w:rFonts w:hint="cs"/>
          <w:rtl/>
          <w:lang w:bidi="ar-DZ"/>
        </w:rPr>
      </w:pPr>
    </w:p>
    <w:p w14:paraId="8E949B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E5E8FF7B">
      <w:pPr>
        <w:pStyle w:val="style0"/>
        <w:rPr>
          <w:rFonts w:hint="cs"/>
          <w:rtl/>
          <w:lang w:bidi="ar-DZ"/>
        </w:rPr>
      </w:pPr>
    </w:p>
    <w:p w14:paraId="672C84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296: إدارة عقود الموردين والخدمات</w:t>
      </w:r>
    </w:p>
    <w:p w14:paraId="90B01C0E">
      <w:pPr>
        <w:pStyle w:val="style0"/>
        <w:rPr>
          <w:rFonts w:hint="cs"/>
          <w:rtl/>
          <w:lang w:bidi="ar-DZ"/>
        </w:rPr>
      </w:pPr>
    </w:p>
    <w:p w14:paraId="D0E755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عقود الموردين والخدمات</w:t>
      </w:r>
    </w:p>
    <w:p w14:paraId="7435E0E2">
      <w:pPr>
        <w:pStyle w:val="style0"/>
        <w:rPr>
          <w:rFonts w:hint="cs"/>
          <w:rtl/>
          <w:lang w:bidi="ar-DZ"/>
        </w:rPr>
      </w:pPr>
    </w:p>
    <w:p w14:paraId="247430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مسؤول العقود</w:t>
      </w:r>
    </w:p>
    <w:p w14:paraId="8073C658">
      <w:pPr>
        <w:pStyle w:val="style0"/>
        <w:rPr>
          <w:rFonts w:hint="cs"/>
          <w:rtl/>
          <w:lang w:bidi="ar-DZ"/>
        </w:rPr>
      </w:pPr>
    </w:p>
    <w:p w14:paraId="2AC59C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65F04BB1">
      <w:pPr>
        <w:pStyle w:val="style0"/>
        <w:rPr>
          <w:rFonts w:hint="cs"/>
          <w:rtl/>
          <w:lang w:bidi="ar-DZ"/>
        </w:rPr>
      </w:pPr>
    </w:p>
    <w:p w14:paraId="6928B5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عقد مع مورد.</w:t>
      </w:r>
    </w:p>
    <w:p w14:paraId="DB6A848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contract.manage.</w:t>
      </w:r>
    </w:p>
    <w:p w14:paraId="3DD7A205">
      <w:pPr>
        <w:pStyle w:val="style0"/>
        <w:rPr>
          <w:rFonts w:hint="cs"/>
          <w:rtl/>
          <w:lang w:bidi="ar-DZ"/>
        </w:rPr>
      </w:pPr>
    </w:p>
    <w:p w14:paraId="3240B6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31CED902">
      <w:pPr>
        <w:pStyle w:val="style0"/>
        <w:rPr>
          <w:rFonts w:hint="cs"/>
          <w:rtl/>
          <w:lang w:bidi="ar-DZ"/>
        </w:rPr>
      </w:pPr>
    </w:p>
    <w:p w14:paraId="A9AE36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مسؤول العقود بتسجيل العقد الجديد في النظام.</w:t>
      </w:r>
    </w:p>
    <w:p w14:paraId="AC4D38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يدخل بيانات العقد: المورد، المدة، القيمة، بنود العقد.</w:t>
      </w:r>
    </w:p>
    <w:p w14:paraId="746BA7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النظام برفع العقد إلى الإدارة للمراجعة.</w:t>
      </w:r>
    </w:p>
    <w:p w14:paraId="D60B8D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بعد الموافقة، يتم تفعيل العقد.</w:t>
      </w:r>
    </w:p>
    <w:p w14:paraId="AC0596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إرسال إشعار للمورد.</w:t>
      </w:r>
    </w:p>
    <w:p w14:paraId="9B8AC9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متابعة صلاحية العقد وتجديده تلقائياً قبل انتهائه.</w:t>
      </w:r>
    </w:p>
    <w:p w14:paraId="C86C39AB">
      <w:pPr>
        <w:pStyle w:val="style0"/>
        <w:rPr>
          <w:rFonts w:hint="cs"/>
          <w:rtl/>
          <w:lang w:bidi="ar-DZ"/>
        </w:rPr>
      </w:pPr>
    </w:p>
    <w:p w14:paraId="D53114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BE09B563">
      <w:pPr>
        <w:pStyle w:val="style0"/>
        <w:rPr>
          <w:rFonts w:hint="cs"/>
          <w:rtl/>
          <w:lang w:bidi="ar-DZ"/>
        </w:rPr>
      </w:pPr>
    </w:p>
    <w:p w14:paraId="70C592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العقد منتهياً ولم يتم تجديده → يتم تعطيله تلقائياً.</w:t>
      </w:r>
    </w:p>
    <w:p w14:paraId="F91CD1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نزاع مع المورد → يتم تعليق العقد.</w:t>
      </w:r>
    </w:p>
    <w:p w14:paraId="CDAAF57A">
      <w:pPr>
        <w:pStyle w:val="style0"/>
        <w:rPr>
          <w:rFonts w:hint="cs"/>
          <w:rtl/>
          <w:lang w:bidi="ar-DZ"/>
        </w:rPr>
      </w:pPr>
    </w:p>
    <w:p w14:paraId="DDDB1B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42FE541D">
      <w:pPr>
        <w:pStyle w:val="style0"/>
        <w:rPr>
          <w:rFonts w:hint="cs"/>
          <w:rtl/>
          <w:lang w:bidi="ar-DZ"/>
        </w:rPr>
      </w:pPr>
    </w:p>
    <w:p w14:paraId="E2885C3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عقد.</w:t>
      </w:r>
    </w:p>
    <w:p w14:paraId="E82288A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تفعيل العقد في النظام.</w:t>
      </w:r>
    </w:p>
    <w:p w14:paraId="17A3B68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المورد.</w:t>
      </w:r>
    </w:p>
    <w:p w14:paraId="901A9288">
      <w:pPr>
        <w:pStyle w:val="style0"/>
        <w:rPr>
          <w:rFonts w:hint="cs"/>
          <w:rtl/>
          <w:lang w:bidi="ar-DZ"/>
        </w:rPr>
      </w:pPr>
    </w:p>
    <w:p w14:paraId="1F009A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9836ABF1">
      <w:pPr>
        <w:pStyle w:val="style0"/>
        <w:rPr>
          <w:rFonts w:hint="cs"/>
          <w:rtl/>
          <w:lang w:bidi="ar-DZ"/>
        </w:rPr>
      </w:pPr>
    </w:p>
    <w:p w14:paraId="D15FCF8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تجديد العقود قبل 30 يوماً من انتهائها.</w:t>
      </w:r>
    </w:p>
    <w:p w14:paraId="0F72372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صرف أي مبلغ للمورد دون عقد ساري.</w:t>
      </w:r>
    </w:p>
    <w:p w14:paraId="1257AC9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أرشفة العقود المنتهية لمدة 5 سنوات.</w:t>
      </w:r>
    </w:p>
    <w:p w14:paraId="4241BDC3">
      <w:pPr>
        <w:pStyle w:val="style0"/>
        <w:rPr>
          <w:rFonts w:hint="cs"/>
          <w:rtl/>
          <w:lang w:bidi="ar-DZ"/>
        </w:rPr>
      </w:pPr>
    </w:p>
    <w:p w14:paraId="855FD4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E54DD1E9">
      <w:pPr>
        <w:pStyle w:val="style0"/>
        <w:rPr>
          <w:rFonts w:hint="cs"/>
          <w:rtl/>
          <w:lang w:bidi="ar-DZ"/>
        </w:rPr>
      </w:pPr>
    </w:p>
    <w:p w14:paraId="9A5685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297: نظام الرقابة على المصروفات</w:t>
      </w:r>
    </w:p>
    <w:p w14:paraId="0D63B3D4">
      <w:pPr>
        <w:pStyle w:val="style0"/>
        <w:rPr>
          <w:rFonts w:hint="cs"/>
          <w:rtl/>
          <w:lang w:bidi="ar-DZ"/>
        </w:rPr>
      </w:pPr>
    </w:p>
    <w:p w14:paraId="706FD8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الرقابة على المصروفات</w:t>
      </w:r>
    </w:p>
    <w:p w14:paraId="4782A468">
      <w:pPr>
        <w:pStyle w:val="style0"/>
        <w:rPr>
          <w:rFonts w:hint="cs"/>
          <w:rtl/>
          <w:lang w:bidi="ar-DZ"/>
        </w:rPr>
      </w:pPr>
    </w:p>
    <w:p w14:paraId="269E02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مراقب المصروفات</w:t>
      </w:r>
    </w:p>
    <w:p w14:paraId="0D6747FC">
      <w:pPr>
        <w:pStyle w:val="style0"/>
        <w:rPr>
          <w:rFonts w:hint="cs"/>
          <w:rtl/>
          <w:lang w:bidi="ar-DZ"/>
        </w:rPr>
      </w:pPr>
    </w:p>
    <w:p w14:paraId="3CED6F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BA407B65">
      <w:pPr>
        <w:pStyle w:val="style0"/>
        <w:rPr>
          <w:rFonts w:hint="cs"/>
          <w:rtl/>
          <w:lang w:bidi="ar-DZ"/>
        </w:rPr>
      </w:pPr>
    </w:p>
    <w:p w14:paraId="366003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مصروفات مشبوهة أو غير مطابقة.</w:t>
      </w:r>
    </w:p>
    <w:p w14:paraId="6166796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expense.control.manage.</w:t>
      </w:r>
    </w:p>
    <w:p w14:paraId="A3DC6E36">
      <w:pPr>
        <w:pStyle w:val="style0"/>
        <w:rPr>
          <w:rFonts w:hint="cs"/>
          <w:rtl/>
          <w:lang w:bidi="ar-DZ"/>
        </w:rPr>
      </w:pPr>
    </w:p>
    <w:p w14:paraId="660A4B9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DB82B568">
      <w:pPr>
        <w:pStyle w:val="style0"/>
        <w:rPr>
          <w:rFonts w:hint="cs"/>
          <w:rtl/>
          <w:lang w:bidi="ar-DZ"/>
        </w:rPr>
      </w:pPr>
    </w:p>
    <w:p w14:paraId="A9B874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مراقب المصروفات بمراجعة المصروفات.</w:t>
      </w:r>
    </w:p>
    <w:p w14:paraId="8643DE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يحدد أي مخالفات أو تجاوزات.</w:t>
      </w:r>
    </w:p>
    <w:p w14:paraId="D82BA9F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يطلب مستندات داعمة أو تبريرات.</w:t>
      </w:r>
    </w:p>
    <w:p w14:paraId="498D103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في حال عدم كفاية المبررات، يتم رفض المصروف أو خصمه من المسؤول.</w:t>
      </w:r>
    </w:p>
    <w:p w14:paraId="E043982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تسجيل المخالفة في النظام.</w:t>
      </w:r>
    </w:p>
    <w:p w14:paraId="A9E9CDD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يتم إشعار المسؤول المالي.</w:t>
      </w:r>
    </w:p>
    <w:p w14:paraId="1949DEF6">
      <w:pPr>
        <w:pStyle w:val="style0"/>
        <w:rPr>
          <w:rFonts w:hint="cs"/>
          <w:rtl/>
          <w:lang w:bidi="ar-DZ"/>
        </w:rPr>
      </w:pPr>
    </w:p>
    <w:p w14:paraId="B48C3DE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B807E25D">
      <w:pPr>
        <w:pStyle w:val="style0"/>
        <w:rPr>
          <w:rFonts w:hint="cs"/>
          <w:rtl/>
          <w:lang w:bidi="ar-DZ"/>
        </w:rPr>
      </w:pPr>
    </w:p>
    <w:p w14:paraId="D52654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المبلغ كبيراً (&gt; 5000 ريال) ولا يوجد مبرر → يتم رفع تقرير للمدير العام.</w:t>
      </w:r>
    </w:p>
    <w:p w14:paraId="7FFFEE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المصروف متكرراً بشكل غير طبيعي → يتم فتح تحقيق.</w:t>
      </w:r>
    </w:p>
    <w:p w14:paraId="C2C3428A">
      <w:pPr>
        <w:pStyle w:val="style0"/>
        <w:rPr>
          <w:rFonts w:hint="cs"/>
          <w:rtl/>
          <w:lang w:bidi="ar-DZ"/>
        </w:rPr>
      </w:pPr>
    </w:p>
    <w:p w14:paraId="D02442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B473BB5">
      <w:pPr>
        <w:pStyle w:val="style0"/>
        <w:rPr>
          <w:rFonts w:hint="cs"/>
          <w:rtl/>
          <w:lang w:bidi="ar-DZ"/>
        </w:rPr>
      </w:pPr>
    </w:p>
    <w:p w14:paraId="ED4956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رقابة.</w:t>
      </w:r>
    </w:p>
    <w:p w14:paraId="B3873F4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خصم المخالفات من راتب المسؤول (إن وجد).</w:t>
      </w:r>
    </w:p>
    <w:p w14:paraId="D8036A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الإدارة المعنية.</w:t>
      </w:r>
    </w:p>
    <w:p w14:paraId="772BB4A4">
      <w:pPr>
        <w:pStyle w:val="style0"/>
        <w:rPr>
          <w:rFonts w:hint="cs"/>
          <w:rtl/>
          <w:lang w:bidi="ar-DZ"/>
        </w:rPr>
      </w:pPr>
    </w:p>
    <w:p w14:paraId="45A5813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60E0D0BD">
      <w:pPr>
        <w:pStyle w:val="style0"/>
        <w:rPr>
          <w:rFonts w:hint="cs"/>
          <w:rtl/>
          <w:lang w:bidi="ar-DZ"/>
        </w:rPr>
      </w:pPr>
    </w:p>
    <w:p w14:paraId="42533F0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مراجعة المصروفات أسبوعياً.</w:t>
      </w:r>
    </w:p>
    <w:p w14:paraId="490AB8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صرف أي مبلغ دون مستند رسمي.</w:t>
      </w:r>
    </w:p>
    <w:p w14:paraId="DB7492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إبلاغ لجنة الرقابة الداخلية بالمخالفات الكبيرة.</w:t>
      </w:r>
    </w:p>
    <w:p w14:paraId="01A7A1CD">
      <w:pPr>
        <w:pStyle w:val="style0"/>
        <w:rPr>
          <w:rFonts w:hint="cs"/>
          <w:rtl/>
          <w:lang w:bidi="ar-DZ"/>
        </w:rPr>
      </w:pPr>
    </w:p>
    <w:p w14:paraId="E959E54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63CB7327">
      <w:pPr>
        <w:pStyle w:val="style0"/>
        <w:rPr>
          <w:rFonts w:hint="cs"/>
          <w:rtl/>
          <w:lang w:bidi="ar-DZ"/>
        </w:rPr>
      </w:pPr>
    </w:p>
    <w:p w14:paraId="6D055A5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298: إدارة أسطول النقل المدرسي (الجانب المالي)</w:t>
      </w:r>
    </w:p>
    <w:p w14:paraId="A5CC4955">
      <w:pPr>
        <w:pStyle w:val="style0"/>
        <w:rPr>
          <w:rFonts w:hint="cs"/>
          <w:rtl/>
          <w:lang w:bidi="ar-DZ"/>
        </w:rPr>
      </w:pPr>
    </w:p>
    <w:p w14:paraId="376A24B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أسطول النقل المدرسي - الجانب المالي</w:t>
      </w:r>
    </w:p>
    <w:p w14:paraId="CFB8112F">
      <w:pPr>
        <w:pStyle w:val="style0"/>
        <w:rPr>
          <w:rFonts w:hint="cs"/>
          <w:rtl/>
          <w:lang w:bidi="ar-DZ"/>
        </w:rPr>
      </w:pPr>
    </w:p>
    <w:p w14:paraId="4EB5C9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المحاسب المالي</w:t>
      </w:r>
    </w:p>
    <w:p w14:paraId="0AB425A2">
      <w:pPr>
        <w:pStyle w:val="style0"/>
        <w:rPr>
          <w:rFonts w:hint="cs"/>
          <w:rtl/>
          <w:lang w:bidi="ar-DZ"/>
        </w:rPr>
      </w:pPr>
    </w:p>
    <w:p w14:paraId="6631EB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367F0685">
      <w:pPr>
        <w:pStyle w:val="style0"/>
        <w:rPr>
          <w:rFonts w:hint="cs"/>
          <w:rtl/>
          <w:lang w:bidi="ar-DZ"/>
        </w:rPr>
      </w:pPr>
    </w:p>
    <w:p w14:paraId="707E2B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أسطول نقل مدرسي.</w:t>
      </w:r>
    </w:p>
    <w:p w14:paraId="A37299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مصروفات تشغيل (وقود، صيانة، رواتب سائقين).</w:t>
      </w:r>
    </w:p>
    <w:p w14:paraId="E8CB61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transport.finance.manage.</w:t>
      </w:r>
    </w:p>
    <w:p w14:paraId="21FC3D16">
      <w:pPr>
        <w:pStyle w:val="style0"/>
        <w:rPr>
          <w:rFonts w:hint="cs"/>
          <w:rtl/>
          <w:lang w:bidi="ar-DZ"/>
        </w:rPr>
      </w:pPr>
    </w:p>
    <w:p w14:paraId="A4BD920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E64CAAF5">
      <w:pPr>
        <w:pStyle w:val="style0"/>
        <w:rPr>
          <w:rFonts w:hint="cs"/>
          <w:rtl/>
          <w:lang w:bidi="ar-DZ"/>
        </w:rPr>
      </w:pPr>
    </w:p>
    <w:p w14:paraId="687A36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المحاسب بتسجيل جميع مصروفات النقل.</w:t>
      </w:r>
    </w:p>
    <w:p w14:paraId="B0B236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يحتسب الإهلاك الشهري للحافلات.</w:t>
      </w:r>
    </w:p>
    <w:p w14:paraId="23D5B6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يسجل إيرادات الاشتراكات الشهرية.</w:t>
      </w:r>
    </w:p>
    <w:p w14:paraId="E44D4F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يقوم النظام بحساب صافي الربح أو الخسارة.</w:t>
      </w:r>
    </w:p>
    <w:p w14:paraId="194B613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إعداد تقرير مالي للأسطول.</w:t>
      </w:r>
    </w:p>
    <w:p w14:paraId="BB3DA5A8">
      <w:pPr>
        <w:pStyle w:val="style0"/>
        <w:rPr>
          <w:rFonts w:hint="cs"/>
          <w:rtl/>
          <w:lang w:bidi="ar-DZ"/>
        </w:rPr>
      </w:pPr>
    </w:p>
    <w:p w14:paraId="63C0BC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4D5FB959">
      <w:pPr>
        <w:pStyle w:val="style0"/>
        <w:rPr>
          <w:rFonts w:hint="cs"/>
          <w:rtl/>
          <w:lang w:bidi="ar-DZ"/>
        </w:rPr>
      </w:pPr>
    </w:p>
    <w:p w14:paraId="BF8F7AB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المصروفات أكبر من الإيرادات → يتم رفع تقرير للإدارة لاتخاذ إجراء.</w:t>
      </w:r>
    </w:p>
    <w:p w14:paraId="108537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حافلة خارج الخدمة لفترة طويلة → يتم إيقاف إهلاكها المؤقت.</w:t>
      </w:r>
    </w:p>
    <w:p w14:paraId="2C117699">
      <w:pPr>
        <w:pStyle w:val="style0"/>
        <w:rPr>
          <w:rFonts w:hint="cs"/>
          <w:rtl/>
          <w:lang w:bidi="ar-DZ"/>
        </w:rPr>
      </w:pPr>
    </w:p>
    <w:p w14:paraId="5BC7697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D637F82B">
      <w:pPr>
        <w:pStyle w:val="style0"/>
        <w:rPr>
          <w:rFonts w:hint="cs"/>
          <w:rtl/>
          <w:lang w:bidi="ar-DZ"/>
        </w:rPr>
      </w:pPr>
    </w:p>
    <w:p w14:paraId="494AF2D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السجلات المالية للأسطول.</w:t>
      </w:r>
    </w:p>
    <w:p w14:paraId="DBCCDA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تقرير الأداء المالي.</w:t>
      </w:r>
    </w:p>
    <w:p w14:paraId="E2ACF5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النقل.</w:t>
      </w:r>
    </w:p>
    <w:p w14:paraId="F99B9045">
      <w:pPr>
        <w:pStyle w:val="style0"/>
        <w:rPr>
          <w:rFonts w:hint="cs"/>
          <w:rtl/>
          <w:lang w:bidi="ar-DZ"/>
        </w:rPr>
      </w:pPr>
    </w:p>
    <w:p w14:paraId="D5AD155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6253C4DC">
      <w:pPr>
        <w:pStyle w:val="style0"/>
        <w:rPr>
          <w:rFonts w:hint="cs"/>
          <w:rtl/>
          <w:lang w:bidi="ar-DZ"/>
        </w:rPr>
      </w:pPr>
    </w:p>
    <w:p w14:paraId="9E57F7E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احتساب الإهلاك بالقسط الثابت على 5 سنوات.</w:t>
      </w:r>
    </w:p>
    <w:p w14:paraId="CEBBFA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تحديث أسعار الاشتراكات سنوياً.</w:t>
      </w:r>
    </w:p>
    <w:p w14:paraId="8F6A392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تخصيص جزء من الإيرادات للصيانة الدورية.</w:t>
      </w:r>
    </w:p>
    <w:p w14:paraId="5627CCE7">
      <w:pPr>
        <w:pStyle w:val="style0"/>
        <w:rPr>
          <w:rFonts w:hint="cs"/>
          <w:rtl/>
          <w:lang w:bidi="ar-DZ"/>
        </w:rPr>
      </w:pPr>
    </w:p>
    <w:p w14:paraId="C8760F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D5EF1C06">
      <w:pPr>
        <w:pStyle w:val="style0"/>
        <w:rPr>
          <w:rFonts w:hint="cs"/>
          <w:rtl/>
          <w:lang w:bidi="ar-DZ"/>
        </w:rPr>
      </w:pPr>
    </w:p>
    <w:p w14:paraId="181BC9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299: إدارة رسوم النقل والاشتراكات</w:t>
      </w:r>
    </w:p>
    <w:p w14:paraId="2ADA56C2">
      <w:pPr>
        <w:pStyle w:val="style0"/>
        <w:rPr>
          <w:rFonts w:hint="cs"/>
          <w:rtl/>
          <w:lang w:bidi="ar-DZ"/>
        </w:rPr>
      </w:pPr>
    </w:p>
    <w:p w14:paraId="9E0EDE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رسوم النقل والاشتراكات</w:t>
      </w:r>
    </w:p>
    <w:p w14:paraId="C8E7BA53">
      <w:pPr>
        <w:pStyle w:val="style0"/>
        <w:rPr>
          <w:rFonts w:hint="cs"/>
          <w:rtl/>
          <w:lang w:bidi="ar-DZ"/>
        </w:rPr>
      </w:pPr>
    </w:p>
    <w:p w14:paraId="2B53AF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الموظف المالي / منسق النقل</w:t>
      </w:r>
    </w:p>
    <w:p w14:paraId="981CE33B">
      <w:pPr>
        <w:pStyle w:val="style0"/>
        <w:rPr>
          <w:rFonts w:hint="cs"/>
          <w:rtl/>
          <w:lang w:bidi="ar-DZ"/>
        </w:rPr>
      </w:pPr>
    </w:p>
    <w:p w14:paraId="E47302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A2DA51DE">
      <w:pPr>
        <w:pStyle w:val="style0"/>
        <w:rPr>
          <w:rFonts w:hint="cs"/>
          <w:rtl/>
          <w:lang w:bidi="ar-DZ"/>
        </w:rPr>
      </w:pPr>
    </w:p>
    <w:p w14:paraId="CBE7B6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طلاب مشتركين في خدمة النقل.</w:t>
      </w:r>
    </w:p>
    <w:p w14:paraId="2C40B9E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transport.subscription.manage.</w:t>
      </w:r>
    </w:p>
    <w:p w14:paraId="0073D07F">
      <w:pPr>
        <w:pStyle w:val="style0"/>
        <w:rPr>
          <w:rFonts w:hint="cs"/>
          <w:rtl/>
          <w:lang w:bidi="ar-DZ"/>
        </w:rPr>
      </w:pPr>
    </w:p>
    <w:p w14:paraId="B0E90CC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3EC8B365">
      <w:pPr>
        <w:pStyle w:val="style0"/>
        <w:rPr>
          <w:rFonts w:hint="cs"/>
          <w:rtl/>
          <w:lang w:bidi="ar-DZ"/>
        </w:rPr>
      </w:pPr>
    </w:p>
    <w:p w14:paraId="03C5F70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منسق النقل بتسجيل الطلاب المشتركين في خدمة النقل.</w:t>
      </w:r>
    </w:p>
    <w:p w14:paraId="E291A16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بإنشاء فواتير اشتراكات النقل تلقائياً.</w:t>
      </w:r>
    </w:p>
    <w:p w14:paraId="6101F4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إرسال الفواتير لأولياء الأمور.</w:t>
      </w:r>
    </w:p>
    <w:p w14:paraId="86B4FB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تتبع المدفوعات والمتأخرات.</w:t>
      </w:r>
    </w:p>
    <w:p w14:paraId="067CB2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في حال عدم السداد، يتم إشعار ولي الأمر وتعليق الخدمة بعد مهلة.</w:t>
      </w:r>
    </w:p>
    <w:p w14:paraId="CF51751F">
      <w:pPr>
        <w:pStyle w:val="style0"/>
        <w:rPr>
          <w:rFonts w:hint="cs"/>
          <w:rtl/>
          <w:lang w:bidi="ar-DZ"/>
        </w:rPr>
      </w:pPr>
    </w:p>
    <w:p w14:paraId="C18D84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CC166E00">
      <w:pPr>
        <w:pStyle w:val="style0"/>
        <w:rPr>
          <w:rFonts w:hint="cs"/>
          <w:rtl/>
          <w:lang w:bidi="ar-DZ"/>
        </w:rPr>
      </w:pPr>
    </w:p>
    <w:p w14:paraId="97CB819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الطالب معفياً من رسوم النقل → يتم تطبيق الإعفاء.</w:t>
      </w:r>
    </w:p>
    <w:p w14:paraId="F8CE706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تأخر السداد أكثر من 30 يوماً → يتم إلغاء الاشتراك.</w:t>
      </w:r>
    </w:p>
    <w:p w14:paraId="6E636AD4">
      <w:pPr>
        <w:pStyle w:val="style0"/>
        <w:rPr>
          <w:rFonts w:hint="cs"/>
          <w:rtl/>
          <w:lang w:bidi="ar-DZ"/>
        </w:rPr>
      </w:pPr>
    </w:p>
    <w:p w14:paraId="363F64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B58AE877">
      <w:pPr>
        <w:pStyle w:val="style0"/>
        <w:rPr>
          <w:rFonts w:hint="cs"/>
          <w:rtl/>
          <w:lang w:bidi="ar-DZ"/>
        </w:rPr>
      </w:pPr>
    </w:p>
    <w:p w14:paraId="E588AE6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فواتير الاشتراكات.</w:t>
      </w:r>
    </w:p>
    <w:p w14:paraId="3C7FB4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الاشتراك.</w:t>
      </w:r>
    </w:p>
    <w:p w14:paraId="AEABEC0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النقل بالطلاب النشطين.</w:t>
      </w:r>
    </w:p>
    <w:p w14:paraId="1747DB8C">
      <w:pPr>
        <w:pStyle w:val="style0"/>
        <w:rPr>
          <w:rFonts w:hint="cs"/>
          <w:rtl/>
          <w:lang w:bidi="ar-DZ"/>
        </w:rPr>
      </w:pPr>
    </w:p>
    <w:p w14:paraId="C3CB81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DA9E52F0">
      <w:pPr>
        <w:pStyle w:val="style0"/>
        <w:rPr>
          <w:rFonts w:hint="cs"/>
          <w:rtl/>
          <w:lang w:bidi="ar-DZ"/>
        </w:rPr>
      </w:pPr>
    </w:p>
    <w:p w14:paraId="7BC58C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إصدار فواتير النقل شهرياً مقدم.</w:t>
      </w:r>
    </w:p>
    <w:p w14:paraId="B1E694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تشغيل الخدمة للطالب غير المسدد.</w:t>
      </w:r>
    </w:p>
    <w:p w14:paraId="6002989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احتساب الغرامة على المتأخرين بعد 15 يوماً.</w:t>
      </w:r>
    </w:p>
    <w:p w14:paraId="E8EAE938">
      <w:pPr>
        <w:pStyle w:val="style0"/>
        <w:rPr>
          <w:rFonts w:hint="cs"/>
          <w:rtl/>
          <w:lang w:bidi="ar-DZ"/>
        </w:rPr>
      </w:pPr>
    </w:p>
    <w:p w14:paraId="26D6F1B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5D12FF5F">
      <w:pPr>
        <w:pStyle w:val="style0"/>
        <w:rPr>
          <w:rFonts w:hint="cs"/>
          <w:rtl/>
          <w:lang w:bidi="ar-DZ"/>
        </w:rPr>
      </w:pPr>
    </w:p>
    <w:p w14:paraId="BCAC15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300: صيانة وتأمين المركبات (الجانب المالي)</w:t>
      </w:r>
    </w:p>
    <w:p w14:paraId="2D36DF25">
      <w:pPr>
        <w:pStyle w:val="style0"/>
        <w:rPr>
          <w:rFonts w:hint="cs"/>
          <w:rtl/>
          <w:lang w:bidi="ar-DZ"/>
        </w:rPr>
      </w:pPr>
    </w:p>
    <w:p w14:paraId="6C2A37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صيانة وتأمين المركبات - الجانب المالي</w:t>
      </w:r>
    </w:p>
    <w:p w14:paraId="DC97BD30">
      <w:pPr>
        <w:pStyle w:val="style0"/>
        <w:rPr>
          <w:rFonts w:hint="cs"/>
          <w:rtl/>
          <w:lang w:bidi="ar-DZ"/>
        </w:rPr>
      </w:pPr>
    </w:p>
    <w:p w14:paraId="F2F908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المحاسب المالي / مسؤول الصيانة</w:t>
      </w:r>
    </w:p>
    <w:p w14:paraId="F30AB68C">
      <w:pPr>
        <w:pStyle w:val="style0"/>
        <w:rPr>
          <w:rFonts w:hint="cs"/>
          <w:rtl/>
          <w:lang w:bidi="ar-DZ"/>
        </w:rPr>
      </w:pPr>
    </w:p>
    <w:p w14:paraId="34B66F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5DACCE79">
      <w:pPr>
        <w:pStyle w:val="style0"/>
        <w:rPr>
          <w:rFonts w:hint="cs"/>
          <w:rtl/>
          <w:lang w:bidi="ar-DZ"/>
        </w:rPr>
      </w:pPr>
    </w:p>
    <w:p w14:paraId="39FBD51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حافلات تحتاج صيانة أو تأمين.</w:t>
      </w:r>
    </w:p>
    <w:p w14:paraId="24CAD00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maintenance.finance.manage.</w:t>
      </w:r>
    </w:p>
    <w:p w14:paraId="12A78902">
      <w:pPr>
        <w:pStyle w:val="style0"/>
        <w:rPr>
          <w:rFonts w:hint="cs"/>
          <w:rtl/>
          <w:lang w:bidi="ar-DZ"/>
        </w:rPr>
      </w:pPr>
    </w:p>
    <w:p w14:paraId="0E0CBE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D1C39E03">
      <w:pPr>
        <w:pStyle w:val="style0"/>
        <w:rPr>
          <w:rFonts w:hint="cs"/>
          <w:rtl/>
          <w:lang w:bidi="ar-DZ"/>
        </w:rPr>
      </w:pPr>
    </w:p>
    <w:p w14:paraId="F3FE237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مسؤول الصيانة بتسجيل فاتورة الصيانة.</w:t>
      </w:r>
    </w:p>
    <w:p w14:paraId="9A3C27B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المحاسب بتسجيل قيد الصيانة في الحسابات.</w:t>
      </w:r>
    </w:p>
    <w:p w14:paraId="2C428A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تحديث مصروفات الصيانة الشهرية.</w:t>
      </w:r>
    </w:p>
    <w:p w14:paraId="B6FF43A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تسجيل وثائق التأمين وتجديدها.</w:t>
      </w:r>
    </w:p>
    <w:p w14:paraId="8896CCA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احتساب إجمالي تكاليف الصيانة والتأمين لكل حافلة.</w:t>
      </w:r>
    </w:p>
    <w:p w14:paraId="2BF9683A">
      <w:pPr>
        <w:pStyle w:val="style0"/>
        <w:rPr>
          <w:rFonts w:hint="cs"/>
          <w:rtl/>
          <w:lang w:bidi="ar-DZ"/>
        </w:rPr>
      </w:pPr>
    </w:p>
    <w:p w14:paraId="2F585F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AE33F8FF">
      <w:pPr>
        <w:pStyle w:val="style0"/>
        <w:rPr>
          <w:rFonts w:hint="cs"/>
          <w:rtl/>
          <w:lang w:bidi="ar-DZ"/>
        </w:rPr>
      </w:pPr>
    </w:p>
    <w:p w14:paraId="C4AB7B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تكلفة الصيانة تتجاوز 30% من قيمة الحافلة → يوصى باستبدالها.</w:t>
      </w:r>
    </w:p>
    <w:p w14:paraId="46E9193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انتهى التأمين دون تجديد → يتم تعطيل الحافلة تلقائياً.</w:t>
      </w:r>
    </w:p>
    <w:p w14:paraId="EB550473">
      <w:pPr>
        <w:pStyle w:val="style0"/>
        <w:rPr>
          <w:rFonts w:hint="cs"/>
          <w:rtl/>
          <w:lang w:bidi="ar-DZ"/>
        </w:rPr>
      </w:pPr>
    </w:p>
    <w:p w14:paraId="2AFF26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DF778640">
      <w:pPr>
        <w:pStyle w:val="style0"/>
        <w:rPr>
          <w:rFonts w:hint="cs"/>
          <w:rtl/>
          <w:lang w:bidi="ar-DZ"/>
        </w:rPr>
      </w:pPr>
    </w:p>
    <w:p w14:paraId="523B61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صيانة مالي.</w:t>
      </w:r>
    </w:p>
    <w:p w14:paraId="2C4951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رصيد الصيانة والتأمين.</w:t>
      </w:r>
    </w:p>
    <w:p w14:paraId="234DF76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الأسطول.</w:t>
      </w:r>
    </w:p>
    <w:p w14:paraId="359CF1BB">
      <w:pPr>
        <w:pStyle w:val="style0"/>
        <w:rPr>
          <w:rFonts w:hint="cs"/>
          <w:rtl/>
          <w:lang w:bidi="ar-DZ"/>
        </w:rPr>
      </w:pPr>
    </w:p>
    <w:p w14:paraId="BD90DA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D27B1BB9">
      <w:pPr>
        <w:pStyle w:val="style0"/>
        <w:rPr>
          <w:rFonts w:hint="cs"/>
          <w:rtl/>
          <w:lang w:bidi="ar-DZ"/>
        </w:rPr>
      </w:pPr>
    </w:p>
    <w:p w14:paraId="FF38FA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تخصيص ميزانية سنوية للصيانة.</w:t>
      </w:r>
    </w:p>
    <w:p w14:paraId="745091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تجديد التأمين قبل 30 يوماً من انتهائه.</w:t>
      </w:r>
    </w:p>
    <w:p w14:paraId="91136F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احتساب التكلفة الإجمالية لكل حافلة سنوياً.</w:t>
      </w:r>
    </w:p>
    <w:p w14:paraId="9493D8FE">
      <w:pPr>
        <w:pStyle w:val="style0"/>
        <w:rPr>
          <w:rFonts w:hint="cs"/>
          <w:rtl/>
          <w:lang w:bidi="ar-DZ"/>
        </w:rPr>
      </w:pPr>
    </w:p>
    <w:p w14:paraId="F6191C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B40FEF3D">
      <w:pPr>
        <w:pStyle w:val="style0"/>
        <w:rPr>
          <w:rFonts w:hint="cs"/>
          <w:rtl/>
          <w:lang w:bidi="ar-DZ"/>
        </w:rPr>
      </w:pPr>
    </w:p>
    <w:p w14:paraId="19693C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301: إدارة نظام التغذية المدرسية (الجانب المالي)</w:t>
      </w:r>
    </w:p>
    <w:p w14:paraId="2CE48F3E">
      <w:pPr>
        <w:pStyle w:val="style0"/>
        <w:rPr>
          <w:rFonts w:hint="cs"/>
          <w:rtl/>
          <w:lang w:bidi="ar-DZ"/>
        </w:rPr>
      </w:pPr>
    </w:p>
    <w:p w14:paraId="26E8CAA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إدارة نظام التغذية المدرسية - الجانب المالي</w:t>
      </w:r>
    </w:p>
    <w:p w14:paraId="BD4B783A">
      <w:pPr>
        <w:pStyle w:val="style0"/>
        <w:rPr>
          <w:rFonts w:hint="cs"/>
          <w:rtl/>
          <w:lang w:bidi="ar-DZ"/>
        </w:rPr>
      </w:pPr>
    </w:p>
    <w:p w14:paraId="B50EE39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مدير التغذية / المحاسب</w:t>
      </w:r>
    </w:p>
    <w:p w14:paraId="D98AB63B">
      <w:pPr>
        <w:pStyle w:val="style0"/>
        <w:rPr>
          <w:rFonts w:hint="cs"/>
          <w:rtl/>
          <w:lang w:bidi="ar-DZ"/>
        </w:rPr>
      </w:pPr>
    </w:p>
    <w:p w14:paraId="58390AF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C1925B8A">
      <w:pPr>
        <w:pStyle w:val="style0"/>
        <w:rPr>
          <w:rFonts w:hint="cs"/>
          <w:rtl/>
          <w:lang w:bidi="ar-DZ"/>
        </w:rPr>
      </w:pPr>
    </w:p>
    <w:p w14:paraId="5066A55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نظام تغذية مدرسية.</w:t>
      </w:r>
    </w:p>
    <w:p w14:paraId="94E3E74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nutrition.finance.manage.</w:t>
      </w:r>
    </w:p>
    <w:p w14:paraId="8842ED51">
      <w:pPr>
        <w:pStyle w:val="style0"/>
        <w:rPr>
          <w:rFonts w:hint="cs"/>
          <w:rtl/>
          <w:lang w:bidi="ar-DZ"/>
        </w:rPr>
      </w:pPr>
    </w:p>
    <w:p w14:paraId="0EAD9B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43E8F5A1">
      <w:pPr>
        <w:pStyle w:val="style0"/>
        <w:rPr>
          <w:rFonts w:hint="cs"/>
          <w:rtl/>
          <w:lang w:bidi="ar-DZ"/>
        </w:rPr>
      </w:pPr>
    </w:p>
    <w:p w14:paraId="7374D8E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مدير التغذية بتسجيل تكاليف الوجبات اليومية.</w:t>
      </w:r>
    </w:p>
    <w:p w14:paraId="9784A6A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المحاسب بإنشاء فواتير للطلاب المشتركين.</w:t>
      </w:r>
    </w:p>
    <w:p w14:paraId="DF13E3B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تتبع المدفوعات.</w:t>
      </w:r>
    </w:p>
    <w:p w14:paraId="C01836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احتساب إجمالي الإيرادات والمصروفات.</w:t>
      </w:r>
    </w:p>
    <w:p w14:paraId="0BDDABD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إعداد تقرير ربحية نظام التغذية.</w:t>
      </w:r>
    </w:p>
    <w:p w14:paraId="0DB915D5">
      <w:pPr>
        <w:pStyle w:val="style0"/>
        <w:rPr>
          <w:rFonts w:hint="cs"/>
          <w:rtl/>
          <w:lang w:bidi="ar-DZ"/>
        </w:rPr>
      </w:pPr>
    </w:p>
    <w:p w14:paraId="6FC7AB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A4108536">
      <w:pPr>
        <w:pStyle w:val="style0"/>
        <w:rPr>
          <w:rFonts w:hint="cs"/>
          <w:rtl/>
          <w:lang w:bidi="ar-DZ"/>
        </w:rPr>
      </w:pPr>
    </w:p>
    <w:p w14:paraId="E8CAEDC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المصروفات أكبر من الإيرادات → يتم رفع توصية بزيادة الأسعار.</w:t>
      </w:r>
    </w:p>
    <w:p w14:paraId="EC22625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هناك هدر كبير في الطعام → يتم فتح تحقيق.</w:t>
      </w:r>
    </w:p>
    <w:p w14:paraId="E0D823AD">
      <w:pPr>
        <w:pStyle w:val="style0"/>
        <w:rPr>
          <w:rFonts w:hint="cs"/>
          <w:rtl/>
          <w:lang w:bidi="ar-DZ"/>
        </w:rPr>
      </w:pPr>
    </w:p>
    <w:p w14:paraId="D696353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5DD0711D">
      <w:pPr>
        <w:pStyle w:val="style0"/>
        <w:rPr>
          <w:rFonts w:hint="cs"/>
          <w:rtl/>
          <w:lang w:bidi="ar-DZ"/>
        </w:rPr>
      </w:pPr>
    </w:p>
    <w:p w14:paraId="2187289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السجلات المالية للتغذية.</w:t>
      </w:r>
    </w:p>
    <w:p w14:paraId="0AD841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إصدار تقرير مالي.</w:t>
      </w:r>
    </w:p>
    <w:p w14:paraId="ADEE188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المدرسة.</w:t>
      </w:r>
    </w:p>
    <w:p w14:paraId="BDB42966">
      <w:pPr>
        <w:pStyle w:val="style0"/>
        <w:rPr>
          <w:rFonts w:hint="cs"/>
          <w:rtl/>
          <w:lang w:bidi="ar-DZ"/>
        </w:rPr>
      </w:pPr>
    </w:p>
    <w:p w14:paraId="1953B2D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3CDE4E11">
      <w:pPr>
        <w:pStyle w:val="style0"/>
        <w:rPr>
          <w:rFonts w:hint="cs"/>
          <w:rtl/>
          <w:lang w:bidi="ar-DZ"/>
        </w:rPr>
      </w:pPr>
    </w:p>
    <w:p w14:paraId="CDBD518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احتساب تكلفة الوجبة بدقة.</w:t>
      </w:r>
    </w:p>
    <w:p w14:paraId="FC6C78C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تقديم وجبات للطلاب غير المسددين.</w:t>
      </w:r>
    </w:p>
    <w:p w14:paraId="ED812BC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مراجعة أسعار الوجبات سنوياً.</w:t>
      </w:r>
    </w:p>
    <w:p w14:paraId="9A4BCAD7">
      <w:pPr>
        <w:pStyle w:val="style0"/>
        <w:rPr>
          <w:rFonts w:hint="cs"/>
          <w:rtl/>
          <w:lang w:bidi="ar-DZ"/>
        </w:rPr>
      </w:pPr>
    </w:p>
    <w:p w14:paraId="E7C26E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2EE3F616">
      <w:pPr>
        <w:pStyle w:val="style0"/>
        <w:rPr>
          <w:rFonts w:hint="cs"/>
          <w:rtl/>
          <w:lang w:bidi="ar-DZ"/>
        </w:rPr>
      </w:pPr>
    </w:p>
    <w:p w14:paraId="156C01A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302: نظام الاشتراكات والرسوم الغذائية</w:t>
      </w:r>
    </w:p>
    <w:p w14:paraId="3405CF63">
      <w:pPr>
        <w:pStyle w:val="style0"/>
        <w:rPr>
          <w:rFonts w:hint="cs"/>
          <w:rtl/>
          <w:lang w:bidi="ar-DZ"/>
        </w:rPr>
      </w:pPr>
    </w:p>
    <w:p w14:paraId="2BE98D9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نظام الاشتراكات والرسوم الغذائية</w:t>
      </w:r>
    </w:p>
    <w:p w14:paraId="1A9BB629">
      <w:pPr>
        <w:pStyle w:val="style0"/>
        <w:rPr>
          <w:rFonts w:hint="cs"/>
          <w:rtl/>
          <w:lang w:bidi="ar-DZ"/>
        </w:rPr>
      </w:pPr>
    </w:p>
    <w:p w14:paraId="40DB0E2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محاسب التغذية</w:t>
      </w:r>
    </w:p>
    <w:p w14:paraId="8FAEEF42">
      <w:pPr>
        <w:pStyle w:val="style0"/>
        <w:rPr>
          <w:rFonts w:hint="cs"/>
          <w:rtl/>
          <w:lang w:bidi="ar-DZ"/>
        </w:rPr>
      </w:pPr>
    </w:p>
    <w:p w14:paraId="16BF22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917D85B4">
      <w:pPr>
        <w:pStyle w:val="style0"/>
        <w:rPr>
          <w:rFonts w:hint="cs"/>
          <w:rtl/>
          <w:lang w:bidi="ar-DZ"/>
        </w:rPr>
      </w:pPr>
    </w:p>
    <w:p w14:paraId="36A696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طلاب مشتركين في نظام التغذية.</w:t>
      </w:r>
    </w:p>
    <w:p w14:paraId="BD3E80B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nutrition.subscription.manage.</w:t>
      </w:r>
    </w:p>
    <w:p w14:paraId="CFF970B6">
      <w:pPr>
        <w:pStyle w:val="style0"/>
        <w:rPr>
          <w:rFonts w:hint="cs"/>
          <w:rtl/>
          <w:lang w:bidi="ar-DZ"/>
        </w:rPr>
      </w:pPr>
    </w:p>
    <w:p w14:paraId="676F1FC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26D51C89">
      <w:pPr>
        <w:pStyle w:val="style0"/>
        <w:rPr>
          <w:rFonts w:hint="cs"/>
          <w:rtl/>
          <w:lang w:bidi="ar-DZ"/>
        </w:rPr>
      </w:pPr>
    </w:p>
    <w:p w14:paraId="C5BC7C0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محاسب التغذية بتسجيل اشتراكات الطلاب (شهري، فصل دراسي، سنوي).</w:t>
      </w:r>
    </w:p>
    <w:p w14:paraId="A29C138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النظام بإنشاء فواتير الاشتراكات.</w:t>
      </w:r>
    </w:p>
    <w:p w14:paraId="EE9896C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إرسال الفواتير لأولياء الأمور.</w:t>
      </w:r>
    </w:p>
    <w:p w14:paraId="3258FF2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تتبع المدفوعات.</w:t>
      </w:r>
    </w:p>
    <w:p w14:paraId="5D83824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في حال عدم السداد، يتم إشعار ولي الأمر وإيقاف الخدمة بعد المهلة.</w:t>
      </w:r>
    </w:p>
    <w:p w14:paraId="A8FAFC82">
      <w:pPr>
        <w:pStyle w:val="style0"/>
        <w:rPr>
          <w:rFonts w:hint="cs"/>
          <w:rtl/>
          <w:lang w:bidi="ar-DZ"/>
        </w:rPr>
      </w:pPr>
    </w:p>
    <w:p w14:paraId="0E790C6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AA111F5A">
      <w:pPr>
        <w:pStyle w:val="style0"/>
        <w:rPr>
          <w:rFonts w:hint="cs"/>
          <w:rtl/>
          <w:lang w:bidi="ar-DZ"/>
        </w:rPr>
      </w:pPr>
    </w:p>
    <w:p w14:paraId="A40D8E3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الطالب لديه حساسية غذائية → يتم تخصيص وجبات خاصة.</w:t>
      </w:r>
    </w:p>
    <w:p w14:paraId="EFB646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الطالب معفياً → يتم تطبيق الإعفاء.</w:t>
      </w:r>
    </w:p>
    <w:p w14:paraId="18D89135">
      <w:pPr>
        <w:pStyle w:val="style0"/>
        <w:rPr>
          <w:rFonts w:hint="cs"/>
          <w:rtl/>
          <w:lang w:bidi="ar-DZ"/>
        </w:rPr>
      </w:pPr>
    </w:p>
    <w:p w14:paraId="E82CA44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DA314923">
      <w:pPr>
        <w:pStyle w:val="style0"/>
        <w:rPr>
          <w:rFonts w:hint="cs"/>
          <w:rtl/>
          <w:lang w:bidi="ar-DZ"/>
        </w:rPr>
      </w:pPr>
    </w:p>
    <w:p w14:paraId="73642CC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فواتير الاشتراكات.</w:t>
      </w:r>
    </w:p>
    <w:p w14:paraId="3321AFC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حالة الاشتراك.</w:t>
      </w:r>
    </w:p>
    <w:p w14:paraId="D35089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التغذية بالطلاب النشطين.</w:t>
      </w:r>
    </w:p>
    <w:p w14:paraId="10BFD9BB">
      <w:pPr>
        <w:pStyle w:val="style0"/>
        <w:rPr>
          <w:rFonts w:hint="cs"/>
          <w:rtl/>
          <w:lang w:bidi="ar-DZ"/>
        </w:rPr>
      </w:pPr>
    </w:p>
    <w:p w14:paraId="5E162F5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68212D4C">
      <w:pPr>
        <w:pStyle w:val="style0"/>
        <w:rPr>
          <w:rFonts w:hint="cs"/>
          <w:rtl/>
          <w:lang w:bidi="ar-DZ"/>
        </w:rPr>
      </w:pPr>
    </w:p>
    <w:p w14:paraId="8EABF62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إصدار فواتير التغذية شهرياً مقدم.</w:t>
      </w:r>
    </w:p>
    <w:p w14:paraId="1CDB8B0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لا يتم تقديم وجبات للطلاب غير المسددين.</w:t>
      </w:r>
    </w:p>
    <w:p w14:paraId="D64C8A2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احتساب الغرامة على المتأخرين بعد 15 يوماً.</w:t>
      </w:r>
    </w:p>
    <w:p w14:paraId="36857A5E">
      <w:pPr>
        <w:pStyle w:val="style0"/>
        <w:rPr>
          <w:rFonts w:hint="cs"/>
          <w:rtl/>
          <w:lang w:bidi="ar-DZ"/>
        </w:rPr>
      </w:pPr>
    </w:p>
    <w:p w14:paraId="8FE92D8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084A807A">
      <w:pPr>
        <w:pStyle w:val="style0"/>
        <w:rPr>
          <w:rFonts w:hint="cs"/>
          <w:rtl/>
          <w:lang w:bidi="ar-DZ"/>
        </w:rPr>
      </w:pPr>
    </w:p>
    <w:p w14:paraId="628BEB9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303: مراقبة الجودة والتكاليف (الجانب المالي)</w:t>
      </w:r>
    </w:p>
    <w:p w14:paraId="19A5F493">
      <w:pPr>
        <w:pStyle w:val="style0"/>
        <w:rPr>
          <w:rFonts w:hint="cs"/>
          <w:rtl/>
          <w:lang w:bidi="ar-DZ"/>
        </w:rPr>
      </w:pPr>
    </w:p>
    <w:p w14:paraId="2A961C6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مراقبة الجودة والتكاليف - الجانب المالي</w:t>
      </w:r>
    </w:p>
    <w:p w14:paraId="ED6CE71C">
      <w:pPr>
        <w:pStyle w:val="style0"/>
        <w:rPr>
          <w:rFonts w:hint="cs"/>
          <w:rtl/>
          <w:lang w:bidi="ar-DZ"/>
        </w:rPr>
      </w:pPr>
    </w:p>
    <w:p w14:paraId="AB2B940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مراقب الجودة الغذائية / المحاسب</w:t>
      </w:r>
    </w:p>
    <w:p w14:paraId="D2216C5F">
      <w:pPr>
        <w:pStyle w:val="style0"/>
        <w:rPr>
          <w:rFonts w:hint="cs"/>
          <w:rtl/>
          <w:lang w:bidi="ar-DZ"/>
        </w:rPr>
      </w:pPr>
    </w:p>
    <w:p w14:paraId="6D4801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436B8B5D">
      <w:pPr>
        <w:pStyle w:val="style0"/>
        <w:rPr>
          <w:rFonts w:hint="cs"/>
          <w:rtl/>
          <w:lang w:bidi="ar-DZ"/>
        </w:rPr>
      </w:pPr>
    </w:p>
    <w:p w14:paraId="C1D6514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نظام تغذية.</w:t>
      </w:r>
    </w:p>
    <w:p w14:paraId="146C387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وجود بيانات تكاليف وجودة.</w:t>
      </w:r>
    </w:p>
    <w:p w14:paraId="21C6118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quality.cost.analyze.</w:t>
      </w:r>
    </w:p>
    <w:p w14:paraId="8AFF5145">
      <w:pPr>
        <w:pStyle w:val="style0"/>
        <w:rPr>
          <w:rFonts w:hint="cs"/>
          <w:rtl/>
          <w:lang w:bidi="ar-DZ"/>
        </w:rPr>
      </w:pPr>
    </w:p>
    <w:p w14:paraId="3C98437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3A97A958">
      <w:pPr>
        <w:pStyle w:val="style0"/>
        <w:rPr>
          <w:rFonts w:hint="cs"/>
          <w:rtl/>
          <w:lang w:bidi="ar-DZ"/>
        </w:rPr>
      </w:pPr>
    </w:p>
    <w:p w14:paraId="1A5A3A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مراقب الجودة بتقييم جودة الوجبات.</w:t>
      </w:r>
    </w:p>
    <w:p w14:paraId="60B36D1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يقوم المحاسب بحساب تكاليف الوجبات.</w:t>
      </w:r>
    </w:p>
    <w:p w14:paraId="35D8EA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يتم مقارنة الجودة مع التكلفة.</w:t>
      </w:r>
    </w:p>
    <w:p w14:paraId="266688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يتم تحديد الفاقد والهدر.</w:t>
      </w:r>
    </w:p>
    <w:p w14:paraId="1ABD580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يتم تقديم توصيات لتحسين الجودة وتقليل التكلفة.</w:t>
      </w:r>
    </w:p>
    <w:p w14:paraId="2A5B7219">
      <w:pPr>
        <w:pStyle w:val="style0"/>
        <w:rPr>
          <w:rFonts w:hint="cs"/>
          <w:rtl/>
          <w:lang w:bidi="ar-DZ"/>
        </w:rPr>
      </w:pPr>
    </w:p>
    <w:p w14:paraId="BB20153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B8DBF854">
      <w:pPr>
        <w:pStyle w:val="style0"/>
        <w:rPr>
          <w:rFonts w:hint="cs"/>
          <w:rtl/>
          <w:lang w:bidi="ar-DZ"/>
        </w:rPr>
      </w:pPr>
    </w:p>
    <w:p w14:paraId="0AC0B4C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كانت الجودة منخفضة والتكلفة مرتفعة → يتم تغيير المورد.</w:t>
      </w:r>
    </w:p>
    <w:p w14:paraId="6F475B1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الهدر أكثر من 10% → يتم فتح تحقيق.</w:t>
      </w:r>
    </w:p>
    <w:p w14:paraId="1A615AD0">
      <w:pPr>
        <w:pStyle w:val="style0"/>
        <w:rPr>
          <w:rFonts w:hint="cs"/>
          <w:rtl/>
          <w:lang w:bidi="ar-DZ"/>
        </w:rPr>
      </w:pPr>
    </w:p>
    <w:p w14:paraId="29D7CCB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ADF2EDB9">
      <w:pPr>
        <w:pStyle w:val="style0"/>
        <w:rPr>
          <w:rFonts w:hint="cs"/>
          <w:rtl/>
          <w:lang w:bidi="ar-DZ"/>
        </w:rPr>
      </w:pPr>
    </w:p>
    <w:p w14:paraId="FE2647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تقرير جودة وتكلفة.</w:t>
      </w:r>
    </w:p>
    <w:p w14:paraId="5DEFD1DA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إجراءات الشراء.</w:t>
      </w:r>
    </w:p>
    <w:p w14:paraId="A77440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التغذية.</w:t>
      </w:r>
    </w:p>
    <w:p w14:paraId="AF113718">
      <w:pPr>
        <w:pStyle w:val="style0"/>
        <w:rPr>
          <w:rFonts w:hint="cs"/>
          <w:rtl/>
          <w:lang w:bidi="ar-DZ"/>
        </w:rPr>
      </w:pPr>
    </w:p>
    <w:p w14:paraId="EFD9BE1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E8562E7F">
      <w:pPr>
        <w:pStyle w:val="style0"/>
        <w:rPr>
          <w:rFonts w:hint="cs"/>
          <w:rtl/>
          <w:lang w:bidi="ar-DZ"/>
        </w:rPr>
      </w:pPr>
    </w:p>
    <w:p w14:paraId="0B230E6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يتم مراجعة الجودة والتكلفة شهرياً.</w:t>
      </w:r>
    </w:p>
    <w:p w14:paraId="57A9CF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يتم مقارنة التكلفة مع متوسط السوق.</w:t>
      </w:r>
    </w:p>
    <w:p w14:paraId="D636B03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احتساب مؤشر كفاءة التكلفة.</w:t>
      </w:r>
    </w:p>
    <w:p w14:paraId="E7DB324F">
      <w:pPr>
        <w:pStyle w:val="style0"/>
        <w:rPr>
          <w:rFonts w:hint="cs"/>
          <w:rtl/>
          <w:lang w:bidi="ar-DZ"/>
        </w:rPr>
      </w:pPr>
    </w:p>
    <w:p w14:paraId="4B8F15D7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31B02247">
      <w:pPr>
        <w:pStyle w:val="style0"/>
        <w:rPr>
          <w:rFonts w:hint="cs"/>
          <w:rtl/>
          <w:lang w:bidi="ar-DZ"/>
        </w:rPr>
      </w:pPr>
    </w:p>
    <w:p w14:paraId="CB2E300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304: إدارة الرواتب والمكافآت (احتساب الصرف والبدلات)</w:t>
      </w:r>
    </w:p>
    <w:p w14:paraId="F53A84EB">
      <w:pPr>
        <w:pStyle w:val="style0"/>
        <w:rPr>
          <w:rFonts w:hint="cs"/>
          <w:rtl/>
          <w:lang w:bidi="ar-DZ"/>
        </w:rPr>
      </w:pPr>
    </w:p>
    <w:p w14:paraId="1FADB95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(تم تفصيل هذه العملية بالكامل في القسم الثالث (الموظفين) ويمكن الرجوع إليها. سيتم ذكرها هنا كمرجع فقط.)</w:t>
      </w:r>
    </w:p>
    <w:p w14:paraId="A668096F">
      <w:pPr>
        <w:pStyle w:val="style0"/>
        <w:rPr>
          <w:rFonts w:hint="cs"/>
          <w:rtl/>
          <w:lang w:bidi="ar-DZ"/>
        </w:rPr>
      </w:pPr>
    </w:p>
    <w:p w14:paraId="D4329D6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---</w:t>
      </w:r>
    </w:p>
    <w:p w14:paraId="1CA7817E">
      <w:pPr>
        <w:pStyle w:val="style0"/>
        <w:rPr>
          <w:rFonts w:hint="cs"/>
          <w:rtl/>
          <w:lang w:bidi="ar-DZ"/>
        </w:rPr>
      </w:pPr>
    </w:p>
    <w:p w14:paraId="CCF7BB1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305: تسجيل تقييم الأصل من قبل الطلاب</w:t>
      </w:r>
    </w:p>
    <w:p w14:paraId="CE42E3E9">
      <w:pPr>
        <w:pStyle w:val="style0"/>
        <w:rPr>
          <w:rFonts w:hint="cs"/>
          <w:rtl/>
          <w:lang w:bidi="ar-DZ"/>
        </w:rPr>
      </w:pPr>
    </w:p>
    <w:p w14:paraId="A587C3C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تقييم الأصل من قبل الطلاب (تجربة المستخدم)</w:t>
      </w:r>
    </w:p>
    <w:p w14:paraId="7A03976B">
      <w:pPr>
        <w:pStyle w:val="style0"/>
        <w:rPr>
          <w:rFonts w:hint="cs"/>
          <w:rtl/>
          <w:lang w:bidi="ar-DZ"/>
        </w:rPr>
      </w:pPr>
    </w:p>
    <w:p w14:paraId="961939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الطالب</w:t>
      </w:r>
    </w:p>
    <w:p w14:paraId="0A3CEF06">
      <w:pPr>
        <w:pStyle w:val="style0"/>
        <w:rPr>
          <w:rFonts w:hint="cs"/>
          <w:rtl/>
          <w:lang w:bidi="ar-DZ"/>
        </w:rPr>
      </w:pPr>
    </w:p>
    <w:p w14:paraId="CE1CD45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B02322EE">
      <w:pPr>
        <w:pStyle w:val="style0"/>
        <w:rPr>
          <w:rFonts w:hint="cs"/>
          <w:rtl/>
          <w:lang w:bidi="ar-DZ"/>
        </w:rPr>
      </w:pPr>
    </w:p>
    <w:p w14:paraId="CA2E5B2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قام الطالب باستخدام الأصل (جهاز، كتاب، أداة).</w:t>
      </w:r>
    </w:p>
    <w:p w14:paraId="E6BF6A7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assets.feedback.submit.</w:t>
      </w:r>
    </w:p>
    <w:p w14:paraId="868B5EE3">
      <w:pPr>
        <w:pStyle w:val="style0"/>
        <w:rPr>
          <w:rFonts w:hint="cs"/>
          <w:rtl/>
          <w:lang w:bidi="ar-DZ"/>
        </w:rPr>
      </w:pPr>
    </w:p>
    <w:p w14:paraId="BC41232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6A1ED656">
      <w:pPr>
        <w:pStyle w:val="style0"/>
        <w:rPr>
          <w:rFonts w:hint="cs"/>
          <w:rtl/>
          <w:lang w:bidi="ar-DZ"/>
        </w:rPr>
      </w:pPr>
    </w:p>
    <w:p w14:paraId="CFEA12A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الطالب بتسجيل الدخول إلى البوابة.</w:t>
      </w:r>
    </w:p>
    <w:p w14:paraId="09E7C6D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يختار الأصل المستخدم.</w:t>
      </w:r>
    </w:p>
    <w:p w14:paraId="7BCCF41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يقوم بتقييم الأصل في مجالات:</w:t>
      </w:r>
    </w:p>
    <w:p w14:paraId="F1618A2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الجودة.</w:t>
      </w:r>
    </w:p>
    <w:p w14:paraId="1EE349D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سهولة الاستخدام.</w:t>
      </w:r>
    </w:p>
    <w:p w14:paraId="32FED37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الفاعلية.</w:t>
      </w:r>
    </w:p>
    <w:p w14:paraId="F4507F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العمر (حالة الأصل).</w:t>
      </w:r>
    </w:p>
    <w:p w14:paraId="8D097E0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يضيف تعليقاً إن وجد.</w:t>
      </w:r>
    </w:p>
    <w:p w14:paraId="A79CD14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يرسل التقييم.</w:t>
      </w:r>
    </w:p>
    <w:p w14:paraId="203C4DE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النظام بتجميع التقييمات وتحليلها.</w:t>
      </w:r>
    </w:p>
    <w:p w14:paraId="A0BDA00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يتم إرسال تقرير التقييم إلى إدارة الأصول.</w:t>
      </w:r>
    </w:p>
    <w:p w14:paraId="B24960D5">
      <w:pPr>
        <w:pStyle w:val="style0"/>
        <w:rPr>
          <w:rFonts w:hint="cs"/>
          <w:rtl/>
          <w:lang w:bidi="ar-DZ"/>
        </w:rPr>
      </w:pPr>
    </w:p>
    <w:p w14:paraId="7F686F6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F5572660">
      <w:pPr>
        <w:pStyle w:val="style0"/>
        <w:rPr>
          <w:rFonts w:hint="cs"/>
          <w:rtl/>
          <w:lang w:bidi="ar-DZ"/>
        </w:rPr>
      </w:pPr>
    </w:p>
    <w:p w14:paraId="510332F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التقييم غير مكتمل → يطلب إكماله.</w:t>
      </w:r>
    </w:p>
    <w:p w14:paraId="606077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التقييم متطرفاً (1 أو 5 نجوم) وبدون تعليق → يعتبر غير مؤهل.</w:t>
      </w:r>
    </w:p>
    <w:p w14:paraId="16A2E6FC">
      <w:pPr>
        <w:pStyle w:val="style0"/>
        <w:rPr>
          <w:rFonts w:hint="cs"/>
          <w:rtl/>
          <w:lang w:bidi="ar-DZ"/>
        </w:rPr>
      </w:pPr>
    </w:p>
    <w:p w14:paraId="C004329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83813815">
      <w:pPr>
        <w:pStyle w:val="style0"/>
        <w:rPr>
          <w:rFonts w:hint="cs"/>
          <w:rtl/>
          <w:lang w:bidi="ar-DZ"/>
        </w:rPr>
      </w:pPr>
    </w:p>
    <w:p w14:paraId="02C10D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تقييم.</w:t>
      </w:r>
    </w:p>
    <w:p w14:paraId="6294CCA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متوسط تقييم الأصل.</w:t>
      </w:r>
    </w:p>
    <w:p w14:paraId="46DF89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إشعار إدارة الأصول بالتقييمات السلبية.</w:t>
      </w:r>
    </w:p>
    <w:p w14:paraId="86712E93">
      <w:pPr>
        <w:pStyle w:val="style0"/>
        <w:rPr>
          <w:rFonts w:hint="cs"/>
          <w:rtl/>
          <w:lang w:bidi="ar-DZ"/>
        </w:rPr>
      </w:pPr>
    </w:p>
    <w:p w14:paraId="45375FB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85AB6C8C">
      <w:pPr>
        <w:pStyle w:val="style0"/>
        <w:rPr>
          <w:rFonts w:hint="cs"/>
          <w:rtl/>
          <w:lang w:bidi="ar-DZ"/>
        </w:rPr>
      </w:pPr>
    </w:p>
    <w:p w14:paraId="EFB56EC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للطالب تقييم الأصل أكثر من مرة.</w:t>
      </w:r>
    </w:p>
    <w:p w14:paraId="2AC85AD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التقييم محايد ولا يؤثر على الصلاحية.</w:t>
      </w:r>
    </w:p>
    <w:p w14:paraId="0072C5D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عرض متوسط التقييم في معلومات الأصل.</w:t>
      </w:r>
    </w:p>
    <w:p w14:paraId="79E7A63A">
      <w:pPr>
        <w:pStyle w:val="style0"/>
        <w:rPr>
          <w:rFonts w:hint="cs"/>
          <w:rtl/>
          <w:lang w:bidi="ar-DZ"/>
        </w:rPr>
      </w:pPr>
    </w:p>
    <w:p w14:paraId="BD22ACB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العملية 305: تسجيل تقييم الأصل من قبل الطلاب (تجربة المستخدم)</w:t>
      </w:r>
    </w:p>
    <w:p w14:paraId="F27F9DA9">
      <w:pPr>
        <w:pStyle w:val="style0"/>
        <w:rPr>
          <w:rFonts w:hint="cs"/>
          <w:rtl/>
          <w:lang w:bidi="ar-DZ"/>
        </w:rPr>
      </w:pPr>
    </w:p>
    <w:p w14:paraId="6045B8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اسم العملية: تسجيل تقييم الأصل من قبل الطلاب (تجربة المستخدم)</w:t>
      </w:r>
    </w:p>
    <w:p w14:paraId="D789506A">
      <w:pPr>
        <w:pStyle w:val="style0"/>
        <w:rPr>
          <w:rFonts w:hint="cs"/>
          <w:rtl/>
          <w:lang w:bidi="ar-DZ"/>
        </w:rPr>
      </w:pPr>
    </w:p>
    <w:p w14:paraId="F4F9BA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الممثل الرئيسي (Actor): الطالب</w:t>
      </w:r>
    </w:p>
    <w:p w14:paraId="9C6279B9">
      <w:pPr>
        <w:pStyle w:val="style0"/>
        <w:rPr>
          <w:rFonts w:hint="cs"/>
          <w:rtl/>
          <w:lang w:bidi="ar-DZ"/>
        </w:rPr>
      </w:pPr>
    </w:p>
    <w:p w14:paraId="149852D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شروط البدء (Pre-conditions):</w:t>
      </w:r>
    </w:p>
    <w:p w14:paraId="4EEFF0B1">
      <w:pPr>
        <w:pStyle w:val="style0"/>
        <w:rPr>
          <w:rFonts w:hint="cs"/>
          <w:rtl/>
          <w:lang w:bidi="ar-DZ"/>
        </w:rPr>
      </w:pPr>
    </w:p>
    <w:p w14:paraId="422C381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قام الطالب باستخدام الأصل (جهاز، كتاب، أداة تعليمية) خلال نشاط مدرسي أو دراسة.</w:t>
      </w:r>
    </w:p>
    <w:p w14:paraId="9713407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الطالب مسجل في النظام ولديه حساب مستخدم نشط.</w:t>
      </w:r>
    </w:p>
    <w:p w14:paraId="1D3572C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الأصل مسجل في نظام إدارة الأصول برقم تعريفي فريد.</w:t>
      </w:r>
    </w:p>
    <w:p w14:paraId="22509BE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صلاحية assets.feedback.submit ممنوحة للطلاب.</w:t>
      </w:r>
    </w:p>
    <w:p w14:paraId="01583DC2">
      <w:pPr>
        <w:pStyle w:val="style0"/>
        <w:rPr>
          <w:rFonts w:hint="cs"/>
          <w:rtl/>
          <w:lang w:bidi="ar-DZ"/>
        </w:rPr>
      </w:pPr>
    </w:p>
    <w:p w14:paraId="A308B6F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المسار الأساسي الناجح (Main Flow):</w:t>
      </w:r>
    </w:p>
    <w:p w14:paraId="D8847D6D">
      <w:pPr>
        <w:pStyle w:val="style0"/>
        <w:rPr>
          <w:rFonts w:hint="cs"/>
          <w:rtl/>
          <w:lang w:bidi="ar-DZ"/>
        </w:rPr>
      </w:pPr>
    </w:p>
    <w:p w14:paraId="96017E3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يقوم الطالب بتسجيل الدخول إلى بوابته الشخصية في النظام (بوابة الطالب).</w:t>
      </w:r>
    </w:p>
    <w:p w14:paraId="527BA0CC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ينتقل إلى قسم "الأصول المستخدمة" أو "تقييم الأصول".</w:t>
      </w:r>
    </w:p>
    <w:p w14:paraId="28E2AF5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تعرض له قائمة بالأصول التي استخدمها مؤخراً (خلال الفصل الدراسي أو خلال فترة محددة).</w:t>
      </w:r>
    </w:p>
    <w:p w14:paraId="0532653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يختار الأصل المراد تقييمه من القائمة (مثل جهاز لوحي، كتاب، حاسوب، أداة مختبر).</w:t>
      </w:r>
    </w:p>
    <w:p w14:paraId="8B0BB6F0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يقوم النظام بعرض نموذج تقييم إلكتروني يتضمن المجالات التالية:</w:t>
      </w:r>
    </w:p>
    <w:p w14:paraId="54DDDC13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الجودة العامة للأصل (جودة التصنيع، المادة، المتانة).</w:t>
      </w:r>
    </w:p>
    <w:p w14:paraId="17F9D481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سهولة الاستخدام (هل كان الأصل سهل التشغيل والاستخدام؟).</w:t>
      </w:r>
    </w:p>
    <w:p w14:paraId="2527F9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الفاعلية في تحقيق الهدف التعليمي (هل ساعد في فهم الدرس؟).</w:t>
      </w:r>
    </w:p>
    <w:p w14:paraId="01BCC75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   · الحالة الفنية للأصل (جديد، يحتاج صيانة، به عيوب).</w:t>
      </w:r>
    </w:p>
    <w:p w14:paraId="B6C6006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يقوم الطالب بتحديد تقييمه لكل مجال باستخدام نجوم (من نجمة واحدة إلى خمس نجوم) أو اختيار من قائمة منسدلة (ممتاز، جيد، متوسط، ضعيف).</w:t>
      </w:r>
    </w:p>
    <w:p w14:paraId="63D6A3D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يكتب الطالب تعليقاً نصياً اختيارياً لتوضيح سبب تقييمه أو ذكر ملاحظات إضافية.</w:t>
      </w:r>
    </w:p>
    <w:p w14:paraId="DB21BC7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8. يضغط الطالب على زر "إرسال التقييم".</w:t>
      </w:r>
    </w:p>
    <w:p w14:paraId="36318AF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9. يقوم النظام بالتحقق من صحة التقييم (عدم وجود حقول فارغة إلزامية إن وجدت).</w:t>
      </w:r>
    </w:p>
    <w:p w14:paraId="C779993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10. يقوم النظام بحفظ التقييم في قاعدة البيانات وربطه بسجل الأصل وسجل الطالب.</w:t>
      </w:r>
    </w:p>
    <w:p w14:paraId="E941A49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11. يقوم النظام بتحديث متوسط تقييم الأصل (Average Rating) ليصبح متوسط جميع التقييمات السابقة مع التقييم الجديد.</w:t>
      </w:r>
    </w:p>
    <w:p w14:paraId="B386C876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12. يقوم النظام بإرسال إشعار تلقائي (اختياري) إلى إدارة الأصول يفيد باستلام تقييم جديد للأصل، خاصة إذا كان التقييم سلبياً (أقل من 3 نجوم).</w:t>
      </w:r>
    </w:p>
    <w:p w14:paraId="4B42B279">
      <w:pPr>
        <w:pStyle w:val="style0"/>
        <w:rPr>
          <w:rFonts w:hint="cs"/>
          <w:rtl/>
          <w:lang w:bidi="ar-DZ"/>
        </w:rPr>
      </w:pPr>
    </w:p>
    <w:p w14:paraId="DE21FFD2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المسارات البديلة وحالات الفشل (Alternative &amp; Exception Flows):</w:t>
      </w:r>
    </w:p>
    <w:p w14:paraId="DCBF2656">
      <w:pPr>
        <w:pStyle w:val="style0"/>
        <w:rPr>
          <w:rFonts w:hint="cs"/>
          <w:rtl/>
          <w:lang w:bidi="ar-DZ"/>
        </w:rPr>
      </w:pPr>
    </w:p>
    <w:p w14:paraId="3C88E4D5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A1: إذا كان التقييم غير مكتمل (لم يتم تعبئة جميع الحقول الإلزامية)، يقوم النظام بعرض رسالة خطأ ويطلب إكمال التقييم قبل الإرسال.</w:t>
      </w:r>
    </w:p>
    <w:p w14:paraId="947617F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A2: إذا كان التقييم متطرفاً (نجمة واحدة أو خمس نجوم) ولم يرفق الطالب تعليقاً نصياً، قد يعتبر النظام التقييم "غير مؤهل" أو يطلب تعليقاً إلزامياً لمنع التقييمات غير المبررة.</w:t>
      </w:r>
    </w:p>
    <w:p w14:paraId="5A3A4E8D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A3: إذا حاول الطالب تقييم نفس الأصل أكثر من مرة، قد يسمح النظام بتعديل التقييم السابق أو يمنع التكرار حسب سياسة المدرسة.</w:t>
      </w:r>
    </w:p>
    <w:p w14:paraId="10B30D2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A4: إذا تم تحديث الأصل أو صيانته بشكل جوهري بعد تاريخ تقييم الطالب، قد يتم إعادة تعيين متوسط التقييم أو إضافة تقييم جديد.</w:t>
      </w:r>
    </w:p>
    <w:p w14:paraId="A870A5C0">
      <w:pPr>
        <w:pStyle w:val="style0"/>
        <w:rPr>
          <w:rFonts w:hint="cs"/>
          <w:rtl/>
          <w:lang w:bidi="ar-DZ"/>
        </w:rPr>
      </w:pPr>
    </w:p>
    <w:p w14:paraId="D47C261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6. شروط النهاية والنتيجة (Post-conditions):</w:t>
      </w:r>
    </w:p>
    <w:p w14:paraId="C7D36321">
      <w:pPr>
        <w:pStyle w:val="style0"/>
        <w:rPr>
          <w:rFonts w:hint="cs"/>
          <w:rtl/>
          <w:lang w:bidi="ar-DZ"/>
        </w:rPr>
      </w:pPr>
    </w:p>
    <w:p w14:paraId="9FE8F668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إنشاء سجل تقييم جديد مرتبط بالأصل والطالب في قاعدة البيانات.</w:t>
      </w:r>
    </w:p>
    <w:p w14:paraId="82CD25BB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تحديث متوسط تقييم الأصل في سجله الرئيسي (Average Rating).</w:t>
      </w:r>
    </w:p>
    <w:p w14:paraId="0B956D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(في حالة التقييمات السلبية) إشعار إدارة الأصول لاتخاذ إجراء (صيانة، استبدال، سحب من الخدمة).</w:t>
      </w:r>
    </w:p>
    <w:p w14:paraId="72B3288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إتاحة التقييمات المجمعة للإدارة لتحليل رضا الطلاب عن الأصول التعليمية.</w:t>
      </w:r>
    </w:p>
    <w:p w14:paraId="1F94BB9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تسجيل التقييم في سجل تدقيق النظام.</w:t>
      </w:r>
    </w:p>
    <w:p w14:paraId="33A0A306">
      <w:pPr>
        <w:pStyle w:val="style0"/>
        <w:rPr>
          <w:rFonts w:hint="cs"/>
          <w:rtl/>
          <w:lang w:bidi="ar-DZ"/>
        </w:rPr>
      </w:pPr>
    </w:p>
    <w:p w14:paraId="D4288A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7. قواعد العمل والتحقق (Business &amp; Validation Rules):</w:t>
      </w:r>
    </w:p>
    <w:p w14:paraId="A2B7E38F">
      <w:pPr>
        <w:pStyle w:val="style0"/>
        <w:rPr>
          <w:rFonts w:hint="cs"/>
          <w:rtl/>
          <w:lang w:bidi="ar-DZ"/>
        </w:rPr>
      </w:pPr>
    </w:p>
    <w:p w14:paraId="CFF69ADE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VR1: لا يمكن للطالب تقييم الأصل أكثر من مرة واحدة لكل أصل في كل فصل دراسي (لمنع التكرار).</w:t>
      </w:r>
    </w:p>
    <w:p w14:paraId="4AB2D75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VR2: التقييم يكون اختيارياً وليس إلزامياً، لكنه يشجع لتحسين جودة الأصول.</w:t>
      </w:r>
    </w:p>
    <w:p w14:paraId="DC12926F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VR3: يتم عرض متوسط التقييم فقط في معلومات الأصل (وليس التقييمات الفردية) حفاظاً على خصوصية الطلاب.</w:t>
      </w:r>
    </w:p>
    <w:p w14:paraId="6097D454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VR4: يمكن لإدارة الأصول تصفية الأصول حسب متوسط التقييم لتحديد الأصول التي تحتاج استبدالاً أو صيانة.</w:t>
      </w:r>
    </w:p>
    <w:p w14:paraId="C666FBE9"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· VR5: التقييمات القديمة (أكثر من عام) قد لا تحتسب في المتوسط إذا تم تحديث الأصل أو صيانته بشكل كبير.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5886</Words>
  <Characters>29765</Characters>
  <Application>WPS Office</Application>
  <Paragraphs>1236</Paragraphs>
  <CharactersWithSpaces>34897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2026-06-03T13:26:40Z</dcterms:created>
  <dc:creator>LT C60</dc:creator>
  <lastModifiedBy>LT C60</lastModifiedBy>
  <dcterms:modified xsi:type="dcterms:W3CDTF">2026-06-06T10:50:22Z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d3f28ef15f014741b1671bf6b6506a9b</vt:lpwstr>
  </property>
</Properties>
</file>