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5443" w:rsidRDefault="00CE6B9A" w:rsidP="00CE6B9A">
      <w:pPr>
        <w:spacing w:before="360"/>
        <w:jc w:val="center"/>
        <w:rPr>
          <w:rFonts w:ascii="Segoe UI" w:hAnsi="Segoe UI"/>
          <w:b/>
          <w:color w:val="1E3A8A"/>
          <w:sz w:val="40"/>
        </w:rPr>
      </w:pPr>
      <w:r>
        <w:rPr>
          <w:rFonts w:ascii="Segoe UI" w:hAnsi="Segoe UI"/>
          <w:b/>
          <w:noProof/>
          <w:color w:val="1E3A8A"/>
          <w:sz w:val="40"/>
        </w:rPr>
        <w:drawing>
          <wp:anchor distT="0" distB="0" distL="114300" distR="114300" simplePos="0" relativeHeight="251658240" behindDoc="0" locked="0" layoutInCell="1" allowOverlap="1" wp14:anchorId="4F8FCEF8" wp14:editId="5B03DFB4">
            <wp:simplePos x="0" y="0"/>
            <wp:positionH relativeFrom="column">
              <wp:posOffset>3452266</wp:posOffset>
            </wp:positionH>
            <wp:positionV relativeFrom="paragraph">
              <wp:posOffset>892403</wp:posOffset>
            </wp:positionV>
            <wp:extent cx="1075334" cy="720963"/>
            <wp:effectExtent l="0" t="0" r="0" b="0"/>
            <wp:wrapNone/>
            <wp:docPr id="1" name="Picture 1" descr="C:\Users\engrr\AppData\Local\Microsoft\Windows\INetCache\Content.Word\dd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ngrr\AppData\Local\Microsoft\Windows\INetCache\Content.Word\ddd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5334" cy="72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egoe UI" w:hAnsi="Segoe UI"/>
          <w:b/>
          <w:noProof/>
          <w:color w:val="1E3A8A"/>
          <w:sz w:val="40"/>
        </w:rPr>
        <w:drawing>
          <wp:inline distT="0" distB="0" distL="0" distR="0">
            <wp:extent cx="1211580" cy="1211580"/>
            <wp:effectExtent l="0" t="0" r="0" b="0"/>
            <wp:docPr id="4" name="Picture 3" descr="C:\Users\engrr\AppData\Local\Microsoft\Windows\INetCache\Content.Word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engrr\AppData\Local\Microsoft\Windows\INetCache\Content.Word\log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6B9A" w:rsidRDefault="00CE6B9A">
      <w:pPr>
        <w:spacing w:before="360"/>
        <w:rPr>
          <w:rFonts w:ascii="Segoe UI" w:hAnsi="Segoe UI"/>
          <w:b/>
          <w:color w:val="1E3A8A"/>
          <w:sz w:val="40"/>
        </w:rPr>
      </w:pPr>
    </w:p>
    <w:p w:rsidR="001628D1" w:rsidRPr="00CE6B9A" w:rsidRDefault="00622FEE">
      <w:pPr>
        <w:spacing w:before="360"/>
        <w:rPr>
          <w:rFonts w:ascii="Segoe UI" w:hAnsi="Segoe UI"/>
          <w:b/>
          <w:color w:val="1E3A8A"/>
          <w:sz w:val="40"/>
        </w:rPr>
      </w:pPr>
      <w:r>
        <w:rPr>
          <w:rFonts w:ascii="Segoe UI" w:hAnsi="Segoe UI"/>
          <w:b/>
          <w:color w:val="1E3A8A"/>
          <w:sz w:val="40"/>
        </w:rPr>
        <w:t xml:space="preserve">EIMBox - DBBL Rocket </w:t>
      </w:r>
      <w:r>
        <w:rPr>
          <w:rFonts w:ascii="Segoe UI" w:hAnsi="Segoe UI"/>
          <w:b/>
          <w:color w:val="1E3A8A"/>
          <w:sz w:val="40"/>
        </w:rPr>
        <w:t>Bill Payment Integration Specification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Document Version: 1.1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Target Audience: DBBL Rocket Technical Integration Team, Aggregator Developers, System Administrators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Protocol: HTTPS / REST (JSON)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Production Base URL: </w:t>
      </w:r>
      <w:r w:rsidRPr="00CE6B9A">
        <w:rPr>
          <w:rFonts w:ascii="Segoe UI" w:hAnsi="Segoe UI"/>
          <w:b/>
          <w:color w:val="1E293B"/>
          <w:sz w:val="21"/>
        </w:rPr>
        <w:t>https://console.eimbox.com/api/payment/v1/</w:t>
      </w:r>
      <w:r>
        <w:rPr>
          <w:rFonts w:ascii="Segoe UI" w:hAnsi="Segoe UI"/>
          <w:color w:val="1E293B"/>
          <w:sz w:val="21"/>
        </w:rPr>
        <w:t xml:space="preserve">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Standard Compliance: Dutch-Bangla Bank Limited (DBBL) Bill Payment Module Specification v1.1  </w:t>
      </w:r>
    </w:p>
    <w:p w:rsidR="00CE6B9A" w:rsidRDefault="00CE6B9A">
      <w:r>
        <w:br w:type="page"/>
      </w: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lastRenderedPageBreak/>
        <w:t xml:space="preserve">Table of Contents </w:t>
      </w:r>
    </w:p>
    <w:p w:rsidR="009B6AEE" w:rsidRPr="009B6AEE" w:rsidRDefault="001624DD" w:rsidP="009B6AEE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rPr>
          <w:rFonts w:ascii="Segoe UI" w:hAnsi="Segoe UI"/>
          <w:color w:val="000000" w:themeColor="text1"/>
          <w:sz w:val="24"/>
        </w:rPr>
      </w:pPr>
      <w:r w:rsidRPr="009B6AEE">
        <w:rPr>
          <w:rFonts w:ascii="Segoe UI" w:hAnsi="Segoe UI"/>
          <w:color w:val="000000" w:themeColor="text1"/>
          <w:sz w:val="24"/>
        </w:rPr>
        <w:t xml:space="preserve">Overview </w:t>
      </w:r>
      <w:r w:rsidR="009B6AEE" w:rsidRPr="009B6AEE">
        <w:rPr>
          <w:rFonts w:ascii="Segoe UI" w:hAnsi="Segoe UI"/>
          <w:color w:val="000000" w:themeColor="text1"/>
          <w:sz w:val="24"/>
        </w:rPr>
        <w:tab/>
        <w:t>3</w:t>
      </w:r>
    </w:p>
    <w:p w:rsidR="001624DD" w:rsidRPr="009B6AEE" w:rsidRDefault="009B6AEE" w:rsidP="009B6AEE">
      <w:pPr>
        <w:tabs>
          <w:tab w:val="left" w:pos="1260"/>
          <w:tab w:val="left" w:pos="1800"/>
          <w:tab w:val="left" w:pos="2160"/>
          <w:tab w:val="right" w:pos="7380"/>
        </w:tabs>
        <w:ind w:left="1170"/>
        <w:rPr>
          <w:rFonts w:ascii="Segoe UI" w:hAnsi="Segoe UI"/>
          <w:i/>
          <w:color w:val="000000" w:themeColor="text1"/>
          <w:sz w:val="24"/>
        </w:rPr>
      </w:pPr>
      <w:r w:rsidRPr="009B6AEE">
        <w:rPr>
          <w:rFonts w:ascii="Segoe UI" w:hAnsi="Segoe UI"/>
          <w:i/>
          <w:color w:val="000000" w:themeColor="text1"/>
          <w:sz w:val="20"/>
        </w:rPr>
        <w:t>1.1</w:t>
      </w:r>
      <w:r w:rsidRPr="009B6AEE">
        <w:rPr>
          <w:rFonts w:ascii="Segoe UI" w:hAnsi="Segoe UI"/>
          <w:i/>
          <w:color w:val="000000" w:themeColor="text1"/>
          <w:sz w:val="20"/>
        </w:rPr>
        <w:tab/>
      </w:r>
      <w:proofErr w:type="spellStart"/>
      <w:r w:rsidRPr="009B6AEE">
        <w:rPr>
          <w:rFonts w:ascii="Segoe UI" w:hAnsi="Segoe UI"/>
          <w:i/>
          <w:color w:val="000000" w:themeColor="text1"/>
          <w:sz w:val="20"/>
        </w:rPr>
        <w:t>lllllllllllllll</w:t>
      </w:r>
      <w:proofErr w:type="spellEnd"/>
      <w:r w:rsidR="001624DD" w:rsidRPr="009B6AEE">
        <w:rPr>
          <w:rFonts w:ascii="Segoe UI" w:hAnsi="Segoe UI"/>
          <w:i/>
          <w:color w:val="000000" w:themeColor="text1"/>
          <w:sz w:val="24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1. Ov</w:t>
      </w:r>
      <w:r>
        <w:rPr>
          <w:rFonts w:ascii="Segoe UI" w:hAnsi="Segoe UI"/>
          <w:b/>
          <w:color w:val="1E40AF"/>
          <w:sz w:val="30"/>
        </w:rPr>
        <w:t>erview &amp; Architecture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The EIMBox Educational Institution Management System provides automated student fee settlement and billing integration for Dutch-Bangla Bank Limited (DBBL) Rocket Mobile Banking.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Through this integration: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1.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Guardians or students sel</w:t>
      </w:r>
      <w:r>
        <w:rPr>
          <w:rFonts w:ascii="Segoe UI" w:hAnsi="Segoe UI"/>
          <w:sz w:val="21"/>
        </w:rPr>
        <w:t>ect the EIMBox Biller in their Rocket Mobile App or dial USSD (*322#).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2.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The user inputs their Student ID / Reference Number.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3.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Rocket queries the EIMBox Validation API, which dynamically calculates real-time unpaid dues and returns the student's name, cla</w:t>
      </w:r>
      <w:r>
        <w:rPr>
          <w:rFonts w:ascii="Segoe UI" w:hAnsi="Segoe UI"/>
          <w:sz w:val="21"/>
        </w:rPr>
        <w:t>ss, section, roll, and payable amount.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4.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Upon user confirmation and successful pin verification in the Rocket engine, Rocket dispatches a transaction notification to the EIMBox Confirmation API, which instantly updates the student finance ledger (</w:t>
      </w:r>
      <w:proofErr w:type="spellStart"/>
      <w:r>
        <w:rPr>
          <w:rFonts w:ascii="Segoe UI" w:hAnsi="Segoe UI"/>
          <w:sz w:val="21"/>
        </w:rPr>
        <w:t>stfinance</w:t>
      </w:r>
      <w:proofErr w:type="spellEnd"/>
      <w:r>
        <w:rPr>
          <w:rFonts w:ascii="Segoe UI" w:hAnsi="Segoe UI"/>
          <w:sz w:val="21"/>
        </w:rPr>
        <w:t>), issues a receipt voucher (</w:t>
      </w:r>
      <w:proofErr w:type="spellStart"/>
      <w:r>
        <w:rPr>
          <w:rFonts w:ascii="Segoe UI" w:hAnsi="Segoe UI"/>
          <w:sz w:val="21"/>
        </w:rPr>
        <w:t>stpr</w:t>
      </w:r>
      <w:proofErr w:type="spellEnd"/>
      <w:r>
        <w:rPr>
          <w:rFonts w:ascii="Segoe UI" w:hAnsi="Segoe UI"/>
          <w:sz w:val="21"/>
        </w:rPr>
        <w:t>), and logs transaction audit trails.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5.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In case of network timeout or reconciliation, Rocket's automated batch scheduler calls the Inquiry API to verify settlement status.</w:t>
      </w:r>
    </w:p>
    <w:p w:rsidR="001628D1" w:rsidRDefault="001628D1">
      <w:pPr>
        <w:spacing w:after="80"/>
      </w:pPr>
    </w:p>
    <w:p w:rsidR="001628D1" w:rsidRDefault="00CE6B9A">
      <w:pPr>
        <w:spacing w:after="80"/>
      </w:pPr>
      <w:r>
        <w:rPr>
          <w:noProof/>
        </w:rPr>
        <w:drawing>
          <wp:inline distT="0" distB="0" distL="0" distR="0">
            <wp:extent cx="5969203" cy="3333205"/>
            <wp:effectExtent l="0" t="0" r="0" b="0"/>
            <wp:docPr id="2" name="Picture 2" descr="C:\Users\engrr\AppData\Local\Microsoft\Windows\INetCache\Content.Word\rocket_tech_diagram_2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engrr\AppData\Local\Microsoft\Windows\INetCache\Content.Word\rocket_tech_diagram_2d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9218" cy="334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28D1" w:rsidRDefault="001628D1">
      <w:pPr>
        <w:spacing w:after="80"/>
      </w:pPr>
    </w:p>
    <w:p w:rsidR="001628D1" w:rsidRDefault="001628D1">
      <w:pPr>
        <w:spacing w:after="80"/>
      </w:pPr>
    </w:p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2</w:t>
      </w:r>
      <w:r>
        <w:rPr>
          <w:rFonts w:ascii="Segoe UI" w:hAnsi="Segoe UI"/>
          <w:b/>
          <w:color w:val="1E40AF"/>
          <w:sz w:val="30"/>
        </w:rPr>
        <w:t>. Security &amp; Authentication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Communication between DBBL Rocket and EIMBox must be over TLS 1.2+ (HTTPS).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2.1 HTTP Basic Authentication Header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Every HTTP request must include the Authorization header containing the Base64-encoded credentials: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Authorization: Basic &lt;base64_encode(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User_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ID:Password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8"/>
              </w:rPr>
              <w:t>)&gt;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; charset=UTF-8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2.2 Payload Credentials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As mandated by the DBBL specification, requests also transmit user credentials directly in the JSON body: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</w:t>
      </w:r>
      <w:proofErr w:type="spellStart"/>
      <w:r>
        <w:rPr>
          <w:rFonts w:ascii="Segoe UI" w:hAnsi="Segoe UI"/>
          <w:sz w:val="21"/>
        </w:rPr>
        <w:t>usrid</w:t>
      </w:r>
      <w:proofErr w:type="spellEnd"/>
      <w:r>
        <w:rPr>
          <w:rFonts w:ascii="Segoe UI" w:hAnsi="Segoe UI"/>
          <w:sz w:val="21"/>
        </w:rPr>
        <w:t xml:space="preserve"> / </w:t>
      </w:r>
      <w:proofErr w:type="spellStart"/>
      <w:r>
        <w:rPr>
          <w:rFonts w:ascii="Segoe UI" w:hAnsi="Segoe UI"/>
          <w:sz w:val="21"/>
        </w:rPr>
        <w:t>userid</w:t>
      </w:r>
      <w:proofErr w:type="spellEnd"/>
      <w:r>
        <w:rPr>
          <w:rFonts w:ascii="Segoe UI" w:hAnsi="Segoe UI"/>
          <w:sz w:val="21"/>
        </w:rPr>
        <w:t>: Biller User ID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</w:t>
      </w:r>
      <w:proofErr w:type="spellStart"/>
      <w:r>
        <w:rPr>
          <w:rFonts w:ascii="Segoe UI" w:hAnsi="Segoe UI"/>
          <w:sz w:val="21"/>
        </w:rPr>
        <w:t>pswrd</w:t>
      </w:r>
      <w:proofErr w:type="spellEnd"/>
      <w:r>
        <w:rPr>
          <w:rFonts w:ascii="Segoe UI" w:hAnsi="Segoe UI"/>
          <w:sz w:val="21"/>
        </w:rPr>
        <w:t xml:space="preserve"> / password: Biller Password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2.3 Authentication Models Supported: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Global Aggregator Model (Default): All re</w:t>
      </w:r>
      <w:r>
        <w:rPr>
          <w:rFonts w:ascii="Segoe UI" w:hAnsi="Segoe UI"/>
          <w:sz w:val="21"/>
        </w:rPr>
        <w:t>quests authenticated against central DBBL Biller partner credentials (Rocket / Rocket123).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Multi-Tenant / Per-Institute Model: For institutions holding independent Biller IDs with DBBL, the gateway checks the </w:t>
      </w:r>
      <w:proofErr w:type="spellStart"/>
      <w:r>
        <w:rPr>
          <w:rFonts w:ascii="Segoe UI" w:hAnsi="Segoe UI"/>
          <w:sz w:val="21"/>
        </w:rPr>
        <w:t>payment_gateway_keys</w:t>
      </w:r>
      <w:proofErr w:type="spellEnd"/>
      <w:r>
        <w:rPr>
          <w:rFonts w:ascii="Segoe UI" w:hAnsi="Segoe UI"/>
          <w:sz w:val="21"/>
        </w:rPr>
        <w:t xml:space="preserve"> table matching </w:t>
      </w:r>
      <w:proofErr w:type="spellStart"/>
      <w:r>
        <w:rPr>
          <w:rFonts w:ascii="Segoe UI" w:hAnsi="Segoe UI"/>
          <w:sz w:val="21"/>
        </w:rPr>
        <w:t>biller_id</w:t>
      </w:r>
      <w:proofErr w:type="spellEnd"/>
      <w:r>
        <w:rPr>
          <w:rFonts w:ascii="Segoe UI" w:hAnsi="Segoe UI"/>
          <w:sz w:val="21"/>
        </w:rPr>
        <w:t xml:space="preserve">, </w:t>
      </w:r>
      <w:proofErr w:type="spellStart"/>
      <w:r>
        <w:rPr>
          <w:rFonts w:ascii="Segoe UI" w:hAnsi="Segoe UI"/>
          <w:sz w:val="21"/>
        </w:rPr>
        <w:t>api_key</w:t>
      </w:r>
      <w:proofErr w:type="spellEnd"/>
      <w:r>
        <w:rPr>
          <w:rFonts w:ascii="Segoe UI" w:hAnsi="Segoe UI"/>
          <w:sz w:val="21"/>
        </w:rPr>
        <w:t xml:space="preserve">, and </w:t>
      </w:r>
      <w:proofErr w:type="spellStart"/>
      <w:r>
        <w:rPr>
          <w:rFonts w:ascii="Segoe UI" w:hAnsi="Segoe UI"/>
          <w:sz w:val="21"/>
        </w:rPr>
        <w:t>secret_key</w:t>
      </w:r>
      <w:proofErr w:type="spellEnd"/>
      <w:r>
        <w:rPr>
          <w:rFonts w:ascii="Segoe UI" w:hAnsi="Segoe UI"/>
          <w:sz w:val="21"/>
        </w:rPr>
        <w:t xml:space="preserve"> against the specific </w:t>
      </w:r>
      <w:proofErr w:type="spellStart"/>
      <w:r>
        <w:rPr>
          <w:rFonts w:ascii="Segoe UI" w:hAnsi="Segoe UI"/>
          <w:sz w:val="21"/>
        </w:rPr>
        <w:t>sccode</w:t>
      </w:r>
      <w:proofErr w:type="spellEnd"/>
      <w:r>
        <w:rPr>
          <w:rFonts w:ascii="Segoe UI" w:hAnsi="Segoe UI"/>
          <w:sz w:val="21"/>
        </w:rPr>
        <w:t>.</w:t>
      </w:r>
    </w:p>
    <w:p w:rsidR="001628D1" w:rsidRDefault="001628D1">
      <w:pPr>
        <w:spacing w:after="80"/>
      </w:pP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3. Reference Parameters Convention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DBBL Rocket provides 3 reference fields (refNo1, refNo2, refNo3). EIMBox standard mapping:</w:t>
      </w:r>
    </w:p>
    <w:p w:rsidR="001628D1" w:rsidRDefault="001628D1">
      <w:pPr>
        <w:spacing w:after="80"/>
      </w:pP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1288"/>
        <w:gridCol w:w="1860"/>
        <w:gridCol w:w="1759"/>
        <w:gridCol w:w="2998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Data 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Requirement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Accepted Formats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 / String (10-25)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Mandatory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Student Identifier (</w:t>
            </w:r>
            <w:proofErr w:type="spellStart"/>
            <w:r>
              <w:rPr>
                <w:rFonts w:ascii="Segoe UI" w:hAnsi="Segoe UI"/>
                <w:sz w:val="20"/>
              </w:rPr>
              <w:t>stid</w:t>
            </w:r>
            <w:proofErr w:type="spellEnd"/>
            <w:r>
              <w:rPr>
                <w:rFonts w:ascii="Segoe UI" w:hAnsi="Segoe UI"/>
                <w:sz w:val="20"/>
              </w:rPr>
              <w:t>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• 10-digit Student ID (e.g. 1031871631)   • Backward-compatible combined format (e.g. 103187-1031871631)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 / String (6)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Mandatory (for independent schools)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Institution EIIN / School</w:t>
            </w:r>
            <w:r>
              <w:rPr>
                <w:rFonts w:ascii="Segoe UI" w:hAnsi="Segoe UI"/>
                <w:sz w:val="20"/>
              </w:rPr>
              <w:t xml:space="preserve"> Code (</w:t>
            </w:r>
            <w:proofErr w:type="spellStart"/>
            <w:r>
              <w:rPr>
                <w:rFonts w:ascii="Segoe UI" w:hAnsi="Segoe UI"/>
                <w:sz w:val="20"/>
              </w:rPr>
              <w:t>sccode</w:t>
            </w:r>
            <w:proofErr w:type="spellEnd"/>
            <w:r>
              <w:rPr>
                <w:rFonts w:ascii="Segoe UI" w:hAnsi="Segoe UI"/>
                <w:sz w:val="20"/>
              </w:rPr>
              <w:t>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6-digit Institution Code (e.g. 103187) fixed for each school.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 / String (4-10)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Optional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Academic Session Year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Academic Year (e.g. 2026). If empty, automatically resolves to the student's latest active academic session from </w:t>
            </w:r>
            <w:proofErr w:type="spellStart"/>
            <w:r>
              <w:rPr>
                <w:rFonts w:ascii="Segoe UI" w:hAnsi="Segoe UI"/>
                <w:sz w:val="20"/>
              </w:rPr>
              <w:t>ses</w:t>
            </w:r>
            <w:r>
              <w:rPr>
                <w:rFonts w:ascii="Segoe UI" w:hAnsi="Segoe UI"/>
                <w:sz w:val="20"/>
              </w:rPr>
              <w:t>sioninfo</w:t>
            </w:r>
            <w:proofErr w:type="spellEnd"/>
            <w:r>
              <w:rPr>
                <w:rFonts w:ascii="Segoe UI" w:hAnsi="Segoe UI"/>
                <w:sz w:val="20"/>
              </w:rPr>
              <w:t>.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1628D1">
      <w:pPr>
        <w:pBdr>
          <w:bottom w:val="single" w:sz="8" w:space="4" w:color="CBD5E1"/>
        </w:pBdr>
      </w:pPr>
    </w:p>
    <w:p w:rsidR="001628D1" w:rsidRDefault="001628D1">
      <w:pPr>
        <w:spacing w:after="80"/>
      </w:pPr>
    </w:p>
    <w:p w:rsidR="00622FEE" w:rsidRDefault="00622FEE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4. API Endpoints Specification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4.1 Validation API (`/</w:t>
      </w:r>
      <w:proofErr w:type="spellStart"/>
      <w:r>
        <w:rPr>
          <w:rFonts w:ascii="Segoe UI" w:hAnsi="Segoe UI"/>
          <w:b/>
          <w:color w:val="2563EB"/>
          <w:sz w:val="24"/>
        </w:rPr>
        <w:t>paymentValidation</w:t>
      </w:r>
      <w:proofErr w:type="spellEnd"/>
      <w:r>
        <w:rPr>
          <w:rFonts w:ascii="Segoe UI" w:hAnsi="Segoe UI"/>
          <w:b/>
          <w:color w:val="2563EB"/>
          <w:sz w:val="24"/>
        </w:rPr>
        <w:t>`)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Validates student existence, queries real-time dues from </w:t>
      </w:r>
      <w:proofErr w:type="spellStart"/>
      <w:r>
        <w:rPr>
          <w:rFonts w:ascii="Segoe UI" w:hAnsi="Segoe UI"/>
          <w:color w:val="1E293B"/>
          <w:sz w:val="21"/>
        </w:rPr>
        <w:t>stfinance</w:t>
      </w:r>
      <w:proofErr w:type="spellEnd"/>
      <w:r>
        <w:rPr>
          <w:rFonts w:ascii="Segoe UI" w:hAnsi="Segoe UI"/>
          <w:color w:val="1E293B"/>
          <w:sz w:val="21"/>
        </w:rPr>
        <w:t>, and returns the student name, academic details, and exact amount payable.</w:t>
      </w:r>
    </w:p>
    <w:p w:rsidR="001628D1" w:rsidRDefault="001628D1">
      <w:pPr>
        <w:spacing w:after="80"/>
      </w:pP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Endpoint URL: </w:t>
      </w:r>
      <w:r>
        <w:rPr>
          <w:rFonts w:ascii="Segoe UI" w:hAnsi="Segoe UI"/>
          <w:sz w:val="21"/>
        </w:rPr>
        <w:t>https://console.eimbox.com/api/payment/v1/</w:t>
      </w:r>
      <w:r w:rsidR="0089653D">
        <w:rPr>
          <w:rFonts w:ascii="Segoe UI" w:hAnsi="Segoe UI"/>
          <w:sz w:val="21"/>
        </w:rPr>
        <w:t>paymentValidation.php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HTTP Method: POST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Type: Amount Provided from Partner API (DBBL Doc Section 4.2.b)</w:t>
      </w:r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Request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843"/>
        <w:gridCol w:w="1173"/>
        <w:gridCol w:w="4815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Required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usrid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Biller User </w:t>
            </w:r>
            <w:r>
              <w:rPr>
                <w:rFonts w:ascii="Segoe UI" w:hAnsi="Segoe UI"/>
                <w:sz w:val="20"/>
              </w:rPr>
              <w:t>ID (e.g. Rocket00)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pswrd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Password (e.g. Rocket12321)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10-digit Student ID (e.g. 1031871631)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6-digit Institution Code (</w:t>
            </w:r>
            <w:proofErr w:type="spellStart"/>
            <w:r>
              <w:rPr>
                <w:rFonts w:ascii="Segoe UI" w:hAnsi="Segoe UI"/>
                <w:sz w:val="20"/>
              </w:rPr>
              <w:t>sccode</w:t>
            </w:r>
            <w:proofErr w:type="spellEnd"/>
            <w:r>
              <w:rPr>
                <w:rFonts w:ascii="Segoe UI" w:hAnsi="Segoe UI"/>
                <w:sz w:val="20"/>
              </w:rPr>
              <w:t xml:space="preserve"> / EIIN, e.g. 103187)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Session Year (optional)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 xml:space="preserve">Sample </w:t>
      </w:r>
      <w:r>
        <w:rPr>
          <w:rFonts w:ascii="Segoe UI" w:hAnsi="Segoe UI"/>
          <w:b/>
          <w:color w:val="334155"/>
        </w:rPr>
        <w:t>Request: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pswrd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"refNo3": ""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Response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843"/>
        <w:gridCol w:w="4386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errCode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00 on success; error code on failure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errMsg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Status </w:t>
            </w:r>
            <w:r>
              <w:rPr>
                <w:rFonts w:ascii="Segoe UI" w:hAnsi="Segoe UI"/>
                <w:sz w:val="20"/>
              </w:rPr>
              <w:t>description message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customerName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Student Full Name (from </w:t>
            </w:r>
            <w:proofErr w:type="spellStart"/>
            <w:r>
              <w:rPr>
                <w:rFonts w:ascii="Segoe UI" w:hAnsi="Segoe UI"/>
                <w:sz w:val="20"/>
              </w:rPr>
              <w:t>students.stnameeng</w:t>
            </w:r>
            <w:proofErr w:type="spellEnd"/>
            <w:r>
              <w:rPr>
                <w:rFonts w:ascii="Segoe UI" w:hAnsi="Segoe UI"/>
                <w:sz w:val="20"/>
              </w:rPr>
              <w:t>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optionalInfo1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Student Class and Section (from </w:t>
            </w:r>
            <w:proofErr w:type="spellStart"/>
            <w:r>
              <w:rPr>
                <w:rFonts w:ascii="Segoe UI" w:hAnsi="Segoe UI"/>
                <w:sz w:val="20"/>
              </w:rPr>
              <w:t>sessioninfo</w:t>
            </w:r>
            <w:proofErr w:type="spellEnd"/>
            <w:r>
              <w:rPr>
                <w:rFonts w:ascii="Segoe UI" w:hAnsi="Segoe UI"/>
                <w:sz w:val="20"/>
              </w:rPr>
              <w:t>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optionalInfo2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Student Roll Number and Academic Session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optionalInfo3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Institution Code / </w:t>
            </w:r>
            <w:r>
              <w:rPr>
                <w:rFonts w:ascii="Segoe UI" w:hAnsi="Segoe UI"/>
                <w:sz w:val="20"/>
              </w:rPr>
              <w:t>Biller Info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amount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Total calculated unpaid dues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Success Response (`200 OK`):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"Successful",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customerName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"MD. RAHIM AHMED",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"optionalInfo1": "Class: Ten (A)",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"optionalInfo2": "Roll: 01 | Year: 2026",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"optionalInfo3": "Institute SC: 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"amount": "1200"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lastRenderedPageBreak/>
              <w:t>}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Error Response (`200 OK`):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"Student Not Found for given ID and Institution"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 xml:space="preserve">4.2 Confirmation API </w:t>
      </w:r>
      <w:r>
        <w:rPr>
          <w:rFonts w:ascii="Segoe UI" w:hAnsi="Segoe UI"/>
          <w:b/>
          <w:color w:val="2563EB"/>
          <w:sz w:val="24"/>
        </w:rPr>
        <w:t>(`/</w:t>
      </w:r>
      <w:proofErr w:type="spellStart"/>
      <w:r>
        <w:rPr>
          <w:rFonts w:ascii="Segoe UI" w:hAnsi="Segoe UI"/>
          <w:b/>
          <w:color w:val="2563EB"/>
          <w:sz w:val="24"/>
        </w:rPr>
        <w:t>paymentConfirmation</w:t>
      </w:r>
      <w:proofErr w:type="spellEnd"/>
      <w:r>
        <w:rPr>
          <w:rFonts w:ascii="Segoe UI" w:hAnsi="Segoe UI"/>
          <w:b/>
          <w:color w:val="2563EB"/>
          <w:sz w:val="24"/>
        </w:rPr>
        <w:t>`)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Dispatched by DBBL Rocket immediately after the user confirms payment. Settles student finance ledgers (</w:t>
      </w:r>
      <w:proofErr w:type="spellStart"/>
      <w:r>
        <w:rPr>
          <w:rFonts w:ascii="Segoe UI" w:hAnsi="Segoe UI"/>
          <w:color w:val="1E293B"/>
          <w:sz w:val="21"/>
        </w:rPr>
        <w:t>stfinance</w:t>
      </w:r>
      <w:proofErr w:type="spellEnd"/>
      <w:r>
        <w:rPr>
          <w:rFonts w:ascii="Segoe UI" w:hAnsi="Segoe UI"/>
          <w:color w:val="1E293B"/>
          <w:sz w:val="21"/>
        </w:rPr>
        <w:t>), generates receipt record (</w:t>
      </w:r>
      <w:proofErr w:type="spellStart"/>
      <w:r>
        <w:rPr>
          <w:rFonts w:ascii="Segoe UI" w:hAnsi="Segoe UI"/>
          <w:color w:val="1E293B"/>
          <w:sz w:val="21"/>
        </w:rPr>
        <w:t>stpr</w:t>
      </w:r>
      <w:proofErr w:type="spellEnd"/>
      <w:r>
        <w:rPr>
          <w:rFonts w:ascii="Segoe UI" w:hAnsi="Segoe UI"/>
          <w:color w:val="1E293B"/>
          <w:sz w:val="21"/>
        </w:rPr>
        <w:t>) with student receipt number (</w:t>
      </w:r>
      <w:proofErr w:type="spellStart"/>
      <w:r>
        <w:rPr>
          <w:rFonts w:ascii="Segoe UI" w:hAnsi="Segoe UI"/>
          <w:color w:val="1E293B"/>
          <w:sz w:val="21"/>
        </w:rPr>
        <w:t>prno</w:t>
      </w:r>
      <w:proofErr w:type="spellEnd"/>
      <w:r>
        <w:rPr>
          <w:rFonts w:ascii="Segoe UI" w:hAnsi="Segoe UI"/>
          <w:color w:val="1E293B"/>
          <w:sz w:val="21"/>
        </w:rPr>
        <w:t>), and logs audit entry.</w:t>
      </w:r>
    </w:p>
    <w:p w:rsidR="001628D1" w:rsidRDefault="001628D1">
      <w:pPr>
        <w:spacing w:after="80"/>
      </w:pP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Endpoint URL: https:/</w:t>
      </w:r>
      <w:r>
        <w:rPr>
          <w:rFonts w:ascii="Segoe UI" w:hAnsi="Segoe UI"/>
          <w:sz w:val="21"/>
        </w:rPr>
        <w:t>/console.eimbox.com/api/payment/v1/paymentConfirmation</w:t>
      </w:r>
      <w:r w:rsidR="003B5443">
        <w:rPr>
          <w:rFonts w:ascii="Segoe UI" w:hAnsi="Segoe UI"/>
          <w:sz w:val="21"/>
        </w:rPr>
        <w:t>.php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HTTP Method: POST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DBBL Doc Reference: Section 4.1.b &amp; 4.2.c</w:t>
      </w:r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Request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1530"/>
        <w:gridCol w:w="1173"/>
        <w:gridCol w:w="4715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Required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userid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User ID (e.g. Rocket00)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password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Password (e.g. Rocket12321)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txnid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 (15-60)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DBBL Rocket Unique Transaction ID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txndate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 (25)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Transaction Timestamp (e.g. 2026-09-11 13:45:00)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lastRenderedPageBreak/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10-digit Student ID (</w:t>
            </w:r>
            <w:proofErr w:type="spellStart"/>
            <w:r>
              <w:rPr>
                <w:rFonts w:ascii="Segoe UI" w:hAnsi="Segoe UI"/>
                <w:sz w:val="20"/>
              </w:rPr>
              <w:t>stid</w:t>
            </w:r>
            <w:proofErr w:type="spellEnd"/>
            <w:r>
              <w:rPr>
                <w:rFonts w:ascii="Segoe UI" w:hAnsi="Segoe UI"/>
                <w:sz w:val="20"/>
              </w:rPr>
              <w:t>, e.g. 1031871631)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6-digit Institution Code (</w:t>
            </w:r>
            <w:proofErr w:type="spellStart"/>
            <w:r>
              <w:rPr>
                <w:rFonts w:ascii="Segoe UI" w:hAnsi="Segoe UI"/>
                <w:sz w:val="20"/>
              </w:rPr>
              <w:t>sccode</w:t>
            </w:r>
            <w:proofErr w:type="spellEnd"/>
            <w:r>
              <w:rPr>
                <w:rFonts w:ascii="Segoe UI" w:hAnsi="Segoe UI"/>
                <w:sz w:val="20"/>
              </w:rPr>
              <w:t>, e.g. 103187)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Session Year (optional)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amount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Paid Amount in BDT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Receipt Number (`</w:t>
      </w:r>
      <w:proofErr w:type="spellStart"/>
      <w:r>
        <w:rPr>
          <w:rFonts w:ascii="Segoe UI" w:hAnsi="Segoe UI"/>
          <w:b/>
          <w:color w:val="334155"/>
        </w:rPr>
        <w:t>prno</w:t>
      </w:r>
      <w:proofErr w:type="spellEnd"/>
      <w:r>
        <w:rPr>
          <w:rFonts w:ascii="Segoe UI" w:hAnsi="Segoe UI"/>
          <w:b/>
          <w:color w:val="334155"/>
        </w:rPr>
        <w:t>`) Generation Standard: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EIMBox queries the student's latest receipt in the academic </w:t>
      </w:r>
      <w:r>
        <w:rPr>
          <w:rFonts w:ascii="Segoe UI" w:hAnsi="Segoe UI"/>
          <w:sz w:val="21"/>
        </w:rPr>
        <w:t xml:space="preserve">year from </w:t>
      </w:r>
      <w:proofErr w:type="spellStart"/>
      <w:r>
        <w:rPr>
          <w:rFonts w:ascii="Segoe UI" w:hAnsi="Segoe UI"/>
          <w:sz w:val="21"/>
        </w:rPr>
        <w:t>stpr</w:t>
      </w:r>
      <w:proofErr w:type="spellEnd"/>
      <w:r>
        <w:rPr>
          <w:rFonts w:ascii="Segoe UI" w:hAnsi="Segoe UI"/>
          <w:sz w:val="21"/>
        </w:rPr>
        <w:t>.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If a previous receipt exists, it increments: </w:t>
      </w:r>
      <w:proofErr w:type="spellStart"/>
      <w:r>
        <w:rPr>
          <w:rFonts w:ascii="Segoe UI" w:hAnsi="Segoe UI"/>
          <w:sz w:val="21"/>
        </w:rPr>
        <w:t>prno</w:t>
      </w:r>
      <w:proofErr w:type="spellEnd"/>
      <w:r>
        <w:rPr>
          <w:rFonts w:ascii="Segoe UI" w:hAnsi="Segoe UI"/>
          <w:sz w:val="21"/>
        </w:rPr>
        <w:t xml:space="preserve"> = </w:t>
      </w:r>
      <w:proofErr w:type="spellStart"/>
      <w:r>
        <w:rPr>
          <w:rFonts w:ascii="Segoe UI" w:hAnsi="Segoe UI"/>
          <w:sz w:val="21"/>
        </w:rPr>
        <w:t>last_prno</w:t>
      </w:r>
      <w:proofErr w:type="spellEnd"/>
      <w:r>
        <w:rPr>
          <w:rFonts w:ascii="Segoe UI" w:hAnsi="Segoe UI"/>
          <w:sz w:val="21"/>
        </w:rPr>
        <w:t xml:space="preserve"> + 1.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If it is the student's first receipt of the academic year, an 8-digit number is generated: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  - First 2 digits: Last 2 digits of the session year (e.g., 26 for 2026 or 20</w:t>
      </w:r>
      <w:r>
        <w:rPr>
          <w:rFonts w:ascii="Segoe UI" w:hAnsi="Segoe UI"/>
          <w:color w:val="1E293B"/>
          <w:sz w:val="21"/>
        </w:rPr>
        <w:t>25-26).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  - Middle 4 digits: Last 4 digits of student ID (</w:t>
      </w:r>
      <w:proofErr w:type="spellStart"/>
      <w:r>
        <w:rPr>
          <w:rFonts w:ascii="Segoe UI" w:hAnsi="Segoe UI"/>
          <w:color w:val="1E293B"/>
          <w:sz w:val="21"/>
        </w:rPr>
        <w:t>stid</w:t>
      </w:r>
      <w:proofErr w:type="spellEnd"/>
      <w:r>
        <w:rPr>
          <w:rFonts w:ascii="Segoe UI" w:hAnsi="Segoe UI"/>
          <w:color w:val="1E293B"/>
          <w:sz w:val="21"/>
        </w:rPr>
        <w:t>, e.g., 1631 from 1031871631).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  - Last 2 digits: Sequence starting with 01.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  - *</w:t>
      </w:r>
      <w:proofErr w:type="gramStart"/>
      <w:r>
        <w:rPr>
          <w:rFonts w:ascii="Segoe UI" w:hAnsi="Segoe UI"/>
          <w:color w:val="1E293B"/>
          <w:sz w:val="21"/>
        </w:rPr>
        <w:t>Example:*</w:t>
      </w:r>
      <w:proofErr w:type="gramEnd"/>
      <w:r>
        <w:rPr>
          <w:rFonts w:ascii="Segoe UI" w:hAnsi="Segoe UI"/>
          <w:color w:val="1E293B"/>
          <w:sz w:val="21"/>
        </w:rPr>
        <w:t xml:space="preserve"> For session 2026 and student 1031871631, the first receipt is 26163101.</w:t>
      </w:r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Request: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"password":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"DBBLTESTTXN012",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txndate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"2026-09-11 13:45:00",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"refno3": "",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"amount": "1200"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proofErr w:type="spellStart"/>
      <w:r>
        <w:rPr>
          <w:rFonts w:ascii="Segoe UI" w:hAnsi="Segoe UI"/>
          <w:b/>
          <w:color w:val="334155"/>
        </w:rPr>
        <w:lastRenderedPageBreak/>
        <w:t>Idempotency</w:t>
      </w:r>
      <w:proofErr w:type="spellEnd"/>
      <w:r>
        <w:rPr>
          <w:rFonts w:ascii="Segoe UI" w:hAnsi="Segoe UI"/>
          <w:b/>
          <w:color w:val="334155"/>
        </w:rPr>
        <w:t xml:space="preserve"> &amp; Duplicate Protection: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If Rocket sends a retry with the same </w:t>
      </w:r>
      <w:proofErr w:type="spellStart"/>
      <w:r>
        <w:rPr>
          <w:rFonts w:ascii="Segoe UI" w:hAnsi="Segoe UI"/>
          <w:color w:val="1E293B"/>
          <w:sz w:val="21"/>
        </w:rPr>
        <w:t>txnid</w:t>
      </w:r>
      <w:proofErr w:type="spellEnd"/>
      <w:r>
        <w:rPr>
          <w:rFonts w:ascii="Segoe UI" w:hAnsi="Segoe UI"/>
          <w:color w:val="1E293B"/>
          <w:sz w:val="21"/>
        </w:rPr>
        <w:t xml:space="preserve">, EIMBox verifies existing records in </w:t>
      </w:r>
      <w:proofErr w:type="spellStart"/>
      <w:r>
        <w:rPr>
          <w:rFonts w:ascii="Segoe UI" w:hAnsi="Segoe UI"/>
          <w:color w:val="1E293B"/>
          <w:sz w:val="21"/>
        </w:rPr>
        <w:t>rocket_transactions</w:t>
      </w:r>
      <w:proofErr w:type="spellEnd"/>
      <w:r>
        <w:rPr>
          <w:rFonts w:ascii="Segoe UI" w:hAnsi="Segoe UI"/>
          <w:color w:val="1E293B"/>
          <w:sz w:val="21"/>
        </w:rPr>
        <w:t xml:space="preserve">. If already applied, it does not deduct dues twice; instead, it immediately returns </w:t>
      </w:r>
      <w:proofErr w:type="spellStart"/>
      <w:r>
        <w:rPr>
          <w:rFonts w:ascii="Segoe UI" w:hAnsi="Segoe UI"/>
          <w:color w:val="1E293B"/>
          <w:sz w:val="21"/>
        </w:rPr>
        <w:t>errCode</w:t>
      </w:r>
      <w:proofErr w:type="spellEnd"/>
      <w:r>
        <w:rPr>
          <w:rFonts w:ascii="Segoe UI" w:hAnsi="Segoe UI"/>
          <w:color w:val="1E293B"/>
          <w:sz w:val="21"/>
        </w:rPr>
        <w:t>: "00" with Payment Information Updated Successfully.</w:t>
      </w:r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Su</w:t>
      </w:r>
      <w:r>
        <w:rPr>
          <w:rFonts w:ascii="Segoe UI" w:hAnsi="Segoe UI"/>
          <w:b/>
          <w:color w:val="334155"/>
        </w:rPr>
        <w:t>ccess Response (`200 OK`):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"Payment Information Updated Successfully"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4.3 Inquiry API (`/</w:t>
      </w:r>
      <w:proofErr w:type="spellStart"/>
      <w:r>
        <w:rPr>
          <w:rFonts w:ascii="Segoe UI" w:hAnsi="Segoe UI"/>
          <w:b/>
          <w:color w:val="2563EB"/>
          <w:sz w:val="24"/>
        </w:rPr>
        <w:t>getPaymentStatus</w:t>
      </w:r>
      <w:proofErr w:type="spellEnd"/>
      <w:r>
        <w:rPr>
          <w:rFonts w:ascii="Segoe UI" w:hAnsi="Segoe UI"/>
          <w:b/>
          <w:color w:val="2563EB"/>
          <w:sz w:val="24"/>
        </w:rPr>
        <w:t>`)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Used by the DBBL Rocket automated scheduler to verify transaction settlement status during timeouts or network drops.</w:t>
      </w:r>
    </w:p>
    <w:p w:rsidR="001628D1" w:rsidRDefault="001628D1">
      <w:pPr>
        <w:spacing w:after="80"/>
      </w:pP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Endpoint URL: https://console.eimbox.com/api/payment/v1/getPaymentStatus</w:t>
      </w:r>
      <w:r w:rsidR="003B5443">
        <w:rPr>
          <w:rFonts w:ascii="Segoe UI" w:hAnsi="Segoe UI"/>
          <w:sz w:val="21"/>
        </w:rPr>
        <w:t>.php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HTTP Method: POST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DBBL Doc Reference: Section 4.1.c &amp; 4.2.</w:t>
      </w:r>
      <w:r>
        <w:rPr>
          <w:rFonts w:ascii="Segoe UI" w:hAnsi="Segoe UI"/>
          <w:sz w:val="21"/>
        </w:rPr>
        <w:t>d</w:t>
      </w:r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Request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843"/>
        <w:gridCol w:w="1173"/>
        <w:gridCol w:w="2493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Required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userid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User ID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password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Password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proofErr w:type="spellStart"/>
            <w:r>
              <w:rPr>
                <w:rFonts w:ascii="Segoe UI" w:hAnsi="Segoe UI"/>
                <w:sz w:val="20"/>
              </w:rPr>
              <w:t>txnid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Transaction ID to inquire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Student Reference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Request: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"password": "Rocket123",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"DBBL202609110001",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"refno1": "1001-10502"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Success Response (Transaction Found):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"Payment Information Updated Successfully"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 xml:space="preserve">Sample Error Response (Transaction Not </w:t>
      </w:r>
      <w:r>
        <w:rPr>
          <w:rFonts w:ascii="Segoe UI" w:hAnsi="Segoe UI"/>
          <w:b/>
          <w:color w:val="334155"/>
        </w:rPr>
        <w:t>Found):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"Transaction Not Found"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1628D1">
      <w:pPr>
        <w:pBdr>
          <w:bottom w:val="single" w:sz="8" w:space="4" w:color="CBD5E1"/>
        </w:pBdr>
      </w:pPr>
    </w:p>
    <w:p w:rsidR="001628D1" w:rsidRDefault="001628D1">
      <w:pPr>
        <w:spacing w:after="80"/>
      </w:pP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t>5. Standard Error Codes Table (DBBL Appendix A)</w:t>
      </w:r>
    </w:p>
    <w:p w:rsidR="001628D1" w:rsidRDefault="001628D1">
      <w:pPr>
        <w:spacing w:after="80"/>
      </w:pP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1"/>
        <w:gridCol w:w="3883"/>
        <w:gridCol w:w="4186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lastRenderedPageBreak/>
              <w:t>Error Code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Error Message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 / Remediation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00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Successful / Payment Information Updated Successfully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Transaction / operation </w:t>
            </w:r>
            <w:r>
              <w:rPr>
                <w:rFonts w:ascii="Segoe UI" w:hAnsi="Segoe UI"/>
                <w:sz w:val="20"/>
              </w:rPr>
              <w:t>completed successfully.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Invalid Authentication / Student Not Found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Authentication failed or student record could not be located.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Invalid Host Authentication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Host IP whitelisting validation failed.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05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Payment Reference Number Missing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refNo1 or </w:t>
            </w:r>
            <w:proofErr w:type="spellStart"/>
            <w:r>
              <w:rPr>
                <w:rFonts w:ascii="Segoe UI" w:hAnsi="Segoe UI"/>
                <w:sz w:val="20"/>
              </w:rPr>
              <w:t>sccode</w:t>
            </w:r>
            <w:proofErr w:type="spellEnd"/>
            <w:r>
              <w:rPr>
                <w:rFonts w:ascii="Segoe UI" w:hAnsi="Segoe UI"/>
                <w:sz w:val="20"/>
              </w:rPr>
              <w:t xml:space="preserve"> parameter was not provided.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06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User ID Missing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User ID header or body parameter was omitted.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07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Password Missing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Biller password was omitted.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Couldn't find the request body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HTTP POST body payload is empty.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11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 xml:space="preserve">Not a valid JSON in </w:t>
            </w:r>
            <w:r>
              <w:rPr>
                <w:rFonts w:ascii="Segoe UI" w:hAnsi="Segoe UI"/>
                <w:sz w:val="20"/>
              </w:rPr>
              <w:t>request body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Malformed JSON payload syntax.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IP Not Allowed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Origin IP is not permitted.</w:t>
            </w:r>
          </w:p>
        </w:tc>
      </w:tr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99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Unable to process / Invalid Parameters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Database error, invalid amount, or unhandled exception.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6. Integration Testing &amp; Verification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 xml:space="preserve">6.1 Testing with </w:t>
      </w:r>
      <w:proofErr w:type="spellStart"/>
      <w:r>
        <w:rPr>
          <w:rFonts w:ascii="Segoe UI" w:hAnsi="Segoe UI"/>
          <w:b/>
          <w:color w:val="2563EB"/>
          <w:sz w:val="24"/>
        </w:rPr>
        <w:t>cURL</w:t>
      </w:r>
      <w:proofErr w:type="spellEnd"/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Validation Test: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-X POST "https://console.eimbox.com/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api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/payment/v1/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paymentValidation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-u "Rocket00:Rocket12321"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-d '{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pswrd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"refNo3": ""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}'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Confirmation Test: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-X POST "https://console.eimbox.com/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api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/payment/v1/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paymentConfirmation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-u "Rocket00:Rocket12321"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-d '{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"password":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"DBBLTESTTXN012",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txndate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"2026-09-11 13:45:00",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"amount": "1200"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}'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Inquiry Test: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-X POST "https://console.eimbox.com/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api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/payment/v1/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getPaymentStatus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-u "Rocket00:Rocket12321"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-d '{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"password":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"DBBLTESTTXN012"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}'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 xml:space="preserve">6.2 </w:t>
      </w:r>
      <w:r>
        <w:rPr>
          <w:rFonts w:ascii="Segoe UI" w:hAnsi="Segoe UI"/>
          <w:b/>
          <w:color w:val="2563EB"/>
          <w:sz w:val="24"/>
        </w:rPr>
        <w:t>Testing with PowerShell</w:t>
      </w:r>
    </w:p>
    <w:p w:rsidR="001628D1" w:rsidRDefault="001628D1">
      <w:pPr>
        <w:spacing w:after="80"/>
      </w:pP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$headers = 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@{</w:t>
            </w:r>
            <w:proofErr w:type="gramEnd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"Content-Type" = "application/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"Authorization" = "Basic " + [Convert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]::</w:t>
            </w:r>
            <w:proofErr w:type="gramEnd"/>
            <w:r>
              <w:rPr>
                <w:rFonts w:ascii="Consolas" w:hAnsi="Consolas"/>
                <w:color w:val="0F172A"/>
                <w:sz w:val="18"/>
              </w:rPr>
              <w:t>ToBase64String([Text.Encoding]::ASCII.GetBytes("Rocket00:Rocket12321"))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  <w:p w:rsidR="001628D1" w:rsidRDefault="001628D1">
            <w:pPr>
              <w:spacing w:line="240" w:lineRule="auto"/>
            </w:pP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# 1. Validation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valBody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@{</w:t>
            </w:r>
            <w:proofErr w:type="gramEnd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"Rocket00"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</w:t>
            </w:r>
            <w:r>
              <w:rPr>
                <w:rFonts w:ascii="Consolas" w:hAnsi="Consolas"/>
                <w:color w:val="0F172A"/>
                <w:sz w:val="18"/>
              </w:rPr>
              <w:t>swrd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"Rocket12321"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refNo1 = "1031871631"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refNo2 = "103187"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refNo3 = ""</w:t>
            </w:r>
            <w:bookmarkStart w:id="0" w:name="_GoBack"/>
            <w:bookmarkEnd w:id="0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} |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ConvertTo-Json</w:t>
            </w:r>
            <w:proofErr w:type="spellEnd"/>
          </w:p>
          <w:p w:rsidR="001628D1" w:rsidRDefault="001628D1">
            <w:pPr>
              <w:spacing w:line="240" w:lineRule="auto"/>
            </w:pP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valRes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Invoke-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RestMethod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-Uri "http://localhost/eimbox-dashboard/eimbox-materio/api/payment/v1/paymentValidation.php" -Method Post -Headers $headers -Body 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valBody</w:t>
            </w:r>
            <w:proofErr w:type="spellEnd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lastRenderedPageBreak/>
              <w:t>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valRes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|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ConvertTo-Json</w:t>
            </w:r>
            <w:proofErr w:type="spellEnd"/>
          </w:p>
          <w:p w:rsidR="001628D1" w:rsidRDefault="001628D1">
            <w:pPr>
              <w:spacing w:line="240" w:lineRule="auto"/>
            </w:pP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# 2. Confirmation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confBody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@{</w:t>
            </w:r>
            <w:proofErr w:type="gramEnd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"Rocket00"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pa</w:t>
            </w:r>
            <w:r>
              <w:rPr>
                <w:rFonts w:ascii="Consolas" w:hAnsi="Consolas"/>
                <w:color w:val="0F172A"/>
                <w:sz w:val="18"/>
              </w:rPr>
              <w:t>ssword = "Rocket12321"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"DBBL_" + (Get-Random -Minimum 100000 -Maximum 999999)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txndate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(Get-Date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).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ToString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8"/>
              </w:rPr>
              <w:t>("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yyyy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-MM-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dd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HH:mm:ss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")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refno1 = "1031871631"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refno2 = "103187"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amount = 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valRes.amount</w:t>
            </w:r>
            <w:proofErr w:type="spellEnd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} |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ConvertTo-Json</w:t>
            </w:r>
            <w:proofErr w:type="spellEnd"/>
          </w:p>
          <w:p w:rsidR="001628D1" w:rsidRDefault="001628D1">
            <w:pPr>
              <w:spacing w:line="240" w:lineRule="auto"/>
            </w:pP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confRes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= Invoke-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RestMethod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-Uri "http://localhost/eimbox-dashboard/eimbox-materio/api/payment/v1/paymentConfirmation.php" -Method Post -Headers $headers -Body 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confBody</w:t>
            </w:r>
            <w:proofErr w:type="spellEnd"/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$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confRes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| 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ConvertTo-Json</w:t>
            </w:r>
            <w:proofErr w:type="spellEnd"/>
          </w:p>
        </w:tc>
      </w:tr>
    </w:tbl>
    <w:p w:rsidR="001628D1" w:rsidRDefault="001628D1"/>
    <w:p w:rsidR="001628D1" w:rsidRDefault="001628D1">
      <w:pPr>
        <w:spacing w:after="80"/>
      </w:pP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7. Audit &amp; Troubleshooting Logs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All transaction exchanges are recorded in: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Log File: /</w:t>
      </w:r>
      <w:proofErr w:type="spellStart"/>
      <w:r>
        <w:rPr>
          <w:rFonts w:ascii="Segoe UI" w:hAnsi="Segoe UI"/>
          <w:sz w:val="21"/>
        </w:rPr>
        <w:t>api</w:t>
      </w:r>
      <w:proofErr w:type="spellEnd"/>
      <w:r>
        <w:rPr>
          <w:rFonts w:ascii="Segoe UI" w:hAnsi="Segoe UI"/>
          <w:sz w:val="21"/>
        </w:rPr>
        <w:t>/payment/v1/logs/rocket-YYYY-MM-DD.log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Audit Database Table: </w:t>
      </w:r>
      <w:proofErr w:type="spellStart"/>
      <w:r>
        <w:rPr>
          <w:rFonts w:ascii="Segoe UI" w:hAnsi="Segoe UI"/>
          <w:sz w:val="21"/>
        </w:rPr>
        <w:t>rocket_transactions</w:t>
      </w:r>
      <w:proofErr w:type="spellEnd"/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Voucher Ledger: </w:t>
      </w:r>
      <w:proofErr w:type="spellStart"/>
      <w:r>
        <w:rPr>
          <w:rFonts w:ascii="Segoe UI" w:hAnsi="Segoe UI"/>
          <w:sz w:val="21"/>
        </w:rPr>
        <w:t>stpr</w:t>
      </w:r>
      <w:proofErr w:type="spellEnd"/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Student Finance Ledger: </w:t>
      </w:r>
      <w:proofErr w:type="spellStart"/>
      <w:r>
        <w:rPr>
          <w:rFonts w:ascii="Segoe UI" w:hAnsi="Segoe UI"/>
          <w:sz w:val="21"/>
        </w:rPr>
        <w:t>stfinance</w:t>
      </w:r>
      <w:proofErr w:type="spellEnd"/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For technical support or sandbox whitelisting, contact</w:t>
      </w:r>
      <w:r>
        <w:rPr>
          <w:rFonts w:ascii="Segoe UI" w:hAnsi="Segoe UI"/>
          <w:color w:val="1E293B"/>
          <w:sz w:val="21"/>
        </w:rPr>
        <w:t xml:space="preserve"> the EIMBox Engineering Team at support@eimbox.com.</w:t>
      </w:r>
    </w:p>
    <w:p w:rsidR="001628D1" w:rsidRDefault="001628D1">
      <w:pPr>
        <w:spacing w:after="80"/>
      </w:pPr>
    </w:p>
    <w:sectPr w:rsidR="001628D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BF73DC"/>
    <w:multiLevelType w:val="hybridMultilevel"/>
    <w:tmpl w:val="88C2E1C4"/>
    <w:lvl w:ilvl="0" w:tplc="50B6CFF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8D1"/>
    <w:rsid w:val="001624DD"/>
    <w:rsid w:val="001628D1"/>
    <w:rsid w:val="003B5443"/>
    <w:rsid w:val="00622FEE"/>
    <w:rsid w:val="0089653D"/>
    <w:rsid w:val="009B6AEE"/>
    <w:rsid w:val="00CE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A6E70"/>
  <w15:docId w15:val="{25B6A961-B5B8-4FD8-BA9F-A62A8BA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6A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16</Pages>
  <Words>1651</Words>
  <Characters>9415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engrreaz</dc:creator>
  <cp:lastModifiedBy>Reazul Hoque</cp:lastModifiedBy>
  <cp:revision>4</cp:revision>
  <dcterms:created xsi:type="dcterms:W3CDTF">2026-09-11T22:47:00Z</dcterms:created>
  <dcterms:modified xsi:type="dcterms:W3CDTF">2026-09-11T23:02:00Z</dcterms:modified>
</cp:coreProperties>
</file>