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Noise pollution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Noise Pollution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Excessive Or Unwanted Sound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More than annoyance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Effects on health environment and even the economy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Let's learn more about different facets of NP &amp; Tackle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NP is an increasingly prevalent issue that  raises probs in various ways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Let's explore it's [Effects, sources, Regulations, and more]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 Effects on health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»   Hearing Loss  - prolonged exposure to loud noise can lead to irreversible hearing damage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»  Sleep Disturbance - Noise disrupts sleep patterns leading to fatigue and reduced focus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»   Stress and Anxiety - continuous noise exposure can increase stress levels and anxiety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