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4F68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📁</w:t>
      </w: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SizeWise</w:t>
      </w:r>
      <w:proofErr w:type="spellEnd"/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Suite – Expert-Sorted Project Folder Layout</w:t>
      </w:r>
    </w:p>
    <w:p w14:paraId="5D314E9A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15385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complete folder structure for the </w:t>
      </w: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SizeWise</w:t>
      </w:r>
      <w:proofErr w:type="spellEnd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 Suite HVAC application, organized in the most maintainable and scalable format as recommended by expert developers. It includes both active and future-proof directories, each with clear explanations.</w:t>
      </w:r>
    </w:p>
    <w:p w14:paraId="130DEC89" w14:textId="77777777" w:rsidR="00FC5029" w:rsidRPr="00FC5029" w:rsidRDefault="006D087E" w:rsidP="00FC50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87E">
        <w:rPr>
          <w:rFonts w:ascii="Times New Roman" w:eastAsia="Times New Roman" w:hAnsi="Times New Roman" w:cs="Times New Roman"/>
          <w:noProof/>
          <w:kern w:val="0"/>
        </w:rPr>
        <w:pict w14:anchorId="6442215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3807BB" w14:textId="77777777" w:rsidR="00FC5029" w:rsidRPr="00FC5029" w:rsidRDefault="00FC5029" w:rsidP="00FC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02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C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Root Structure</w:t>
      </w:r>
    </w:p>
    <w:p w14:paraId="388D611C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/app/                  # Core application folder (all logic lives here)</w:t>
      </w:r>
    </w:p>
    <w:p w14:paraId="22D33049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assets/            # Raw assets (fonts, SVGs, videos, etc.)</w:t>
      </w:r>
    </w:p>
    <w:p w14:paraId="1AF03471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config/            # Static configurations (defaults, freemium settings)</w:t>
      </w:r>
    </w:p>
    <w:p w14:paraId="0C189750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core/              # Shared logic, validation engines, registrars, schemas</w:t>
      </w:r>
    </w:p>
    <w:p w14:paraId="26719DBF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              # Optional: seed data, backups, sample jobs</w:t>
      </w:r>
    </w:p>
    <w:p w14:paraId="6FBD7F60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docs/              # Tool-specific developer documentation</w:t>
      </w:r>
    </w:p>
    <w:p w14:paraId="53CC81A8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hooks/             # Reusable UI logic handlers (for state/event control)</w:t>
      </w:r>
    </w:p>
    <w:p w14:paraId="6796E691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locales/           # Translation files (</w:t>
      </w:r>
      <w:proofErr w:type="spellStart"/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en.json</w:t>
      </w:r>
      <w:proofErr w:type="spellEnd"/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ph.json</w:t>
      </w:r>
      <w:proofErr w:type="spellEnd"/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etc.)</w:t>
      </w:r>
    </w:p>
    <w:p w14:paraId="23182F08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plugins/           # Optional third-party or in-house add-on tools</w:t>
      </w:r>
    </w:p>
    <w:p w14:paraId="71D0FE06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services/          # Backend/frontend service logic (e.g., API integration)</w:t>
      </w:r>
    </w:p>
    <w:p w14:paraId="79AE2E41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simulations/       # Canvas-based simulation engine (Phase 2+)</w:t>
      </w:r>
    </w:p>
    <w:p w14:paraId="2A315A0B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static/            # JS logic, images, CSS themes</w:t>
      </w:r>
    </w:p>
    <w:p w14:paraId="42581729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templates/         # Jinja2 HTML templates per screen/tool</w:t>
      </w:r>
    </w:p>
    <w:p w14:paraId="487D5E74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             # Global &amp; tool-specific test suites (unit + Cypress)</w:t>
      </w:r>
    </w:p>
    <w:p w14:paraId="0C9D6AD3" w14:textId="77777777" w:rsidR="00FC5029" w:rsidRPr="00FC5029" w:rsidRDefault="00FC5029" w:rsidP="00FC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tools/             # Self-contained modules per HVAC tool (e.g. duct-sizer)</w:t>
      </w:r>
    </w:p>
    <w:p w14:paraId="0E17DC99" w14:textId="77777777" w:rsidR="00FC5029" w:rsidRPr="00FC5029" w:rsidRDefault="006D087E" w:rsidP="00FC50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87E">
        <w:rPr>
          <w:rFonts w:ascii="Times New Roman" w:eastAsia="Times New Roman" w:hAnsi="Times New Roman" w:cs="Times New Roman"/>
          <w:noProof/>
          <w:kern w:val="0"/>
        </w:rPr>
        <w:pict w14:anchorId="580656F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76990C" w14:textId="77777777" w:rsidR="00FC5029" w:rsidRPr="00FC5029" w:rsidRDefault="00FC5029" w:rsidP="00FC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02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FC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Folder-by-Folder Description</w:t>
      </w:r>
    </w:p>
    <w:p w14:paraId="14DA356F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0D556" w14:textId="0DA8C1E1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/tools/</w:t>
      </w:r>
    </w:p>
    <w:p w14:paraId="6DC51BFB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Each tool lives in its own folder with:</w:t>
      </w:r>
    </w:p>
    <w:p w14:paraId="3DCF60EC" w14:textId="77777777" w:rsidR="00FC5029" w:rsidRPr="00FC5029" w:rsidRDefault="00FC5029" w:rsidP="00FC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logic.js – Calculation engine</w:t>
      </w:r>
    </w:p>
    <w:p w14:paraId="57C6176C" w14:textId="77777777" w:rsidR="00FC5029" w:rsidRPr="00FC5029" w:rsidRDefault="00FC5029" w:rsidP="00FC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ui.js – UI interaction logic</w:t>
      </w:r>
    </w:p>
    <w:p w14:paraId="657D7455" w14:textId="77777777" w:rsidR="00FC5029" w:rsidRPr="00FC5029" w:rsidRDefault="00FC5029" w:rsidP="00FC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events.js – Event binding (input/output)</w:t>
      </w:r>
    </w:p>
    <w:p w14:paraId="18E4C283" w14:textId="77777777" w:rsidR="00FC5029" w:rsidRPr="00FC5029" w:rsidRDefault="00FC5029" w:rsidP="00FC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validators/ – Rule validators</w:t>
      </w:r>
    </w:p>
    <w:p w14:paraId="1B06E911" w14:textId="77777777" w:rsidR="00FC5029" w:rsidRPr="00FC5029" w:rsidRDefault="00FC5029" w:rsidP="00FC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rules/ – JSON rule definitions (e.g., velocity limits)</w:t>
      </w:r>
    </w:p>
    <w:p w14:paraId="732803F8" w14:textId="77777777" w:rsidR="00FC5029" w:rsidRPr="00FC5029" w:rsidRDefault="00FC5029" w:rsidP="00FC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tests/ – Tool-specific test cases</w:t>
      </w:r>
    </w:p>
    <w:p w14:paraId="612D3648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D71F9E" w14:textId="1E229960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/core/</w:t>
      </w:r>
    </w:p>
    <w:p w14:paraId="13E4D448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Shared logic and core engines:</w:t>
      </w:r>
    </w:p>
    <w:p w14:paraId="4CB08694" w14:textId="77777777" w:rsidR="00FC5029" w:rsidRPr="00FC5029" w:rsidRDefault="00FC5029" w:rsidP="00FC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validatorEngine.js – Core validation orchestrator</w:t>
      </w:r>
    </w:p>
    <w:p w14:paraId="2B27ACFD" w14:textId="77777777" w:rsidR="00FC5029" w:rsidRPr="00FC5029" w:rsidRDefault="00FC5029" w:rsidP="00FC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schemaValidator.js – JSON schema validation runner</w:t>
      </w:r>
    </w:p>
    <w:p w14:paraId="2C243BDB" w14:textId="77777777" w:rsidR="00FC5029" w:rsidRPr="00FC5029" w:rsidRDefault="00FC5029" w:rsidP="00FC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toolRegistrar.js – Auto-registration logic</w:t>
      </w:r>
    </w:p>
    <w:p w14:paraId="05190127" w14:textId="77777777" w:rsidR="00FC5029" w:rsidRPr="00FC5029" w:rsidRDefault="00FC5029" w:rsidP="00FC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sharedCalculations.js, pressureLossFormulas.js, etc.</w:t>
      </w:r>
    </w:p>
    <w:p w14:paraId="2B4DD850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E6DB43" w14:textId="3062BA0A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/config/</w:t>
      </w:r>
    </w:p>
    <w:p w14:paraId="3976629F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Static configuration JSONs:</w:t>
      </w:r>
    </w:p>
    <w:p w14:paraId="0DB239F8" w14:textId="77777777" w:rsidR="00FC5029" w:rsidRPr="00FC5029" w:rsidRDefault="00FC5029" w:rsidP="00FC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defaultSettings.json</w:t>
      </w:r>
      <w:proofErr w:type="spellEnd"/>
    </w:p>
    <w:p w14:paraId="09668828" w14:textId="77777777" w:rsidR="00FC5029" w:rsidRPr="00FC5029" w:rsidRDefault="00FC5029" w:rsidP="00FC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freemiumPlan.json</w:t>
      </w:r>
      <w:proofErr w:type="spellEnd"/>
    </w:p>
    <w:p w14:paraId="3D822EB0" w14:textId="77777777" w:rsidR="00FC5029" w:rsidRPr="00FC5029" w:rsidRDefault="00FC5029" w:rsidP="00FC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toolConfig.json</w:t>
      </w:r>
      <w:proofErr w:type="spellEnd"/>
    </w:p>
    <w:p w14:paraId="4645ECB4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969C45" w14:textId="77777777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/static/</w:t>
      </w:r>
    </w:p>
    <w:p w14:paraId="43F5C59A" w14:textId="77777777" w:rsidR="00FC5029" w:rsidRPr="00FC5029" w:rsidRDefault="00FC5029" w:rsidP="00FC5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/ – Tailwind-style main and themed CSS</w:t>
      </w:r>
    </w:p>
    <w:p w14:paraId="46AA8A2C" w14:textId="77777777" w:rsidR="00FC5029" w:rsidRPr="00FC5029" w:rsidRDefault="00FC5029" w:rsidP="00FC5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/ – Client-side logic per tool (mirrors /tools/)</w:t>
      </w:r>
    </w:p>
    <w:p w14:paraId="1783A309" w14:textId="77777777" w:rsidR="00FC5029" w:rsidRPr="00FC5029" w:rsidRDefault="00FC5029" w:rsidP="00FC5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/images/ – Icons, UI assets</w:t>
      </w:r>
    </w:p>
    <w:p w14:paraId="30125D13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88FE1" w14:textId="5687D405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/templates/</w:t>
      </w:r>
    </w:p>
    <w:p w14:paraId="30A4AADE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Jinja2-based UI layout templates:</w:t>
      </w:r>
    </w:p>
    <w:p w14:paraId="383BD15A" w14:textId="77777777" w:rsidR="00FC5029" w:rsidRPr="00FC5029" w:rsidRDefault="00FC5029" w:rsidP="00FC5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base.html – Universal layout base</w:t>
      </w:r>
    </w:p>
    <w:p w14:paraId="69DB4734" w14:textId="77777777" w:rsidR="00FC5029" w:rsidRPr="00FC5029" w:rsidRDefault="00FC5029" w:rsidP="00FC5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home.html, duct-sizer.html, etc.</w:t>
      </w:r>
    </w:p>
    <w:p w14:paraId="1C478A1B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89FD14" w14:textId="77777777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/tests/</w:t>
      </w:r>
    </w:p>
    <w:p w14:paraId="6BBEEF36" w14:textId="77777777" w:rsidR="00FC5029" w:rsidRPr="00FC5029" w:rsidRDefault="00FC5029" w:rsidP="00FC5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/unit/ – JS logic unit tests</w:t>
      </w:r>
    </w:p>
    <w:p w14:paraId="16EBC9B4" w14:textId="77777777" w:rsidR="00FC5029" w:rsidRPr="00FC5029" w:rsidRDefault="00FC5029" w:rsidP="00FC5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/integration/ – End-to-end Cypress tests</w:t>
      </w:r>
    </w:p>
    <w:p w14:paraId="6EA5C532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944C19" w14:textId="77777777" w:rsidR="00FC5029" w:rsidRDefault="00FC502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37D6D1F8" w14:textId="6F384D7F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/services/</w:t>
      </w:r>
    </w:p>
    <w:p w14:paraId="4741F940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Reusable service logic:</w:t>
      </w:r>
    </w:p>
    <w:p w14:paraId="4903E424" w14:textId="77777777" w:rsidR="00FC5029" w:rsidRPr="00FC5029" w:rsidRDefault="00FC5029" w:rsidP="00FC5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Auth handlers, future API fetchers, or data transformers</w:t>
      </w:r>
    </w:p>
    <w:p w14:paraId="35541564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378CC7" w14:textId="5E01E8FC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/hooks/</w:t>
      </w:r>
    </w:p>
    <w:p w14:paraId="182088E2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Reusable interaction logic (future use):</w:t>
      </w:r>
    </w:p>
    <w:p w14:paraId="333010BB" w14:textId="77777777" w:rsidR="00FC5029" w:rsidRPr="00FC5029" w:rsidRDefault="00FC5029" w:rsidP="00FC5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State sync, theme togglers, or auto-formatting inputs</w:t>
      </w:r>
    </w:p>
    <w:p w14:paraId="55FEAC7A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B964B" w14:textId="77777777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/assets/</w:t>
      </w:r>
    </w:p>
    <w:p w14:paraId="71318A25" w14:textId="77777777" w:rsidR="00FC5029" w:rsidRPr="00FC5029" w:rsidRDefault="00FC5029" w:rsidP="00FC5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Fonts, raw SVGs, and videos separated from /static/</w:t>
      </w:r>
    </w:p>
    <w:p w14:paraId="148D918C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3A976D" w14:textId="0A540250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/locales/</w:t>
      </w:r>
    </w:p>
    <w:p w14:paraId="72D00BC8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Language packs (future multilingual support)</w:t>
      </w:r>
    </w:p>
    <w:p w14:paraId="3260FA08" w14:textId="77777777" w:rsidR="00FC5029" w:rsidRPr="00FC5029" w:rsidRDefault="00FC5029" w:rsidP="00FC5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en.json</w:t>
      </w:r>
      <w:proofErr w:type="spellEnd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ph.json</w:t>
      </w:r>
      <w:proofErr w:type="spellEnd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es.json</w:t>
      </w:r>
      <w:proofErr w:type="spellEnd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D64E0D8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AF08C8" w14:textId="53E966B7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/admin/</w:t>
      </w:r>
    </w:p>
    <w:p w14:paraId="0EF09303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Internal-facing tools (future):</w:t>
      </w:r>
    </w:p>
    <w:p w14:paraId="3E448FF7" w14:textId="77777777" w:rsidR="00FC5029" w:rsidRPr="00FC5029" w:rsidRDefault="00FC5029" w:rsidP="00FC5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JSON rule editors</w:t>
      </w:r>
    </w:p>
    <w:p w14:paraId="6753C135" w14:textId="77777777" w:rsidR="00FC5029" w:rsidRPr="00FC5029" w:rsidRDefault="00FC5029" w:rsidP="00FC5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Audit dashboard</w:t>
      </w:r>
    </w:p>
    <w:p w14:paraId="1327FD3A" w14:textId="77777777" w:rsidR="00FC5029" w:rsidRPr="00FC5029" w:rsidRDefault="00FC5029" w:rsidP="00FC5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User or role controls</w:t>
      </w:r>
    </w:p>
    <w:p w14:paraId="002A4DED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AFFCCD" w14:textId="77777777" w:rsidR="00FC5029" w:rsidRDefault="00FC502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711FDD3F" w14:textId="748225F4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/simulations/</w:t>
      </w:r>
    </w:p>
    <w:p w14:paraId="6E77BEBB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Interactive airflow visualizations (planned for Phase 2):</w:t>
      </w:r>
    </w:p>
    <w:p w14:paraId="02DD0E17" w14:textId="77777777" w:rsidR="00FC5029" w:rsidRPr="00FC5029" w:rsidRDefault="00FC5029" w:rsidP="00FC5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Canvas draw logic</w:t>
      </w:r>
    </w:p>
    <w:p w14:paraId="75722919" w14:textId="77777777" w:rsidR="00FC5029" w:rsidRPr="00FC5029" w:rsidRDefault="00FC5029" w:rsidP="00FC5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Flow animations</w:t>
      </w:r>
    </w:p>
    <w:p w14:paraId="379F8C63" w14:textId="77777777" w:rsidR="00FC5029" w:rsidRPr="00FC5029" w:rsidRDefault="00FC5029" w:rsidP="00FC5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Duct connection models</w:t>
      </w:r>
    </w:p>
    <w:p w14:paraId="7ED9765F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9F147E" w14:textId="77777777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/docs/</w:t>
      </w:r>
    </w:p>
    <w:p w14:paraId="2CE21AE3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2E4CB4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Markdown or HTML developer documentation per tool:</w:t>
      </w:r>
    </w:p>
    <w:p w14:paraId="00419838" w14:textId="77777777" w:rsidR="00FC5029" w:rsidRPr="00FC5029" w:rsidRDefault="00FC5029" w:rsidP="00FC5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duct-sizer.md</w:t>
      </w:r>
    </w:p>
    <w:p w14:paraId="6F79555D" w14:textId="77777777" w:rsidR="00FC5029" w:rsidRPr="00FC5029" w:rsidRDefault="00FC5029" w:rsidP="00FC5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validator-guide.md</w:t>
      </w:r>
    </w:p>
    <w:p w14:paraId="1CCCB365" w14:textId="77777777" w:rsidR="00FC5029" w:rsidRPr="00FC5029" w:rsidRDefault="00FC5029" w:rsidP="00FC5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Contribution notes for </w:t>
      </w: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</w:p>
    <w:p w14:paraId="740AED0D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09A375" w14:textId="3FF6E78B" w:rsidR="00FC5029" w:rsidRPr="00FC5029" w:rsidRDefault="00FC5029" w:rsidP="00FC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/plugins/</w:t>
      </w:r>
    </w:p>
    <w:p w14:paraId="20D0906E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Experimental or optional plug-ins:</w:t>
      </w:r>
    </w:p>
    <w:p w14:paraId="7C418607" w14:textId="77777777" w:rsidR="00FC5029" w:rsidRPr="00FC5029" w:rsidRDefault="00FC5029" w:rsidP="00FC50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Drop-in validators or external calculators</w:t>
      </w:r>
    </w:p>
    <w:p w14:paraId="78BFB1FA" w14:textId="77777777" w:rsidR="00FC5029" w:rsidRPr="00FC5029" w:rsidRDefault="006D087E" w:rsidP="00FC50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87E">
        <w:rPr>
          <w:rFonts w:ascii="Times New Roman" w:eastAsia="Times New Roman" w:hAnsi="Times New Roman" w:cs="Times New Roman"/>
          <w:noProof/>
          <w:kern w:val="0"/>
        </w:rPr>
        <w:pict w14:anchorId="0643BA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1BB230" w14:textId="77777777" w:rsidR="00FC5029" w:rsidRPr="00FC5029" w:rsidRDefault="00FC5029" w:rsidP="00FC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02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C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Expert Notes:</w:t>
      </w:r>
    </w:p>
    <w:p w14:paraId="5A8FCAB4" w14:textId="77777777" w:rsidR="00FC5029" w:rsidRPr="00FC5029" w:rsidRDefault="00FC5029" w:rsidP="00FC50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All folders are modular and replaceable.</w:t>
      </w:r>
    </w:p>
    <w:p w14:paraId="5960518D" w14:textId="77777777" w:rsidR="00FC5029" w:rsidRPr="00FC5029" w:rsidRDefault="00FC5029" w:rsidP="00FC50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Shared logic lives in /core/, while tool-specific logic stays in /tools/.</w:t>
      </w:r>
    </w:p>
    <w:p w14:paraId="5F257938" w14:textId="77777777" w:rsidR="00FC5029" w:rsidRPr="00FC5029" w:rsidRDefault="00FC5029" w:rsidP="00FC50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Folder naming is kebab-case for clarity and consistency.</w:t>
      </w:r>
    </w:p>
    <w:p w14:paraId="3BA841DF" w14:textId="77777777" w:rsidR="00FC5029" w:rsidRPr="00FC5029" w:rsidRDefault="00FC5029" w:rsidP="00FC50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Test folders are </w:t>
      </w: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colocated</w:t>
      </w:r>
      <w:proofErr w:type="spellEnd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 near their tool/module for easier debugging.</w:t>
      </w:r>
    </w:p>
    <w:p w14:paraId="40F3CA66" w14:textId="77777777" w:rsidR="00FC5029" w:rsidRPr="00FC5029" w:rsidRDefault="00FC5029" w:rsidP="00FC50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>Asset organization separates raw sources (/assets/) from production UI content (/static/).</w:t>
      </w:r>
    </w:p>
    <w:p w14:paraId="63A88258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9D5B42" w14:textId="77777777" w:rsidR="00FC5029" w:rsidRPr="00FC5029" w:rsidRDefault="00FC5029" w:rsidP="00FC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This folder structure ensures maintainability, future extensibility, and a clean development experience even as the </w:t>
      </w:r>
      <w:proofErr w:type="spellStart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>SizeWise</w:t>
      </w:r>
      <w:proofErr w:type="spellEnd"/>
      <w:r w:rsidRPr="00FC5029">
        <w:rPr>
          <w:rFonts w:ascii="Times New Roman" w:eastAsia="Times New Roman" w:hAnsi="Times New Roman" w:cs="Times New Roman"/>
          <w:kern w:val="0"/>
          <w14:ligatures w14:val="none"/>
        </w:rPr>
        <w:t xml:space="preserve"> Suite expands.</w:t>
      </w:r>
    </w:p>
    <w:p w14:paraId="6747891F" w14:textId="77777777" w:rsidR="003F582C" w:rsidRDefault="003F582C"/>
    <w:sectPr w:rsidR="003F5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5D8"/>
    <w:multiLevelType w:val="multilevel"/>
    <w:tmpl w:val="7A56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652A"/>
    <w:multiLevelType w:val="multilevel"/>
    <w:tmpl w:val="94A0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23EAB"/>
    <w:multiLevelType w:val="multilevel"/>
    <w:tmpl w:val="E79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F1712"/>
    <w:multiLevelType w:val="multilevel"/>
    <w:tmpl w:val="699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7D89"/>
    <w:multiLevelType w:val="multilevel"/>
    <w:tmpl w:val="8CF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E5879"/>
    <w:multiLevelType w:val="multilevel"/>
    <w:tmpl w:val="DED0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9300B"/>
    <w:multiLevelType w:val="multilevel"/>
    <w:tmpl w:val="C42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D1C98"/>
    <w:multiLevelType w:val="multilevel"/>
    <w:tmpl w:val="626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7959"/>
    <w:multiLevelType w:val="multilevel"/>
    <w:tmpl w:val="3022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E387E"/>
    <w:multiLevelType w:val="multilevel"/>
    <w:tmpl w:val="08E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A6C76"/>
    <w:multiLevelType w:val="multilevel"/>
    <w:tmpl w:val="926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B2FF8"/>
    <w:multiLevelType w:val="multilevel"/>
    <w:tmpl w:val="DBB0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C1D76"/>
    <w:multiLevelType w:val="multilevel"/>
    <w:tmpl w:val="FF5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12C48"/>
    <w:multiLevelType w:val="multilevel"/>
    <w:tmpl w:val="198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A246C"/>
    <w:multiLevelType w:val="multilevel"/>
    <w:tmpl w:val="1B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88333">
    <w:abstractNumId w:val="1"/>
  </w:num>
  <w:num w:numId="2" w16cid:durableId="1153521516">
    <w:abstractNumId w:val="9"/>
  </w:num>
  <w:num w:numId="3" w16cid:durableId="1305353049">
    <w:abstractNumId w:val="0"/>
  </w:num>
  <w:num w:numId="4" w16cid:durableId="1560170428">
    <w:abstractNumId w:val="14"/>
  </w:num>
  <w:num w:numId="5" w16cid:durableId="1737588429">
    <w:abstractNumId w:val="3"/>
  </w:num>
  <w:num w:numId="6" w16cid:durableId="2145001852">
    <w:abstractNumId w:val="11"/>
  </w:num>
  <w:num w:numId="7" w16cid:durableId="1339039427">
    <w:abstractNumId w:val="4"/>
  </w:num>
  <w:num w:numId="8" w16cid:durableId="1848595613">
    <w:abstractNumId w:val="13"/>
  </w:num>
  <w:num w:numId="9" w16cid:durableId="1307855868">
    <w:abstractNumId w:val="12"/>
  </w:num>
  <w:num w:numId="10" w16cid:durableId="643661100">
    <w:abstractNumId w:val="7"/>
  </w:num>
  <w:num w:numId="11" w16cid:durableId="1941571075">
    <w:abstractNumId w:val="8"/>
  </w:num>
  <w:num w:numId="12" w16cid:durableId="776094696">
    <w:abstractNumId w:val="6"/>
  </w:num>
  <w:num w:numId="13" w16cid:durableId="949167954">
    <w:abstractNumId w:val="10"/>
  </w:num>
  <w:num w:numId="14" w16cid:durableId="1572425617">
    <w:abstractNumId w:val="5"/>
  </w:num>
  <w:num w:numId="15" w16cid:durableId="1240675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29"/>
    <w:rsid w:val="002A01B6"/>
    <w:rsid w:val="003F582C"/>
    <w:rsid w:val="006D087E"/>
    <w:rsid w:val="00B24907"/>
    <w:rsid w:val="00F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412"/>
  <w15:chartTrackingRefBased/>
  <w15:docId w15:val="{C8C748EC-36FB-5944-AFDB-79243F6F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5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5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02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C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FC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FC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C50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0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5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razonable</dc:creator>
  <cp:keywords/>
  <dc:description/>
  <cp:lastModifiedBy>john rey razonable</cp:lastModifiedBy>
  <cp:revision>1</cp:revision>
  <dcterms:created xsi:type="dcterms:W3CDTF">2025-05-29T17:05:00Z</dcterms:created>
  <dcterms:modified xsi:type="dcterms:W3CDTF">2025-05-29T17:11:00Z</dcterms:modified>
</cp:coreProperties>
</file>