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黄联富</w:t>
      </w:r>
      <w:r>
        <w:t xml:space="preserve"> · </w:t>
      </w:r>
      <w:r>
        <w:rPr>
          <w:rFonts w:hint="eastAsia"/>
        </w:rPr>
        <w:t xml:space="preserve">量化数据科学家</w:t>
      </w:r>
      <w:r>
        <w:t xml:space="preserve"> · </w:t>
      </w:r>
      <w:r>
        <w:rPr>
          <w:rFonts w:hint="eastAsia"/>
        </w:rPr>
        <w:t xml:space="preserve">个人简历</w:t>
      </w:r>
    </w:p>
    <w:p>
      <w:pPr>
        <w:pStyle w:val="Subtitle"/>
      </w:pPr>
      <w:r>
        <w:rPr>
          <w:rFonts w:hint="eastAsia"/>
        </w:rPr>
        <w:t xml:space="preserve">赢家黄氏江夏堂</w:t>
      </w:r>
      <w:r>
        <w:t xml:space="preserve"> ®γσ ξηg Lian Hu</w:t>
      </w:r>
    </w:p>
    <w:p>
      <w:pPr>
        <w:pStyle w:val="Date"/>
      </w:pPr>
      <w:r>
        <w:t xml:space="preserve">2026-08-31</w:t>
      </w:r>
    </w:p>
    <w:sdt>
      <w:sdtPr>
        <w:docPartObj>
          <w:docPartGallery w:val="Table of Contents"/>
          <w:docPartUnique/>
        </w:docPartObj>
      </w:sdtPr>
      <w:sdtContent>
        <w:p>
          <w:pPr>
            <w:pStyle w:val="TOCHeading"/>
          </w:pPr>
          <w:r>
            <w:rPr>
              <w:rFonts w:hint="eastAsia"/>
            </w:rPr>
            <w:t xml:space="preserve">目录</w:t>
          </w:r>
        </w:p>
        <w:p>
          <w:r>
            <w:fldChar w:fldCharType="begin" w:dirty="true"/>
            <w:instrText xml:space="preserve">TOC \o "1-3" \h \z \u</w:instrText>
            <w:fldChar w:fldCharType="separate"/>
            <w:fldChar w:fldCharType="end"/>
          </w:r>
        </w:p>
      </w:sdtContent>
    </w:sdt>
    <w:bookmarkStart w:id="17" w:name="sec-head"/>
    <w:p>
      <w:pPr>
        <w:pStyle w:val="Heading1"/>
      </w:pPr>
      <w:r>
        <w:t xml:space="preserve">1. Ryo Eng · </w:t>
      </w:r>
      <w:r>
        <w:rPr>
          <w:rFonts w:hint="eastAsia"/>
        </w:rPr>
        <w:t xml:space="preserve">量化数据科学家</w:t>
      </w:r>
      <w:r>
        <w:t xml:space="preserve"> · </w:t>
      </w:r>
      <w:r>
        <w:rPr>
          <w:rFonts w:hint="eastAsia"/>
        </w:rPr>
        <w:t xml:space="preserve">个人简历</w:t>
      </w:r>
    </w:p>
    <w:p>
      <w:pPr>
        <w:pStyle w:val="FirstParagraph"/>
      </w:pPr>
      <w:r>
        <w:rPr>
          <w:rFonts w:hint="eastAsia"/>
          <w:b/>
          <w:bCs/>
        </w:rPr>
        <w:t xml:space="preserve">赢家黄氏江夏堂</w:t>
      </w:r>
      <w:r>
        <w:rPr>
          <w:b/>
          <w:bCs/>
        </w:rPr>
        <w:t xml:space="preserve"> ®γσ ξηg Lian </w:t>
      </w:r>
      <w:r>
        <w:rPr>
          <w:rFonts w:hint="eastAsia"/>
          <w:b/>
          <w:bCs/>
        </w:rPr>
        <w:t xml:space="preserve">Hu，黄联富</w:t>
      </w:r>
    </w:p>
    <w:p>
      <w:pPr>
        <w:pStyle w:val="BodyText"/>
      </w:pPr>
      <w:r>
        <w:rPr>
          <w:rFonts w:hint="eastAsia"/>
          <w:b/>
          <w:bCs/>
        </w:rPr>
        <w:t xml:space="preserve">世博量化®</w:t>
      </w:r>
      <w:r>
        <w:rPr>
          <w:b/>
          <w:bCs/>
        </w:rPr>
        <w:t xml:space="preserve"> / Scibrokes Trading® · </w:t>
      </w:r>
      <w:r>
        <w:rPr>
          <w:rFonts w:hint="eastAsia"/>
          <w:b/>
          <w:bCs/>
        </w:rPr>
        <w:t xml:space="preserve">创办人</w:t>
      </w:r>
    </w:p>
    <w:bookmarkStart w:id="16" w:name="联系方式"/>
    <w:p>
      <w:pPr>
        <w:pStyle w:val="Heading2"/>
      </w:pPr>
      <w:r>
        <w:t xml:space="preserve">1.1 </w:t>
      </w:r>
      <w:r>
        <w:rPr>
          <w:rFonts w:hint="eastAsia"/>
        </w:rPr>
        <w:t xml:space="preserve">联系方式</w:t>
      </w:r>
    </w:p>
    <w:p>
      <w:pPr>
        <w:pStyle w:val="Compact"/>
        <w:numPr>
          <w:ilvl w:val="0"/>
          <w:numId w:val="1001"/>
        </w:numPr>
      </w:pPr>
      <w:r>
        <w:rPr>
          <w:rFonts w:hint="eastAsia"/>
        </w:rPr>
        <w:t xml:space="preserve">马来西亚，雪兰莪州，丹戎加弄，峇东新村</w:t>
      </w:r>
    </w:p>
    <w:p>
      <w:pPr>
        <w:pStyle w:val="Compact"/>
        <w:numPr>
          <w:ilvl w:val="0"/>
          <w:numId w:val="1001"/>
        </w:numPr>
      </w:pPr>
      <w:r>
        <w:rPr>
          <w:rFonts w:hint="eastAsia"/>
          <w:b/>
          <w:bCs/>
        </w:rPr>
        <w:t xml:space="preserve">GitHub（个人）</w:t>
      </w:r>
      <w:r>
        <w:rPr>
          <w:rFonts w:hint="eastAsia"/>
        </w:rPr>
        <w:t xml:space="preserve">：</w:t>
      </w:r>
      <w:hyperlink r:id="rId9">
        <w:r>
          <w:rPr>
            <w:rStyle w:val="Hyperlink"/>
          </w:rPr>
          <w:t xml:space="preserve">https://github.com/englianhu</w:t>
        </w:r>
      </w:hyperlink>
    </w:p>
    <w:p>
      <w:pPr>
        <w:pStyle w:val="Compact"/>
        <w:numPr>
          <w:ilvl w:val="0"/>
          <w:numId w:val="1001"/>
        </w:numPr>
      </w:pPr>
      <w:r>
        <w:rPr>
          <w:rFonts w:hint="eastAsia"/>
          <w:b/>
          <w:bCs/>
        </w:rPr>
        <w:t xml:space="preserve">GitHub（世博量化）</w:t>
      </w:r>
      <w:r>
        <w:rPr>
          <w:rFonts w:hint="eastAsia"/>
        </w:rPr>
        <w:t xml:space="preserve">：</w:t>
      </w:r>
      <w:hyperlink r:id="rId10">
        <w:r>
          <w:rPr>
            <w:rStyle w:val="Hyperlink"/>
          </w:rPr>
          <w:t xml:space="preserve">https://github.com/scibrokes</w:t>
        </w:r>
      </w:hyperlink>
    </w:p>
    <w:p>
      <w:pPr>
        <w:pStyle w:val="Compact"/>
        <w:numPr>
          <w:ilvl w:val="0"/>
          <w:numId w:val="1001"/>
        </w:numPr>
      </w:pPr>
      <w:r>
        <w:rPr>
          <w:b/>
          <w:bCs/>
        </w:rPr>
        <w:t xml:space="preserve">Gitee</w:t>
      </w:r>
      <w:r>
        <w:rPr>
          <w:rFonts w:hint="eastAsia"/>
        </w:rPr>
        <w:t xml:space="preserve">：</w:t>
      </w:r>
      <w:hyperlink r:id="rId11">
        <w:r>
          <w:rPr>
            <w:rStyle w:val="Hyperlink"/>
          </w:rPr>
          <w:t xml:space="preserve">https://gitee.com/englianhu</w:t>
        </w:r>
      </w:hyperlink>
    </w:p>
    <w:p>
      <w:pPr>
        <w:pStyle w:val="Compact"/>
        <w:numPr>
          <w:ilvl w:val="0"/>
          <w:numId w:val="1001"/>
        </w:numPr>
      </w:pPr>
      <w:r>
        <w:rPr>
          <w:b/>
          <w:bCs/>
        </w:rPr>
        <w:t xml:space="preserve">RPubs</w:t>
      </w:r>
      <w:r>
        <w:rPr>
          <w:rFonts w:hint="eastAsia"/>
        </w:rPr>
        <w:t xml:space="preserve">：</w:t>
      </w:r>
      <w:hyperlink r:id="rId12">
        <w:r>
          <w:rPr>
            <w:rStyle w:val="Hyperlink"/>
          </w:rPr>
          <w:t xml:space="preserve">https://rpubs.com/englianhu</w:t>
        </w:r>
      </w:hyperlink>
    </w:p>
    <w:p>
      <w:pPr>
        <w:pStyle w:val="Compact"/>
        <w:numPr>
          <w:ilvl w:val="0"/>
          <w:numId w:val="1001"/>
        </w:numPr>
      </w:pPr>
      <w:r>
        <w:rPr>
          <w:b/>
          <w:bCs/>
        </w:rPr>
        <w:t xml:space="preserve">ResearchGate</w:t>
      </w:r>
      <w:r>
        <w:rPr>
          <w:rFonts w:hint="eastAsia"/>
        </w:rPr>
        <w:t xml:space="preserve">：</w:t>
      </w:r>
      <w:hyperlink r:id="rId13">
        <w:r>
          <w:rPr>
            <w:rStyle w:val="Hyperlink"/>
          </w:rPr>
          <w:t xml:space="preserve">https://www.researchgate.net/profile/lianfu-yingjiahuangshijiangxiatang</w:t>
        </w:r>
      </w:hyperlink>
    </w:p>
    <w:p>
      <w:pPr>
        <w:pStyle w:val="Compact"/>
        <w:numPr>
          <w:ilvl w:val="0"/>
          <w:numId w:val="1001"/>
        </w:numPr>
      </w:pPr>
      <w:r>
        <w:rPr>
          <w:b/>
          <w:bCs/>
        </w:rPr>
        <w:t xml:space="preserve">WordPress </w:t>
      </w:r>
      <w:r>
        <w:rPr>
          <w:rFonts w:hint="eastAsia"/>
          <w:b/>
          <w:bCs/>
        </w:rPr>
        <w:t xml:space="preserve">博客</w:t>
      </w:r>
      <w:r>
        <w:rPr>
          <w:rFonts w:hint="eastAsia"/>
        </w:rPr>
        <w:t xml:space="preserve">：</w:t>
      </w:r>
      <w:hyperlink r:id="rId14">
        <w:r>
          <w:rPr>
            <w:rStyle w:val="Hyperlink"/>
          </w:rPr>
          <w:t xml:space="preserve">https://englianhu.wordpress.com</w:t>
        </w:r>
      </w:hyperlink>
    </w:p>
    <w:p>
      <w:pPr>
        <w:pStyle w:val="Compact"/>
        <w:numPr>
          <w:ilvl w:val="0"/>
          <w:numId w:val="1001"/>
        </w:numPr>
      </w:pPr>
      <w:r>
        <w:rPr>
          <w:rFonts w:hint="eastAsia"/>
          <w:b/>
          <w:bCs/>
        </w:rPr>
        <w:t xml:space="preserve">世博量化官网</w:t>
      </w:r>
      <w:r>
        <w:rPr>
          <w:rFonts w:hint="eastAsia"/>
        </w:rPr>
        <w:t xml:space="preserve">：</w:t>
      </w:r>
      <w:hyperlink r:id="rId15">
        <w:r>
          <w:rPr>
            <w:rStyle w:val="Hyperlink"/>
          </w:rPr>
          <w:t xml:space="preserve">https://www.scibrokes.com</w:t>
        </w:r>
      </w:hyperlink>
    </w:p>
    <w:bookmarkEnd w:id="16"/>
    <w:bookmarkEnd w:id="17"/>
    <w:bookmarkStart w:id="19" w:name="sec-summary"/>
    <w:p>
      <w:pPr>
        <w:pStyle w:val="Heading1"/>
      </w:pPr>
      <w:r>
        <w:t xml:space="preserve">2. </w:t>
      </w:r>
      <w:r>
        <w:rPr>
          <w:rFonts w:hint="eastAsia"/>
        </w:rPr>
        <w:t xml:space="preserve">专业摘要</w:t>
      </w:r>
    </w:p>
    <w:p>
      <w:pPr>
        <w:pStyle w:val="FirstParagraph"/>
      </w:pPr>
      <w:r>
        <w:rPr>
          <w:rFonts w:hint="eastAsia"/>
        </w:rPr>
        <w:t xml:space="preserve">拥有逾</w:t>
      </w:r>
      <w:r>
        <w:t xml:space="preserve"> </w:t>
      </w:r>
      <w:r>
        <w:rPr>
          <w:b/>
          <w:bCs/>
        </w:rPr>
        <w:t xml:space="preserve">21</w:t>
      </w:r>
      <w:r>
        <w:t xml:space="preserve"> </w:t>
      </w:r>
      <w:r>
        <w:rPr>
          <w:rFonts w:hint="eastAsia"/>
        </w:rPr>
        <w:t xml:space="preserve">年横跨金融量化分析、iGaming</w:t>
      </w:r>
      <w:r>
        <w:t xml:space="preserve"> </w:t>
      </w:r>
      <w:r>
        <w:rPr>
          <w:rFonts w:hint="eastAsia"/>
        </w:rPr>
        <w:t xml:space="preserve">市场预测建模与</w:t>
      </w:r>
      <w:r>
        <w:t xml:space="preserve"> AI </w:t>
      </w:r>
      <w:r>
        <w:rPr>
          <w:rFonts w:hint="eastAsia"/>
        </w:rPr>
        <w:t xml:space="preserve">驱动应用开发的复合型经验（自</w:t>
      </w:r>
      <w:r>
        <w:t xml:space="preserve"> 2005 </w:t>
      </w:r>
      <w:r>
        <w:rPr>
          <w:rFonts w:hint="eastAsia"/>
        </w:rPr>
        <w:t xml:space="preserve">年</w:t>
      </w:r>
      <w:r>
        <w:t xml:space="preserve"> 07 </w:t>
      </w:r>
      <w:r>
        <w:rPr>
          <w:rFonts w:hint="eastAsia"/>
        </w:rPr>
        <w:t xml:space="preserve">月</w:t>
      </w:r>
      <w:r>
        <w:t xml:space="preserve"> </w:t>
      </w:r>
      <w:r>
        <w:rPr>
          <w:rFonts w:hint="eastAsia"/>
        </w:rPr>
        <w:t xml:space="preserve">起算，历经</w:t>
      </w:r>
      <w:r>
        <w:t xml:space="preserve"> 13 </w:t>
      </w:r>
      <w:r>
        <w:rPr>
          <w:rFonts w:hint="eastAsia"/>
        </w:rPr>
        <w:t xml:space="preserve">家机构）。完成以约翰斯·霍普金斯大学。</w:t>
      </w:r>
    </w:p>
    <w:p>
      <w:pPr>
        <w:pStyle w:val="BodyText"/>
      </w:pPr>
      <w:r>
        <w:rPr>
          <w:rFonts w:hint="eastAsia"/>
        </w:rPr>
        <w:t xml:space="preserve">现为</w:t>
      </w:r>
      <w:r>
        <w:t xml:space="preserve"> </w:t>
      </w:r>
      <w:r>
        <w:rPr>
          <w:rFonts w:hint="eastAsia"/>
        </w:rPr>
        <w:t xml:space="preserve">世博量化®</w:t>
      </w:r>
      <w:r>
        <w:t xml:space="preserve"> / Scibrokes Trading® </w:t>
      </w:r>
      <w:r>
        <w:rPr>
          <w:rFonts w:hint="eastAsia"/>
        </w:rPr>
        <w:t xml:space="preserve">创办人，独立研发基于</w:t>
      </w:r>
      <w:r>
        <w:t xml:space="preserve"> GARCH </w:t>
      </w:r>
      <w:r>
        <w:rPr>
          <w:rFonts w:hint="eastAsia"/>
        </w:rPr>
        <w:t xml:space="preserve">族模型、隐马尔科夫模型（HMM）、贝叶斯混合模型与强化学习的全自动中频外汇交易系统。</w:t>
      </w:r>
    </w:p>
    <w:p>
      <w:pPr>
        <w:pStyle w:val="BodyText"/>
      </w:pPr>
      <w:r>
        <w:rPr>
          <w:rFonts w:hint="eastAsia"/>
        </w:rPr>
        <w:t xml:space="preserve">在</w:t>
      </w:r>
      <w:r>
        <w:t xml:space="preserve"> iGaming </w:t>
      </w:r>
      <w:r>
        <w:rPr>
          <w:rFonts w:hint="eastAsia"/>
        </w:rPr>
        <w:t xml:space="preserve">领域以量化方法对</w:t>
      </w:r>
      <w:r>
        <w:t xml:space="preserve"> 40 </w:t>
      </w:r>
      <w:r>
        <w:rPr>
          <w:rFonts w:hint="eastAsia"/>
        </w:rPr>
        <w:t xml:space="preserve">家博彩公司赔率市场进行实证研究，成果发表于</w:t>
      </w:r>
      <w:r>
        <w:t xml:space="preserve"> </w:t>
      </w:r>
      <w:r>
        <w:rPr>
          <w:rFonts w:hint="eastAsia"/>
        </w:rPr>
        <w:t xml:space="preserve">ResearchGate（DOI:</w:t>
      </w:r>
      <w:r>
        <w:t xml:space="preserve"> </w:t>
      </w:r>
      <w:hyperlink r:id="rId18">
        <w:r>
          <w:rPr>
            <w:rStyle w:val="Hyperlink"/>
          </w:rPr>
          <w:t xml:space="preserve">10.13140/RG.2.1.3035.9926</w:t>
        </w:r>
      </w:hyperlink>
      <w:r>
        <w:rPr>
          <w:rFonts w:hint="eastAsia"/>
        </w:rPr>
        <w:t xml:space="preserve">），累计阅读逾千次。精通中英日三语技术写作，长期活跃于</w:t>
      </w:r>
      <w:r>
        <w:t xml:space="preserve"> </w:t>
      </w:r>
      <w:r>
        <w:rPr>
          <w:rFonts w:hint="eastAsia"/>
        </w:rPr>
        <w:t xml:space="preserve">GitHub、RPubs、统计之都、经管之家等开源学术平台。</w:t>
      </w:r>
    </w:p>
    <w:bookmarkEnd w:id="19"/>
    <w:bookmarkStart w:id="23" w:name="sec-skills"/>
    <w:p>
      <w:pPr>
        <w:pStyle w:val="Heading1"/>
      </w:pPr>
      <w:r>
        <w:t xml:space="preserve">3. </w:t>
      </w:r>
      <w:r>
        <w:rPr>
          <w:rFonts w:hint="eastAsia"/>
        </w:rPr>
        <w:t xml:space="preserve">核心技能与专业工具</w:t>
      </w:r>
    </w:p>
    <w:bookmarkStart w:id="20" w:name="人工智能与机器学习算法"/>
    <w:p>
      <w:pPr>
        <w:pStyle w:val="Heading2"/>
      </w:pPr>
      <w:r>
        <w:t xml:space="preserve">3.1 </w:t>
      </w:r>
      <w:r>
        <w:rPr>
          <w:rFonts w:hint="eastAsia"/>
        </w:rPr>
        <w:t xml:space="preserve">人工智能与机器学习算法</w:t>
      </w:r>
    </w:p>
    <w:tbl>
      <w:tblPr>
        <w:tblStyle w:val="Table"/>
        <w:tblW w:type="pct" w:w="5000"/>
        <w:tblLayout w:type="fixed"/>
        <w:tblLook w:firstRow="1" w:lastRow="0" w:firstColumn="0" w:lastColumn="0" w:noHBand="0" w:noVBand="0" w:val="0020"/>
      </w:tblPr>
      <w:tblGrid>
        <w:gridCol w:w="1167"/>
        <w:gridCol w:w="6752"/>
      </w:tblGrid>
      <w:tr>
        <w:trPr>
          <w:tblHeader w:val="on"/>
        </w:trPr>
        <w:tc>
          <w:tcPr/>
          <w:p>
            <w:pPr>
              <w:pStyle w:val="Compact"/>
            </w:pPr>
            <w:r>
              <w:rPr>
                <w:rFonts w:hint="eastAsia"/>
              </w:rPr>
              <w:t xml:space="preserve">分类</w:t>
            </w:r>
          </w:p>
        </w:tc>
        <w:tc>
          <w:tcPr/>
          <w:p>
            <w:pPr>
              <w:pStyle w:val="Compact"/>
            </w:pPr>
            <w:r>
              <w:rPr>
                <w:rFonts w:hint="eastAsia"/>
              </w:rPr>
              <w:t xml:space="preserve">掌握技术</w:t>
            </w:r>
          </w:p>
        </w:tc>
      </w:tr>
      <w:tr>
        <w:tc>
          <w:tcPr/>
          <w:p>
            <w:pPr>
              <w:pStyle w:val="Compact"/>
            </w:pPr>
            <w:r>
              <w:rPr>
                <w:rFonts w:hint="eastAsia"/>
              </w:rPr>
              <w:t xml:space="preserve">时间序列建模</w:t>
            </w:r>
          </w:p>
        </w:tc>
        <w:tc>
          <w:tcPr/>
          <w:p>
            <w:pPr>
              <w:pStyle w:val="Compact"/>
            </w:pPr>
            <w:r>
              <w:t xml:space="preserve">GARCH / GJR-GARCH / </w:t>
            </w:r>
            <w:r>
              <w:rPr>
                <w:rFonts w:hint="eastAsia"/>
              </w:rPr>
              <w:t xml:space="preserve">eGARCH（rugarch）、ARIMA(p,d,q)、Seasonal</w:t>
            </w:r>
            <w:r>
              <w:t xml:space="preserve"> </w:t>
            </w:r>
            <w:r>
              <w:rPr>
                <w:rFonts w:hint="eastAsia"/>
              </w:rPr>
              <w:t xml:space="preserve">ETS、状态空间模型</w:t>
            </w:r>
          </w:p>
        </w:tc>
      </w:tr>
      <w:tr>
        <w:tc>
          <w:tcPr/>
          <w:p>
            <w:pPr>
              <w:pStyle w:val="Compact"/>
            </w:pPr>
            <w:r>
              <w:rPr>
                <w:rFonts w:hint="eastAsia"/>
              </w:rPr>
              <w:t xml:space="preserve">隐变量模型</w:t>
            </w:r>
          </w:p>
        </w:tc>
        <w:tc>
          <w:tcPr/>
          <w:p>
            <w:pPr>
              <w:pStyle w:val="Compact"/>
            </w:pPr>
            <w:r>
              <w:rPr>
                <w:rFonts w:hint="eastAsia"/>
              </w:rPr>
              <w:t xml:space="preserve">隐马尔科夫模型</w:t>
            </w:r>
            <w:r>
              <w:t xml:space="preserve"> </w:t>
            </w:r>
            <w:r>
              <w:rPr>
                <w:rFonts w:hint="eastAsia"/>
              </w:rPr>
              <w:t xml:space="preserve">HMM（depmixS4）、贝叶斯混合模型（Bayesian</w:t>
            </w:r>
            <w:r>
              <w:t xml:space="preserve"> Mixture </w:t>
            </w:r>
            <w:r>
              <w:rPr>
                <w:rFonts w:hint="eastAsia"/>
              </w:rPr>
              <w:t xml:space="preserve">Models）</w:t>
            </w:r>
          </w:p>
        </w:tc>
      </w:tr>
      <w:tr>
        <w:tc>
          <w:tcPr/>
          <w:p>
            <w:pPr>
              <w:pStyle w:val="Compact"/>
            </w:pPr>
            <w:r>
              <w:rPr>
                <w:rFonts w:hint="eastAsia"/>
              </w:rPr>
              <w:t xml:space="preserve">深度学习</w:t>
            </w:r>
          </w:p>
        </w:tc>
        <w:tc>
          <w:tcPr/>
          <w:p>
            <w:pPr>
              <w:pStyle w:val="Compact"/>
            </w:pPr>
            <w:r>
              <w:t xml:space="preserve">Transformer </w:t>
            </w:r>
            <w:r>
              <w:rPr>
                <w:rFonts w:hint="eastAsia"/>
              </w:rPr>
              <w:t xml:space="preserve">序列建模（torch）、LSTM-Attention（keras3）、前馈神经网络</w:t>
            </w:r>
          </w:p>
        </w:tc>
      </w:tr>
      <w:tr>
        <w:tc>
          <w:tcPr/>
          <w:p>
            <w:pPr>
              <w:pStyle w:val="Compact"/>
            </w:pPr>
            <w:r>
              <w:rPr>
                <w:rFonts w:hint="eastAsia"/>
              </w:rPr>
              <w:t xml:space="preserve">传统机器学习</w:t>
            </w:r>
          </w:p>
        </w:tc>
        <w:tc>
          <w:tcPr/>
          <w:p>
            <w:pPr>
              <w:pStyle w:val="Compact"/>
            </w:pPr>
            <w:r>
              <w:rPr>
                <w:rFonts w:hint="eastAsia"/>
              </w:rPr>
              <w:t xml:space="preserve">SVM（kernlab）、随机森林、梯度提升</w:t>
            </w:r>
          </w:p>
        </w:tc>
      </w:tr>
      <w:tr>
        <w:tc>
          <w:tcPr/>
          <w:p>
            <w:pPr>
              <w:pStyle w:val="Compact"/>
            </w:pPr>
            <w:r>
              <w:rPr>
                <w:rFonts w:hint="eastAsia"/>
              </w:rPr>
              <w:t xml:space="preserve">强化学习</w:t>
            </w:r>
          </w:p>
        </w:tc>
        <w:tc>
          <w:tcPr/>
          <w:p>
            <w:pPr>
              <w:pStyle w:val="Compact"/>
            </w:pPr>
            <w:r>
              <w:rPr>
                <w:rFonts w:hint="eastAsia"/>
              </w:rPr>
              <w:t xml:space="preserve">金融场景</w:t>
            </w:r>
            <w:r>
              <w:t xml:space="preserve"> RL </w:t>
            </w:r>
            <w:r>
              <w:rPr>
                <w:rFonts w:hint="eastAsia"/>
              </w:rPr>
              <w:t xml:space="preserve">应用（NYU</w:t>
            </w:r>
            <w:r>
              <w:t xml:space="preserve"> </w:t>
            </w:r>
            <w:r>
              <w:rPr>
                <w:rFonts w:hint="eastAsia"/>
              </w:rPr>
              <w:t xml:space="preserve">专项认证）、Q-learning、策略梯度</w:t>
            </w:r>
          </w:p>
        </w:tc>
      </w:tr>
      <w:tr>
        <w:tc>
          <w:tcPr/>
          <w:p>
            <w:pPr>
              <w:pStyle w:val="Compact"/>
            </w:pPr>
            <w:r>
              <w:rPr>
                <w:rFonts w:hint="eastAsia"/>
              </w:rPr>
              <w:t xml:space="preserve">贝叶斯推断</w:t>
            </w:r>
          </w:p>
        </w:tc>
        <w:tc>
          <w:tcPr/>
          <w:p>
            <w:pPr>
              <w:pStyle w:val="Compact"/>
            </w:pPr>
            <w:r>
              <w:rPr>
                <w:rFonts w:hint="eastAsia"/>
              </w:rPr>
              <w:t xml:space="preserve">贝叶斯统计混合模型（加州大学认证）、先验更新、MCMC</w:t>
            </w:r>
          </w:p>
        </w:tc>
      </w:tr>
      <w:tr>
        <w:tc>
          <w:tcPr/>
          <w:p>
            <w:pPr>
              <w:pStyle w:val="Compact"/>
            </w:pPr>
            <w:r>
              <w:rPr>
                <w:rFonts w:hint="eastAsia"/>
              </w:rPr>
              <w:t xml:space="preserve">仓位管理</w:t>
            </w:r>
          </w:p>
        </w:tc>
        <w:tc>
          <w:tcPr/>
          <w:p>
            <w:pPr>
              <w:pStyle w:val="Compact"/>
            </w:pPr>
            <w:r>
              <w:t xml:space="preserve">Kelly </w:t>
            </w:r>
            <w:r>
              <w:rPr>
                <w:rFonts w:hint="eastAsia"/>
              </w:rPr>
              <w:t xml:space="preserve">Criterion（静态</w:t>
            </w:r>
            <w:r>
              <w:t xml:space="preserve"> / </w:t>
            </w:r>
            <w:r>
              <w:rPr>
                <w:rFonts w:hint="eastAsia"/>
              </w:rPr>
              <w:t xml:space="preserve">分数</w:t>
            </w:r>
            <w:r>
              <w:t xml:space="preserve"> / </w:t>
            </w:r>
            <w:r>
              <w:rPr>
                <w:rFonts w:hint="eastAsia"/>
              </w:rPr>
              <w:t xml:space="preserve">滚动动态）、DCC-GARCH</w:t>
            </w:r>
            <w:r>
              <w:t xml:space="preserve"> </w:t>
            </w:r>
            <w:r>
              <w:rPr>
                <w:rFonts w:hint="eastAsia"/>
              </w:rPr>
              <w:t xml:space="preserve">多变量协方差估计</w:t>
            </w:r>
          </w:p>
        </w:tc>
      </w:tr>
      <w:tr>
        <w:tc>
          <w:tcPr/>
          <w:p>
            <w:pPr>
              <w:pStyle w:val="Compact"/>
            </w:pPr>
            <w:r>
              <w:rPr>
                <w:rFonts w:hint="eastAsia"/>
              </w:rPr>
              <w:t xml:space="preserve">文本挖掘</w:t>
            </w:r>
          </w:p>
        </w:tc>
        <w:tc>
          <w:tcPr/>
          <w:p>
            <w:pPr>
              <w:pStyle w:val="Compact"/>
            </w:pPr>
            <w:r>
              <w:t xml:space="preserve">Text Mining &amp; </w:t>
            </w:r>
            <w:r>
              <w:rPr>
                <w:rFonts w:hint="eastAsia"/>
              </w:rPr>
              <w:t xml:space="preserve">Analytics（伊利诺伊大学认证）、Text</w:t>
            </w:r>
            <w:r>
              <w:t xml:space="preserve"> Retrieval、Search Engine </w:t>
            </w:r>
            <w:r>
              <w:rPr>
                <w:rFonts w:hint="eastAsia"/>
              </w:rPr>
              <w:t xml:space="preserve">原理</w:t>
            </w:r>
          </w:p>
        </w:tc>
      </w:tr>
    </w:tbl>
    <w:bookmarkEnd w:id="20"/>
    <w:bookmarkStart w:id="21" w:name="数据科学工具链"/>
    <w:p>
      <w:pPr>
        <w:pStyle w:val="Heading2"/>
      </w:pPr>
      <w:r>
        <w:t xml:space="preserve">3.2 </w:t>
      </w:r>
      <w:r>
        <w:rPr>
          <w:rFonts w:hint="eastAsia"/>
        </w:rPr>
        <w:t xml:space="preserve">数据科学工具链</w:t>
      </w:r>
    </w:p>
    <w:p>
      <w:pPr>
        <w:pStyle w:val="FirstParagraph"/>
      </w:pPr>
      <w:r>
        <w:rPr>
          <w:b/>
          <w:bCs/>
        </w:rPr>
        <w:t xml:space="preserve">R </w:t>
      </w:r>
      <w:r>
        <w:rPr>
          <w:rFonts w:hint="eastAsia"/>
          <w:b/>
          <w:bCs/>
        </w:rPr>
        <w:t xml:space="preserve">语言（主力）</w:t>
      </w:r>
      <w:r>
        <w:rPr>
          <w:rFonts w:hint="eastAsia"/>
        </w:rPr>
        <w:t xml:space="preserve">：rugarch</w:t>
      </w:r>
      <w:r>
        <w:t xml:space="preserve"> · depmixS4 · torch · keras3 · kernlab · PerformanceAnalytics · PortfolioAnalytics · tidyquant · quantmod / TTR · FactorAnalytics · IBrokers API · Shiny · Plumber · bslib · R Markdown · bookdown · DT · plotly</w:t>
      </w:r>
    </w:p>
    <w:p>
      <w:pPr>
        <w:pStyle w:val="BodyText"/>
      </w:pPr>
      <w:r>
        <w:rPr>
          <w:b/>
          <w:bCs/>
        </w:rPr>
        <w:t xml:space="preserve">Python</w:t>
      </w:r>
      <w:r>
        <w:rPr>
          <w:rFonts w:hint="eastAsia"/>
        </w:rPr>
        <w:t xml:space="preserve">：pandas</w:t>
      </w:r>
      <w:r>
        <w:t xml:space="preserve"> · numpy · </w:t>
      </w:r>
      <w:r>
        <w:rPr>
          <w:rFonts w:hint="eastAsia"/>
        </w:rPr>
        <w:t xml:space="preserve">scikit-learn（Michigan</w:t>
      </w:r>
      <w:r>
        <w:t xml:space="preserve"> / DataCamp </w:t>
      </w:r>
      <w:r>
        <w:rPr>
          <w:rFonts w:hint="eastAsia"/>
        </w:rPr>
        <w:t xml:space="preserve">认证基础）</w:t>
      </w:r>
    </w:p>
    <w:p>
      <w:pPr>
        <w:pStyle w:val="BodyText"/>
      </w:pPr>
      <w:r>
        <w:rPr>
          <w:rFonts w:hint="eastAsia"/>
          <w:b/>
          <w:bCs/>
        </w:rPr>
        <w:t xml:space="preserve">基础设施</w:t>
      </w:r>
      <w:r>
        <w:rPr>
          <w:rFonts w:hint="eastAsia"/>
        </w:rPr>
        <w:t xml:space="preserve">：DigitalOcean</w:t>
      </w:r>
      <w:r>
        <w:t xml:space="preserve"> VPS · Linux </w:t>
      </w:r>
      <w:r>
        <w:rPr>
          <w:rFonts w:hint="eastAsia"/>
        </w:rPr>
        <w:t xml:space="preserve">基础运维</w:t>
      </w:r>
      <w:r>
        <w:t xml:space="preserve"> · Nginx </w:t>
      </w:r>
      <w:r>
        <w:rPr>
          <w:rFonts w:hint="eastAsia"/>
        </w:rPr>
        <w:t xml:space="preserve">反向代理</w:t>
      </w:r>
      <w:r>
        <w:t xml:space="preserve"> · PostgreSQL · Redis · Oracle Cloud Always Free · shinyapps.io</w:t>
      </w:r>
    </w:p>
    <w:p>
      <w:pPr>
        <w:pStyle w:val="BodyText"/>
      </w:pPr>
      <w:r>
        <w:rPr>
          <w:b/>
          <w:bCs/>
        </w:rPr>
        <w:t xml:space="preserve">AI </w:t>
      </w:r>
      <w:r>
        <w:rPr>
          <w:rFonts w:hint="eastAsia"/>
          <w:b/>
          <w:bCs/>
        </w:rPr>
        <w:t xml:space="preserve">工具</w:t>
      </w:r>
      <w:r>
        <w:rPr>
          <w:rFonts w:hint="eastAsia"/>
        </w:rPr>
        <w:t xml:space="preserve">：Claude</w:t>
      </w:r>
      <w:r>
        <w:t xml:space="preserve"> API · ChatGPT API · Prompt Engineering · Google </w:t>
      </w:r>
      <w:r>
        <w:rPr>
          <w:rFonts w:hint="eastAsia"/>
        </w:rPr>
        <w:t xml:space="preserve">Analytics（认证）</w:t>
      </w:r>
    </w:p>
    <w:bookmarkEnd w:id="21"/>
    <w:bookmarkStart w:id="22" w:name="语言能力"/>
    <w:p>
      <w:pPr>
        <w:pStyle w:val="Heading2"/>
      </w:pPr>
      <w:r>
        <w:t xml:space="preserve">3.3 </w:t>
      </w:r>
      <w:r>
        <w:rPr>
          <w:rFonts w:hint="eastAsia"/>
        </w:rPr>
        <w:t xml:space="preserve">语言能力</w:t>
      </w:r>
    </w:p>
    <w:p>
      <w:pPr>
        <w:pStyle w:val="FirstParagraph"/>
      </w:pPr>
      <w:r>
        <w:rPr>
          <w:rFonts w:hint="eastAsia"/>
        </w:rPr>
        <w:t xml:space="preserve">中文（简体</w:t>
      </w:r>
      <w:r>
        <w:t xml:space="preserve"> / </w:t>
      </w:r>
      <w:r>
        <w:rPr>
          <w:rFonts w:hint="eastAsia"/>
        </w:rPr>
        <w:t xml:space="preserve">繁体）母语</w:t>
      </w:r>
      <w:r>
        <w:t xml:space="preserve"> </w:t>
      </w:r>
      <w:r>
        <w:rPr>
          <w:rFonts w:hint="eastAsia"/>
        </w:rPr>
        <w:t xml:space="preserve">｜</w:t>
      </w:r>
      <w:r>
        <w:t xml:space="preserve"> </w:t>
      </w:r>
      <w:r>
        <w:rPr>
          <w:rFonts w:hint="eastAsia"/>
        </w:rPr>
        <w:t xml:space="preserve">英文专业工作级</w:t>
      </w:r>
      <w:r>
        <w:t xml:space="preserve"> </w:t>
      </w:r>
      <w:r>
        <w:rPr>
          <w:rFonts w:hint="eastAsia"/>
        </w:rPr>
        <w:t xml:space="preserve">｜</w:t>
      </w:r>
      <w:r>
        <w:t xml:space="preserve"> </w:t>
      </w:r>
      <w:r>
        <w:rPr>
          <w:rFonts w:hint="eastAsia"/>
        </w:rPr>
        <w:t xml:space="preserve">日文工作沟通级（JLPT</w:t>
      </w:r>
      <w:r>
        <w:t xml:space="preserve"> </w:t>
      </w:r>
      <w:r>
        <w:rPr>
          <w:rFonts w:hint="eastAsia"/>
        </w:rPr>
        <w:t xml:space="preserve">认证）｜</w:t>
      </w:r>
      <w:r>
        <w:t xml:space="preserve"> </w:t>
      </w:r>
      <w:r>
        <w:rPr>
          <w:rFonts w:hint="eastAsia"/>
        </w:rPr>
        <w:t xml:space="preserve">马来语基础</w:t>
      </w:r>
    </w:p>
    <w:bookmarkEnd w:id="22"/>
    <w:bookmarkEnd w:id="23"/>
    <w:bookmarkStart w:id="26" w:name="sec-edu"/>
    <w:p>
      <w:pPr>
        <w:pStyle w:val="Heading1"/>
      </w:pPr>
      <w:r>
        <w:t xml:space="preserve">4. </w:t>
      </w:r>
      <w:r>
        <w:rPr>
          <w:rFonts w:hint="eastAsia"/>
        </w:rPr>
        <w:t xml:space="preserve">认证与学历</w:t>
      </w:r>
    </w:p>
    <w:bookmarkStart w:id="24" w:name="学历"/>
    <w:p>
      <w:pPr>
        <w:pStyle w:val="Heading2"/>
      </w:pPr>
      <w:r>
        <w:t xml:space="preserve">4.1 </w:t>
      </w:r>
      <w:r>
        <w:rPr>
          <w:rFonts w:hint="eastAsia"/>
        </w:rPr>
        <w:t xml:space="preserve">学历</w:t>
      </w:r>
    </w:p>
    <w:tbl>
      <w:tblPr>
        <w:tblStyle w:val="Table"/>
        <w:tblW w:type="pct" w:w="5000"/>
        <w:tblLayout w:type="fixed"/>
        <w:tblLook w:firstRow="1" w:lastRow="0" w:firstColumn="0" w:lastColumn="0" w:noHBand="0" w:noVBand="0" w:val="0020"/>
      </w:tblPr>
      <w:tblGrid>
        <w:gridCol w:w="2596"/>
        <w:gridCol w:w="4609"/>
        <w:gridCol w:w="714"/>
      </w:tblGrid>
      <w:tr>
        <w:trPr>
          <w:tblHeader w:val="on"/>
        </w:trPr>
        <w:tc>
          <w:tcPr/>
          <w:p>
            <w:pPr>
              <w:pStyle w:val="Compact"/>
            </w:pPr>
            <w:r>
              <w:rPr>
                <w:rFonts w:hint="eastAsia"/>
              </w:rPr>
              <w:t xml:space="preserve">机构</w:t>
            </w:r>
          </w:p>
        </w:tc>
        <w:tc>
          <w:tcPr/>
          <w:p>
            <w:pPr>
              <w:pStyle w:val="Compact"/>
            </w:pPr>
            <w:r>
              <w:rPr>
                <w:rFonts w:hint="eastAsia"/>
              </w:rPr>
              <w:t xml:space="preserve">专项</w:t>
            </w:r>
            <w:r>
              <w:t xml:space="preserve"> / </w:t>
            </w:r>
            <w:r>
              <w:rPr>
                <w:rFonts w:hint="eastAsia"/>
              </w:rPr>
              <w:t xml:space="preserve">课程</w:t>
            </w:r>
          </w:p>
        </w:tc>
        <w:tc>
          <w:tcPr/>
          <w:p>
            <w:pPr>
              <w:pStyle w:val="Compact"/>
            </w:pPr>
            <w:r>
              <w:rPr>
                <w:rFonts w:hint="eastAsia"/>
              </w:rPr>
              <w:t xml:space="preserve">完成年份</w:t>
            </w:r>
          </w:p>
        </w:tc>
      </w:tr>
      <w:tr>
        <w:tc>
          <w:tcPr/>
          <w:p>
            <w:pPr>
              <w:pStyle w:val="Compact"/>
            </w:pPr>
            <w:r>
              <w:rPr>
                <w:rFonts w:hint="eastAsia"/>
              </w:rPr>
              <w:t xml:space="preserve">拉曼学院（TARC）</w:t>
            </w:r>
          </w:p>
        </w:tc>
        <w:tc>
          <w:tcPr/>
          <w:p>
            <w:pPr>
              <w:pStyle w:val="Compact"/>
            </w:pPr>
            <w:r>
              <w:rPr>
                <w:rFonts w:hint="eastAsia"/>
              </w:rPr>
              <w:t xml:space="preserve">电脑科学系</w:t>
            </w:r>
          </w:p>
        </w:tc>
        <w:tc>
          <w:tcPr/>
          <w:p>
            <w:pPr>
              <w:pStyle w:val="Compact"/>
            </w:pPr>
            <w:r>
              <w:t xml:space="preserve">2002—2003</w:t>
            </w:r>
          </w:p>
        </w:tc>
      </w:tr>
      <w:tr>
        <w:tc>
          <w:tcPr/>
          <w:p>
            <w:pPr>
              <w:pStyle w:val="Compact"/>
            </w:pPr>
            <w:r>
              <w:rPr>
                <w:rFonts w:hint="eastAsia"/>
              </w:rPr>
              <w:t xml:space="preserve">约翰斯·霍普金斯大学</w:t>
            </w:r>
            <w:r>
              <w:t xml:space="preserve"> / Coursera</w:t>
            </w:r>
          </w:p>
        </w:tc>
        <w:tc>
          <w:tcPr/>
          <w:p>
            <w:pPr>
              <w:pStyle w:val="Compact"/>
            </w:pPr>
            <w:r>
              <w:t xml:space="preserve">Data Science </w:t>
            </w:r>
            <w:r>
              <w:rPr>
                <w:rFonts w:hint="eastAsia"/>
              </w:rPr>
              <w:t xml:space="preserve">Specialization（10</w:t>
            </w:r>
            <w:r>
              <w:t xml:space="preserve"> </w:t>
            </w:r>
            <w:r>
              <w:rPr>
                <w:rFonts w:hint="eastAsia"/>
              </w:rPr>
              <w:t xml:space="preserve">门课</w:t>
            </w:r>
            <w:r>
              <w:t xml:space="preserve"> + </w:t>
            </w:r>
            <w:r>
              <w:rPr>
                <w:rFonts w:hint="eastAsia"/>
              </w:rPr>
              <w:t xml:space="preserve">Capstone，共</w:t>
            </w:r>
            <w:r>
              <w:t xml:space="preserve"> 11 </w:t>
            </w:r>
            <w:r>
              <w:rPr>
                <w:rFonts w:hint="eastAsia"/>
              </w:rPr>
              <w:t xml:space="preserve">项认证）</w:t>
            </w:r>
          </w:p>
        </w:tc>
        <w:tc>
          <w:tcPr/>
          <w:p>
            <w:pPr>
              <w:pStyle w:val="Compact"/>
            </w:pPr>
            <w:r>
              <w:t xml:space="preserve">2014–2015</w:t>
            </w:r>
          </w:p>
        </w:tc>
      </w:tr>
      <w:tr>
        <w:tc>
          <w:tcPr/>
          <w:p>
            <w:pPr>
              <w:pStyle w:val="Compact"/>
            </w:pPr>
            <w:r>
              <w:rPr>
                <w:rFonts w:hint="eastAsia"/>
              </w:rPr>
              <w:t xml:space="preserve">约翰斯·霍普金斯大学</w:t>
            </w:r>
            <w:r>
              <w:t xml:space="preserve"> / Coursera</w:t>
            </w:r>
          </w:p>
        </w:tc>
        <w:tc>
          <w:tcPr/>
          <w:p>
            <w:pPr>
              <w:pStyle w:val="Compact"/>
            </w:pPr>
            <w:r>
              <w:t xml:space="preserve">Mastering Software Development in </w:t>
            </w:r>
            <w:r>
              <w:rPr>
                <w:rFonts w:hint="eastAsia"/>
              </w:rPr>
              <w:t xml:space="preserve">R（5</w:t>
            </w:r>
            <w:r>
              <w:t xml:space="preserve"> </w:t>
            </w:r>
            <w:r>
              <w:rPr>
                <w:rFonts w:hint="eastAsia"/>
              </w:rPr>
              <w:t xml:space="preserve">门课</w:t>
            </w:r>
            <w:r>
              <w:t xml:space="preserve"> + </w:t>
            </w:r>
            <w:r>
              <w:rPr>
                <w:rFonts w:hint="eastAsia"/>
              </w:rPr>
              <w:t xml:space="preserve">Capstone，共</w:t>
            </w:r>
            <w:r>
              <w:t xml:space="preserve"> 6 </w:t>
            </w:r>
            <w:r>
              <w:rPr>
                <w:rFonts w:hint="eastAsia"/>
              </w:rPr>
              <w:t xml:space="preserve">项认证）</w:t>
            </w:r>
          </w:p>
        </w:tc>
        <w:tc>
          <w:tcPr/>
          <w:p>
            <w:pPr>
              <w:pStyle w:val="Compact"/>
            </w:pPr>
            <w:r>
              <w:t xml:space="preserve">2016–2017</w:t>
            </w:r>
          </w:p>
        </w:tc>
      </w:tr>
      <w:tr>
        <w:tc>
          <w:tcPr/>
          <w:p>
            <w:pPr>
              <w:pStyle w:val="Compact"/>
            </w:pPr>
            <w:r>
              <w:rPr>
                <w:rFonts w:hint="eastAsia"/>
              </w:rPr>
              <w:t xml:space="preserve">伊利诺伊大学厄巴纳-香槟分校</w:t>
            </w:r>
            <w:r>
              <w:t xml:space="preserve"> / Coursera</w:t>
            </w:r>
          </w:p>
        </w:tc>
        <w:tc>
          <w:tcPr/>
          <w:p>
            <w:pPr>
              <w:pStyle w:val="Compact"/>
            </w:pPr>
            <w:r>
              <w:t xml:space="preserve">Data Mining </w:t>
            </w:r>
            <w:r>
              <w:rPr>
                <w:rFonts w:hint="eastAsia"/>
              </w:rPr>
              <w:t xml:space="preserve">Specialization（数据可视化</w:t>
            </w:r>
            <w:r>
              <w:t xml:space="preserve"> + </w:t>
            </w:r>
            <w:r>
              <w:rPr>
                <w:rFonts w:hint="eastAsia"/>
              </w:rPr>
              <w:t xml:space="preserve">文本检索</w:t>
            </w:r>
            <w:r>
              <w:t xml:space="preserve"> + </w:t>
            </w:r>
            <w:r>
              <w:rPr>
                <w:rFonts w:hint="eastAsia"/>
              </w:rPr>
              <w:t xml:space="preserve">文本挖掘）</w:t>
            </w:r>
          </w:p>
        </w:tc>
        <w:tc>
          <w:tcPr/>
          <w:p>
            <w:pPr>
              <w:pStyle w:val="Compact"/>
            </w:pPr>
            <w:r>
              <w:t xml:space="preserve">2016–2017</w:t>
            </w:r>
          </w:p>
        </w:tc>
      </w:tr>
      <w:tr>
        <w:tc>
          <w:tcPr/>
          <w:p>
            <w:pPr>
              <w:pStyle w:val="Compact"/>
            </w:pPr>
            <w:r>
              <w:rPr>
                <w:rFonts w:hint="eastAsia"/>
              </w:rPr>
              <w:t xml:space="preserve">纽约大学</w:t>
            </w:r>
            <w:r>
              <w:t xml:space="preserve"> / Coursera</w:t>
            </w:r>
          </w:p>
        </w:tc>
        <w:tc>
          <w:tcPr/>
          <w:p>
            <w:pPr>
              <w:pStyle w:val="Compact"/>
            </w:pPr>
            <w:r>
              <w:t xml:space="preserve">Advanced Methods of Reinforcement Learning in Finance</w:t>
            </w:r>
          </w:p>
        </w:tc>
        <w:tc>
          <w:tcPr/>
          <w:p>
            <w:pPr>
              <w:pStyle w:val="Compact"/>
            </w:pPr>
            <w:r>
              <w:t xml:space="preserve">2017–2018</w:t>
            </w:r>
          </w:p>
        </w:tc>
      </w:tr>
      <w:tr>
        <w:tc>
          <w:tcPr/>
          <w:p>
            <w:pPr>
              <w:pStyle w:val="Compact"/>
            </w:pPr>
            <w:r>
              <w:rPr>
                <w:rFonts w:hint="eastAsia"/>
              </w:rPr>
              <w:t xml:space="preserve">北京大学</w:t>
            </w:r>
            <w:r>
              <w:t xml:space="preserve"> / Coursera</w:t>
            </w:r>
          </w:p>
        </w:tc>
        <w:tc>
          <w:tcPr/>
          <w:p>
            <w:pPr>
              <w:pStyle w:val="Compact"/>
            </w:pPr>
            <w:r>
              <w:t xml:space="preserve">Bioinformatics: Hidden Markov </w:t>
            </w:r>
            <w:r>
              <w:rPr>
                <w:rFonts w:hint="eastAsia"/>
              </w:rPr>
              <w:t xml:space="preserve">Models（隐马尔科夫模型）</w:t>
            </w:r>
          </w:p>
        </w:tc>
        <w:tc>
          <w:tcPr/>
          <w:p>
            <w:pPr>
              <w:pStyle w:val="Compact"/>
            </w:pPr>
            <w:r>
              <w:t xml:space="preserve">2017–2018</w:t>
            </w:r>
          </w:p>
        </w:tc>
      </w:tr>
      <w:tr>
        <w:tc>
          <w:tcPr/>
          <w:p>
            <w:pPr>
              <w:pStyle w:val="Compact"/>
            </w:pPr>
            <w:r>
              <w:rPr>
                <w:rFonts w:hint="eastAsia"/>
              </w:rPr>
              <w:t xml:space="preserve">加州大学</w:t>
            </w:r>
            <w:r>
              <w:t xml:space="preserve"> / Coursera</w:t>
            </w:r>
          </w:p>
        </w:tc>
        <w:tc>
          <w:tcPr/>
          <w:p>
            <w:pPr>
              <w:pStyle w:val="Compact"/>
            </w:pPr>
            <w:r>
              <w:t xml:space="preserve">Bayesian Statistics: Mixture </w:t>
            </w:r>
            <w:r>
              <w:rPr>
                <w:rFonts w:hint="eastAsia"/>
              </w:rPr>
              <w:t xml:space="preserve">Models（贝叶斯统计：混合模型）</w:t>
            </w:r>
          </w:p>
        </w:tc>
        <w:tc>
          <w:tcPr/>
          <w:p>
            <w:pPr>
              <w:pStyle w:val="Compact"/>
            </w:pPr>
            <w:r>
              <w:t xml:space="preserve">2018</w:t>
            </w:r>
          </w:p>
        </w:tc>
      </w:tr>
      <w:tr>
        <w:tc>
          <w:tcPr/>
          <w:p>
            <w:pPr>
              <w:pStyle w:val="Compact"/>
            </w:pPr>
            <w:r>
              <w:rPr>
                <w:rFonts w:hint="eastAsia"/>
              </w:rPr>
              <w:t xml:space="preserve">密歇根大学</w:t>
            </w:r>
            <w:r>
              <w:t xml:space="preserve"> / Coursera</w:t>
            </w:r>
          </w:p>
        </w:tc>
        <w:tc>
          <w:tcPr/>
          <w:p>
            <w:pPr>
              <w:pStyle w:val="Compact"/>
            </w:pPr>
            <w:r>
              <w:t xml:space="preserve">Programming for Everybody — Python</w:t>
            </w:r>
          </w:p>
        </w:tc>
        <w:tc>
          <w:tcPr/>
          <w:p>
            <w:pPr>
              <w:pStyle w:val="Compact"/>
            </w:pPr>
            <w:r>
              <w:t xml:space="preserve">2016</w:t>
            </w:r>
          </w:p>
        </w:tc>
      </w:tr>
    </w:tbl>
    <w:bookmarkEnd w:id="24"/>
    <w:bookmarkStart w:id="25" w:name="量化金融专业认证"/>
    <w:p>
      <w:pPr>
        <w:pStyle w:val="Heading2"/>
      </w:pPr>
      <w:r>
        <w:t xml:space="preserve">4.2 </w:t>
      </w:r>
      <w:r>
        <w:rPr>
          <w:rFonts w:hint="eastAsia"/>
        </w:rPr>
        <w:t xml:space="preserve">量化金融专业认证</w:t>
      </w:r>
    </w:p>
    <w:p>
      <w:pPr>
        <w:pStyle w:val="FirstParagraph"/>
      </w:pPr>
      <w:r>
        <w:rPr>
          <w:rFonts w:hint="eastAsia"/>
        </w:rPr>
        <w:t xml:space="preserve">所有证书原件存档于仓库</w:t>
      </w:r>
      <w:r>
        <w:t xml:space="preserve"> </w:t>
      </w:r>
      <w:r>
        <w:rPr>
          <w:rStyle w:val="VerbatimChar"/>
          <w:rFonts w:hint="eastAsia"/>
        </w:rPr>
        <w:t xml:space="preserve">博物院/</w:t>
      </w:r>
      <w:r>
        <w:t xml:space="preserve"> </w:t>
      </w:r>
      <w:r>
        <w:rPr>
          <w:rFonts w:hint="eastAsia"/>
        </w:rPr>
        <w:t xml:space="preserve">文件夹，可供核查。合计</w:t>
      </w:r>
      <w:r>
        <w:t xml:space="preserve"> </w:t>
      </w:r>
      <w:r>
        <w:rPr>
          <w:b/>
          <w:bCs/>
        </w:rPr>
        <w:t xml:space="preserve">14</w:t>
      </w:r>
      <w:r>
        <w:t xml:space="preserve"> </w:t>
      </w:r>
      <w:r>
        <w:rPr>
          <w:rFonts w:hint="eastAsia"/>
        </w:rPr>
        <w:t xml:space="preserve">项。</w:t>
      </w:r>
    </w:p>
    <w:tbl>
      <w:tblPr>
        <w:tblStyle w:val="Table"/>
        <w:tblW w:type="pct" w:w="5000"/>
        <w:tblLayout w:type="fixed"/>
        <w:tblLook w:firstRow="1" w:lastRow="0" w:firstColumn="0" w:lastColumn="0" w:noHBand="0" w:noVBand="0" w:val="0020"/>
      </w:tblPr>
      <w:tblGrid>
        <w:gridCol w:w="5940"/>
        <w:gridCol w:w="1980"/>
      </w:tblGrid>
      <w:tr>
        <w:trPr>
          <w:tblHeader w:val="on"/>
        </w:trPr>
        <w:tc>
          <w:tcPr/>
          <w:p>
            <w:pPr>
              <w:pStyle w:val="Compact"/>
            </w:pPr>
            <w:r>
              <w:rPr>
                <w:rFonts w:hint="eastAsia"/>
              </w:rPr>
              <w:t xml:space="preserve">证书名称</w:t>
            </w:r>
          </w:p>
        </w:tc>
        <w:tc>
          <w:tcPr/>
          <w:p>
            <w:pPr>
              <w:pStyle w:val="Compact"/>
            </w:pPr>
            <w:r>
              <w:rPr>
                <w:rFonts w:hint="eastAsia"/>
              </w:rPr>
              <w:t xml:space="preserve">核心技能关联</w:t>
            </w:r>
          </w:p>
        </w:tc>
      </w:tr>
      <w:tr>
        <w:tc>
          <w:tcPr/>
          <w:p>
            <w:pPr>
              <w:pStyle w:val="Compact"/>
            </w:pPr>
            <w:r>
              <w:t xml:space="preserve">Introduction to Machine Learning for Trading</w:t>
            </w:r>
          </w:p>
        </w:tc>
        <w:tc>
          <w:tcPr/>
          <w:p>
            <w:pPr>
              <w:pStyle w:val="Compact"/>
            </w:pPr>
            <w:r>
              <w:t xml:space="preserve">ML × </w:t>
            </w:r>
            <w:r>
              <w:rPr>
                <w:rFonts w:hint="eastAsia"/>
              </w:rPr>
              <w:t xml:space="preserve">量化交易</w:t>
            </w:r>
          </w:p>
        </w:tc>
      </w:tr>
      <w:tr>
        <w:tc>
          <w:tcPr/>
          <w:p>
            <w:pPr>
              <w:pStyle w:val="Compact"/>
            </w:pPr>
            <w:r>
              <w:t xml:space="preserve">Quantitative Trading Strategies and Models</w:t>
            </w:r>
          </w:p>
        </w:tc>
        <w:tc>
          <w:tcPr/>
          <w:p>
            <w:pPr>
              <w:pStyle w:val="Compact"/>
            </w:pPr>
            <w:r>
              <w:t xml:space="preserve">RL / </w:t>
            </w:r>
            <w:r>
              <w:rPr>
                <w:rFonts w:hint="eastAsia"/>
              </w:rPr>
              <w:t xml:space="preserve">量化策略</w:t>
            </w:r>
          </w:p>
        </w:tc>
      </w:tr>
      <w:tr>
        <w:tc>
          <w:tcPr/>
          <w:p>
            <w:pPr>
              <w:pStyle w:val="Compact"/>
            </w:pPr>
            <w:r>
              <w:t xml:space="preserve">Trading using Options Sentiment Indicators</w:t>
            </w:r>
          </w:p>
        </w:tc>
        <w:tc>
          <w:tcPr/>
          <w:p>
            <w:pPr>
              <w:pStyle w:val="Compact"/>
            </w:pPr>
            <w:r>
              <w:t xml:space="preserve">Options </w:t>
            </w:r>
            <w:r>
              <w:rPr>
                <w:rFonts w:hint="eastAsia"/>
              </w:rPr>
              <w:t xml:space="preserve">情绪指标</w:t>
            </w:r>
          </w:p>
        </w:tc>
      </w:tr>
      <w:tr>
        <w:tc>
          <w:tcPr/>
          <w:p>
            <w:pPr>
              <w:pStyle w:val="Compact"/>
            </w:pPr>
            <w:r>
              <w:t xml:space="preserve">Coursera </w:t>
            </w:r>
            <w:r>
              <w:rPr>
                <w:rFonts w:hint="eastAsia"/>
              </w:rPr>
              <w:t xml:space="preserve">JHU：Practical</w:t>
            </w:r>
            <w:r>
              <w:t xml:space="preserve"> Machine Learning</w:t>
            </w:r>
          </w:p>
        </w:tc>
        <w:tc>
          <w:tcPr/>
          <w:p>
            <w:pPr>
              <w:pStyle w:val="Compact"/>
            </w:pPr>
            <w:r>
              <w:rPr>
                <w:rFonts w:hint="eastAsia"/>
              </w:rPr>
              <w:t xml:space="preserve">机器学习实践</w:t>
            </w:r>
          </w:p>
        </w:tc>
      </w:tr>
      <w:tr>
        <w:tc>
          <w:tcPr/>
          <w:p>
            <w:pPr>
              <w:pStyle w:val="Compact"/>
            </w:pPr>
            <w:r>
              <w:t xml:space="preserve">Coursera </w:t>
            </w:r>
            <w:r>
              <w:rPr>
                <w:rFonts w:hint="eastAsia"/>
              </w:rPr>
              <w:t xml:space="preserve">JHU：Regression</w:t>
            </w:r>
            <w:r>
              <w:t xml:space="preserve"> Models</w:t>
            </w:r>
          </w:p>
        </w:tc>
        <w:tc>
          <w:tcPr/>
          <w:p>
            <w:pPr>
              <w:pStyle w:val="Compact"/>
            </w:pPr>
            <w:r>
              <w:rPr>
                <w:rFonts w:hint="eastAsia"/>
              </w:rPr>
              <w:t xml:space="preserve">回归建模</w:t>
            </w:r>
          </w:p>
        </w:tc>
      </w:tr>
      <w:tr>
        <w:tc>
          <w:tcPr/>
          <w:p>
            <w:pPr>
              <w:pStyle w:val="Compact"/>
            </w:pPr>
            <w:r>
              <w:t xml:space="preserve">Coursera </w:t>
            </w:r>
            <w:r>
              <w:rPr>
                <w:rFonts w:hint="eastAsia"/>
              </w:rPr>
              <w:t xml:space="preserve">JHU：Statistical</w:t>
            </w:r>
            <w:r>
              <w:t xml:space="preserve"> Inference</w:t>
            </w:r>
          </w:p>
        </w:tc>
        <w:tc>
          <w:tcPr/>
          <w:p>
            <w:pPr>
              <w:pStyle w:val="Compact"/>
            </w:pPr>
            <w:r>
              <w:rPr>
                <w:rFonts w:hint="eastAsia"/>
              </w:rPr>
              <w:t xml:space="preserve">统计推断</w:t>
            </w:r>
          </w:p>
        </w:tc>
      </w:tr>
      <w:tr>
        <w:tc>
          <w:tcPr/>
          <w:p>
            <w:pPr>
              <w:pStyle w:val="Compact"/>
            </w:pPr>
            <w:r>
              <w:t xml:space="preserve">Coursera </w:t>
            </w:r>
            <w:r>
              <w:rPr>
                <w:rFonts w:hint="eastAsia"/>
              </w:rPr>
              <w:t xml:space="preserve">JHU：Developing</w:t>
            </w:r>
            <w:r>
              <w:t xml:space="preserve"> Data Products</w:t>
            </w:r>
          </w:p>
        </w:tc>
        <w:tc>
          <w:tcPr/>
          <w:p>
            <w:pPr>
              <w:pStyle w:val="Compact"/>
            </w:pPr>
            <w:r>
              <w:t xml:space="preserve">Shiny </w:t>
            </w:r>
            <w:r>
              <w:rPr>
                <w:rFonts w:hint="eastAsia"/>
              </w:rPr>
              <w:t xml:space="preserve">数据产品</w:t>
            </w:r>
          </w:p>
        </w:tc>
      </w:tr>
      <w:tr>
        <w:tc>
          <w:tcPr/>
          <w:p>
            <w:pPr>
              <w:pStyle w:val="Compact"/>
            </w:pPr>
            <w:r>
              <w:rPr>
                <w:rFonts w:hint="eastAsia"/>
              </w:rPr>
              <w:t xml:space="preserve">DataCamp：Computational</w:t>
            </w:r>
            <w:r>
              <w:t xml:space="preserve"> Finance with R</w:t>
            </w:r>
          </w:p>
        </w:tc>
        <w:tc>
          <w:tcPr/>
          <w:p>
            <w:pPr>
              <w:pStyle w:val="Compact"/>
            </w:pPr>
            <w:r>
              <w:rPr>
                <w:rFonts w:hint="eastAsia"/>
              </w:rPr>
              <w:t xml:space="preserve">计量金融</w:t>
            </w:r>
            <w:r>
              <w:t xml:space="preserve"> R</w:t>
            </w:r>
          </w:p>
        </w:tc>
      </w:tr>
      <w:tr>
        <w:tc>
          <w:tcPr/>
          <w:p>
            <w:pPr>
              <w:pStyle w:val="Compact"/>
            </w:pPr>
            <w:r>
              <w:rPr>
                <w:rFonts w:hint="eastAsia"/>
              </w:rPr>
              <w:t xml:space="preserve">DataCamp：Kaggle</w:t>
            </w:r>
            <w:r>
              <w:t xml:space="preserve"> R Tutorial on Machine Learning</w:t>
            </w:r>
          </w:p>
        </w:tc>
        <w:tc>
          <w:tcPr/>
          <w:p>
            <w:pPr>
              <w:pStyle w:val="Compact"/>
            </w:pPr>
            <w:r>
              <w:t xml:space="preserve">Kaggle ML </w:t>
            </w:r>
            <w:r>
              <w:rPr>
                <w:rFonts w:hint="eastAsia"/>
              </w:rPr>
              <w:t xml:space="preserve">竞赛</w:t>
            </w:r>
          </w:p>
        </w:tc>
      </w:tr>
      <w:tr>
        <w:tc>
          <w:tcPr/>
          <w:p>
            <w:pPr>
              <w:pStyle w:val="Compact"/>
            </w:pPr>
            <w:r>
              <w:rPr>
                <w:rFonts w:hint="eastAsia"/>
              </w:rPr>
              <w:t xml:space="preserve">DataCamp：Data</w:t>
            </w:r>
            <w:r>
              <w:t xml:space="preserve"> Analysis and Statistical Inference</w:t>
            </w:r>
          </w:p>
        </w:tc>
        <w:tc>
          <w:tcPr/>
          <w:p>
            <w:pPr>
              <w:pStyle w:val="Compact"/>
            </w:pPr>
            <w:r>
              <w:rPr>
                <w:rFonts w:hint="eastAsia"/>
              </w:rPr>
              <w:t xml:space="preserve">统计推断</w:t>
            </w:r>
          </w:p>
        </w:tc>
      </w:tr>
      <w:tr>
        <w:tc>
          <w:tcPr/>
          <w:p>
            <w:pPr>
              <w:pStyle w:val="Compact"/>
            </w:pPr>
            <w:r>
              <w:t xml:space="preserve">Coursera </w:t>
            </w:r>
            <w:r>
              <w:rPr>
                <w:rFonts w:hint="eastAsia"/>
              </w:rPr>
              <w:t xml:space="preserve">Illinois：Corporate</w:t>
            </w:r>
            <w:r>
              <w:t xml:space="preserve"> </w:t>
            </w:r>
            <w:r>
              <w:rPr>
                <w:rFonts w:hint="eastAsia"/>
              </w:rPr>
              <w:t xml:space="preserve">Finance（公司财务）</w:t>
            </w:r>
          </w:p>
        </w:tc>
        <w:tc>
          <w:tcPr/>
          <w:p>
            <w:pPr>
              <w:pStyle w:val="Compact"/>
            </w:pPr>
            <w:r>
              <w:rPr>
                <w:rFonts w:hint="eastAsia"/>
              </w:rPr>
              <w:t xml:space="preserve">投资组合评估</w:t>
            </w:r>
          </w:p>
        </w:tc>
      </w:tr>
      <w:tr>
        <w:tc>
          <w:tcPr/>
          <w:p>
            <w:pPr>
              <w:pStyle w:val="Compact"/>
            </w:pPr>
            <w:r>
              <w:t xml:space="preserve">Coursera </w:t>
            </w:r>
            <w:r>
              <w:rPr>
                <w:rFonts w:hint="eastAsia"/>
              </w:rPr>
              <w:t xml:space="preserve">Illinois：Managerial</w:t>
            </w:r>
            <w:r>
              <w:t xml:space="preserve"> </w:t>
            </w:r>
            <w:r>
              <w:rPr>
                <w:rFonts w:hint="eastAsia"/>
              </w:rPr>
              <w:t xml:space="preserve">Accounting（管理会计）</w:t>
            </w:r>
          </w:p>
        </w:tc>
        <w:tc>
          <w:tcPr/>
          <w:p>
            <w:pPr>
              <w:pStyle w:val="Compact"/>
            </w:pPr>
            <w:r>
              <w:t xml:space="preserve">iGaming ROI </w:t>
            </w:r>
            <w:r>
              <w:rPr>
                <w:rFonts w:hint="eastAsia"/>
              </w:rPr>
              <w:t xml:space="preserve">分析</w:t>
            </w:r>
          </w:p>
        </w:tc>
      </w:tr>
      <w:tr>
        <w:tc>
          <w:tcPr/>
          <w:p>
            <w:pPr>
              <w:pStyle w:val="Compact"/>
            </w:pPr>
            <w:r>
              <w:t xml:space="preserve">Coursera </w:t>
            </w:r>
            <w:r>
              <w:rPr>
                <w:rFonts w:hint="eastAsia"/>
              </w:rPr>
              <w:t xml:space="preserve">Illinois：Operations</w:t>
            </w:r>
            <w:r>
              <w:t xml:space="preserve"> </w:t>
            </w:r>
            <w:r>
              <w:rPr>
                <w:rFonts w:hint="eastAsia"/>
              </w:rPr>
              <w:t xml:space="preserve">Management（运营管理）</w:t>
            </w:r>
          </w:p>
        </w:tc>
        <w:tc>
          <w:tcPr/>
          <w:p>
            <w:pPr>
              <w:pStyle w:val="Compact"/>
            </w:pPr>
            <w:r>
              <w:rPr>
                <w:rFonts w:hint="eastAsia"/>
              </w:rPr>
              <w:t xml:space="preserve">业务运营分析</w:t>
            </w:r>
          </w:p>
        </w:tc>
      </w:tr>
      <w:tr>
        <w:tc>
          <w:tcPr/>
          <w:p>
            <w:pPr>
              <w:pStyle w:val="Compact"/>
            </w:pPr>
            <w:r>
              <w:t xml:space="preserve">Google Analytics </w:t>
            </w:r>
            <w:r>
              <w:rPr>
                <w:rFonts w:hint="eastAsia"/>
              </w:rPr>
              <w:t xml:space="preserve">认证</w:t>
            </w:r>
          </w:p>
        </w:tc>
        <w:tc>
          <w:tcPr/>
          <w:p>
            <w:pPr>
              <w:pStyle w:val="Compact"/>
            </w:pPr>
            <w:r>
              <w:rPr>
                <w:rFonts w:hint="eastAsia"/>
              </w:rPr>
              <w:t xml:space="preserve">数字营销分析</w:t>
            </w:r>
          </w:p>
        </w:tc>
      </w:tr>
    </w:tbl>
    <w:bookmarkEnd w:id="25"/>
    <w:bookmarkEnd w:id="26"/>
    <w:bookmarkStart w:id="40" w:name="sec-work"/>
    <w:p>
      <w:pPr>
        <w:pStyle w:val="Heading1"/>
      </w:pPr>
      <w:r>
        <w:t xml:space="preserve">5. </w:t>
      </w:r>
      <w:r>
        <w:rPr>
          <w:rFonts w:hint="eastAsia"/>
        </w:rPr>
        <w:t xml:space="preserve">工作经历</w:t>
      </w:r>
    </w:p>
    <w:p>
      <w:pPr>
        <w:pStyle w:val="TableCaption"/>
      </w:pPr>
      <w:r>
        <w:rPr>
          <w:rFonts w:hint="eastAsia"/>
        </w:rPr>
        <w:t xml:space="preserve">工作经历总览（13</w:t>
      </w:r>
      <w:r>
        <w:t xml:space="preserve"> </w:t>
      </w:r>
      <w:r>
        <w:rPr>
          <w:rFonts w:hint="eastAsia"/>
        </w:rPr>
        <w:t xml:space="preserve">家机构，2005-07</w:t>
      </w:r>
      <w:r>
        <w:t xml:space="preserve"> </w:t>
      </w:r>
      <w:r>
        <w:rPr>
          <w:rFonts w:hint="eastAsia"/>
        </w:rPr>
        <w:t xml:space="preserve">起算）</w:t>
      </w:r>
    </w:p>
    <w:tbl>
      <w:tblPr>
        <w:tblStyle w:val="Table"/>
        <w:tblW w:type="pct" w:w="5000"/>
        <w:tblLayout w:type="fixed"/>
        <w:tblLook w:firstRow="1" w:lastRow="0" w:firstColumn="0" w:lastColumn="0" w:noHBand="0" w:noVBand="0" w:val="0020"/>
        <w:tblCaption w:val="工作经历总览（13 家机构，2005-07 起算）"/>
      </w:tblPr>
      <w:tblGrid>
        <w:gridCol w:w="226"/>
        <w:gridCol w:w="2262"/>
        <w:gridCol w:w="2489"/>
        <w:gridCol w:w="509"/>
        <w:gridCol w:w="509"/>
        <w:gridCol w:w="1923"/>
      </w:tblGrid>
      <w:tr>
        <w:trPr>
          <w:tblHeader w:val="on"/>
        </w:trPr>
        <w:tc>
          <w:tcPr/>
          <w:p>
            <w:pPr>
              <w:pStyle w:val="Compact"/>
            </w:pPr>
            <w:r>
              <w:t xml:space="preserve">#</w:t>
            </w:r>
          </w:p>
        </w:tc>
        <w:tc>
          <w:tcPr/>
          <w:p>
            <w:pPr>
              <w:pStyle w:val="Compact"/>
            </w:pPr>
            <w:r>
              <w:rPr>
                <w:rFonts w:hint="eastAsia"/>
              </w:rPr>
              <w:t xml:space="preserve">机构</w:t>
            </w:r>
          </w:p>
        </w:tc>
        <w:tc>
          <w:tcPr/>
          <w:p>
            <w:pPr>
              <w:pStyle w:val="Compact"/>
            </w:pPr>
            <w:r>
              <w:rPr>
                <w:rFonts w:hint="eastAsia"/>
              </w:rPr>
              <w:t xml:space="preserve">职位</w:t>
            </w:r>
          </w:p>
        </w:tc>
        <w:tc>
          <w:tcPr/>
          <w:p>
            <w:pPr>
              <w:pStyle w:val="Compact"/>
            </w:pPr>
            <w:r>
              <w:rPr>
                <w:rFonts w:hint="eastAsia"/>
              </w:rPr>
              <w:t xml:space="preserve">起</w:t>
            </w:r>
          </w:p>
        </w:tc>
        <w:tc>
          <w:tcPr/>
          <w:p>
            <w:pPr>
              <w:pStyle w:val="Compact"/>
            </w:pPr>
            <w:r>
              <w:rPr>
                <w:rFonts w:hint="eastAsia"/>
              </w:rPr>
              <w:t xml:space="preserve">迄</w:t>
            </w:r>
          </w:p>
        </w:tc>
        <w:tc>
          <w:tcPr/>
          <w:p>
            <w:pPr>
              <w:pStyle w:val="Compact"/>
            </w:pPr>
            <w:r>
              <w:rPr>
                <w:rFonts w:hint="eastAsia"/>
              </w:rPr>
              <w:t xml:space="preserve">地点</w:t>
            </w:r>
          </w:p>
        </w:tc>
      </w:tr>
      <w:tr>
        <w:tc>
          <w:tcPr/>
          <w:p>
            <w:pPr>
              <w:pStyle w:val="Compact"/>
            </w:pPr>
            <w:r>
              <w:t xml:space="preserve">1</w:t>
            </w:r>
          </w:p>
        </w:tc>
        <w:tc>
          <w:tcPr/>
          <w:p>
            <w:pPr>
              <w:pStyle w:val="Compact"/>
            </w:pPr>
            <w:r>
              <w:rPr>
                <w:rFonts w:hint="eastAsia"/>
              </w:rPr>
              <w:t xml:space="preserve">完美真人</w:t>
            </w:r>
          </w:p>
        </w:tc>
        <w:tc>
          <w:tcPr/>
          <w:p>
            <w:pPr>
              <w:pStyle w:val="Compact"/>
            </w:pPr>
            <w:r>
              <w:rPr>
                <w:rFonts w:hint="eastAsia"/>
              </w:rPr>
              <w:t xml:space="preserve">数据分析专员</w:t>
            </w:r>
          </w:p>
        </w:tc>
        <w:tc>
          <w:tcPr/>
          <w:p>
            <w:pPr>
              <w:pStyle w:val="Compact"/>
            </w:pPr>
            <w:r>
              <w:t xml:space="preserve">2026-07</w:t>
            </w:r>
          </w:p>
        </w:tc>
        <w:tc>
          <w:tcPr/>
          <w:p>
            <w:pPr>
              <w:pStyle w:val="Compact"/>
            </w:pPr>
            <w:r>
              <w:rPr>
                <w:rFonts w:hint="eastAsia"/>
              </w:rPr>
              <w:t xml:space="preserve">迄今</w:t>
            </w:r>
          </w:p>
        </w:tc>
        <w:tc>
          <w:tcPr/>
          <w:p>
            <w:pPr>
              <w:pStyle w:val="Compact"/>
            </w:pPr>
            <w:r>
              <w:rPr>
                <w:rFonts w:hint="eastAsia"/>
              </w:rPr>
              <w:t xml:space="preserve">格鲁吉亚，巴统，戈尼奥</w:t>
            </w:r>
          </w:p>
        </w:tc>
      </w:tr>
      <w:tr>
        <w:tc>
          <w:tcPr/>
          <w:p>
            <w:pPr>
              <w:pStyle w:val="Compact"/>
            </w:pPr>
            <w:r>
              <w:t xml:space="preserve">2</w:t>
            </w:r>
          </w:p>
        </w:tc>
        <w:tc>
          <w:tcPr/>
          <w:p>
            <w:pPr>
              <w:pStyle w:val="Compact"/>
            </w:pPr>
            <w:r>
              <w:rPr>
                <w:rFonts w:hint="eastAsia"/>
              </w:rPr>
              <w:t xml:space="preserve">斯达克专业客服外包企业（美国上市公司）</w:t>
            </w:r>
          </w:p>
        </w:tc>
        <w:tc>
          <w:tcPr/>
          <w:p>
            <w:pPr>
              <w:pStyle w:val="Compact"/>
            </w:pPr>
            <w:r>
              <w:rPr>
                <w:rFonts w:hint="eastAsia"/>
              </w:rPr>
              <w:t xml:space="preserve">客服专员</w:t>
            </w:r>
          </w:p>
        </w:tc>
        <w:tc>
          <w:tcPr/>
          <w:p>
            <w:pPr>
              <w:pStyle w:val="Compact"/>
            </w:pPr>
            <w:r>
              <w:t xml:space="preserve">2026-03</w:t>
            </w:r>
          </w:p>
        </w:tc>
        <w:tc>
          <w:tcPr/>
          <w:p>
            <w:pPr>
              <w:pStyle w:val="Compact"/>
            </w:pPr>
            <w:r>
              <w:t xml:space="preserve">2026-06</w:t>
            </w:r>
          </w:p>
        </w:tc>
        <w:tc>
          <w:tcPr/>
          <w:p>
            <w:pPr>
              <w:pStyle w:val="Compact"/>
            </w:pPr>
            <w:r>
              <w:rPr>
                <w:rFonts w:hint="eastAsia"/>
              </w:rPr>
              <w:t xml:space="preserve">马来西亚，雪兰莪州，阿拉白沙罗</w:t>
            </w:r>
          </w:p>
        </w:tc>
      </w:tr>
      <w:tr>
        <w:tc>
          <w:tcPr/>
          <w:p>
            <w:pPr>
              <w:pStyle w:val="Compact"/>
            </w:pPr>
            <w:r>
              <w:t xml:space="preserve">3</w:t>
            </w:r>
          </w:p>
        </w:tc>
        <w:tc>
          <w:tcPr/>
          <w:p>
            <w:pPr>
              <w:pStyle w:val="Compact"/>
            </w:pPr>
            <w:r>
              <w:rPr>
                <w:rFonts w:hint="eastAsia"/>
              </w:rPr>
              <w:t xml:space="preserve">世博量化®</w:t>
            </w:r>
            <w:r>
              <w:t xml:space="preserve"> / Scibrokes Trading®</w:t>
            </w:r>
          </w:p>
        </w:tc>
        <w:tc>
          <w:tcPr/>
          <w:p>
            <w:pPr>
              <w:pStyle w:val="Compact"/>
            </w:pPr>
            <w:r>
              <w:rPr>
                <w:rFonts w:hint="eastAsia"/>
              </w:rPr>
              <w:t xml:space="preserve">创办人</w:t>
            </w:r>
            <w:r>
              <w:t xml:space="preserve"> ∩ </w:t>
            </w:r>
            <w:r>
              <w:rPr>
                <w:rFonts w:hint="eastAsia"/>
              </w:rPr>
              <w:t xml:space="preserve">量化科技工程师</w:t>
            </w:r>
          </w:p>
        </w:tc>
        <w:tc>
          <w:tcPr/>
          <w:p>
            <w:pPr>
              <w:pStyle w:val="Compact"/>
            </w:pPr>
            <w:r>
              <w:t xml:space="preserve">2020-10</w:t>
            </w:r>
          </w:p>
        </w:tc>
        <w:tc>
          <w:tcPr/>
          <w:p>
            <w:pPr>
              <w:pStyle w:val="Compact"/>
            </w:pPr>
            <w:r>
              <w:rPr>
                <w:rFonts w:hint="eastAsia"/>
              </w:rPr>
              <w:t xml:space="preserve">迄今</w:t>
            </w:r>
          </w:p>
        </w:tc>
        <w:tc>
          <w:tcPr/>
          <w:p>
            <w:pPr>
              <w:pStyle w:val="Compact"/>
            </w:pPr>
            <w:r>
              <w:rPr>
                <w:rFonts w:hint="eastAsia"/>
              </w:rPr>
              <w:t xml:space="preserve">马来西亚，雪兰莪州，峇东新村</w:t>
            </w:r>
          </w:p>
        </w:tc>
      </w:tr>
      <w:tr>
        <w:tc>
          <w:tcPr/>
          <w:p>
            <w:pPr>
              <w:pStyle w:val="Compact"/>
            </w:pPr>
            <w:r>
              <w:t xml:space="preserve">4</w:t>
            </w:r>
          </w:p>
        </w:tc>
        <w:tc>
          <w:tcPr/>
          <w:p>
            <w:pPr>
              <w:pStyle w:val="Compact"/>
            </w:pPr>
            <w:r>
              <w:rPr>
                <w:rFonts w:hint="eastAsia"/>
              </w:rPr>
              <w:t xml:space="preserve">阿里彩票</w:t>
            </w:r>
          </w:p>
        </w:tc>
        <w:tc>
          <w:tcPr/>
          <w:p>
            <w:pPr>
              <w:pStyle w:val="Compact"/>
            </w:pPr>
            <w:r>
              <w:rPr>
                <w:rFonts w:hint="eastAsia"/>
              </w:rPr>
              <w:t xml:space="preserve">推广人员</w:t>
            </w:r>
            <w:r>
              <w:t xml:space="preserve"> ∩ </w:t>
            </w:r>
            <w:r>
              <w:rPr>
                <w:rFonts w:hint="eastAsia"/>
              </w:rPr>
              <w:t xml:space="preserve">数据分析师</w:t>
            </w:r>
          </w:p>
        </w:tc>
        <w:tc>
          <w:tcPr/>
          <w:p>
            <w:pPr>
              <w:pStyle w:val="Compact"/>
            </w:pPr>
            <w:r>
              <w:t xml:space="preserve">2019-11</w:t>
            </w:r>
          </w:p>
        </w:tc>
        <w:tc>
          <w:tcPr/>
          <w:p>
            <w:pPr>
              <w:pStyle w:val="Compact"/>
            </w:pPr>
            <w:r>
              <w:t xml:space="preserve">2020-07</w:t>
            </w:r>
          </w:p>
        </w:tc>
        <w:tc>
          <w:tcPr/>
          <w:p>
            <w:pPr>
              <w:pStyle w:val="Compact"/>
            </w:pPr>
            <w:r>
              <w:rPr>
                <w:rFonts w:hint="eastAsia"/>
              </w:rPr>
              <w:t xml:space="preserve">菲律宾，克拉克，太阳城</w:t>
            </w:r>
          </w:p>
        </w:tc>
      </w:tr>
      <w:tr>
        <w:tc>
          <w:tcPr/>
          <w:p>
            <w:pPr>
              <w:pStyle w:val="Compact"/>
            </w:pPr>
            <w:r>
              <w:t xml:space="preserve">5</w:t>
            </w:r>
          </w:p>
        </w:tc>
        <w:tc>
          <w:tcPr/>
          <w:p>
            <w:pPr>
              <w:pStyle w:val="Compact"/>
            </w:pPr>
            <w:r>
              <w:rPr>
                <w:rFonts w:hint="eastAsia"/>
              </w:rPr>
              <w:t xml:space="preserve">贵族酒店</w:t>
            </w:r>
          </w:p>
        </w:tc>
        <w:tc>
          <w:tcPr/>
          <w:p>
            <w:pPr>
              <w:pStyle w:val="Compact"/>
            </w:pPr>
            <w:r>
              <w:rPr>
                <w:rFonts w:hint="eastAsia"/>
              </w:rPr>
              <w:t xml:space="preserve">客服人员</w:t>
            </w:r>
            <w:r>
              <w:t xml:space="preserve"> ∩ </w:t>
            </w:r>
            <w:r>
              <w:rPr>
                <w:rFonts w:hint="eastAsia"/>
              </w:rPr>
              <w:t xml:space="preserve">风控专员</w:t>
            </w:r>
          </w:p>
        </w:tc>
        <w:tc>
          <w:tcPr/>
          <w:p>
            <w:pPr>
              <w:pStyle w:val="Compact"/>
            </w:pPr>
            <w:r>
              <w:t xml:space="preserve">2017-11</w:t>
            </w:r>
          </w:p>
        </w:tc>
        <w:tc>
          <w:tcPr/>
          <w:p>
            <w:pPr>
              <w:pStyle w:val="Compact"/>
            </w:pPr>
            <w:r>
              <w:t xml:space="preserve">2018-05</w:t>
            </w:r>
          </w:p>
        </w:tc>
        <w:tc>
          <w:tcPr/>
          <w:p>
            <w:pPr>
              <w:pStyle w:val="Compact"/>
            </w:pPr>
            <w:r>
              <w:rPr>
                <w:rFonts w:hint="eastAsia"/>
              </w:rPr>
              <w:t xml:space="preserve">柬埔寨，西哈努克港</w:t>
            </w:r>
          </w:p>
        </w:tc>
      </w:tr>
      <w:tr>
        <w:tc>
          <w:tcPr/>
          <w:p>
            <w:pPr>
              <w:pStyle w:val="Compact"/>
            </w:pPr>
            <w:r>
              <w:t xml:space="preserve">6</w:t>
            </w:r>
          </w:p>
        </w:tc>
        <w:tc>
          <w:tcPr/>
          <w:p>
            <w:pPr>
              <w:pStyle w:val="Compact"/>
            </w:pPr>
            <w:r>
              <w:rPr>
                <w:rFonts w:hint="eastAsia"/>
              </w:rPr>
              <w:t xml:space="preserve">万华媒体（马）私人有限公司</w:t>
            </w:r>
          </w:p>
        </w:tc>
        <w:tc>
          <w:tcPr/>
          <w:p>
            <w:pPr>
              <w:pStyle w:val="Compact"/>
            </w:pPr>
            <w:r>
              <w:rPr>
                <w:rFonts w:hint="eastAsia"/>
              </w:rPr>
              <w:t xml:space="preserve">客服人员</w:t>
            </w:r>
            <w:r>
              <w:t xml:space="preserve"> ∩ </w:t>
            </w:r>
            <w:r>
              <w:rPr>
                <w:rFonts w:hint="eastAsia"/>
              </w:rPr>
              <w:t xml:space="preserve">业务员</w:t>
            </w:r>
          </w:p>
        </w:tc>
        <w:tc>
          <w:tcPr/>
          <w:p>
            <w:pPr>
              <w:pStyle w:val="Compact"/>
            </w:pPr>
            <w:r>
              <w:t xml:space="preserve">2015-05</w:t>
            </w:r>
          </w:p>
        </w:tc>
        <w:tc>
          <w:tcPr/>
          <w:p>
            <w:pPr>
              <w:pStyle w:val="Compact"/>
            </w:pPr>
            <w:r>
              <w:t xml:space="preserve">2015-09</w:t>
            </w:r>
          </w:p>
        </w:tc>
        <w:tc>
          <w:tcPr/>
          <w:p>
            <w:pPr>
              <w:pStyle w:val="Compact"/>
            </w:pPr>
            <w:r>
              <w:rPr>
                <w:rFonts w:hint="eastAsia"/>
              </w:rPr>
              <w:t xml:space="preserve">马来西亚，巴生河流域，疏邦</w:t>
            </w:r>
          </w:p>
        </w:tc>
      </w:tr>
      <w:tr>
        <w:tc>
          <w:tcPr/>
          <w:p>
            <w:pPr>
              <w:pStyle w:val="Compact"/>
            </w:pPr>
            <w:r>
              <w:t xml:space="preserve">7</w:t>
            </w:r>
          </w:p>
        </w:tc>
        <w:tc>
          <w:tcPr/>
          <w:p>
            <w:pPr>
              <w:pStyle w:val="Compact"/>
            </w:pPr>
            <w:r>
              <w:rPr>
                <w:rFonts w:hint="eastAsia"/>
              </w:rPr>
              <w:t xml:space="preserve">施乐</w:t>
            </w:r>
          </w:p>
        </w:tc>
        <w:tc>
          <w:tcPr/>
          <w:p>
            <w:pPr>
              <w:pStyle w:val="Compact"/>
            </w:pPr>
            <w:r>
              <w:rPr>
                <w:rFonts w:hint="eastAsia"/>
              </w:rPr>
              <w:t xml:space="preserve">交易审查员</w:t>
            </w:r>
            <w:r>
              <w:t xml:space="preserve"> / </w:t>
            </w:r>
            <w:r>
              <w:rPr>
                <w:rFonts w:hint="eastAsia"/>
              </w:rPr>
              <w:t xml:space="preserve">风控专员</w:t>
            </w:r>
          </w:p>
        </w:tc>
        <w:tc>
          <w:tcPr/>
          <w:p>
            <w:pPr>
              <w:pStyle w:val="Compact"/>
            </w:pPr>
            <w:r>
              <w:t xml:space="preserve">2015-02</w:t>
            </w:r>
          </w:p>
        </w:tc>
        <w:tc>
          <w:tcPr/>
          <w:p>
            <w:pPr>
              <w:pStyle w:val="Compact"/>
            </w:pPr>
            <w:r>
              <w:t xml:space="preserve">2015-04</w:t>
            </w:r>
          </w:p>
        </w:tc>
        <w:tc>
          <w:tcPr/>
          <w:p>
            <w:pPr>
              <w:pStyle w:val="Compact"/>
            </w:pPr>
            <w:r>
              <w:rPr>
                <w:rFonts w:hint="eastAsia"/>
              </w:rPr>
              <w:t xml:space="preserve">马来西亚，巴生河流域，孟沙</w:t>
            </w:r>
          </w:p>
        </w:tc>
      </w:tr>
      <w:tr>
        <w:tc>
          <w:tcPr/>
          <w:p>
            <w:pPr>
              <w:pStyle w:val="Compact"/>
            </w:pPr>
            <w:r>
              <w:t xml:space="preserve">8</w:t>
            </w:r>
          </w:p>
        </w:tc>
        <w:tc>
          <w:tcPr/>
          <w:p>
            <w:pPr>
              <w:pStyle w:val="Compact"/>
            </w:pPr>
            <w:r>
              <w:rPr>
                <w:rFonts w:hint="eastAsia"/>
              </w:rPr>
              <w:t xml:space="preserve">富士全录</w:t>
            </w:r>
          </w:p>
        </w:tc>
        <w:tc>
          <w:tcPr/>
          <w:p>
            <w:pPr>
              <w:pStyle w:val="Compact"/>
            </w:pPr>
            <w:r>
              <w:rPr>
                <w:rFonts w:hint="eastAsia"/>
              </w:rPr>
              <w:t xml:space="preserve">客服人员</w:t>
            </w:r>
            <w:r>
              <w:t xml:space="preserve"> ∩ </w:t>
            </w:r>
            <w:r>
              <w:rPr>
                <w:rFonts w:hint="eastAsia"/>
              </w:rPr>
              <w:t xml:space="preserve">技术支援</w:t>
            </w:r>
          </w:p>
        </w:tc>
        <w:tc>
          <w:tcPr/>
          <w:p>
            <w:pPr>
              <w:pStyle w:val="Compact"/>
            </w:pPr>
            <w:r>
              <w:t xml:space="preserve">2014-03</w:t>
            </w:r>
          </w:p>
        </w:tc>
        <w:tc>
          <w:tcPr/>
          <w:p>
            <w:pPr>
              <w:pStyle w:val="Compact"/>
            </w:pPr>
            <w:r>
              <w:t xml:space="preserve">2014-04</w:t>
            </w:r>
          </w:p>
        </w:tc>
        <w:tc>
          <w:tcPr/>
          <w:p>
            <w:pPr>
              <w:pStyle w:val="Compact"/>
            </w:pPr>
            <w:r>
              <w:rPr>
                <w:rFonts w:hint="eastAsia"/>
              </w:rPr>
              <w:t xml:space="preserve">马来西亚，巴生河流域，八达岭在野</w:t>
            </w:r>
          </w:p>
        </w:tc>
      </w:tr>
      <w:tr>
        <w:tc>
          <w:tcPr/>
          <w:p>
            <w:pPr>
              <w:pStyle w:val="Compact"/>
            </w:pPr>
            <w:r>
              <w:t xml:space="preserve">9</w:t>
            </w:r>
          </w:p>
        </w:tc>
        <w:tc>
          <w:tcPr/>
          <w:p>
            <w:pPr>
              <w:pStyle w:val="Compact"/>
            </w:pPr>
            <w:r>
              <w:rPr>
                <w:rFonts w:hint="eastAsia"/>
              </w:rPr>
              <w:t xml:space="preserve">资信利</w:t>
            </w:r>
          </w:p>
        </w:tc>
        <w:tc>
          <w:tcPr/>
          <w:p>
            <w:pPr>
              <w:pStyle w:val="Compact"/>
            </w:pPr>
            <w:r>
              <w:rPr>
                <w:rFonts w:hint="eastAsia"/>
              </w:rPr>
              <w:t xml:space="preserve">客服人员</w:t>
            </w:r>
            <w:r>
              <w:t xml:space="preserve"> ∩ </w:t>
            </w:r>
            <w:r>
              <w:rPr>
                <w:rFonts w:hint="eastAsia"/>
              </w:rPr>
              <w:t xml:space="preserve">技术支援</w:t>
            </w:r>
          </w:p>
        </w:tc>
        <w:tc>
          <w:tcPr/>
          <w:p>
            <w:pPr>
              <w:pStyle w:val="Compact"/>
            </w:pPr>
            <w:r>
              <w:t xml:space="preserve">2013-10</w:t>
            </w:r>
          </w:p>
        </w:tc>
        <w:tc>
          <w:tcPr/>
          <w:p>
            <w:pPr>
              <w:pStyle w:val="Compact"/>
            </w:pPr>
            <w:r>
              <w:t xml:space="preserve">2013-11</w:t>
            </w:r>
          </w:p>
        </w:tc>
        <w:tc>
          <w:tcPr/>
          <w:p>
            <w:pPr>
              <w:pStyle w:val="Compact"/>
            </w:pPr>
            <w:r>
              <w:rPr>
                <w:rFonts w:hint="eastAsia"/>
              </w:rPr>
              <w:t xml:space="preserve">马来西亚，巴生河流域，孟沙</w:t>
            </w:r>
          </w:p>
        </w:tc>
      </w:tr>
      <w:tr>
        <w:tc>
          <w:tcPr/>
          <w:p>
            <w:pPr>
              <w:pStyle w:val="Compact"/>
            </w:pPr>
            <w:r>
              <w:t xml:space="preserve">10</w:t>
            </w:r>
          </w:p>
        </w:tc>
        <w:tc>
          <w:tcPr/>
          <w:p>
            <w:pPr>
              <w:pStyle w:val="Compact"/>
            </w:pPr>
            <w:r>
              <w:rPr>
                <w:rFonts w:hint="eastAsia"/>
              </w:rPr>
              <w:t xml:space="preserve">立博博彩公司（Ladbrokes）</w:t>
            </w:r>
          </w:p>
        </w:tc>
        <w:tc>
          <w:tcPr/>
          <w:p>
            <w:pPr>
              <w:pStyle w:val="Compact"/>
            </w:pPr>
            <w:r>
              <w:rPr>
                <w:rFonts w:hint="eastAsia"/>
              </w:rPr>
              <w:t xml:space="preserve">客服人员</w:t>
            </w:r>
            <w:r>
              <w:t xml:space="preserve"> ∩ </w:t>
            </w:r>
            <w:r>
              <w:rPr>
                <w:rFonts w:hint="eastAsia"/>
              </w:rPr>
              <w:t xml:space="preserve">客服主管</w:t>
            </w:r>
          </w:p>
        </w:tc>
        <w:tc>
          <w:tcPr/>
          <w:p>
            <w:pPr>
              <w:pStyle w:val="Compact"/>
            </w:pPr>
            <w:r>
              <w:t xml:space="preserve">2008-03</w:t>
            </w:r>
          </w:p>
        </w:tc>
        <w:tc>
          <w:tcPr/>
          <w:p>
            <w:pPr>
              <w:pStyle w:val="Compact"/>
            </w:pPr>
            <w:r>
              <w:t xml:space="preserve">2012-07</w:t>
            </w:r>
          </w:p>
        </w:tc>
        <w:tc>
          <w:tcPr/>
          <w:p>
            <w:pPr>
              <w:pStyle w:val="Compact"/>
            </w:pPr>
            <w:r>
              <w:rPr>
                <w:rFonts w:hint="eastAsia"/>
              </w:rPr>
              <w:t xml:space="preserve">马来西亚，雪兰莪州，赛博在野</w:t>
            </w:r>
          </w:p>
        </w:tc>
      </w:tr>
      <w:tr>
        <w:tc>
          <w:tcPr/>
          <w:p>
            <w:pPr>
              <w:pStyle w:val="Compact"/>
            </w:pPr>
            <w:r>
              <w:t xml:space="preserve">11</w:t>
            </w:r>
          </w:p>
        </w:tc>
        <w:tc>
          <w:tcPr/>
          <w:p>
            <w:pPr>
              <w:pStyle w:val="Compact"/>
            </w:pPr>
            <w:r>
              <w:rPr>
                <w:rFonts w:hint="eastAsia"/>
              </w:rPr>
              <w:t xml:space="preserve">新宝皇冠（iGaming</w:t>
            </w:r>
            <w:r>
              <w:t xml:space="preserve"> / </w:t>
            </w:r>
            <w:r>
              <w:rPr>
                <w:rFonts w:hint="eastAsia"/>
              </w:rPr>
              <w:t xml:space="preserve">体育博彩）</w:t>
            </w:r>
          </w:p>
        </w:tc>
        <w:tc>
          <w:tcPr/>
          <w:p>
            <w:pPr>
              <w:pStyle w:val="Compact"/>
            </w:pPr>
            <w:r>
              <w:rPr>
                <w:rFonts w:hint="eastAsia"/>
              </w:rPr>
              <w:t xml:space="preserve">数据分析师</w:t>
            </w:r>
            <w:r>
              <w:t xml:space="preserve"> ∩ </w:t>
            </w:r>
            <w:r>
              <w:rPr>
                <w:rFonts w:hint="eastAsia"/>
              </w:rPr>
              <w:t xml:space="preserve">培训师</w:t>
            </w:r>
            <w:r>
              <w:t xml:space="preserve"> ∩ </w:t>
            </w:r>
            <w:r>
              <w:rPr>
                <w:rFonts w:hint="eastAsia"/>
              </w:rPr>
              <w:t xml:space="preserve">操盘手</w:t>
            </w:r>
            <w:r>
              <w:t xml:space="preserve"> / </w:t>
            </w:r>
            <w:r>
              <w:rPr>
                <w:rFonts w:hint="eastAsia"/>
              </w:rPr>
              <w:t xml:space="preserve">交易员</w:t>
            </w:r>
          </w:p>
        </w:tc>
        <w:tc>
          <w:tcPr/>
          <w:p>
            <w:pPr>
              <w:pStyle w:val="Compact"/>
            </w:pPr>
            <w:r>
              <w:t xml:space="preserve">2006-07</w:t>
            </w:r>
          </w:p>
        </w:tc>
        <w:tc>
          <w:tcPr/>
          <w:p>
            <w:pPr>
              <w:pStyle w:val="Compact"/>
            </w:pPr>
            <w:r>
              <w:t xml:space="preserve">2007-06</w:t>
            </w:r>
          </w:p>
        </w:tc>
        <w:tc>
          <w:tcPr/>
          <w:p>
            <w:pPr>
              <w:pStyle w:val="Compact"/>
            </w:pPr>
            <w:r>
              <w:rPr>
                <w:rFonts w:hint="eastAsia"/>
              </w:rPr>
              <w:t xml:space="preserve">菲律宾，马尼拉，马卡蒂市</w:t>
            </w:r>
          </w:p>
        </w:tc>
      </w:tr>
      <w:tr>
        <w:tc>
          <w:tcPr/>
          <w:p>
            <w:pPr>
              <w:pStyle w:val="Compact"/>
            </w:pPr>
            <w:r>
              <w:t xml:space="preserve">12</w:t>
            </w:r>
          </w:p>
        </w:tc>
        <w:tc>
          <w:tcPr/>
          <w:p>
            <w:pPr>
              <w:pStyle w:val="Compact"/>
            </w:pPr>
            <w:r>
              <w:rPr>
                <w:rFonts w:hint="eastAsia"/>
              </w:rPr>
              <w:t xml:space="preserve">特里必斯（iGaming</w:t>
            </w:r>
            <w:r>
              <w:t xml:space="preserve"> / </w:t>
            </w:r>
            <w:r>
              <w:rPr>
                <w:rFonts w:hint="eastAsia"/>
              </w:rPr>
              <w:t xml:space="preserve">体育博彩）</w:t>
            </w:r>
          </w:p>
        </w:tc>
        <w:tc>
          <w:tcPr/>
          <w:p>
            <w:pPr>
              <w:pStyle w:val="Compact"/>
            </w:pPr>
            <w:r>
              <w:rPr>
                <w:rFonts w:hint="eastAsia"/>
              </w:rPr>
              <w:t xml:space="preserve">数据分析师</w:t>
            </w:r>
            <w:r>
              <w:t xml:space="preserve"> ∩ </w:t>
            </w:r>
            <w:r>
              <w:rPr>
                <w:rFonts w:hint="eastAsia"/>
              </w:rPr>
              <w:t xml:space="preserve">队长</w:t>
            </w:r>
            <w:r>
              <w:t xml:space="preserve"> ∩ </w:t>
            </w:r>
            <w:r>
              <w:rPr>
                <w:rFonts w:hint="eastAsia"/>
              </w:rPr>
              <w:t xml:space="preserve">资深操盘手</w:t>
            </w:r>
            <w:r>
              <w:t xml:space="preserve"> / </w:t>
            </w:r>
            <w:r>
              <w:rPr>
                <w:rFonts w:hint="eastAsia"/>
              </w:rPr>
              <w:t xml:space="preserve">交易员</w:t>
            </w:r>
          </w:p>
        </w:tc>
        <w:tc>
          <w:tcPr/>
          <w:p>
            <w:pPr>
              <w:pStyle w:val="Compact"/>
            </w:pPr>
            <w:r>
              <w:t xml:space="preserve">2005-11</w:t>
            </w:r>
          </w:p>
        </w:tc>
        <w:tc>
          <w:tcPr/>
          <w:p>
            <w:pPr>
              <w:pStyle w:val="Compact"/>
            </w:pPr>
            <w:r>
              <w:t xml:space="preserve">2006-07</w:t>
            </w:r>
          </w:p>
        </w:tc>
        <w:tc>
          <w:tcPr/>
          <w:p>
            <w:pPr>
              <w:pStyle w:val="Compact"/>
            </w:pPr>
            <w:r>
              <w:rPr>
                <w:rFonts w:hint="eastAsia"/>
              </w:rPr>
              <w:t xml:space="preserve">马来西亚，雪兰莪州，赛博在野</w:t>
            </w:r>
          </w:p>
        </w:tc>
      </w:tr>
      <w:tr>
        <w:tc>
          <w:tcPr/>
          <w:p>
            <w:pPr>
              <w:pStyle w:val="Compact"/>
            </w:pPr>
            <w:r>
              <w:t xml:space="preserve">13</w:t>
            </w:r>
          </w:p>
        </w:tc>
        <w:tc>
          <w:tcPr/>
          <w:p>
            <w:pPr>
              <w:pStyle w:val="Compact"/>
            </w:pPr>
            <w:r>
              <w:rPr>
                <w:rFonts w:hint="eastAsia"/>
              </w:rPr>
              <w:t xml:space="preserve">赫萨贸易（外汇）</w:t>
            </w:r>
          </w:p>
        </w:tc>
        <w:tc>
          <w:tcPr/>
          <w:p>
            <w:pPr>
              <w:pStyle w:val="Compact"/>
            </w:pPr>
            <w:r>
              <w:rPr>
                <w:rFonts w:hint="eastAsia"/>
              </w:rPr>
              <w:t xml:space="preserve">操盘手</w:t>
            </w:r>
            <w:r>
              <w:t xml:space="preserve"> / </w:t>
            </w:r>
            <w:r>
              <w:rPr>
                <w:rFonts w:hint="eastAsia"/>
              </w:rPr>
              <w:t xml:space="preserve">交易员</w:t>
            </w:r>
            <w:r>
              <w:t xml:space="preserve"> ∩ </w:t>
            </w:r>
            <w:r>
              <w:rPr>
                <w:rFonts w:hint="eastAsia"/>
              </w:rPr>
              <w:t xml:space="preserve">代理</w:t>
            </w:r>
            <w:r>
              <w:t xml:space="preserve"> ∩ </w:t>
            </w:r>
            <w:r>
              <w:rPr>
                <w:rFonts w:hint="eastAsia"/>
              </w:rPr>
              <w:t xml:space="preserve">业务员</w:t>
            </w:r>
            <w:r>
              <w:t xml:space="preserve"> ∩ </w:t>
            </w:r>
            <w:r>
              <w:rPr>
                <w:rFonts w:hint="eastAsia"/>
              </w:rPr>
              <w:t xml:space="preserve">风控专员</w:t>
            </w:r>
          </w:p>
        </w:tc>
        <w:tc>
          <w:tcPr/>
          <w:p>
            <w:pPr>
              <w:pStyle w:val="Compact"/>
            </w:pPr>
            <w:r>
              <w:t xml:space="preserve">2005-07</w:t>
            </w:r>
          </w:p>
        </w:tc>
        <w:tc>
          <w:tcPr/>
          <w:p>
            <w:pPr>
              <w:pStyle w:val="Compact"/>
            </w:pPr>
            <w:r>
              <w:t xml:space="preserve">2005-10</w:t>
            </w:r>
          </w:p>
        </w:tc>
        <w:tc>
          <w:tcPr/>
          <w:p>
            <w:pPr>
              <w:pStyle w:val="Compact"/>
            </w:pPr>
            <w:r>
              <w:rPr>
                <w:rFonts w:hint="eastAsia"/>
              </w:rPr>
              <w:t xml:space="preserve">马来西亚，巴生河流域，旧古仔路</w:t>
            </w:r>
          </w:p>
        </w:tc>
      </w:tr>
    </w:tbl>
    <w:bookmarkStart w:id="27" w:name="完美真人"/>
    <w:p>
      <w:pPr>
        <w:pStyle w:val="Heading2"/>
      </w:pPr>
      <w:r>
        <w:t xml:space="preserve">5.1 </w:t>
      </w:r>
      <w:r>
        <w:rPr>
          <w:rFonts w:hint="eastAsia"/>
        </w:rPr>
        <w:t xml:space="preserve">完美真人</w:t>
      </w:r>
    </w:p>
    <w:p>
      <w:pPr>
        <w:pStyle w:val="FirstParagraph"/>
      </w:pPr>
      <w:r>
        <w:rPr>
          <w:rFonts w:hint="eastAsia"/>
          <w:b/>
          <w:bCs/>
        </w:rPr>
        <w:t xml:space="preserve">职位</w:t>
      </w:r>
      <w:r>
        <w:rPr>
          <w:rFonts w:hint="eastAsia"/>
        </w:rPr>
        <w:t xml:space="preserve">：数据分析专员</w:t>
      </w:r>
      <w:r>
        <w:t xml:space="preserve"> </w:t>
      </w:r>
      <w:r>
        <w:rPr>
          <w:rFonts w:hint="eastAsia"/>
        </w:rPr>
        <w:t xml:space="preserve">｜</w:t>
      </w:r>
      <w:r>
        <w:t xml:space="preserve"> </w:t>
      </w:r>
      <w:r>
        <w:rPr>
          <w:rFonts w:hint="eastAsia"/>
          <w:b/>
          <w:bCs/>
        </w:rPr>
        <w:t xml:space="preserve">时间</w:t>
      </w:r>
      <w:r>
        <w:rPr>
          <w:rFonts w:hint="eastAsia"/>
        </w:rPr>
        <w:t xml:space="preserve">：2020</w:t>
      </w:r>
      <w:r>
        <w:t xml:space="preserve"> </w:t>
      </w:r>
      <w:r>
        <w:rPr>
          <w:rFonts w:hint="eastAsia"/>
        </w:rPr>
        <w:t xml:space="preserve">年</w:t>
      </w:r>
      <w:r>
        <w:t xml:space="preserve"> 10 </w:t>
      </w:r>
      <w:r>
        <w:rPr>
          <w:rFonts w:hint="eastAsia"/>
        </w:rPr>
        <w:t xml:space="preserve">月</w:t>
      </w:r>
      <w:r>
        <w:t xml:space="preserve"> — </w:t>
      </w:r>
      <w:r>
        <w:rPr>
          <w:rFonts w:hint="eastAsia"/>
        </w:rPr>
        <w:t xml:space="preserve">迄今</w:t>
      </w:r>
      <w:r>
        <w:t xml:space="preserve"> </w:t>
      </w:r>
      <w:r>
        <w:rPr>
          <w:rFonts w:hint="eastAsia"/>
        </w:rPr>
        <w:t xml:space="preserve">｜</w:t>
      </w:r>
      <w:r>
        <w:t xml:space="preserve"> </w:t>
      </w:r>
      <w:r>
        <w:rPr>
          <w:rFonts w:hint="eastAsia"/>
          <w:b/>
          <w:bCs/>
        </w:rPr>
        <w:t xml:space="preserve">地点</w:t>
      </w:r>
      <w:r>
        <w:rPr>
          <w:rFonts w:hint="eastAsia"/>
        </w:rPr>
        <w:t xml:space="preserve">：2016</w:t>
      </w:r>
      <w:r>
        <w:t xml:space="preserve"> </w:t>
      </w:r>
      <w:r>
        <w:rPr>
          <w:rFonts w:hint="eastAsia"/>
        </w:rPr>
        <w:t xml:space="preserve">年</w:t>
      </w:r>
      <w:r>
        <w:t xml:space="preserve"> 07 </w:t>
      </w:r>
      <w:r>
        <w:rPr>
          <w:rFonts w:hint="eastAsia"/>
        </w:rPr>
        <w:t xml:space="preserve">月</w:t>
      </w:r>
      <w:r>
        <w:t xml:space="preserve"> — </w:t>
      </w:r>
      <w:r>
        <w:rPr>
          <w:rFonts w:hint="eastAsia"/>
        </w:rPr>
        <w:t xml:space="preserve">迄今</w:t>
      </w:r>
      <w:r>
        <w:t xml:space="preserve"> |</w:t>
      </w:r>
      <w:r>
        <w:t xml:space="preserve"> </w:t>
      </w:r>
      <w:r>
        <w:rPr>
          <w:rFonts w:hint="eastAsia"/>
          <w:b/>
          <w:bCs/>
        </w:rPr>
        <w:t xml:space="preserve">地点</w:t>
      </w:r>
      <w:r>
        <w:rPr>
          <w:rFonts w:hint="eastAsia"/>
        </w:rPr>
        <w:t xml:space="preserve">：格鲁吉亚，巴统，戈尼奥</w:t>
      </w:r>
    </w:p>
    <w:p>
      <w:pPr>
        <w:pStyle w:val="BodyText"/>
      </w:pPr>
      <w:r>
        <w:rPr>
          <w:rFonts w:hint="eastAsia"/>
        </w:rPr>
        <w:t xml:space="preserve">通过StarRocks、Superset、DolphinScheduler互相搭配的后端，编写SQL语言来分析数据库内所有数据表各维度灵活搭配。从清洗数据、挖掘数据、分析数据，分类会员、荷官、代理、风控人员四大实的画像、特征，并输出许多关键指标。</w:t>
      </w:r>
    </w:p>
    <w:bookmarkEnd w:id="27"/>
    <w:bookmarkStart w:id="28" w:name="Xcb428b8496704f4e6d212c59bc9e00eee162449"/>
    <w:p>
      <w:pPr>
        <w:pStyle w:val="Heading2"/>
      </w:pPr>
      <w:r>
        <w:t xml:space="preserve">5.2</w:t>
      </w:r>
      <w:r>
        <w:t xml:space="preserve"> </w:t>
      </w:r>
      <w:r>
        <w:rPr>
          <w:rFonts w:hint="eastAsia"/>
          <w:b/>
          <w:bCs/>
        </w:rPr>
        <w:t xml:space="preserve">职位</w:t>
      </w:r>
      <w:r>
        <w:rPr>
          <w:rFonts w:hint="eastAsia"/>
        </w:rPr>
        <w:t xml:space="preserve">：客服专员</w:t>
      </w:r>
      <w:r>
        <w:t xml:space="preserve"> |</w:t>
      </w:r>
      <w:r>
        <w:t xml:space="preserve"> </w:t>
      </w:r>
      <w:r>
        <w:rPr>
          <w:rFonts w:hint="eastAsia"/>
          <w:b/>
          <w:bCs/>
        </w:rPr>
        <w:t xml:space="preserve">时间</w:t>
      </w:r>
      <w:r>
        <w:rPr>
          <w:rFonts w:hint="eastAsia"/>
        </w:rPr>
        <w:t xml:space="preserve">：2026</w:t>
      </w:r>
      <w:r>
        <w:t xml:space="preserve"> </w:t>
      </w:r>
      <w:r>
        <w:rPr>
          <w:rFonts w:hint="eastAsia"/>
        </w:rPr>
        <w:t xml:space="preserve">年</w:t>
      </w:r>
      <w:r>
        <w:t xml:space="preserve"> 03 </w:t>
      </w:r>
      <w:r>
        <w:rPr>
          <w:rFonts w:hint="eastAsia"/>
        </w:rPr>
        <w:t xml:space="preserve">月</w:t>
      </w:r>
      <w:r>
        <w:t xml:space="preserve"> — 2026 </w:t>
      </w:r>
      <w:r>
        <w:rPr>
          <w:rFonts w:hint="eastAsia"/>
        </w:rPr>
        <w:t xml:space="preserve">年</w:t>
      </w:r>
      <w:r>
        <w:t xml:space="preserve"> 06 </w:t>
      </w:r>
      <w:r>
        <w:rPr>
          <w:rFonts w:hint="eastAsia"/>
        </w:rPr>
        <w:t xml:space="preserve">月</w:t>
      </w:r>
      <w:r>
        <w:t xml:space="preserve"> |</w:t>
      </w:r>
      <w:r>
        <w:t xml:space="preserve"> </w:t>
      </w:r>
      <w:r>
        <w:rPr>
          <w:rFonts w:hint="eastAsia"/>
          <w:b/>
          <w:bCs/>
        </w:rPr>
        <w:t xml:space="preserve">地点</w:t>
      </w:r>
      <w:r>
        <w:rPr>
          <w:rFonts w:hint="eastAsia"/>
        </w:rPr>
        <w:t xml:space="preserve">：马来西亚，巴生河流域，阿拉白沙罗</w:t>
      </w:r>
    </w:p>
    <w:p>
      <w:pPr>
        <w:pStyle w:val="FirstParagraph"/>
      </w:pPr>
      <w:r>
        <w:rPr>
          <w:rFonts w:hint="eastAsia"/>
        </w:rPr>
        <w:t xml:space="preserve">美国上市公司斯达克专业客服外包公司旗下的新加坡星和电信项目，接待新加坡客户从客服、技术支援、新购或迁移、账目、行动电话与行动电话号码服务、家用光纤/宽带/宽频配套。</w:t>
      </w:r>
    </w:p>
    <w:bookmarkEnd w:id="28"/>
    <w:bookmarkStart w:id="29" w:name="世博量化-scibrokes-trading"/>
    <w:p>
      <w:pPr>
        <w:pStyle w:val="Heading2"/>
      </w:pPr>
      <w:r>
        <w:t xml:space="preserve">5.3 </w:t>
      </w:r>
      <w:r>
        <w:rPr>
          <w:rFonts w:hint="eastAsia"/>
        </w:rPr>
        <w:t xml:space="preserve">世博量化®</w:t>
      </w:r>
      <w:r>
        <w:t xml:space="preserve"> / Scibrokes Trading®</w:t>
      </w:r>
    </w:p>
    <w:p>
      <w:pPr>
        <w:pStyle w:val="FirstParagraph"/>
      </w:pPr>
      <w:r>
        <w:rPr>
          <w:rFonts w:hint="eastAsia"/>
          <w:b/>
          <w:bCs/>
        </w:rPr>
        <w:t xml:space="preserve">职位</w:t>
      </w:r>
      <w:r>
        <w:rPr>
          <w:rFonts w:hint="eastAsia"/>
        </w:rPr>
        <w:t xml:space="preserve">：创办人</w:t>
      </w:r>
      <w:r>
        <w:t xml:space="preserve"> ∩ </w:t>
      </w:r>
      <w:r>
        <w:rPr>
          <w:rFonts w:hint="eastAsia"/>
        </w:rPr>
        <w:t xml:space="preserve">量化科技工程师</w:t>
      </w:r>
      <w:r>
        <w:t xml:space="preserve"> </w:t>
      </w:r>
      <w:r>
        <w:rPr>
          <w:rFonts w:hint="eastAsia"/>
        </w:rPr>
        <w:t xml:space="preserve">｜</w:t>
      </w:r>
      <w:r>
        <w:t xml:space="preserve"> </w:t>
      </w:r>
      <w:r>
        <w:rPr>
          <w:rFonts w:hint="eastAsia"/>
          <w:b/>
          <w:bCs/>
        </w:rPr>
        <w:t xml:space="preserve">时间</w:t>
      </w:r>
      <w:r>
        <w:rPr>
          <w:rFonts w:hint="eastAsia"/>
        </w:rPr>
        <w:t xml:space="preserve">：2020</w:t>
      </w:r>
      <w:r>
        <w:t xml:space="preserve"> </w:t>
      </w:r>
      <w:r>
        <w:rPr>
          <w:rFonts w:hint="eastAsia"/>
        </w:rPr>
        <w:t xml:space="preserve">年</w:t>
      </w:r>
      <w:r>
        <w:t xml:space="preserve"> 10 </w:t>
      </w:r>
      <w:r>
        <w:rPr>
          <w:rFonts w:hint="eastAsia"/>
        </w:rPr>
        <w:t xml:space="preserve">月</w:t>
      </w:r>
      <w:r>
        <w:t xml:space="preserve"> — </w:t>
      </w:r>
      <w:r>
        <w:rPr>
          <w:rFonts w:hint="eastAsia"/>
        </w:rPr>
        <w:t xml:space="preserve">迄今</w:t>
      </w:r>
      <w:r>
        <w:t xml:space="preserve"> </w:t>
      </w:r>
      <w:r>
        <w:rPr>
          <w:rFonts w:hint="eastAsia"/>
        </w:rPr>
        <w:t xml:space="preserve">｜</w:t>
      </w:r>
      <w:r>
        <w:t xml:space="preserve"> </w:t>
      </w:r>
      <w:r>
        <w:rPr>
          <w:rFonts w:hint="eastAsia"/>
          <w:b/>
          <w:bCs/>
        </w:rPr>
        <w:t xml:space="preserve">地点</w:t>
      </w:r>
      <w:r>
        <w:rPr>
          <w:rFonts w:hint="eastAsia"/>
        </w:rPr>
        <w:t xml:space="preserve">：马来西亚，雪兰莪州，峇东新村</w:t>
      </w:r>
    </w:p>
    <w:p>
      <w:pPr>
        <w:pStyle w:val="BodyText"/>
      </w:pPr>
      <w:r>
        <w:rPr>
          <w:rFonts w:hint="eastAsia"/>
        </w:rPr>
        <w:t xml:space="preserve">基于约翰斯·霍普金斯大学数据科学专项所学的系统性方法论，独立研发外汇中频量化交易框架，覆盖</w:t>
      </w:r>
      <w:r>
        <w:t xml:space="preserve"> 8 </w:t>
      </w:r>
      <w:r>
        <w:rPr>
          <w:rFonts w:hint="eastAsia"/>
        </w:rPr>
        <w:t xml:space="preserve">大货币对。</w:t>
      </w:r>
    </w:p>
    <w:p>
      <w:pPr>
        <w:pStyle w:val="Compact"/>
        <w:numPr>
          <w:ilvl w:val="0"/>
          <w:numId w:val="1002"/>
        </w:numPr>
      </w:pPr>
      <w:r>
        <w:rPr>
          <w:rFonts w:hint="eastAsia"/>
          <w:b/>
          <w:bCs/>
        </w:rPr>
        <w:t xml:space="preserve">波动率建模</w:t>
      </w:r>
      <w:r>
        <w:rPr>
          <w:rFonts w:hint="eastAsia"/>
        </w:rPr>
        <w:t xml:space="preserve">：GJR-GARCH（非对称波动率捕捉）作为最优拟合模型，参照</w:t>
      </w:r>
      <w:r>
        <w:t xml:space="preserve"> NYU Stern vLab </w:t>
      </w:r>
      <w:r>
        <w:rPr>
          <w:rFonts w:hint="eastAsia"/>
        </w:rPr>
        <w:t xml:space="preserve">学术标准，使用</w:t>
      </w:r>
      <w:r>
        <w:t xml:space="preserve"> </w:t>
      </w:r>
      <w:r>
        <w:rPr>
          <w:rStyle w:val="VerbatimChar"/>
        </w:rPr>
        <w:t xml:space="preserve">rugarch</w:t>
      </w:r>
      <w:r>
        <w:t xml:space="preserve"> </w:t>
      </w:r>
      <w:r>
        <w:rPr>
          <w:rFonts w:hint="eastAsia"/>
        </w:rPr>
        <w:t xml:space="preserve">包进行滚动窗口估计，严格规避前视偏差（Look-ahead</w:t>
      </w:r>
      <w:r>
        <w:t xml:space="preserve"> </w:t>
      </w:r>
      <w:r>
        <w:rPr>
          <w:rFonts w:hint="eastAsia"/>
        </w:rPr>
        <w:t xml:space="preserve">Bias）。</w:t>
      </w:r>
    </w:p>
    <w:p>
      <w:pPr>
        <w:pStyle w:val="Compact"/>
        <w:numPr>
          <w:ilvl w:val="0"/>
          <w:numId w:val="1002"/>
        </w:numPr>
      </w:pPr>
      <w:r>
        <w:rPr>
          <w:rFonts w:hint="eastAsia"/>
          <w:b/>
          <w:bCs/>
        </w:rPr>
        <w:t xml:space="preserve">市场状态识别</w:t>
      </w:r>
      <w:r>
        <w:rPr>
          <w:rFonts w:hint="eastAsia"/>
        </w:rPr>
        <w:t xml:space="preserve">：结合北京大学隐马尔科夫模型课程所学，使用</w:t>
      </w:r>
      <w:r>
        <w:t xml:space="preserve"> </w:t>
      </w:r>
      <w:r>
        <w:rPr>
          <w:rStyle w:val="VerbatimChar"/>
        </w:rPr>
        <w:t xml:space="preserve">depmixS4</w:t>
      </w:r>
      <w:r>
        <w:t xml:space="preserve"> </w:t>
      </w:r>
      <w:r>
        <w:rPr>
          <w:rFonts w:hint="eastAsia"/>
        </w:rPr>
        <w:t xml:space="preserve">实现多状态</w:t>
      </w:r>
      <w:r>
        <w:t xml:space="preserve"> </w:t>
      </w:r>
      <w:r>
        <w:rPr>
          <w:rFonts w:hint="eastAsia"/>
        </w:rPr>
        <w:t xml:space="preserve">HMM，识别趋势</w:t>
      </w:r>
      <w:r>
        <w:t xml:space="preserve"> / </w:t>
      </w:r>
      <w:r>
        <w:rPr>
          <w:rFonts w:hint="eastAsia"/>
        </w:rPr>
        <w:t xml:space="preserve">震荡</w:t>
      </w:r>
      <w:r>
        <w:t xml:space="preserve"> / </w:t>
      </w:r>
      <w:r>
        <w:rPr>
          <w:rFonts w:hint="eastAsia"/>
        </w:rPr>
        <w:t xml:space="preserve">高波动三类市场机制并动态切换策略。</w:t>
      </w:r>
    </w:p>
    <w:p>
      <w:pPr>
        <w:pStyle w:val="Compact"/>
        <w:numPr>
          <w:ilvl w:val="0"/>
          <w:numId w:val="1002"/>
        </w:numPr>
      </w:pPr>
      <w:r>
        <w:rPr>
          <w:rFonts w:hint="eastAsia"/>
          <w:b/>
          <w:bCs/>
        </w:rPr>
        <w:t xml:space="preserve">仓位管理</w:t>
      </w:r>
      <w:r>
        <w:rPr>
          <w:rFonts w:hint="eastAsia"/>
        </w:rPr>
        <w:t xml:space="preserve">：滚动</w:t>
      </w:r>
      <w:r>
        <w:t xml:space="preserve"> Kelly Criterion </w:t>
      </w:r>
      <w:r>
        <w:rPr>
          <w:rFonts w:hint="eastAsia"/>
        </w:rPr>
        <w:t xml:space="preserve">仓位估计器，引入</w:t>
      </w:r>
      <w:r>
        <w:t xml:space="preserve"> DCC-GARCH </w:t>
      </w:r>
      <w:r>
        <w:rPr>
          <w:rFonts w:hint="eastAsia"/>
        </w:rPr>
        <w:t xml:space="preserve">多变量协方差矩阵，配合仓位上限约束（fractional</w:t>
      </w:r>
      <w:r>
        <w:t xml:space="preserve"> </w:t>
      </w:r>
      <w:r>
        <w:rPr>
          <w:rFonts w:hint="eastAsia"/>
        </w:rPr>
        <w:t xml:space="preserve">Kelly），将理论最优仓位转化为风险可控的执行策略。</w:t>
      </w:r>
    </w:p>
    <w:p>
      <w:pPr>
        <w:pStyle w:val="Compact"/>
        <w:numPr>
          <w:ilvl w:val="0"/>
          <w:numId w:val="1002"/>
        </w:numPr>
      </w:pPr>
      <w:r>
        <w:rPr>
          <w:rFonts w:hint="eastAsia"/>
          <w:b/>
          <w:bCs/>
        </w:rPr>
        <w:t xml:space="preserve">深度学习集成</w:t>
      </w:r>
      <w:r>
        <w:rPr>
          <w:rFonts w:hint="eastAsia"/>
        </w:rPr>
        <w:t xml:space="preserve">：基于</w:t>
      </w:r>
      <w:r>
        <w:t xml:space="preserve"> JHU Practical Machine Learning </w:t>
      </w:r>
      <w:r>
        <w:rPr>
          <w:rFonts w:hint="eastAsia"/>
        </w:rPr>
        <w:t xml:space="preserve">与</w:t>
      </w:r>
      <w:r>
        <w:t xml:space="preserve"> NYU </w:t>
      </w:r>
      <w:r>
        <w:rPr>
          <w:rFonts w:hint="eastAsia"/>
        </w:rPr>
        <w:t xml:space="preserve">强化学习认证，构建</w:t>
      </w:r>
      <w:r>
        <w:t xml:space="preserve"> </w:t>
      </w:r>
      <w:r>
        <w:rPr>
          <w:rStyle w:val="VerbatimChar"/>
        </w:rPr>
        <w:t xml:space="preserve">torch</w:t>
      </w:r>
      <w:r>
        <w:t xml:space="preserve"> </w:t>
      </w:r>
      <w:r>
        <w:t xml:space="preserve">Transformer </w:t>
      </w:r>
      <w:r>
        <w:rPr>
          <w:rFonts w:hint="eastAsia"/>
        </w:rPr>
        <w:t xml:space="preserve">与</w:t>
      </w:r>
      <w:r>
        <w:t xml:space="preserve"> </w:t>
      </w:r>
      <w:r>
        <w:rPr>
          <w:rStyle w:val="VerbatimChar"/>
        </w:rPr>
        <w:t xml:space="preserve">keras3</w:t>
      </w:r>
      <w:r>
        <w:t xml:space="preserve"> </w:t>
      </w:r>
      <w:r>
        <w:t xml:space="preserve">LSTM-Attention </w:t>
      </w:r>
      <w:r>
        <w:rPr>
          <w:rFonts w:hint="eastAsia"/>
        </w:rPr>
        <w:t xml:space="preserve">双引擎时序预测模块。</w:t>
      </w:r>
    </w:p>
    <w:p>
      <w:pPr>
        <w:pStyle w:val="Compact"/>
        <w:numPr>
          <w:ilvl w:val="0"/>
          <w:numId w:val="1002"/>
        </w:numPr>
      </w:pPr>
      <w:r>
        <w:rPr>
          <w:b/>
          <w:bCs/>
        </w:rPr>
        <w:t xml:space="preserve">AI </w:t>
      </w:r>
      <w:r>
        <w:rPr>
          <w:rFonts w:hint="eastAsia"/>
          <w:b/>
          <w:bCs/>
        </w:rPr>
        <w:t xml:space="preserve">数据产品</w:t>
      </w:r>
      <w:r>
        <w:rPr>
          <w:rFonts w:hint="eastAsia"/>
        </w:rPr>
        <w:t xml:space="preserve">：构建量化研究平台（</w:t>
      </w:r>
      <w:hyperlink r:id="rId9">
        <w:r>
          <w:rPr>
            <w:rStyle w:val="Hyperlink"/>
          </w:rPr>
          <w:t xml:space="preserve">https://github.com/englianhu</w:t>
        </w:r>
      </w:hyperlink>
      <w:r>
        <w:rPr>
          <w:rFonts w:hint="eastAsia"/>
        </w:rPr>
        <w:t xml:space="preserve">）——</w:t>
      </w:r>
      <w:r>
        <w:t xml:space="preserve"> R Shiny </w:t>
      </w:r>
      <w:r>
        <w:rPr>
          <w:rFonts w:hint="eastAsia"/>
        </w:rPr>
        <w:t xml:space="preserve">多模块应用，集成对冲基金基准比较、K</w:t>
      </w:r>
      <w:r>
        <w:t xml:space="preserve"> </w:t>
      </w:r>
      <w:r>
        <w:rPr>
          <w:rFonts w:hint="eastAsia"/>
        </w:rPr>
        <w:t xml:space="preserve">线图、配对交易管道、ML</w:t>
      </w:r>
      <w:r>
        <w:t xml:space="preserve"> </w:t>
      </w:r>
      <w:r>
        <w:rPr>
          <w:rFonts w:hint="eastAsia"/>
        </w:rPr>
        <w:t xml:space="preserve">集成模型与</w:t>
      </w:r>
      <w:r>
        <w:t xml:space="preserve"> </w:t>
      </w:r>
      <w:r>
        <w:rPr>
          <w:rFonts w:hint="eastAsia"/>
        </w:rPr>
        <w:t xml:space="preserve">CAS（CVaR-Adjusted</w:t>
      </w:r>
      <w:r>
        <w:t xml:space="preserve"> Sortino </w:t>
      </w:r>
      <w:r>
        <w:rPr>
          <w:rFonts w:hint="eastAsia"/>
        </w:rPr>
        <w:t xml:space="preserve">Rate）风险仪表盘，通过</w:t>
      </w:r>
      <w:r>
        <w:t xml:space="preserve"> DigitalOcean VPS </w:t>
      </w:r>
      <w:r>
        <w:rPr>
          <w:rFonts w:hint="eastAsia"/>
        </w:rPr>
        <w:t xml:space="preserve">自主部署，配合</w:t>
      </w:r>
      <w:r>
        <w:t xml:space="preserve"> Nginx </w:t>
      </w:r>
      <w:r>
        <w:rPr>
          <w:rFonts w:hint="eastAsia"/>
        </w:rPr>
        <w:t xml:space="preserve">反向代理实现公网访问。</w:t>
      </w:r>
    </w:p>
    <w:bookmarkEnd w:id="29"/>
    <w:bookmarkStart w:id="30" w:name="阿里彩票"/>
    <w:p>
      <w:pPr>
        <w:pStyle w:val="Heading2"/>
      </w:pPr>
      <w:r>
        <w:t xml:space="preserve">5.4 </w:t>
      </w:r>
      <w:r>
        <w:rPr>
          <w:rFonts w:hint="eastAsia"/>
        </w:rPr>
        <w:t xml:space="preserve">阿里彩票</w:t>
      </w:r>
    </w:p>
    <w:p>
      <w:pPr>
        <w:pStyle w:val="FirstParagraph"/>
      </w:pPr>
      <w:r>
        <w:rPr>
          <w:rFonts w:hint="eastAsia"/>
          <w:b/>
          <w:bCs/>
        </w:rPr>
        <w:t xml:space="preserve">职位</w:t>
      </w:r>
      <w:r>
        <w:rPr>
          <w:rFonts w:hint="eastAsia"/>
        </w:rPr>
        <w:t xml:space="preserve">：推广人员</w:t>
      </w:r>
      <w:r>
        <w:t xml:space="preserve"> ∩ </w:t>
      </w:r>
      <w:r>
        <w:rPr>
          <w:rFonts w:hint="eastAsia"/>
        </w:rPr>
        <w:t xml:space="preserve">数据分析师</w:t>
      </w:r>
      <w:r>
        <w:t xml:space="preserve"> </w:t>
      </w:r>
      <w:r>
        <w:rPr>
          <w:rFonts w:hint="eastAsia"/>
        </w:rPr>
        <w:t xml:space="preserve">｜</w:t>
      </w:r>
      <w:r>
        <w:t xml:space="preserve"> </w:t>
      </w:r>
      <w:r>
        <w:rPr>
          <w:rFonts w:hint="eastAsia"/>
          <w:b/>
          <w:bCs/>
        </w:rPr>
        <w:t xml:space="preserve">时间</w:t>
      </w:r>
      <w:r>
        <w:rPr>
          <w:rFonts w:hint="eastAsia"/>
        </w:rPr>
        <w:t xml:space="preserve">：2019</w:t>
      </w:r>
      <w:r>
        <w:t xml:space="preserve"> </w:t>
      </w:r>
      <w:r>
        <w:rPr>
          <w:rFonts w:hint="eastAsia"/>
        </w:rPr>
        <w:t xml:space="preserve">年</w:t>
      </w:r>
      <w:r>
        <w:t xml:space="preserve"> 11 </w:t>
      </w:r>
      <w:r>
        <w:rPr>
          <w:rFonts w:hint="eastAsia"/>
        </w:rPr>
        <w:t xml:space="preserve">月</w:t>
      </w:r>
      <w:r>
        <w:t xml:space="preserve"> — 2020 </w:t>
      </w:r>
      <w:r>
        <w:rPr>
          <w:rFonts w:hint="eastAsia"/>
        </w:rPr>
        <w:t xml:space="preserve">年</w:t>
      </w:r>
      <w:r>
        <w:t xml:space="preserve"> 7 </w:t>
      </w:r>
      <w:r>
        <w:rPr>
          <w:rFonts w:hint="eastAsia"/>
        </w:rPr>
        <w:t xml:space="preserve">月</w:t>
      </w:r>
      <w:r>
        <w:t xml:space="preserve"> </w:t>
      </w:r>
      <w:r>
        <w:rPr>
          <w:rFonts w:hint="eastAsia"/>
        </w:rPr>
        <w:t xml:space="preserve">｜</w:t>
      </w:r>
      <w:r>
        <w:t xml:space="preserve"> </w:t>
      </w:r>
      <w:r>
        <w:rPr>
          <w:rFonts w:hint="eastAsia"/>
          <w:b/>
          <w:bCs/>
        </w:rPr>
        <w:t xml:space="preserve">地点</w:t>
      </w:r>
      <w:r>
        <w:rPr>
          <w:rFonts w:hint="eastAsia"/>
        </w:rPr>
        <w:t xml:space="preserve">：菲律宾，克拉克，太阳城</w:t>
      </w:r>
    </w:p>
    <w:p>
      <w:pPr>
        <w:pStyle w:val="BodyText"/>
      </w:pPr>
      <w:r>
        <w:rPr>
          <w:rFonts w:hint="eastAsia"/>
        </w:rPr>
        <w:t xml:space="preserve">运用数据分析方法辅助推广策略制定，结合用户行为数据进行投放效果评估与</w:t>
      </w:r>
      <w:r>
        <w:t xml:space="preserve"> ROI </w:t>
      </w:r>
      <w:r>
        <w:rPr>
          <w:rFonts w:hint="eastAsia"/>
        </w:rPr>
        <w:t xml:space="preserve">优化，将量化思维迁移至营销。</w:t>
      </w:r>
    </w:p>
    <w:bookmarkEnd w:id="30"/>
    <w:bookmarkStart w:id="31" w:name="贵族酒店"/>
    <w:p>
      <w:pPr>
        <w:pStyle w:val="Heading2"/>
      </w:pPr>
      <w:r>
        <w:t xml:space="preserve">5.5 </w:t>
      </w:r>
      <w:r>
        <w:rPr>
          <w:rFonts w:hint="eastAsia"/>
        </w:rPr>
        <w:t xml:space="preserve">贵族酒店</w:t>
      </w:r>
    </w:p>
    <w:p>
      <w:pPr>
        <w:pStyle w:val="FirstParagraph"/>
      </w:pPr>
      <w:r>
        <w:rPr>
          <w:rFonts w:hint="eastAsia"/>
          <w:b/>
          <w:bCs/>
        </w:rPr>
        <w:t xml:space="preserve">职位</w:t>
      </w:r>
      <w:r>
        <w:rPr>
          <w:rFonts w:hint="eastAsia"/>
        </w:rPr>
        <w:t xml:space="preserve">：客服人员</w:t>
      </w:r>
      <w:r>
        <w:t xml:space="preserve"> ∩ </w:t>
      </w:r>
      <w:r>
        <w:rPr>
          <w:rFonts w:hint="eastAsia"/>
        </w:rPr>
        <w:t xml:space="preserve">风控专员</w:t>
      </w:r>
      <w:r>
        <w:t xml:space="preserve"> </w:t>
      </w:r>
      <w:r>
        <w:rPr>
          <w:rFonts w:hint="eastAsia"/>
        </w:rPr>
        <w:t xml:space="preserve">｜</w:t>
      </w:r>
      <w:r>
        <w:t xml:space="preserve"> </w:t>
      </w:r>
      <w:r>
        <w:rPr>
          <w:rFonts w:hint="eastAsia"/>
          <w:b/>
          <w:bCs/>
        </w:rPr>
        <w:t xml:space="preserve">时间</w:t>
      </w:r>
      <w:r>
        <w:rPr>
          <w:rFonts w:hint="eastAsia"/>
        </w:rPr>
        <w:t xml:space="preserve">：2017</w:t>
      </w:r>
      <w:r>
        <w:t xml:space="preserve"> </w:t>
      </w:r>
      <w:r>
        <w:rPr>
          <w:rFonts w:hint="eastAsia"/>
        </w:rPr>
        <w:t xml:space="preserve">年</w:t>
      </w:r>
      <w:r>
        <w:t xml:space="preserve"> 11 </w:t>
      </w:r>
      <w:r>
        <w:rPr>
          <w:rFonts w:hint="eastAsia"/>
        </w:rPr>
        <w:t xml:space="preserve">月</w:t>
      </w:r>
      <w:r>
        <w:t xml:space="preserve"> — 2018 </w:t>
      </w:r>
      <w:r>
        <w:rPr>
          <w:rFonts w:hint="eastAsia"/>
        </w:rPr>
        <w:t xml:space="preserve">年</w:t>
      </w:r>
      <w:r>
        <w:t xml:space="preserve"> 5 </w:t>
      </w:r>
      <w:r>
        <w:rPr>
          <w:rFonts w:hint="eastAsia"/>
        </w:rPr>
        <w:t xml:space="preserve">月</w:t>
      </w:r>
      <w:r>
        <w:t xml:space="preserve"> </w:t>
      </w:r>
      <w:r>
        <w:rPr>
          <w:rFonts w:hint="eastAsia"/>
        </w:rPr>
        <w:t xml:space="preserve">｜</w:t>
      </w:r>
      <w:r>
        <w:t xml:space="preserve"> </w:t>
      </w:r>
      <w:r>
        <w:rPr>
          <w:rFonts w:hint="eastAsia"/>
          <w:b/>
          <w:bCs/>
        </w:rPr>
        <w:t xml:space="preserve">地点</w:t>
      </w:r>
      <w:r>
        <w:rPr>
          <w:rFonts w:hint="eastAsia"/>
        </w:rPr>
        <w:t xml:space="preserve">：柬埔寨，西哈努克港</w:t>
      </w:r>
    </w:p>
    <w:p>
      <w:pPr>
        <w:pStyle w:val="BodyText"/>
      </w:pPr>
      <w:r>
        <w:rPr>
          <w:rFonts w:hint="eastAsia"/>
        </w:rPr>
        <w:t xml:space="preserve">在客服职能之外兼任风险控制专员，负责识别异常交易行为与用户风险评级，结合数据分析手段提升风控决策效率/效能。</w:t>
      </w:r>
    </w:p>
    <w:bookmarkEnd w:id="31"/>
    <w:bookmarkStart w:id="32" w:name="万华媒体马私人有限公司"/>
    <w:p>
      <w:pPr>
        <w:pStyle w:val="Heading2"/>
      </w:pPr>
      <w:r>
        <w:t xml:space="preserve">5.6 </w:t>
      </w:r>
      <w:r>
        <w:rPr>
          <w:rFonts w:hint="eastAsia"/>
        </w:rPr>
        <w:t xml:space="preserve">万华媒体（马）私人有限公司</w:t>
      </w:r>
    </w:p>
    <w:p>
      <w:pPr>
        <w:pStyle w:val="FirstParagraph"/>
      </w:pPr>
      <w:r>
        <w:rPr>
          <w:rFonts w:hint="eastAsia"/>
          <w:b/>
          <w:bCs/>
        </w:rPr>
        <w:t xml:space="preserve">职位</w:t>
      </w:r>
      <w:r>
        <w:rPr>
          <w:rFonts w:hint="eastAsia"/>
        </w:rPr>
        <w:t xml:space="preserve">：客服人员</w:t>
      </w:r>
      <w:r>
        <w:t xml:space="preserve"> ∩ </w:t>
      </w:r>
      <w:r>
        <w:rPr>
          <w:rFonts w:hint="eastAsia"/>
        </w:rPr>
        <w:t xml:space="preserve">业务员</w:t>
      </w:r>
      <w:r>
        <w:t xml:space="preserve"> </w:t>
      </w:r>
      <w:r>
        <w:rPr>
          <w:rFonts w:hint="eastAsia"/>
        </w:rPr>
        <w:t xml:space="preserve">｜</w:t>
      </w:r>
      <w:r>
        <w:t xml:space="preserve"> </w:t>
      </w:r>
      <w:r>
        <w:rPr>
          <w:rFonts w:hint="eastAsia"/>
          <w:b/>
          <w:bCs/>
        </w:rPr>
        <w:t xml:space="preserve">时间</w:t>
      </w:r>
      <w:r>
        <w:rPr>
          <w:rFonts w:hint="eastAsia"/>
        </w:rPr>
        <w:t xml:space="preserve">：2015</w:t>
      </w:r>
      <w:r>
        <w:t xml:space="preserve"> </w:t>
      </w:r>
      <w:r>
        <w:rPr>
          <w:rFonts w:hint="eastAsia"/>
        </w:rPr>
        <w:t xml:space="preserve">年</w:t>
      </w:r>
      <w:r>
        <w:t xml:space="preserve"> 5 </w:t>
      </w:r>
      <w:r>
        <w:rPr>
          <w:rFonts w:hint="eastAsia"/>
        </w:rPr>
        <w:t xml:space="preserve">月</w:t>
      </w:r>
      <w:r>
        <w:t xml:space="preserve"> — 2015 </w:t>
      </w:r>
      <w:r>
        <w:rPr>
          <w:rFonts w:hint="eastAsia"/>
        </w:rPr>
        <w:t xml:space="preserve">年</w:t>
      </w:r>
      <w:r>
        <w:t xml:space="preserve"> 9 </w:t>
      </w:r>
      <w:r>
        <w:rPr>
          <w:rFonts w:hint="eastAsia"/>
        </w:rPr>
        <w:t xml:space="preserve">月</w:t>
      </w:r>
      <w:r>
        <w:t xml:space="preserve"> </w:t>
      </w:r>
      <w:r>
        <w:rPr>
          <w:rFonts w:hint="eastAsia"/>
        </w:rPr>
        <w:t xml:space="preserve">｜</w:t>
      </w:r>
      <w:r>
        <w:t xml:space="preserve"> </w:t>
      </w:r>
      <w:r>
        <w:rPr>
          <w:rFonts w:hint="eastAsia"/>
          <w:b/>
          <w:bCs/>
        </w:rPr>
        <w:t xml:space="preserve">地点</w:t>
      </w:r>
      <w:r>
        <w:rPr>
          <w:rFonts w:hint="eastAsia"/>
        </w:rPr>
        <w:t xml:space="preserve">：马来西亚，巴生河流域，疏邦</w:t>
      </w:r>
    </w:p>
    <w:p>
      <w:pPr>
        <w:pStyle w:val="BodyText"/>
      </w:pPr>
      <w:r>
        <w:rPr>
          <w:rFonts w:hint="eastAsia"/>
        </w:rPr>
        <w:t xml:space="preserve">承担客户服务与业务拓展双重职能，积累了跨职能协作与客户关系管理的实战经验。</w:t>
      </w:r>
    </w:p>
    <w:bookmarkEnd w:id="32"/>
    <w:bookmarkStart w:id="33" w:name="施乐"/>
    <w:p>
      <w:pPr>
        <w:pStyle w:val="Heading2"/>
      </w:pPr>
      <w:r>
        <w:t xml:space="preserve">5.7 </w:t>
      </w:r>
      <w:r>
        <w:rPr>
          <w:rFonts w:hint="eastAsia"/>
        </w:rPr>
        <w:t xml:space="preserve">施乐</w:t>
      </w:r>
    </w:p>
    <w:p>
      <w:pPr>
        <w:pStyle w:val="FirstParagraph"/>
      </w:pPr>
      <w:r>
        <w:rPr>
          <w:rFonts w:hint="eastAsia"/>
          <w:b/>
          <w:bCs/>
        </w:rPr>
        <w:t xml:space="preserve">职位</w:t>
      </w:r>
      <w:r>
        <w:rPr>
          <w:rFonts w:hint="eastAsia"/>
        </w:rPr>
        <w:t xml:space="preserve">：交易审查员</w:t>
      </w:r>
      <w:r>
        <w:t xml:space="preserve"> / </w:t>
      </w:r>
      <w:r>
        <w:rPr>
          <w:rFonts w:hint="eastAsia"/>
        </w:rPr>
        <w:t xml:space="preserve">风控专员</w:t>
      </w:r>
      <w:r>
        <w:t xml:space="preserve"> </w:t>
      </w:r>
      <w:r>
        <w:rPr>
          <w:rFonts w:hint="eastAsia"/>
        </w:rPr>
        <w:t xml:space="preserve">｜</w:t>
      </w:r>
      <w:r>
        <w:t xml:space="preserve"> </w:t>
      </w:r>
      <w:r>
        <w:rPr>
          <w:rFonts w:hint="eastAsia"/>
          <w:b/>
          <w:bCs/>
        </w:rPr>
        <w:t xml:space="preserve">时间</w:t>
      </w:r>
      <w:r>
        <w:rPr>
          <w:rFonts w:hint="eastAsia"/>
        </w:rPr>
        <w:t xml:space="preserve">：2015</w:t>
      </w:r>
      <w:r>
        <w:t xml:space="preserve"> </w:t>
      </w:r>
      <w:r>
        <w:rPr>
          <w:rFonts w:hint="eastAsia"/>
        </w:rPr>
        <w:t xml:space="preserve">年</w:t>
      </w:r>
      <w:r>
        <w:t xml:space="preserve"> 2 </w:t>
      </w:r>
      <w:r>
        <w:rPr>
          <w:rFonts w:hint="eastAsia"/>
        </w:rPr>
        <w:t xml:space="preserve">月</w:t>
      </w:r>
      <w:r>
        <w:t xml:space="preserve"> — 2015 </w:t>
      </w:r>
      <w:r>
        <w:rPr>
          <w:rFonts w:hint="eastAsia"/>
        </w:rPr>
        <w:t xml:space="preserve">年</w:t>
      </w:r>
      <w:r>
        <w:t xml:space="preserve"> 4 </w:t>
      </w:r>
      <w:r>
        <w:rPr>
          <w:rFonts w:hint="eastAsia"/>
        </w:rPr>
        <w:t xml:space="preserve">月</w:t>
      </w:r>
      <w:r>
        <w:t xml:space="preserve"> </w:t>
      </w:r>
      <w:r>
        <w:rPr>
          <w:rFonts w:hint="eastAsia"/>
        </w:rPr>
        <w:t xml:space="preserve">｜</w:t>
      </w:r>
      <w:r>
        <w:t xml:space="preserve"> </w:t>
      </w:r>
      <w:r>
        <w:rPr>
          <w:rFonts w:hint="eastAsia"/>
          <w:b/>
          <w:bCs/>
        </w:rPr>
        <w:t xml:space="preserve">地点</w:t>
      </w:r>
      <w:r>
        <w:rPr>
          <w:rFonts w:hint="eastAsia"/>
        </w:rPr>
        <w:t xml:space="preserve">：马来西亚，巴生河流域，孟沙</w:t>
      </w:r>
    </w:p>
    <w:p>
      <w:pPr>
        <w:pStyle w:val="BodyText"/>
      </w:pPr>
      <w:r>
        <w:rPr>
          <w:rFonts w:hint="eastAsia"/>
        </w:rPr>
        <w:t xml:space="preserve">专责交易数据审查与风险合规核查，运用数据分析方法对交易模式进行系统性监控，识别潜在的市场操纵与异常交易行为。</w:t>
      </w:r>
    </w:p>
    <w:bookmarkEnd w:id="33"/>
    <w:bookmarkStart w:id="34" w:name="富士全录"/>
    <w:p>
      <w:pPr>
        <w:pStyle w:val="Heading2"/>
      </w:pPr>
      <w:r>
        <w:t xml:space="preserve">5.8 </w:t>
      </w:r>
      <w:r>
        <w:rPr>
          <w:rFonts w:hint="eastAsia"/>
        </w:rPr>
        <w:t xml:space="preserve">富士全录</w:t>
      </w:r>
    </w:p>
    <w:p>
      <w:pPr>
        <w:pStyle w:val="FirstParagraph"/>
      </w:pPr>
      <w:r>
        <w:rPr>
          <w:rFonts w:hint="eastAsia"/>
          <w:b/>
          <w:bCs/>
        </w:rPr>
        <w:t xml:space="preserve">职位</w:t>
      </w:r>
      <w:r>
        <w:rPr>
          <w:rFonts w:hint="eastAsia"/>
        </w:rPr>
        <w:t xml:space="preserve">：客服人员</w:t>
      </w:r>
      <w:r>
        <w:t xml:space="preserve"> ∩ </w:t>
      </w:r>
      <w:r>
        <w:rPr>
          <w:rFonts w:hint="eastAsia"/>
        </w:rPr>
        <w:t xml:space="preserve">技术支援</w:t>
      </w:r>
      <w:r>
        <w:t xml:space="preserve"> </w:t>
      </w:r>
      <w:r>
        <w:rPr>
          <w:rFonts w:hint="eastAsia"/>
        </w:rPr>
        <w:t xml:space="preserve">｜</w:t>
      </w:r>
      <w:r>
        <w:t xml:space="preserve"> </w:t>
      </w:r>
      <w:r>
        <w:rPr>
          <w:rFonts w:hint="eastAsia"/>
          <w:b/>
          <w:bCs/>
        </w:rPr>
        <w:t xml:space="preserve">时间</w:t>
      </w:r>
      <w:r>
        <w:rPr>
          <w:rFonts w:hint="eastAsia"/>
        </w:rPr>
        <w:t xml:space="preserve">：2014</w:t>
      </w:r>
      <w:r>
        <w:t xml:space="preserve"> </w:t>
      </w:r>
      <w:r>
        <w:rPr>
          <w:rFonts w:hint="eastAsia"/>
        </w:rPr>
        <w:t xml:space="preserve">年</w:t>
      </w:r>
      <w:r>
        <w:t xml:space="preserve"> 3 </w:t>
      </w:r>
      <w:r>
        <w:rPr>
          <w:rFonts w:hint="eastAsia"/>
        </w:rPr>
        <w:t xml:space="preserve">月</w:t>
      </w:r>
      <w:r>
        <w:t xml:space="preserve"> — 2014 </w:t>
      </w:r>
      <w:r>
        <w:rPr>
          <w:rFonts w:hint="eastAsia"/>
        </w:rPr>
        <w:t xml:space="preserve">年</w:t>
      </w:r>
      <w:r>
        <w:t xml:space="preserve"> 4 </w:t>
      </w:r>
      <w:r>
        <w:rPr>
          <w:rFonts w:hint="eastAsia"/>
        </w:rPr>
        <w:t xml:space="preserve">月</w:t>
      </w:r>
      <w:r>
        <w:t xml:space="preserve"> </w:t>
      </w:r>
      <w:r>
        <w:rPr>
          <w:rFonts w:hint="eastAsia"/>
        </w:rPr>
        <w:t xml:space="preserve">｜</w:t>
      </w:r>
      <w:r>
        <w:t xml:space="preserve"> </w:t>
      </w:r>
      <w:r>
        <w:rPr>
          <w:rFonts w:hint="eastAsia"/>
          <w:b/>
          <w:bCs/>
        </w:rPr>
        <w:t xml:space="preserve">地点</w:t>
      </w:r>
      <w:r>
        <w:rPr>
          <w:rFonts w:hint="eastAsia"/>
        </w:rPr>
        <w:t xml:space="preserve">：马来西亚，巴生河流域，八达岭在野</w:t>
      </w:r>
    </w:p>
    <w:p>
      <w:pPr>
        <w:pStyle w:val="BodyText"/>
      </w:pPr>
      <w:r>
        <w:rPr>
          <w:rFonts w:hint="eastAsia"/>
        </w:rPr>
        <w:t xml:space="preserve">在客服岗位兼任技术支援，处理系统故障排查与用户技术问题，积累了一线技术运营经验。</w:t>
      </w:r>
    </w:p>
    <w:bookmarkEnd w:id="34"/>
    <w:bookmarkStart w:id="35" w:name="资信利"/>
    <w:p>
      <w:pPr>
        <w:pStyle w:val="Heading2"/>
      </w:pPr>
      <w:r>
        <w:t xml:space="preserve">5.9 </w:t>
      </w:r>
      <w:r>
        <w:rPr>
          <w:rFonts w:hint="eastAsia"/>
        </w:rPr>
        <w:t xml:space="preserve">资信利</w:t>
      </w:r>
    </w:p>
    <w:p>
      <w:pPr>
        <w:pStyle w:val="FirstParagraph"/>
      </w:pPr>
      <w:r>
        <w:rPr>
          <w:rFonts w:hint="eastAsia"/>
          <w:b/>
          <w:bCs/>
        </w:rPr>
        <w:t xml:space="preserve">职位</w:t>
      </w:r>
      <w:r>
        <w:rPr>
          <w:rFonts w:hint="eastAsia"/>
        </w:rPr>
        <w:t xml:space="preserve">：客服人员</w:t>
      </w:r>
      <w:r>
        <w:t xml:space="preserve"> ∩ </w:t>
      </w:r>
      <w:r>
        <w:rPr>
          <w:rFonts w:hint="eastAsia"/>
        </w:rPr>
        <w:t xml:space="preserve">技术支援</w:t>
      </w:r>
      <w:r>
        <w:t xml:space="preserve"> </w:t>
      </w:r>
      <w:r>
        <w:rPr>
          <w:rFonts w:hint="eastAsia"/>
        </w:rPr>
        <w:t xml:space="preserve">｜</w:t>
      </w:r>
      <w:r>
        <w:t xml:space="preserve"> </w:t>
      </w:r>
      <w:r>
        <w:rPr>
          <w:rFonts w:hint="eastAsia"/>
          <w:b/>
          <w:bCs/>
        </w:rPr>
        <w:t xml:space="preserve">时间</w:t>
      </w:r>
      <w:r>
        <w:rPr>
          <w:rFonts w:hint="eastAsia"/>
        </w:rPr>
        <w:t xml:space="preserve">：2013</w:t>
      </w:r>
      <w:r>
        <w:t xml:space="preserve"> </w:t>
      </w:r>
      <w:r>
        <w:rPr>
          <w:rFonts w:hint="eastAsia"/>
        </w:rPr>
        <w:t xml:space="preserve">年</w:t>
      </w:r>
      <w:r>
        <w:t xml:space="preserve"> 10 </w:t>
      </w:r>
      <w:r>
        <w:rPr>
          <w:rFonts w:hint="eastAsia"/>
        </w:rPr>
        <w:t xml:space="preserve">月</w:t>
      </w:r>
      <w:r>
        <w:t xml:space="preserve"> — 2013 </w:t>
      </w:r>
      <w:r>
        <w:rPr>
          <w:rFonts w:hint="eastAsia"/>
        </w:rPr>
        <w:t xml:space="preserve">年</w:t>
      </w:r>
      <w:r>
        <w:t xml:space="preserve"> 11 </w:t>
      </w:r>
      <w:r>
        <w:rPr>
          <w:rFonts w:hint="eastAsia"/>
        </w:rPr>
        <w:t xml:space="preserve">月</w:t>
      </w:r>
      <w:r>
        <w:t xml:space="preserve"> </w:t>
      </w:r>
      <w:r>
        <w:rPr>
          <w:rFonts w:hint="eastAsia"/>
        </w:rPr>
        <w:t xml:space="preserve">｜</w:t>
      </w:r>
      <w:r>
        <w:t xml:space="preserve"> </w:t>
      </w:r>
      <w:r>
        <w:rPr>
          <w:rFonts w:hint="eastAsia"/>
          <w:b/>
          <w:bCs/>
        </w:rPr>
        <w:t xml:space="preserve">地点</w:t>
      </w:r>
      <w:r>
        <w:rPr>
          <w:rFonts w:hint="eastAsia"/>
        </w:rPr>
        <w:t xml:space="preserve">：马来西亚，巴生河流域，孟沙</w:t>
      </w:r>
    </w:p>
    <w:p>
      <w:pPr>
        <w:pStyle w:val="BodyText"/>
      </w:pPr>
      <w:r>
        <w:rPr>
          <w:rFonts w:hint="eastAsia"/>
        </w:rPr>
        <w:t xml:space="preserve">在客服岗位兼任技术支援，处理系统故障排查与用户技术问题，积累了一线技术运营经验。</w:t>
      </w:r>
    </w:p>
    <w:bookmarkEnd w:id="35"/>
    <w:bookmarkStart w:id="36" w:name="立博博彩公司ladbrokes"/>
    <w:p>
      <w:pPr>
        <w:pStyle w:val="Heading2"/>
      </w:pPr>
      <w:r>
        <w:t xml:space="preserve">5.10 </w:t>
      </w:r>
      <w:r>
        <w:rPr>
          <w:rFonts w:hint="eastAsia"/>
        </w:rPr>
        <w:t xml:space="preserve">立博博彩公司（Ladbrokes）</w:t>
      </w:r>
    </w:p>
    <w:p>
      <w:pPr>
        <w:pStyle w:val="FirstParagraph"/>
      </w:pPr>
      <w:r>
        <w:rPr>
          <w:rFonts w:hint="eastAsia"/>
          <w:b/>
          <w:bCs/>
        </w:rPr>
        <w:t xml:space="preserve">职位</w:t>
      </w:r>
      <w:r>
        <w:rPr>
          <w:rFonts w:hint="eastAsia"/>
        </w:rPr>
        <w:t xml:space="preserve">：客服人员</w:t>
      </w:r>
      <w:r>
        <w:t xml:space="preserve"> ∩ </w:t>
      </w:r>
      <w:r>
        <w:rPr>
          <w:rFonts w:hint="eastAsia"/>
        </w:rPr>
        <w:t xml:space="preserve">客服主管</w:t>
      </w:r>
      <w:r>
        <w:t xml:space="preserve"> </w:t>
      </w:r>
      <w:r>
        <w:rPr>
          <w:rFonts w:hint="eastAsia"/>
        </w:rPr>
        <w:t xml:space="preserve">｜</w:t>
      </w:r>
      <w:r>
        <w:t xml:space="preserve"> </w:t>
      </w:r>
      <w:r>
        <w:rPr>
          <w:rFonts w:hint="eastAsia"/>
          <w:b/>
          <w:bCs/>
        </w:rPr>
        <w:t xml:space="preserve">时间</w:t>
      </w:r>
      <w:r>
        <w:rPr>
          <w:rFonts w:hint="eastAsia"/>
        </w:rPr>
        <w:t xml:space="preserve">：2008</w:t>
      </w:r>
      <w:r>
        <w:t xml:space="preserve"> </w:t>
      </w:r>
      <w:r>
        <w:rPr>
          <w:rFonts w:hint="eastAsia"/>
        </w:rPr>
        <w:t xml:space="preserve">年</w:t>
      </w:r>
      <w:r>
        <w:t xml:space="preserve"> 3 </w:t>
      </w:r>
      <w:r>
        <w:rPr>
          <w:rFonts w:hint="eastAsia"/>
        </w:rPr>
        <w:t xml:space="preserve">月</w:t>
      </w:r>
      <w:r>
        <w:t xml:space="preserve"> — 2012 </w:t>
      </w:r>
      <w:r>
        <w:rPr>
          <w:rFonts w:hint="eastAsia"/>
        </w:rPr>
        <w:t xml:space="preserve">年</w:t>
      </w:r>
      <w:r>
        <w:t xml:space="preserve"> 7 </w:t>
      </w:r>
      <w:r>
        <w:rPr>
          <w:rFonts w:hint="eastAsia"/>
        </w:rPr>
        <w:t xml:space="preserve">月</w:t>
      </w:r>
      <w:r>
        <w:t xml:space="preserve"> </w:t>
      </w:r>
      <w:r>
        <w:rPr>
          <w:rFonts w:hint="eastAsia"/>
        </w:rPr>
        <w:t xml:space="preserve">｜</w:t>
      </w:r>
      <w:r>
        <w:t xml:space="preserve"> </w:t>
      </w:r>
      <w:r>
        <w:rPr>
          <w:rFonts w:hint="eastAsia"/>
          <w:b/>
          <w:bCs/>
        </w:rPr>
        <w:t xml:space="preserve">地点</w:t>
      </w:r>
      <w:r>
        <w:rPr>
          <w:rFonts w:hint="eastAsia"/>
        </w:rPr>
        <w:t xml:space="preserve">：马来西亚，雪兰莪州，赛博在野</w:t>
      </w:r>
    </w:p>
    <w:p>
      <w:pPr>
        <w:pStyle w:val="BodyText"/>
      </w:pPr>
      <w:r>
        <w:rPr>
          <w:rFonts w:hint="eastAsia"/>
        </w:rPr>
        <w:t xml:space="preserve">在</w:t>
      </w:r>
      <w:r>
        <w:t xml:space="preserve"> iGaming </w:t>
      </w:r>
      <w:r>
        <w:rPr>
          <w:rFonts w:hint="eastAsia"/>
        </w:rPr>
        <w:t xml:space="preserve">行业积累第一手赔率数据处理与玩家行为分析经验，直接支撑后续独立量化建模研究：</w:t>
      </w:r>
    </w:p>
    <w:p>
      <w:pPr>
        <w:pStyle w:val="Compact"/>
        <w:numPr>
          <w:ilvl w:val="0"/>
          <w:numId w:val="1003"/>
        </w:numPr>
      </w:pPr>
      <w:r>
        <w:rPr>
          <w:rFonts w:hint="eastAsia"/>
        </w:rPr>
        <w:t xml:space="preserve">处理</w:t>
      </w:r>
      <w:r>
        <w:t xml:space="preserve"> 40 </w:t>
      </w:r>
      <w:r>
        <w:rPr>
          <w:rFonts w:hint="eastAsia"/>
        </w:rPr>
        <w:t xml:space="preserve">家博彩公司亚盘、大小球赔率数据（含开盘价至收盘价完整走势），建立结构化数据管道；</w:t>
      </w:r>
    </w:p>
    <w:p>
      <w:pPr>
        <w:pStyle w:val="Compact"/>
        <w:numPr>
          <w:ilvl w:val="0"/>
          <w:numId w:val="1003"/>
        </w:numPr>
      </w:pPr>
      <w:r>
        <w:rPr>
          <w:rFonts w:hint="eastAsia"/>
        </w:rPr>
        <w:t xml:space="preserve">自主引入</w:t>
      </w:r>
      <w:r>
        <w:t xml:space="preserve"> R </w:t>
      </w:r>
      <w:r>
        <w:rPr>
          <w:rFonts w:hint="eastAsia"/>
        </w:rPr>
        <w:t xml:space="preserve">语言进行赔率走势统计分析与用户投注行为模式识别；</w:t>
      </w:r>
    </w:p>
    <w:p>
      <w:pPr>
        <w:pStyle w:val="Compact"/>
        <w:numPr>
          <w:ilvl w:val="0"/>
          <w:numId w:val="1003"/>
        </w:numPr>
      </w:pPr>
      <w:r>
        <w:rPr>
          <w:rFonts w:hint="eastAsia"/>
        </w:rPr>
        <w:t xml:space="preserve">构建初步的市场无效性量化检测框架，为</w:t>
      </w:r>
      <w:r>
        <w:t xml:space="preserve"> Dixon-Coles </w:t>
      </w:r>
      <w:r>
        <w:rPr>
          <w:rFonts w:hint="eastAsia"/>
        </w:rPr>
        <w:t xml:space="preserve">双泊松模型的实证研究（DOI:</w:t>
      </w:r>
      <w:r>
        <w:t xml:space="preserve"> </w:t>
      </w:r>
      <w:hyperlink r:id="rId18">
        <w:r>
          <w:rPr>
            <w:rStyle w:val="Hyperlink"/>
          </w:rPr>
          <w:t xml:space="preserve">10.13140/RG.2.1.3035.9926</w:t>
        </w:r>
      </w:hyperlink>
      <w:r>
        <w:rPr>
          <w:rFonts w:hint="eastAsia"/>
        </w:rPr>
        <w:t xml:space="preserve">）奠定完整的第一手数据基础。</w:t>
      </w:r>
    </w:p>
    <w:bookmarkEnd w:id="36"/>
    <w:bookmarkStart w:id="37" w:name="新宝皇冠igaming-体育博彩"/>
    <w:p>
      <w:pPr>
        <w:pStyle w:val="Heading2"/>
      </w:pPr>
      <w:r>
        <w:t xml:space="preserve">5.11 </w:t>
      </w:r>
      <w:r>
        <w:rPr>
          <w:rFonts w:hint="eastAsia"/>
        </w:rPr>
        <w:t xml:space="preserve">新宝皇冠（iGaming</w:t>
      </w:r>
      <w:r>
        <w:t xml:space="preserve"> / </w:t>
      </w:r>
      <w:r>
        <w:rPr>
          <w:rFonts w:hint="eastAsia"/>
        </w:rPr>
        <w:t xml:space="preserve">体育博彩）</w:t>
      </w:r>
    </w:p>
    <w:p>
      <w:pPr>
        <w:pStyle w:val="FirstParagraph"/>
      </w:pPr>
      <w:r>
        <w:rPr>
          <w:rFonts w:hint="eastAsia"/>
          <w:b/>
          <w:bCs/>
        </w:rPr>
        <w:t xml:space="preserve">职位</w:t>
      </w:r>
      <w:r>
        <w:rPr>
          <w:rFonts w:hint="eastAsia"/>
        </w:rPr>
        <w:t xml:space="preserve">：数据分析师</w:t>
      </w:r>
      <w:r>
        <w:t xml:space="preserve"> ∩ </w:t>
      </w:r>
      <w:r>
        <w:rPr>
          <w:rFonts w:hint="eastAsia"/>
        </w:rPr>
        <w:t xml:space="preserve">培训师</w:t>
      </w:r>
      <w:r>
        <w:t xml:space="preserve"> ∩ </w:t>
      </w:r>
      <w:r>
        <w:rPr>
          <w:rFonts w:hint="eastAsia"/>
        </w:rPr>
        <w:t xml:space="preserve">操盘手</w:t>
      </w:r>
      <w:r>
        <w:t xml:space="preserve"> / </w:t>
      </w:r>
      <w:r>
        <w:rPr>
          <w:rFonts w:hint="eastAsia"/>
        </w:rPr>
        <w:t xml:space="preserve">交易员</w:t>
      </w:r>
      <w:r>
        <w:t xml:space="preserve"> </w:t>
      </w:r>
      <w:r>
        <w:rPr>
          <w:rFonts w:hint="eastAsia"/>
        </w:rPr>
        <w:t xml:space="preserve">｜</w:t>
      </w:r>
      <w:r>
        <w:t xml:space="preserve"> </w:t>
      </w:r>
      <w:r>
        <w:rPr>
          <w:rFonts w:hint="eastAsia"/>
          <w:b/>
          <w:bCs/>
        </w:rPr>
        <w:t xml:space="preserve">时间</w:t>
      </w:r>
      <w:r>
        <w:rPr>
          <w:rFonts w:hint="eastAsia"/>
        </w:rPr>
        <w:t xml:space="preserve">：2006</w:t>
      </w:r>
      <w:r>
        <w:t xml:space="preserve"> </w:t>
      </w:r>
      <w:r>
        <w:rPr>
          <w:rFonts w:hint="eastAsia"/>
        </w:rPr>
        <w:t xml:space="preserve">年</w:t>
      </w:r>
      <w:r>
        <w:t xml:space="preserve"> 7 </w:t>
      </w:r>
      <w:r>
        <w:rPr>
          <w:rFonts w:hint="eastAsia"/>
        </w:rPr>
        <w:t xml:space="preserve">月</w:t>
      </w:r>
      <w:r>
        <w:t xml:space="preserve"> — 2007 </w:t>
      </w:r>
      <w:r>
        <w:rPr>
          <w:rFonts w:hint="eastAsia"/>
        </w:rPr>
        <w:t xml:space="preserve">年</w:t>
      </w:r>
      <w:r>
        <w:t xml:space="preserve"> 6 </w:t>
      </w:r>
      <w:r>
        <w:rPr>
          <w:rFonts w:hint="eastAsia"/>
        </w:rPr>
        <w:t xml:space="preserve">月</w:t>
      </w:r>
      <w:r>
        <w:t xml:space="preserve"> </w:t>
      </w:r>
      <w:r>
        <w:rPr>
          <w:rFonts w:hint="eastAsia"/>
        </w:rPr>
        <w:t xml:space="preserve">｜</w:t>
      </w:r>
      <w:r>
        <w:t xml:space="preserve"> </w:t>
      </w:r>
      <w:r>
        <w:rPr>
          <w:rFonts w:hint="eastAsia"/>
          <w:b/>
          <w:bCs/>
        </w:rPr>
        <w:t xml:space="preserve">地点</w:t>
      </w:r>
      <w:r>
        <w:rPr>
          <w:rFonts w:hint="eastAsia"/>
        </w:rPr>
        <w:t xml:space="preserve">：菲律宾，马尼拉，马卡蒂市</w:t>
      </w:r>
    </w:p>
    <w:p>
      <w:pPr>
        <w:pStyle w:val="BodyText"/>
      </w:pPr>
      <w:r>
        <w:rPr>
          <w:rFonts w:hint="eastAsia"/>
        </w:rPr>
        <w:t xml:space="preserve">以</w:t>
      </w:r>
      <w:r>
        <w:t xml:space="preserve"> Excel </w:t>
      </w:r>
      <w:r>
        <w:rPr>
          <w:rFonts w:hint="eastAsia"/>
        </w:rPr>
        <w:t xml:space="preserve">为主要工具进行赔率数据分析与投注策略建模（量化研究生涯的早期奠基阶段），同时担任新员工培训、操盘交易、交易员执行日内博彩交易决策。</w:t>
      </w:r>
    </w:p>
    <w:bookmarkEnd w:id="37"/>
    <w:bookmarkStart w:id="38" w:name="特里必斯igaming-体育博彩"/>
    <w:p>
      <w:pPr>
        <w:pStyle w:val="Heading2"/>
      </w:pPr>
      <w:r>
        <w:t xml:space="preserve">5.12 </w:t>
      </w:r>
      <w:r>
        <w:rPr>
          <w:rFonts w:hint="eastAsia"/>
        </w:rPr>
        <w:t xml:space="preserve">特里必斯（iGaming</w:t>
      </w:r>
      <w:r>
        <w:t xml:space="preserve"> / </w:t>
      </w:r>
      <w:r>
        <w:rPr>
          <w:rFonts w:hint="eastAsia"/>
        </w:rPr>
        <w:t xml:space="preserve">体育博彩）</w:t>
      </w:r>
    </w:p>
    <w:p>
      <w:pPr>
        <w:pStyle w:val="FirstParagraph"/>
      </w:pPr>
      <w:r>
        <w:rPr>
          <w:rFonts w:hint="eastAsia"/>
          <w:b/>
          <w:bCs/>
        </w:rPr>
        <w:t xml:space="preserve">职位</w:t>
      </w:r>
      <w:r>
        <w:rPr>
          <w:rFonts w:hint="eastAsia"/>
        </w:rPr>
        <w:t xml:space="preserve">：数据分析师</w:t>
      </w:r>
      <w:r>
        <w:t xml:space="preserve"> ∩ </w:t>
      </w:r>
      <w:r>
        <w:rPr>
          <w:rFonts w:hint="eastAsia"/>
        </w:rPr>
        <w:t xml:space="preserve">队长</w:t>
      </w:r>
      <w:r>
        <w:t xml:space="preserve"> ∩ </w:t>
      </w:r>
      <w:r>
        <w:rPr>
          <w:rFonts w:hint="eastAsia"/>
        </w:rPr>
        <w:t xml:space="preserve">资深操盘手</w:t>
      </w:r>
      <w:r>
        <w:t xml:space="preserve"> / </w:t>
      </w:r>
      <w:r>
        <w:rPr>
          <w:rFonts w:hint="eastAsia"/>
        </w:rPr>
        <w:t xml:space="preserve">交易员</w:t>
      </w:r>
      <w:r>
        <w:t xml:space="preserve"> </w:t>
      </w:r>
      <w:r>
        <w:rPr>
          <w:rFonts w:hint="eastAsia"/>
        </w:rPr>
        <w:t xml:space="preserve">｜</w:t>
      </w:r>
      <w:r>
        <w:t xml:space="preserve"> </w:t>
      </w:r>
      <w:r>
        <w:rPr>
          <w:rFonts w:hint="eastAsia"/>
          <w:b/>
          <w:bCs/>
        </w:rPr>
        <w:t xml:space="preserve">时间</w:t>
      </w:r>
      <w:r>
        <w:rPr>
          <w:rFonts w:hint="eastAsia"/>
        </w:rPr>
        <w:t xml:space="preserve">：2005</w:t>
      </w:r>
      <w:r>
        <w:t xml:space="preserve"> </w:t>
      </w:r>
      <w:r>
        <w:rPr>
          <w:rFonts w:hint="eastAsia"/>
        </w:rPr>
        <w:t xml:space="preserve">年</w:t>
      </w:r>
      <w:r>
        <w:t xml:space="preserve"> 11 </w:t>
      </w:r>
      <w:r>
        <w:rPr>
          <w:rFonts w:hint="eastAsia"/>
        </w:rPr>
        <w:t xml:space="preserve">月</w:t>
      </w:r>
      <w:r>
        <w:t xml:space="preserve"> — 2006 </w:t>
      </w:r>
      <w:r>
        <w:rPr>
          <w:rFonts w:hint="eastAsia"/>
        </w:rPr>
        <w:t xml:space="preserve">年</w:t>
      </w:r>
      <w:r>
        <w:t xml:space="preserve"> 7 </w:t>
      </w:r>
      <w:r>
        <w:rPr>
          <w:rFonts w:hint="eastAsia"/>
        </w:rPr>
        <w:t xml:space="preserve">月</w:t>
      </w:r>
      <w:r>
        <w:t xml:space="preserve"> </w:t>
      </w:r>
      <w:r>
        <w:rPr>
          <w:rFonts w:hint="eastAsia"/>
        </w:rPr>
        <w:t xml:space="preserve">｜</w:t>
      </w:r>
      <w:r>
        <w:t xml:space="preserve"> </w:t>
      </w:r>
      <w:r>
        <w:rPr>
          <w:rFonts w:hint="eastAsia"/>
          <w:b/>
          <w:bCs/>
        </w:rPr>
        <w:t xml:space="preserve">地点</w:t>
      </w:r>
      <w:r>
        <w:rPr>
          <w:rFonts w:hint="eastAsia"/>
        </w:rPr>
        <w:t xml:space="preserve">：马来西亚，雪兰莪州，赛博在野</w:t>
      </w:r>
    </w:p>
    <w:p>
      <w:pPr>
        <w:pStyle w:val="BodyText"/>
      </w:pPr>
      <w:r>
        <w:rPr>
          <w:rFonts w:hint="eastAsia"/>
        </w:rPr>
        <w:t xml:space="preserve">晋升为团队队长，负责带领交易小组制定并执行量化投注策略；以数据分析方法系统性评估赔率市场无效性，为</w:t>
      </w:r>
      <w:r>
        <w:t xml:space="preserve"> Dixon-Coles </w:t>
      </w:r>
      <w:r>
        <w:rPr>
          <w:rFonts w:hint="eastAsia"/>
        </w:rPr>
        <w:t xml:space="preserve">学术研究积累了第一手的实战认知。</w:t>
      </w:r>
    </w:p>
    <w:bookmarkEnd w:id="38"/>
    <w:bookmarkStart w:id="39" w:name="赫萨贸易外汇"/>
    <w:p>
      <w:pPr>
        <w:pStyle w:val="Heading2"/>
      </w:pPr>
      <w:r>
        <w:t xml:space="preserve">5.13 </w:t>
      </w:r>
      <w:r>
        <w:rPr>
          <w:rFonts w:hint="eastAsia"/>
        </w:rPr>
        <w:t xml:space="preserve">赫萨贸易（外汇）</w:t>
      </w:r>
    </w:p>
    <w:p>
      <w:pPr>
        <w:pStyle w:val="FirstParagraph"/>
      </w:pPr>
      <w:r>
        <w:rPr>
          <w:rFonts w:hint="eastAsia"/>
          <w:b/>
          <w:bCs/>
        </w:rPr>
        <w:t xml:space="preserve">职位</w:t>
      </w:r>
      <w:r>
        <w:rPr>
          <w:rFonts w:hint="eastAsia"/>
        </w:rPr>
        <w:t xml:space="preserve">：操盘手</w:t>
      </w:r>
      <w:r>
        <w:t xml:space="preserve"> / </w:t>
      </w:r>
      <w:r>
        <w:rPr>
          <w:rFonts w:hint="eastAsia"/>
        </w:rPr>
        <w:t xml:space="preserve">交易员</w:t>
      </w:r>
      <w:r>
        <w:t xml:space="preserve"> ∩ </w:t>
      </w:r>
      <w:r>
        <w:rPr>
          <w:rFonts w:hint="eastAsia"/>
        </w:rPr>
        <w:t xml:space="preserve">代理</w:t>
      </w:r>
      <w:r>
        <w:t xml:space="preserve"> ∩ </w:t>
      </w:r>
      <w:r>
        <w:rPr>
          <w:rFonts w:hint="eastAsia"/>
        </w:rPr>
        <w:t xml:space="preserve">业务员</w:t>
      </w:r>
      <w:r>
        <w:t xml:space="preserve"> ∩ </w:t>
      </w:r>
      <w:r>
        <w:rPr>
          <w:rFonts w:hint="eastAsia"/>
        </w:rPr>
        <w:t xml:space="preserve">风控专员</w:t>
      </w:r>
      <w:r>
        <w:t xml:space="preserve"> </w:t>
      </w:r>
      <w:r>
        <w:rPr>
          <w:rFonts w:hint="eastAsia"/>
        </w:rPr>
        <w:t xml:space="preserve">｜</w:t>
      </w:r>
      <w:r>
        <w:t xml:space="preserve"> </w:t>
      </w:r>
      <w:r>
        <w:rPr>
          <w:rFonts w:hint="eastAsia"/>
          <w:b/>
          <w:bCs/>
        </w:rPr>
        <w:t xml:space="preserve">时间</w:t>
      </w:r>
      <w:r>
        <w:rPr>
          <w:rFonts w:hint="eastAsia"/>
        </w:rPr>
        <w:t xml:space="preserve">：2005</w:t>
      </w:r>
      <w:r>
        <w:t xml:space="preserve"> </w:t>
      </w:r>
      <w:r>
        <w:rPr>
          <w:rFonts w:hint="eastAsia"/>
        </w:rPr>
        <w:t xml:space="preserve">年</w:t>
      </w:r>
      <w:r>
        <w:t xml:space="preserve"> 7 </w:t>
      </w:r>
      <w:r>
        <w:rPr>
          <w:rFonts w:hint="eastAsia"/>
        </w:rPr>
        <w:t xml:space="preserve">月</w:t>
      </w:r>
      <w:r>
        <w:t xml:space="preserve"> — 2005 </w:t>
      </w:r>
      <w:r>
        <w:rPr>
          <w:rFonts w:hint="eastAsia"/>
        </w:rPr>
        <w:t xml:space="preserve">年</w:t>
      </w:r>
      <w:r>
        <w:t xml:space="preserve"> 10 </w:t>
      </w:r>
      <w:r>
        <w:rPr>
          <w:rFonts w:hint="eastAsia"/>
        </w:rPr>
        <w:t xml:space="preserve">月</w:t>
      </w:r>
      <w:r>
        <w:t xml:space="preserve"> </w:t>
      </w:r>
      <w:r>
        <w:rPr>
          <w:rFonts w:hint="eastAsia"/>
        </w:rPr>
        <w:t xml:space="preserve">｜</w:t>
      </w:r>
      <w:r>
        <w:t xml:space="preserve"> </w:t>
      </w:r>
      <w:r>
        <w:rPr>
          <w:rFonts w:hint="eastAsia"/>
          <w:b/>
          <w:bCs/>
        </w:rPr>
        <w:t xml:space="preserve">地点</w:t>
      </w:r>
      <w:r>
        <w:rPr>
          <w:rFonts w:hint="eastAsia"/>
        </w:rPr>
        <w:t xml:space="preserve">：马来西亚，巴生河流域，旧古仔路</w:t>
      </w:r>
    </w:p>
    <w:p>
      <w:pPr>
        <w:pStyle w:val="BodyText"/>
      </w:pPr>
      <w:r>
        <w:rPr>
          <w:rFonts w:hint="eastAsia"/>
        </w:rPr>
        <w:t xml:space="preserve">职业生涯入场阶段，同时承担四项职能：执行交易指令、开发代理网络、拓展业务客户、以及对交易风险进行前，这段高强度的多角色经历奠定了日后量化风控与数据分析能力的实践基础。</w:t>
      </w:r>
    </w:p>
    <w:bookmarkEnd w:id="39"/>
    <w:bookmarkEnd w:id="40"/>
    <w:bookmarkStart w:id="56" w:name="sec-research"/>
    <w:p>
      <w:pPr>
        <w:pStyle w:val="Heading1"/>
      </w:pPr>
      <w:r>
        <w:t xml:space="preserve">6. </w:t>
      </w:r>
      <w:r>
        <w:rPr>
          <w:rFonts w:hint="eastAsia"/>
        </w:rPr>
        <w:t xml:space="preserve">科研成果与出版</w:t>
      </w:r>
    </w:p>
    <w:bookmarkStart w:id="45" w:name="已发表研究"/>
    <w:p>
      <w:pPr>
        <w:pStyle w:val="Heading2"/>
      </w:pPr>
      <w:r>
        <w:t xml:space="preserve">6.1 </w:t>
      </w:r>
      <w:r>
        <w:rPr>
          <w:rFonts w:hint="eastAsia"/>
        </w:rPr>
        <w:t xml:space="preserve">已发表研究</w:t>
      </w:r>
    </w:p>
    <w:bookmarkStart w:id="41" w:name="X954c609ddd2a9b40e7fbd4f6129abe8fcab9f18"/>
    <w:p>
      <w:pPr>
        <w:pStyle w:val="Heading3"/>
      </w:pPr>
      <w:r>
        <w:t xml:space="preserve">6.1.1 Odds Modelling and Testing Inefficiency of Sports Bookmakers</w:t>
      </w:r>
    </w:p>
    <w:p>
      <w:pPr>
        <w:pStyle w:val="FirstParagraph"/>
      </w:pPr>
      <w:r>
        <w:rPr>
          <w:rFonts w:hint="eastAsia"/>
          <w:b/>
          <w:bCs/>
        </w:rPr>
        <w:t xml:space="preserve">发表平台</w:t>
      </w:r>
      <w:r>
        <w:rPr>
          <w:rFonts w:hint="eastAsia"/>
        </w:rPr>
        <w:t xml:space="preserve">：ResearchGate</w:t>
      </w:r>
      <w:r>
        <w:t xml:space="preserve"> </w:t>
      </w:r>
      <w:r>
        <w:rPr>
          <w:rFonts w:hint="eastAsia"/>
        </w:rPr>
        <w:t xml:space="preserve">｜</w:t>
      </w:r>
      <w:r>
        <w:t xml:space="preserve"> </w:t>
      </w:r>
      <w:r>
        <w:rPr>
          <w:b/>
          <w:bCs/>
        </w:rPr>
        <w:t xml:space="preserve">DOI</w:t>
      </w:r>
      <w:r>
        <w:rPr>
          <w:rFonts w:hint="eastAsia"/>
        </w:rPr>
        <w:t xml:space="preserve">：</w:t>
      </w:r>
      <w:hyperlink r:id="rId18">
        <w:r>
          <w:rPr>
            <w:rStyle w:val="Hyperlink"/>
          </w:rPr>
          <w:t xml:space="preserve">https://doi.org/10.13140/RG.2.1.3035.9926</w:t>
        </w:r>
      </w:hyperlink>
      <w:r>
        <w:t xml:space="preserve"> </w:t>
      </w:r>
      <w:r>
        <w:rPr>
          <w:rFonts w:hint="eastAsia"/>
        </w:rPr>
        <w:t xml:space="preserve">｜</w:t>
      </w:r>
      <w:r>
        <w:t xml:space="preserve"> </w:t>
      </w:r>
      <w:r>
        <w:rPr>
          <w:rFonts w:hint="eastAsia"/>
          <w:b/>
          <w:bCs/>
        </w:rPr>
        <w:t xml:space="preserve">年份</w:t>
      </w:r>
      <w:r>
        <w:rPr>
          <w:rFonts w:hint="eastAsia"/>
        </w:rPr>
        <w:t xml:space="preserve">：2016–2018</w:t>
      </w:r>
      <w:r>
        <w:t xml:space="preserve"> </w:t>
      </w:r>
      <w:r>
        <w:rPr>
          <w:rFonts w:hint="eastAsia"/>
        </w:rPr>
        <w:t xml:space="preserve">｜</w:t>
      </w:r>
      <w:r>
        <w:t xml:space="preserve"> </w:t>
      </w:r>
      <w:r>
        <w:rPr>
          <w:rFonts w:hint="eastAsia"/>
          <w:b/>
          <w:bCs/>
        </w:rPr>
        <w:t xml:space="preserve">入选</w:t>
      </w:r>
      <w:r>
        <w:rPr>
          <w:rFonts w:hint="eastAsia"/>
        </w:rPr>
        <w:t xml:space="preserve">：RStudio</w:t>
      </w:r>
      <w:r>
        <w:t xml:space="preserve"> Bookdown Contest 2018 </w:t>
      </w:r>
      <w:r>
        <w:rPr>
          <w:rFonts w:hint="eastAsia"/>
        </w:rPr>
        <w:t xml:space="preserve">｜</w:t>
      </w:r>
      <w:r>
        <w:t xml:space="preserve"> </w:t>
      </w:r>
      <w:r>
        <w:rPr>
          <w:rFonts w:hint="eastAsia"/>
          <w:b/>
          <w:bCs/>
        </w:rPr>
        <w:t xml:space="preserve">累计阅读</w:t>
      </w:r>
      <w:r>
        <w:rPr>
          <w:rFonts w:hint="eastAsia"/>
        </w:rPr>
        <w:t xml:space="preserve">：1,157</w:t>
      </w:r>
      <w:r>
        <w:t xml:space="preserve"> </w:t>
      </w:r>
      <w:r>
        <w:rPr>
          <w:rFonts w:hint="eastAsia"/>
        </w:rPr>
        <w:t xml:space="preserve">次</w:t>
      </w:r>
    </w:p>
    <w:p>
      <w:pPr>
        <w:pStyle w:val="BodyText"/>
      </w:pPr>
      <w:r>
        <w:rPr>
          <w:rFonts w:hint="eastAsia"/>
        </w:rPr>
        <w:t xml:space="preserve">应用</w:t>
      </w:r>
      <w:r>
        <w:t xml:space="preserve"> Karlis &amp; </w:t>
      </w:r>
      <w:r>
        <w:rPr>
          <w:rFonts w:hint="eastAsia"/>
        </w:rPr>
        <w:t xml:space="preserve">Ntzoufras（2005）对角膨胀双泊松回归模型，结合</w:t>
      </w:r>
      <w:r>
        <w:t xml:space="preserve"> Dixon &amp; </w:t>
      </w:r>
      <w:r>
        <w:rPr>
          <w:rFonts w:hint="eastAsia"/>
        </w:rPr>
        <w:t xml:space="preserve">Coles（1996）加权函数，对</w:t>
      </w:r>
      <w:r>
        <w:t xml:space="preserve"> 40 </w:t>
      </w:r>
      <w:r>
        <w:rPr>
          <w:rFonts w:hint="eastAsia"/>
        </w:rPr>
        <w:t xml:space="preserve">家博彩公司的亚盘</w:t>
      </w:r>
      <w:r>
        <w:t xml:space="preserve"> / </w:t>
      </w:r>
      <w:r>
        <w:rPr>
          <w:rFonts w:hint="eastAsia"/>
        </w:rPr>
        <w:t xml:space="preserve">大小球赔率进行系统性市场无效性检验。GJR-GARCH</w:t>
      </w:r>
      <w:r>
        <w:t xml:space="preserve"> </w:t>
      </w:r>
      <w:r>
        <w:rPr>
          <w:rFonts w:hint="eastAsia"/>
        </w:rPr>
        <w:t xml:space="preserve">模型捕捉赔率波动的非对称效应，Markov</w:t>
      </w:r>
      <w:r>
        <w:t xml:space="preserve"> Chain </w:t>
      </w:r>
      <w:r>
        <w:rPr>
          <w:rFonts w:hint="eastAsia"/>
        </w:rPr>
        <w:t xml:space="preserve">滚动回测覆盖</w:t>
      </w:r>
      <w:r>
        <w:t xml:space="preserve"> 4 </w:t>
      </w:r>
      <w:r>
        <w:rPr>
          <w:rFonts w:hint="eastAsia"/>
        </w:rPr>
        <w:t xml:space="preserve">个完整足球赛季，Kelly</w:t>
      </w:r>
      <w:r>
        <w:t xml:space="preserve"> Criterion </w:t>
      </w:r>
      <w:r>
        <w:rPr>
          <w:rFonts w:hint="eastAsia"/>
        </w:rPr>
        <w:t xml:space="preserve">投注策略在</w:t>
      </w:r>
      <w:r>
        <w:t xml:space="preserve"> 13 </w:t>
      </w:r>
      <w:r>
        <w:rPr>
          <w:rFonts w:hint="eastAsia"/>
        </w:rPr>
        <w:t xml:space="preserve">家庄家数据上验证，2011–2013</w:t>
      </w:r>
      <w:r>
        <w:t xml:space="preserve"> </w:t>
      </w:r>
      <w:r>
        <w:rPr>
          <w:rFonts w:hint="eastAsia"/>
        </w:rPr>
        <w:t xml:space="preserve">赛季合计净利润超</w:t>
      </w:r>
      <w:r>
        <w:t xml:space="preserve"> 800 </w:t>
      </w:r>
      <w:r>
        <w:rPr>
          <w:rFonts w:hint="eastAsia"/>
        </w:rPr>
        <w:t xml:space="preserve">美元，胜率维持</w:t>
      </w:r>
      <w:r>
        <w:t xml:space="preserve"> 31%–33%。</w:t>
      </w:r>
    </w:p>
    <w:bookmarkEnd w:id="41"/>
    <w:bookmarkStart w:id="42" w:name="Xb2e34b0b1b092c701924092ce48181db0e3995e"/>
    <w:p>
      <w:pPr>
        <w:pStyle w:val="Heading3"/>
      </w:pPr>
      <w:r>
        <w:t xml:space="preserve">6.1.2 Application of Kelly Criterion Model in Sportsbook Investment</w:t>
      </w:r>
    </w:p>
    <w:p>
      <w:pPr>
        <w:pStyle w:val="FirstParagraph"/>
      </w:pPr>
      <w:r>
        <w:rPr>
          <w:rFonts w:hint="eastAsia"/>
          <w:b/>
          <w:bCs/>
        </w:rPr>
        <w:t xml:space="preserve">发表平台</w:t>
      </w:r>
      <w:r>
        <w:rPr>
          <w:rFonts w:hint="eastAsia"/>
        </w:rPr>
        <w:t xml:space="preserve">：RPubs（</w:t>
      </w:r>
      <w:hyperlink r:id="rId12">
        <w:r>
          <w:rPr>
            <w:rStyle w:val="Hyperlink"/>
          </w:rPr>
          <w:t xml:space="preserve">https://rpubs.com/englianhu</w:t>
        </w:r>
      </w:hyperlink>
      <w:r>
        <w:rPr>
          <w:rFonts w:hint="eastAsia"/>
        </w:rPr>
        <w:t xml:space="preserve">）｜</w:t>
      </w:r>
      <w:r>
        <w:t xml:space="preserve"> </w:t>
      </w:r>
      <w:r>
        <w:rPr>
          <w:rFonts w:hint="eastAsia"/>
          <w:b/>
          <w:bCs/>
        </w:rPr>
        <w:t xml:space="preserve">年份</w:t>
      </w:r>
      <w:r>
        <w:rPr>
          <w:rFonts w:hint="eastAsia"/>
        </w:rPr>
        <w:t xml:space="preserve">：2014–2016</w:t>
      </w:r>
    </w:p>
    <w:p>
      <w:pPr>
        <w:pStyle w:val="BodyText"/>
      </w:pPr>
      <w:r>
        <w:rPr>
          <w:rFonts w:hint="eastAsia"/>
        </w:rPr>
        <w:t xml:space="preserve">系统实证静态</w:t>
      </w:r>
      <w:r>
        <w:t xml:space="preserve"> </w:t>
      </w:r>
      <w:r>
        <w:rPr>
          <w:rFonts w:hint="eastAsia"/>
        </w:rPr>
        <w:t xml:space="preserve">Kelly、分数</w:t>
      </w:r>
      <w:r>
        <w:t xml:space="preserve"> Kelly </w:t>
      </w:r>
      <w:r>
        <w:rPr>
          <w:rFonts w:hint="eastAsia"/>
        </w:rPr>
        <w:t xml:space="preserve">与动态加权</w:t>
      </w:r>
      <w:r>
        <w:t xml:space="preserve"> Kelly </w:t>
      </w:r>
      <w:r>
        <w:rPr>
          <w:rFonts w:hint="eastAsia"/>
        </w:rPr>
        <w:t xml:space="preserve">三种仓位管理策略在</w:t>
      </w:r>
      <w:r>
        <w:t xml:space="preserve"> 13 </w:t>
      </w:r>
      <w:r>
        <w:rPr>
          <w:rFonts w:hint="eastAsia"/>
        </w:rPr>
        <w:t xml:space="preserve">家博彩公司数据上的差异表现，验证动态加权，Kelly</w:t>
      </w:r>
      <w:r>
        <w:t xml:space="preserve"> </w:t>
      </w:r>
      <w:r>
        <w:rPr>
          <w:rFonts w:hint="eastAsia"/>
        </w:rPr>
        <w:t xml:space="preserve">在长期复利增长上的优越性，为外汇交易仓位管理框架提供方法论基础。</w:t>
      </w:r>
    </w:p>
    <w:bookmarkEnd w:id="42"/>
    <w:bookmarkStart w:id="43" w:name="外汇-garch-模型系列研究"/>
    <w:p>
      <w:pPr>
        <w:pStyle w:val="Heading3"/>
      </w:pPr>
      <w:r>
        <w:t xml:space="preserve">6.1.3 </w:t>
      </w:r>
      <w:r>
        <w:rPr>
          <w:rFonts w:hint="eastAsia"/>
        </w:rPr>
        <w:t xml:space="preserve">外汇</w:t>
      </w:r>
      <w:r>
        <w:t xml:space="preserve"> GARCH </w:t>
      </w:r>
      <w:r>
        <w:rPr>
          <w:rFonts w:hint="eastAsia"/>
        </w:rPr>
        <w:t xml:space="preserve">模型系列研究</w:t>
      </w:r>
    </w:p>
    <w:p>
      <w:pPr>
        <w:pStyle w:val="FirstParagraph"/>
      </w:pPr>
      <w:r>
        <w:rPr>
          <w:rFonts w:hint="eastAsia"/>
          <w:b/>
          <w:bCs/>
        </w:rPr>
        <w:t xml:space="preserve">发表平台</w:t>
      </w:r>
      <w:r>
        <w:rPr>
          <w:rFonts w:hint="eastAsia"/>
        </w:rPr>
        <w:t xml:space="preserve">：RPubs</w:t>
      </w:r>
      <w:r>
        <w:t xml:space="preserve"> / GitHub: englianhu </w:t>
      </w:r>
      <w:r>
        <w:rPr>
          <w:rFonts w:hint="eastAsia"/>
        </w:rPr>
        <w:t xml:space="preserve">｜</w:t>
      </w:r>
      <w:r>
        <w:t xml:space="preserve"> </w:t>
      </w:r>
      <w:r>
        <w:rPr>
          <w:rFonts w:hint="eastAsia"/>
          <w:b/>
          <w:bCs/>
        </w:rPr>
        <w:t xml:space="preserve">年份</w:t>
      </w:r>
      <w:r>
        <w:rPr>
          <w:rFonts w:hint="eastAsia"/>
        </w:rPr>
        <w:t xml:space="preserve">：2015</w:t>
      </w:r>
      <w:r>
        <w:t xml:space="preserve"> – </w:t>
      </w:r>
      <w:r>
        <w:rPr>
          <w:rFonts w:hint="eastAsia"/>
        </w:rPr>
        <w:t xml:space="preserve">至今</w:t>
      </w:r>
    </w:p>
    <w:p>
      <w:pPr>
        <w:pStyle w:val="BodyText"/>
      </w:pPr>
      <w:r>
        <w:rPr>
          <w:rFonts w:hint="eastAsia"/>
        </w:rPr>
        <w:t xml:space="preserve">系列研究涵盖</w:t>
      </w:r>
      <w:r>
        <w:t xml:space="preserve"> ARIMA(p,d,q) </w:t>
      </w:r>
      <w:r>
        <w:rPr>
          <w:rFonts w:hint="eastAsia"/>
        </w:rPr>
        <w:t xml:space="preserve">参数最优化、GJR-GARCH</w:t>
      </w:r>
      <w:r>
        <w:t xml:space="preserve"> </w:t>
      </w:r>
      <w:r>
        <w:rPr>
          <w:rFonts w:hint="eastAsia"/>
        </w:rPr>
        <w:t xml:space="preserve">非对称波动率建模（binary.com</w:t>
      </w:r>
      <w:r>
        <w:t xml:space="preserve"> </w:t>
      </w:r>
      <w:r>
        <w:rPr>
          <w:rFonts w:hint="eastAsia"/>
        </w:rPr>
        <w:t xml:space="preserve">面试试题系列）、日内</w:t>
      </w:r>
      <w:r>
        <w:t xml:space="preserve"> ETS </w:t>
      </w:r>
      <w:r>
        <w:rPr>
          <w:rFonts w:hint="eastAsia"/>
        </w:rPr>
        <w:t xml:space="preserve">回测等，逐步形成完整的外汇量化研究方法论体系。</w:t>
      </w:r>
    </w:p>
    <w:bookmarkEnd w:id="43"/>
    <w:bookmarkStart w:id="44" w:name="量化文化城策略体系峇东新村诸子百家量化文化城"/>
    <w:p>
      <w:pPr>
        <w:pStyle w:val="Heading3"/>
      </w:pPr>
      <w:r>
        <w:t xml:space="preserve">6.1.4 </w:t>
      </w:r>
      <w:r>
        <w:rPr>
          <w:rFonts w:hint="eastAsia"/>
        </w:rPr>
        <w:t xml:space="preserve">量化文化城策略体系（峇东新村诸子百家量化文化城）</w:t>
      </w:r>
    </w:p>
    <w:p>
      <w:pPr>
        <w:pStyle w:val="FirstParagraph"/>
      </w:pPr>
      <w:r>
        <w:rPr>
          <w:rFonts w:hint="eastAsia"/>
          <w:b/>
          <w:bCs/>
        </w:rPr>
        <w:t xml:space="preserve">载体</w:t>
      </w:r>
      <w:r>
        <w:rPr>
          <w:rFonts w:hint="eastAsia"/>
        </w:rPr>
        <w:t xml:space="preserve">：JSX</w:t>
      </w:r>
      <w:r>
        <w:t xml:space="preserve"> </w:t>
      </w:r>
      <w:r>
        <w:rPr>
          <w:rFonts w:hint="eastAsia"/>
        </w:rPr>
        <w:t xml:space="preserve">仿真平台</w:t>
      </w:r>
      <w:r>
        <w:t xml:space="preserve"> + R Shiny </w:t>
      </w:r>
      <w:r>
        <w:rPr>
          <w:rFonts w:hint="eastAsia"/>
        </w:rPr>
        <w:t xml:space="preserve">｜</w:t>
      </w:r>
      <w:r>
        <w:t xml:space="preserve"> </w:t>
      </w:r>
      <w:r>
        <w:rPr>
          <w:rFonts w:hint="eastAsia"/>
          <w:b/>
          <w:bCs/>
        </w:rPr>
        <w:t xml:space="preserve">年份</w:t>
      </w:r>
      <w:r>
        <w:rPr>
          <w:rFonts w:hint="eastAsia"/>
        </w:rPr>
        <w:t xml:space="preserve">：2024–2025</w:t>
      </w:r>
    </w:p>
    <w:p>
      <w:pPr>
        <w:pStyle w:val="BodyText"/>
      </w:pPr>
      <w:r>
        <w:rPr>
          <w:rFonts w:hint="eastAsia"/>
        </w:rPr>
        <w:t xml:space="preserve">系统梳理</w:t>
      </w:r>
      <w:r>
        <w:t xml:space="preserve"> 11 </w:t>
      </w:r>
      <w:r>
        <w:rPr>
          <w:rFonts w:hint="eastAsia"/>
        </w:rPr>
        <w:t xml:space="preserve">种量化策略类型（多因子、事件驱动、市场中性、CTA、套利、期货、期权、固定收益、HFT</w:t>
      </w:r>
      <w:r>
        <w:t xml:space="preserve"> </w:t>
      </w:r>
      <w:r>
        <w:rPr>
          <w:rFonts w:hint="eastAsia"/>
        </w:rPr>
        <w:t xml:space="preserve">类，以</w:t>
      </w:r>
      <w:r>
        <w:t xml:space="preserve"> Piotroski F-Score </w:t>
      </w:r>
      <w:r>
        <w:rPr>
          <w:rFonts w:hint="eastAsia"/>
        </w:rPr>
        <w:t xml:space="preserve">为核心的基本面量化选股方法应对</w:t>
      </w:r>
      <w:r>
        <w:t xml:space="preserve"> A </w:t>
      </w:r>
      <w:r>
        <w:rPr>
          <w:rFonts w:hint="eastAsia"/>
        </w:rPr>
        <w:t xml:space="preserve">股</w:t>
      </w:r>
      <w:r>
        <w:t xml:space="preserve"> IPO </w:t>
      </w:r>
      <w:r>
        <w:rPr>
          <w:rFonts w:hint="eastAsia"/>
        </w:rPr>
        <w:t xml:space="preserve">注册制改革带来的规模化选股挑战。</w:t>
      </w:r>
    </w:p>
    <w:bookmarkEnd w:id="44"/>
    <w:bookmarkEnd w:id="45"/>
    <w:bookmarkStart w:id="55" w:name="开源项目"/>
    <w:p>
      <w:pPr>
        <w:pStyle w:val="Heading2"/>
      </w:pPr>
      <w:r>
        <w:t xml:space="preserve">6.2 </w:t>
      </w:r>
      <w:r>
        <w:rPr>
          <w:rFonts w:hint="eastAsia"/>
        </w:rPr>
        <w:t xml:space="preserve">开源项目</w:t>
      </w:r>
    </w:p>
    <w:p>
      <w:pPr>
        <w:pStyle w:val="TableCaption"/>
      </w:pPr>
      <w:r>
        <w:rPr>
          <w:rFonts w:hint="eastAsia"/>
        </w:rPr>
        <w:t xml:space="preserve">开源项目（9</w:t>
      </w:r>
      <w:r>
        <w:t xml:space="preserve"> </w:t>
      </w:r>
      <w:r>
        <w:rPr>
          <w:rFonts w:hint="eastAsia"/>
        </w:rPr>
        <w:t xml:space="preserve">项，网址由</w:t>
      </w:r>
      <w:r>
        <w:t xml:space="preserve"> owner/repo </w:t>
      </w:r>
      <w:r>
        <w:rPr>
          <w:rFonts w:hint="eastAsia"/>
        </w:rPr>
        <w:t xml:space="preserve">现算）</w:t>
      </w:r>
    </w:p>
    <w:tbl>
      <w:tblPr>
        <w:tblStyle w:val="Table"/>
        <w:tblW w:type="pct" w:w="5000"/>
        <w:tblLayout w:type="fixed"/>
        <w:tblLook w:firstRow="1" w:lastRow="0" w:firstColumn="0" w:lastColumn="0" w:noHBand="0" w:noVBand="0" w:val="0020"/>
        <w:tblCaption w:val="开源项目（9 项，网址由 owner/repo 现算）"/>
      </w:tblPr>
      <w:tblGrid>
        <w:gridCol w:w="2108"/>
        <w:gridCol w:w="2622"/>
        <w:gridCol w:w="3188"/>
      </w:tblGrid>
      <w:tr>
        <w:trPr>
          <w:tblHeader w:val="on"/>
        </w:trPr>
        <w:tc>
          <w:tcPr/>
          <w:p>
            <w:pPr>
              <w:pStyle w:val="Compact"/>
            </w:pPr>
            <w:r>
              <w:rPr>
                <w:rFonts w:hint="eastAsia"/>
              </w:rPr>
              <w:t xml:space="preserve">项目名称</w:t>
            </w:r>
          </w:p>
        </w:tc>
        <w:tc>
          <w:tcPr/>
          <w:p>
            <w:pPr>
              <w:pStyle w:val="Compact"/>
            </w:pPr>
            <w:r>
              <w:t xml:space="preserve">GitHub </w:t>
            </w:r>
            <w:r>
              <w:rPr>
                <w:rFonts w:hint="eastAsia"/>
              </w:rPr>
              <w:t xml:space="preserve">仓库</w:t>
            </w:r>
          </w:p>
        </w:tc>
        <w:tc>
          <w:tcPr/>
          <w:p>
            <w:pPr>
              <w:pStyle w:val="Compact"/>
            </w:pPr>
            <w:r>
              <w:rPr>
                <w:rFonts w:hint="eastAsia"/>
              </w:rPr>
              <w:t xml:space="preserve">研究方向</w:t>
            </w:r>
          </w:p>
        </w:tc>
      </w:tr>
      <w:tr>
        <w:tc>
          <w:tcPr/>
          <w:p>
            <w:pPr>
              <w:pStyle w:val="Compact"/>
            </w:pPr>
            <w:r>
              <w:t xml:space="preserve">binary.com-interview-question</w:t>
            </w:r>
          </w:p>
        </w:tc>
        <w:tc>
          <w:tcPr/>
          <w:p>
            <w:pPr>
              <w:pStyle w:val="Compact"/>
            </w:pPr>
            <w:hyperlink r:id="rId46">
              <w:r>
                <w:rPr>
                  <w:rStyle w:val="Hyperlink"/>
                </w:rPr>
                <w:t xml:space="preserve">englianhu/binary.com-interview-question</w:t>
              </w:r>
            </w:hyperlink>
          </w:p>
        </w:tc>
        <w:tc>
          <w:tcPr/>
          <w:p>
            <w:pPr>
              <w:pStyle w:val="Compact"/>
            </w:pPr>
            <w:r>
              <w:rPr>
                <w:rFonts w:hint="eastAsia"/>
              </w:rPr>
              <w:t xml:space="preserve">金融投注彩券量化策略回测（资金管理、P&amp;L</w:t>
            </w:r>
            <w:r>
              <w:t xml:space="preserve"> </w:t>
            </w:r>
            <w:r>
              <w:rPr>
                <w:rFonts w:hint="eastAsia"/>
              </w:rPr>
              <w:t xml:space="preserve">归因）</w:t>
            </w:r>
          </w:p>
        </w:tc>
      </w:tr>
      <w:tr>
        <w:tc>
          <w:tcPr/>
          <w:p>
            <w:pPr>
              <w:pStyle w:val="Compact"/>
            </w:pPr>
            <w:r>
              <w:t xml:space="preserve">real-time-fxcm</w:t>
            </w:r>
          </w:p>
        </w:tc>
        <w:tc>
          <w:tcPr/>
          <w:p>
            <w:pPr>
              <w:pStyle w:val="Compact"/>
            </w:pPr>
            <w:hyperlink r:id="rId47">
              <w:r>
                <w:rPr>
                  <w:rStyle w:val="Hyperlink"/>
                </w:rPr>
                <w:t xml:space="preserve">scibrokes/real-time-fxcm</w:t>
              </w:r>
            </w:hyperlink>
          </w:p>
        </w:tc>
        <w:tc>
          <w:tcPr/>
          <w:p>
            <w:pPr>
              <w:pStyle w:val="Compact"/>
            </w:pPr>
            <w:r>
              <w:rPr>
                <w:rFonts w:hint="eastAsia"/>
              </w:rPr>
              <w:t xml:space="preserve">外汇量化交易实时跳帧、秒钟、分钟汇价系列</w:t>
            </w:r>
          </w:p>
        </w:tc>
      </w:tr>
      <w:tr>
        <w:tc>
          <w:tcPr/>
          <w:p>
            <w:pPr>
              <w:pStyle w:val="Compact"/>
            </w:pPr>
            <w:r>
              <w:t xml:space="preserve">ali-zonghui</w:t>
            </w:r>
          </w:p>
        </w:tc>
        <w:tc>
          <w:tcPr/>
          <w:p>
            <w:pPr>
              <w:pStyle w:val="Compact"/>
            </w:pPr>
            <w:hyperlink r:id="rId48">
              <w:r>
                <w:rPr>
                  <w:rStyle w:val="Hyperlink"/>
                </w:rPr>
                <w:t xml:space="preserve">englianhu/ali-zonghui</w:t>
              </w:r>
            </w:hyperlink>
          </w:p>
        </w:tc>
        <w:tc>
          <w:tcPr/>
          <w:p>
            <w:pPr>
              <w:pStyle w:val="Compact"/>
            </w:pPr>
            <w:r>
              <w:rPr>
                <w:rFonts w:hint="eastAsia"/>
              </w:rPr>
              <w:t xml:space="preserve">阿里彩票（基本产品与会员报表分析）</w:t>
            </w:r>
          </w:p>
        </w:tc>
      </w:tr>
      <w:tr>
        <w:tc>
          <w:tcPr/>
          <w:p>
            <w:pPr>
              <w:pStyle w:val="Compact"/>
            </w:pPr>
            <w:r>
              <w:t xml:space="preserve">betting-strategy-and-model-validation</w:t>
            </w:r>
          </w:p>
        </w:tc>
        <w:tc>
          <w:tcPr/>
          <w:p>
            <w:pPr>
              <w:pStyle w:val="Compact"/>
            </w:pPr>
            <w:hyperlink r:id="rId49">
              <w:r>
                <w:rPr>
                  <w:rStyle w:val="Hyperlink"/>
                </w:rPr>
                <w:t xml:space="preserve">scibrokes/betting-strategy-and-model-validation</w:t>
              </w:r>
            </w:hyperlink>
          </w:p>
        </w:tc>
        <w:tc>
          <w:tcPr/>
          <w:p>
            <w:pPr>
              <w:pStyle w:val="Compact"/>
            </w:pPr>
            <w:r>
              <w:rPr>
                <w:rFonts w:hint="eastAsia"/>
              </w:rPr>
              <w:t xml:space="preserve">体育彩券量化策略回测（资金管理、P&amp;L</w:t>
            </w:r>
            <w:r>
              <w:t xml:space="preserve"> </w:t>
            </w:r>
            <w:r>
              <w:rPr>
                <w:rFonts w:hint="eastAsia"/>
              </w:rPr>
              <w:t xml:space="preserve">归因）</w:t>
            </w:r>
          </w:p>
        </w:tc>
      </w:tr>
      <w:tr>
        <w:tc>
          <w:tcPr/>
          <w:p>
            <w:pPr>
              <w:pStyle w:val="Compact"/>
            </w:pPr>
            <w:r>
              <w:t xml:space="preserve">odds-modelling-and-testing-inefficiency</w:t>
            </w:r>
          </w:p>
        </w:tc>
        <w:tc>
          <w:tcPr/>
          <w:p>
            <w:pPr>
              <w:pStyle w:val="Compact"/>
            </w:pPr>
            <w:hyperlink r:id="rId50">
              <w:r>
                <w:rPr>
                  <w:rStyle w:val="Hyperlink"/>
                </w:rPr>
                <w:t xml:space="preserve">scibrokes/odds-modelling-and-testing-inefficiency</w:t>
              </w:r>
            </w:hyperlink>
          </w:p>
        </w:tc>
        <w:tc>
          <w:tcPr/>
          <w:p>
            <w:pPr>
              <w:pStyle w:val="Compact"/>
            </w:pPr>
            <w:r>
              <w:rPr>
                <w:rFonts w:hint="eastAsia"/>
              </w:rPr>
              <w:t xml:space="preserve">对角膨胀双泊松赔率建模</w:t>
            </w:r>
            <w:r>
              <w:t xml:space="preserve"> + Kelly Criterion </w:t>
            </w:r>
            <w:r>
              <w:rPr>
                <w:rFonts w:hint="eastAsia"/>
              </w:rPr>
              <w:t xml:space="preserve">实证</w:t>
            </w:r>
          </w:p>
        </w:tc>
      </w:tr>
      <w:tr>
        <w:tc>
          <w:tcPr/>
          <w:p>
            <w:pPr>
              <w:pStyle w:val="Compact"/>
            </w:pPr>
            <w:r>
              <w:t xml:space="preserve">kelly-criterion</w:t>
            </w:r>
          </w:p>
        </w:tc>
        <w:tc>
          <w:tcPr/>
          <w:p>
            <w:pPr>
              <w:pStyle w:val="Compact"/>
            </w:pPr>
            <w:hyperlink r:id="rId51">
              <w:r>
                <w:rPr>
                  <w:rStyle w:val="Hyperlink"/>
                </w:rPr>
                <w:t xml:space="preserve">scibrokes/kelly-criterion</w:t>
              </w:r>
            </w:hyperlink>
          </w:p>
        </w:tc>
        <w:tc>
          <w:tcPr/>
          <w:p>
            <w:pPr>
              <w:pStyle w:val="Compact"/>
            </w:pPr>
            <w:r>
              <w:t xml:space="preserve">Kelly Criterion </w:t>
            </w:r>
            <w:r>
              <w:rPr>
                <w:rFonts w:hint="eastAsia"/>
              </w:rPr>
              <w:t xml:space="preserve">仓位管理策略系列研究</w:t>
            </w:r>
          </w:p>
        </w:tc>
      </w:tr>
      <w:tr>
        <w:tc>
          <w:tcPr/>
          <w:p>
            <w:pPr>
              <w:pStyle w:val="Compact"/>
            </w:pPr>
            <w:r>
              <w:t xml:space="preserve">setup-rstudio-server</w:t>
            </w:r>
          </w:p>
        </w:tc>
        <w:tc>
          <w:tcPr/>
          <w:p>
            <w:pPr>
              <w:pStyle w:val="Compact"/>
            </w:pPr>
            <w:hyperlink r:id="rId52">
              <w:r>
                <w:rPr>
                  <w:rStyle w:val="Hyperlink"/>
                </w:rPr>
                <w:t xml:space="preserve">scibrokes/setup-rstudio-server</w:t>
              </w:r>
            </w:hyperlink>
          </w:p>
        </w:tc>
        <w:tc>
          <w:tcPr/>
          <w:p>
            <w:pPr>
              <w:pStyle w:val="Compact"/>
            </w:pPr>
            <w:r>
              <w:t xml:space="preserve">DigitalOcean </w:t>
            </w:r>
            <w:r>
              <w:rPr>
                <w:rFonts w:hint="eastAsia"/>
              </w:rPr>
              <w:t xml:space="preserve">上</w:t>
            </w:r>
            <w:r>
              <w:t xml:space="preserve"> RStudio Server </w:t>
            </w:r>
            <w:r>
              <w:rPr>
                <w:rFonts w:hint="eastAsia"/>
              </w:rPr>
              <w:t xml:space="preserve">完整部署指南</w:t>
            </w:r>
          </w:p>
        </w:tc>
      </w:tr>
      <w:tr>
        <w:tc>
          <w:tcPr/>
          <w:p>
            <w:pPr>
              <w:pStyle w:val="Compact"/>
            </w:pPr>
            <w:r>
              <w:rPr>
                <w:rFonts w:hint="eastAsia"/>
              </w:rPr>
              <w:t xml:space="preserve">owner（个人档案展示）</w:t>
            </w:r>
          </w:p>
        </w:tc>
        <w:tc>
          <w:tcPr/>
          <w:p>
            <w:pPr>
              <w:pStyle w:val="Compact"/>
            </w:pPr>
            <w:hyperlink r:id="rId53">
              <w:r>
                <w:rPr>
                  <w:rStyle w:val="Hyperlink"/>
                </w:rPr>
                <w:t xml:space="preserve">scibrokes/owner</w:t>
              </w:r>
            </w:hyperlink>
          </w:p>
        </w:tc>
        <w:tc>
          <w:tcPr/>
          <w:p>
            <w:pPr>
              <w:pStyle w:val="Compact"/>
            </w:pPr>
            <w:r>
              <w:rPr>
                <w:rFonts w:hint="eastAsia"/>
              </w:rPr>
              <w:t xml:space="preserve">多语言</w:t>
            </w:r>
            <w:r>
              <w:t xml:space="preserve"> Shiny </w:t>
            </w:r>
            <w:r>
              <w:rPr>
                <w:rFonts w:hint="eastAsia"/>
              </w:rPr>
              <w:t xml:space="preserve">应用（中简</w:t>
            </w:r>
            <w:r>
              <w:t xml:space="preserve"> / </w:t>
            </w:r>
            <w:r>
              <w:rPr>
                <w:rFonts w:hint="eastAsia"/>
              </w:rPr>
              <w:t xml:space="preserve">繁</w:t>
            </w:r>
            <w:r>
              <w:t xml:space="preserve"> / </w:t>
            </w:r>
            <w:r>
              <w:rPr>
                <w:rFonts w:hint="eastAsia"/>
              </w:rPr>
              <w:t xml:space="preserve">英</w:t>
            </w:r>
            <w:r>
              <w:t xml:space="preserve"> / </w:t>
            </w:r>
            <w:r>
              <w:rPr>
                <w:rFonts w:hint="eastAsia"/>
              </w:rPr>
              <w:t xml:space="preserve">日</w:t>
            </w:r>
            <w:r>
              <w:t xml:space="preserve"> / </w:t>
            </w:r>
            <w:r>
              <w:rPr>
                <w:rFonts w:hint="eastAsia"/>
              </w:rPr>
              <w:t xml:space="preserve">韩</w:t>
            </w:r>
            <w:r>
              <w:t xml:space="preserve"> / </w:t>
            </w:r>
            <w:r>
              <w:rPr>
                <w:rFonts w:hint="eastAsia"/>
              </w:rPr>
              <w:t xml:space="preserve">德</w:t>
            </w:r>
            <w:r>
              <w:t xml:space="preserve"> / </w:t>
            </w:r>
            <w:r>
              <w:rPr>
                <w:rFonts w:hint="eastAsia"/>
              </w:rPr>
              <w:t xml:space="preserve">法</w:t>
            </w:r>
            <w:r>
              <w:t xml:space="preserve"> / </w:t>
            </w:r>
            <w:r>
              <w:rPr>
                <w:rFonts w:hint="eastAsia"/>
              </w:rPr>
              <w:t xml:space="preserve">意）</w:t>
            </w:r>
          </w:p>
        </w:tc>
      </w:tr>
      <w:tr>
        <w:tc>
          <w:tcPr/>
          <w:p>
            <w:pPr>
              <w:pStyle w:val="Compact"/>
            </w:pPr>
            <w:r>
              <w:t xml:space="preserve">RedFlag-Linux</w:t>
            </w:r>
          </w:p>
        </w:tc>
        <w:tc>
          <w:tcPr/>
          <w:p>
            <w:pPr>
              <w:pStyle w:val="Compact"/>
            </w:pPr>
            <w:hyperlink r:id="rId54">
              <w:r>
                <w:rPr>
                  <w:rStyle w:val="Hyperlink"/>
                </w:rPr>
                <w:t xml:space="preserve">englianhu/RedFlag-Linux</w:t>
              </w:r>
            </w:hyperlink>
          </w:p>
        </w:tc>
        <w:tc>
          <w:tcPr/>
          <w:p>
            <w:pPr>
              <w:pStyle w:val="Compact"/>
            </w:pPr>
            <w:r>
              <w:rPr>
                <w:rFonts w:hint="eastAsia"/>
              </w:rPr>
              <w:t xml:space="preserve">中科红旗</w:t>
            </w:r>
            <w:r>
              <w:t xml:space="preserve"> Linux </w:t>
            </w:r>
            <w:r>
              <w:rPr>
                <w:rFonts w:hint="eastAsia"/>
              </w:rPr>
              <w:t xml:space="preserve">操作系统研究与中文化探索</w:t>
            </w:r>
          </w:p>
        </w:tc>
      </w:tr>
    </w:tbl>
    <w:bookmarkEnd w:id="55"/>
    <w:bookmarkEnd w:id="56"/>
    <w:bookmarkStart w:id="61" w:name="sec-community"/>
    <w:p>
      <w:pPr>
        <w:pStyle w:val="Heading1"/>
      </w:pPr>
      <w:r>
        <w:t xml:space="preserve">7. </w:t>
      </w:r>
      <w:r>
        <w:rPr>
          <w:rFonts w:hint="eastAsia"/>
        </w:rPr>
        <w:t xml:space="preserve">学术社区与开源平台</w:t>
      </w:r>
    </w:p>
    <w:p>
      <w:pPr>
        <w:pStyle w:val="TableCaption"/>
      </w:pPr>
      <w:r>
        <w:rPr>
          <w:rFonts w:hint="eastAsia"/>
        </w:rPr>
        <w:t xml:space="preserve">学术社区与开源平台（11</w:t>
      </w:r>
      <w:r>
        <w:t xml:space="preserve"> </w:t>
      </w:r>
      <w:r>
        <w:rPr>
          <w:rFonts w:hint="eastAsia"/>
        </w:rPr>
        <w:t xml:space="preserve">处）</w:t>
      </w:r>
    </w:p>
    <w:tbl>
      <w:tblPr>
        <w:tblStyle w:val="Table"/>
        <w:tblW w:type="pct" w:w="5000"/>
        <w:tblLayout w:type="fixed"/>
        <w:tblLook w:firstRow="1" w:lastRow="0" w:firstColumn="0" w:lastColumn="0" w:noHBand="0" w:noVBand="0" w:val="0020"/>
        <w:tblCaption w:val="学术社区与开源平台（11 处）"/>
      </w:tblPr>
      <w:tblGrid>
        <w:gridCol w:w="1401"/>
        <w:gridCol w:w="4275"/>
        <w:gridCol w:w="2242"/>
      </w:tblGrid>
      <w:tr>
        <w:trPr>
          <w:tblHeader w:val="on"/>
        </w:trPr>
        <w:tc>
          <w:tcPr/>
          <w:p>
            <w:pPr>
              <w:pStyle w:val="Compact"/>
            </w:pPr>
            <w:r>
              <w:rPr>
                <w:rFonts w:hint="eastAsia"/>
              </w:rPr>
              <w:t xml:space="preserve">平台</w:t>
            </w:r>
          </w:p>
        </w:tc>
        <w:tc>
          <w:tcPr/>
          <w:p>
            <w:pPr>
              <w:pStyle w:val="Compact"/>
            </w:pPr>
            <w:r>
              <w:rPr>
                <w:rFonts w:hint="eastAsia"/>
              </w:rPr>
              <w:t xml:space="preserve">链接</w:t>
            </w:r>
          </w:p>
        </w:tc>
        <w:tc>
          <w:tcPr/>
          <w:p>
            <w:pPr>
              <w:pStyle w:val="Compact"/>
            </w:pPr>
            <w:r>
              <w:rPr>
                <w:rFonts w:hint="eastAsia"/>
              </w:rPr>
              <w:t xml:space="preserve">活跃方式</w:t>
            </w:r>
          </w:p>
        </w:tc>
      </w:tr>
      <w:tr>
        <w:tc>
          <w:tcPr/>
          <w:p>
            <w:pPr>
              <w:pStyle w:val="Compact"/>
            </w:pPr>
            <w:r>
              <w:rPr>
                <w:rFonts w:hint="eastAsia"/>
              </w:rPr>
              <w:t xml:space="preserve">GitHub（个人）</w:t>
            </w:r>
          </w:p>
        </w:tc>
        <w:tc>
          <w:tcPr/>
          <w:p>
            <w:pPr>
              <w:pStyle w:val="Compact"/>
            </w:pPr>
            <w:hyperlink r:id="rId9">
              <w:r>
                <w:rPr>
                  <w:rStyle w:val="Hyperlink"/>
                </w:rPr>
                <w:t xml:space="preserve">github.com/englianhu</w:t>
              </w:r>
            </w:hyperlink>
          </w:p>
        </w:tc>
        <w:tc>
          <w:tcPr/>
          <w:p>
            <w:pPr>
              <w:pStyle w:val="Compact"/>
            </w:pPr>
            <w:r>
              <w:rPr>
                <w:rFonts w:hint="eastAsia"/>
              </w:rPr>
              <w:t xml:space="preserve">开源代码、研究仓库、Issue</w:t>
            </w:r>
            <w:r>
              <w:t xml:space="preserve"> </w:t>
            </w:r>
            <w:r>
              <w:rPr>
                <w:rFonts w:hint="eastAsia"/>
              </w:rPr>
              <w:t xml:space="preserve">讨论</w:t>
            </w:r>
          </w:p>
        </w:tc>
      </w:tr>
      <w:tr>
        <w:tc>
          <w:tcPr/>
          <w:p>
            <w:pPr>
              <w:pStyle w:val="Compact"/>
            </w:pPr>
            <w:r>
              <w:rPr>
                <w:rFonts w:hint="eastAsia"/>
              </w:rPr>
              <w:t xml:space="preserve">GitHub（世博量化）</w:t>
            </w:r>
          </w:p>
        </w:tc>
        <w:tc>
          <w:tcPr/>
          <w:p>
            <w:pPr>
              <w:pStyle w:val="Compact"/>
            </w:pPr>
            <w:hyperlink r:id="rId10">
              <w:r>
                <w:rPr>
                  <w:rStyle w:val="Hyperlink"/>
                </w:rPr>
                <w:t xml:space="preserve">github.com/scibrokes</w:t>
              </w:r>
            </w:hyperlink>
          </w:p>
        </w:tc>
        <w:tc>
          <w:tcPr/>
          <w:p>
            <w:pPr>
              <w:pStyle w:val="Compact"/>
            </w:pPr>
            <w:r>
              <w:rPr>
                <w:rFonts w:hint="eastAsia"/>
              </w:rPr>
              <w:t xml:space="preserve">企业级量化研究仓库</w:t>
            </w:r>
          </w:p>
        </w:tc>
      </w:tr>
      <w:tr>
        <w:tc>
          <w:tcPr/>
          <w:p>
            <w:pPr>
              <w:pStyle w:val="Compact"/>
            </w:pPr>
            <w:r>
              <w:t xml:space="preserve">Gitee</w:t>
            </w:r>
          </w:p>
        </w:tc>
        <w:tc>
          <w:tcPr/>
          <w:p>
            <w:pPr>
              <w:pStyle w:val="Compact"/>
            </w:pPr>
            <w:hyperlink r:id="rId11">
              <w:r>
                <w:rPr>
                  <w:rStyle w:val="Hyperlink"/>
                </w:rPr>
                <w:t xml:space="preserve">gitee.com/englianhu</w:t>
              </w:r>
            </w:hyperlink>
          </w:p>
        </w:tc>
        <w:tc>
          <w:tcPr/>
          <w:p>
            <w:pPr>
              <w:pStyle w:val="Compact"/>
            </w:pPr>
            <w:r>
              <w:rPr>
                <w:rFonts w:hint="eastAsia"/>
              </w:rPr>
              <w:t xml:space="preserve">国内镜像仓库</w:t>
            </w:r>
          </w:p>
        </w:tc>
      </w:tr>
      <w:tr>
        <w:tc>
          <w:tcPr/>
          <w:p>
            <w:pPr>
              <w:pStyle w:val="Compact"/>
            </w:pPr>
            <w:r>
              <w:t xml:space="preserve">RPubs</w:t>
            </w:r>
          </w:p>
        </w:tc>
        <w:tc>
          <w:tcPr/>
          <w:p>
            <w:pPr>
              <w:pStyle w:val="Compact"/>
            </w:pPr>
            <w:hyperlink r:id="rId12">
              <w:r>
                <w:rPr>
                  <w:rStyle w:val="Hyperlink"/>
                </w:rPr>
                <w:t xml:space="preserve">rpubs.com/englianhu</w:t>
              </w:r>
            </w:hyperlink>
          </w:p>
        </w:tc>
        <w:tc>
          <w:tcPr/>
          <w:p>
            <w:pPr>
              <w:pStyle w:val="Compact"/>
            </w:pPr>
            <w:r>
              <w:t xml:space="preserve">R Markdown </w:t>
            </w:r>
            <w:r>
              <w:rPr>
                <w:rFonts w:hint="eastAsia"/>
              </w:rPr>
              <w:t xml:space="preserve">研究报告发布</w:t>
            </w:r>
          </w:p>
        </w:tc>
      </w:tr>
      <w:tr>
        <w:tc>
          <w:tcPr/>
          <w:p>
            <w:pPr>
              <w:pStyle w:val="Compact"/>
            </w:pPr>
            <w:r>
              <w:t xml:space="preserve">ResearchGate</w:t>
            </w:r>
          </w:p>
        </w:tc>
        <w:tc>
          <w:tcPr/>
          <w:p>
            <w:pPr>
              <w:pStyle w:val="Compact"/>
            </w:pPr>
            <w:hyperlink r:id="rId13">
              <w:r>
                <w:rPr>
                  <w:rStyle w:val="Hyperlink"/>
                </w:rPr>
                <w:t xml:space="preserve">researchgate.net/profile/lianfu-yingjiahuangshijiangxiatang</w:t>
              </w:r>
            </w:hyperlink>
          </w:p>
        </w:tc>
        <w:tc>
          <w:tcPr/>
          <w:p>
            <w:pPr>
              <w:pStyle w:val="Compact"/>
            </w:pPr>
            <w:r>
              <w:rPr>
                <w:rFonts w:hint="eastAsia"/>
              </w:rPr>
              <w:t xml:space="preserve">论文发表与引用追踪</w:t>
            </w:r>
          </w:p>
        </w:tc>
      </w:tr>
      <w:tr>
        <w:tc>
          <w:tcPr/>
          <w:p>
            <w:pPr>
              <w:pStyle w:val="Compact"/>
            </w:pPr>
            <w:r>
              <w:t xml:space="preserve">WordPress </w:t>
            </w:r>
            <w:r>
              <w:rPr>
                <w:rFonts w:hint="eastAsia"/>
              </w:rPr>
              <w:t xml:space="preserve">博客</w:t>
            </w:r>
          </w:p>
        </w:tc>
        <w:tc>
          <w:tcPr/>
          <w:p>
            <w:pPr>
              <w:pStyle w:val="Compact"/>
            </w:pPr>
            <w:hyperlink r:id="rId14">
              <w:r>
                <w:rPr>
                  <w:rStyle w:val="Hyperlink"/>
                </w:rPr>
                <w:t xml:space="preserve">englianhu.wordpress.com</w:t>
              </w:r>
            </w:hyperlink>
          </w:p>
        </w:tc>
        <w:tc>
          <w:tcPr/>
          <w:p>
            <w:pPr>
              <w:pStyle w:val="Compact"/>
            </w:pPr>
            <w:r>
              <w:rPr>
                <w:rFonts w:hint="eastAsia"/>
              </w:rPr>
              <w:t xml:space="preserve">量化研究随笔</w:t>
            </w:r>
          </w:p>
        </w:tc>
      </w:tr>
      <w:tr>
        <w:tc>
          <w:tcPr/>
          <w:p>
            <w:pPr>
              <w:pStyle w:val="Compact"/>
            </w:pPr>
            <w:r>
              <w:rPr>
                <w:rFonts w:hint="eastAsia"/>
              </w:rPr>
              <w:t xml:space="preserve">世博量化官网</w:t>
            </w:r>
          </w:p>
        </w:tc>
        <w:tc>
          <w:tcPr/>
          <w:p>
            <w:pPr>
              <w:pStyle w:val="Compact"/>
            </w:pPr>
            <w:hyperlink r:id="rId15">
              <w:r>
                <w:rPr>
                  <w:rStyle w:val="Hyperlink"/>
                </w:rPr>
                <w:t xml:space="preserve">scibrokes.com</w:t>
              </w:r>
            </w:hyperlink>
          </w:p>
        </w:tc>
        <w:tc>
          <w:tcPr/>
          <w:p>
            <w:pPr>
              <w:pStyle w:val="Compact"/>
            </w:pPr>
            <w:r>
              <w:rPr>
                <w:rFonts w:hint="eastAsia"/>
              </w:rPr>
              <w:t xml:space="preserve">企业主页</w:t>
            </w:r>
          </w:p>
        </w:tc>
      </w:tr>
      <w:tr>
        <w:tc>
          <w:tcPr/>
          <w:p>
            <w:pPr>
              <w:pStyle w:val="Compact"/>
            </w:pPr>
            <w:r>
              <w:rPr>
                <w:rFonts w:hint="eastAsia"/>
              </w:rPr>
              <w:t xml:space="preserve">统计之都（COS）</w:t>
            </w:r>
          </w:p>
        </w:tc>
        <w:tc>
          <w:tcPr/>
          <w:p>
            <w:pPr>
              <w:pStyle w:val="Compact"/>
            </w:pPr>
            <w:hyperlink r:id="rId57">
              <w:r>
                <w:rPr>
                  <w:rStyle w:val="Hyperlink"/>
                </w:rPr>
                <w:t xml:space="preserve">d.cosx.org</w:t>
              </w:r>
            </w:hyperlink>
          </w:p>
        </w:tc>
        <w:tc>
          <w:tcPr/>
          <w:p>
            <w:pPr>
              <w:pStyle w:val="Compact"/>
            </w:pPr>
            <w:r>
              <w:rPr>
                <w:rFonts w:hint="eastAsia"/>
              </w:rPr>
              <w:t xml:space="preserve">中文</w:t>
            </w:r>
            <w:r>
              <w:t xml:space="preserve"> R </w:t>
            </w:r>
            <w:r>
              <w:rPr>
                <w:rFonts w:hint="eastAsia"/>
              </w:rPr>
              <w:t xml:space="preserve">语言与统计学社区</w:t>
            </w:r>
          </w:p>
        </w:tc>
      </w:tr>
      <w:tr>
        <w:tc>
          <w:tcPr/>
          <w:p>
            <w:pPr>
              <w:pStyle w:val="Compact"/>
            </w:pPr>
            <w:r>
              <w:rPr>
                <w:rFonts w:hint="eastAsia"/>
              </w:rPr>
              <w:t xml:space="preserve">经管之家</w:t>
            </w:r>
          </w:p>
        </w:tc>
        <w:tc>
          <w:tcPr/>
          <w:p>
            <w:pPr>
              <w:pStyle w:val="Compact"/>
            </w:pPr>
            <w:hyperlink r:id="rId58">
              <w:r>
                <w:rPr>
                  <w:rStyle w:val="Hyperlink"/>
                </w:rPr>
                <w:t xml:space="preserve">bbs.pinggu.org/forum-69-1.html</w:t>
              </w:r>
            </w:hyperlink>
          </w:p>
        </w:tc>
        <w:tc>
          <w:tcPr/>
          <w:p>
            <w:pPr>
              <w:pStyle w:val="Compact"/>
            </w:pPr>
            <w:r>
              <w:rPr>
                <w:rFonts w:hint="eastAsia"/>
              </w:rPr>
              <w:t xml:space="preserve">计量经济学</w:t>
            </w:r>
            <w:r>
              <w:t xml:space="preserve"> / R </w:t>
            </w:r>
            <w:r>
              <w:rPr>
                <w:rFonts w:hint="eastAsia"/>
              </w:rPr>
              <w:t xml:space="preserve">语言版块</w:t>
            </w:r>
          </w:p>
        </w:tc>
      </w:tr>
      <w:tr>
        <w:tc>
          <w:tcPr/>
          <w:p>
            <w:pPr>
              <w:pStyle w:val="Compact"/>
            </w:pPr>
            <w:r>
              <w:t xml:space="preserve">Stack Overflow</w:t>
            </w:r>
          </w:p>
        </w:tc>
        <w:tc>
          <w:tcPr/>
          <w:p>
            <w:pPr>
              <w:pStyle w:val="Compact"/>
            </w:pPr>
            <w:hyperlink r:id="rId59">
              <w:r>
                <w:rPr>
                  <w:rStyle w:val="Hyperlink"/>
                </w:rPr>
                <w:t xml:space="preserve">stackoverflow.com/users/3806250</w:t>
              </w:r>
            </w:hyperlink>
          </w:p>
        </w:tc>
        <w:tc>
          <w:tcPr/>
          <w:p>
            <w:pPr>
              <w:pStyle w:val="Compact"/>
            </w:pPr>
            <w:r>
              <w:t xml:space="preserve">R / Shiny </w:t>
            </w:r>
            <w:r>
              <w:rPr>
                <w:rFonts w:hint="eastAsia"/>
              </w:rPr>
              <w:t xml:space="preserve">技术问答</w:t>
            </w:r>
          </w:p>
        </w:tc>
      </w:tr>
      <w:tr>
        <w:tc>
          <w:tcPr/>
          <w:p>
            <w:pPr>
              <w:pStyle w:val="Compact"/>
            </w:pPr>
            <w:r>
              <w:t xml:space="preserve">Kaggle</w:t>
            </w:r>
          </w:p>
        </w:tc>
        <w:tc>
          <w:tcPr/>
          <w:p>
            <w:pPr>
              <w:pStyle w:val="Compact"/>
            </w:pPr>
            <w:hyperlink r:id="rId60">
              <w:r>
                <w:rPr>
                  <w:rStyle w:val="Hyperlink"/>
                </w:rPr>
                <w:t xml:space="preserve">kaggle.com/englianhu</w:t>
              </w:r>
            </w:hyperlink>
          </w:p>
        </w:tc>
        <w:tc>
          <w:tcPr/>
          <w:p>
            <w:pPr>
              <w:pStyle w:val="Compact"/>
            </w:pPr>
            <w:r>
              <w:rPr>
                <w:rFonts w:hint="eastAsia"/>
              </w:rPr>
              <w:t xml:space="preserve">机器学习竞赛与数据集</w:t>
            </w:r>
          </w:p>
        </w:tc>
      </w:tr>
    </w:tbl>
    <w:p>
      <w:r>
        <w:pict>
          <v:rect style="width:0;height:1.5pt" o:hralign="center" o:hrstd="t" o:hr="t"/>
        </w:pict>
      </w:r>
    </w:p>
    <w:p>
      <w:pPr>
        <w:pStyle w:val="FirstParagraph"/>
      </w:pPr>
      <w:r>
        <w:t xml:space="preserve">© 2026 </w:t>
      </w:r>
      <w:r>
        <w:rPr>
          <w:rFonts w:hint="eastAsia"/>
        </w:rPr>
        <w:t xml:space="preserve">赢家黄氏江夏堂</w:t>
      </w:r>
      <w:r>
        <w:t xml:space="preserve"> ®γσ ξηg Lian </w:t>
      </w:r>
      <w:r>
        <w:rPr>
          <w:rFonts w:hint="eastAsia"/>
        </w:rPr>
        <w:t xml:space="preserve">Hu，黄联富</w:t>
      </w:r>
      <w:r>
        <w:t xml:space="preserve"> </w:t>
      </w:r>
      <w:r>
        <w:rPr>
          <w:rFonts w:hint="eastAsia"/>
        </w:rPr>
        <w:t xml:space="preserve">｜</w:t>
      </w:r>
      <w:r>
        <w:t xml:space="preserve"> </w:t>
      </w:r>
      <w:r>
        <w:rPr>
          <w:rFonts w:hint="eastAsia"/>
        </w:rPr>
        <w:t xml:space="preserve">世博量化®</w:t>
      </w:r>
      <w:r>
        <w:t xml:space="preserve"> / Scibrokes Trading® </w:t>
      </w:r>
      <w:r>
        <w:rPr>
          <w:rFonts w:hint="eastAsia"/>
        </w:rPr>
        <w:t xml:space="preserve">｜</w:t>
      </w:r>
      <w:r>
        <w:t xml:space="preserve"> </w:t>
      </w:r>
      <w:r>
        <w:rPr>
          <w:rFonts w:hint="eastAsia"/>
        </w:rPr>
        <w:t xml:space="preserve">企业知识产权®</w:t>
      </w:r>
      <w:r>
        <w:t xml:space="preserve"> </w:t>
      </w:r>
      <w:r>
        <w:rPr>
          <w:rFonts w:hint="eastAsia"/>
        </w:rPr>
        <w:t xml:space="preserve">及版权®</w:t>
      </w:r>
      <w:r>
        <w:t xml:space="preserve"> </w:t>
      </w:r>
      <w:r>
        <w:rPr>
          <w:rFonts w:hint="eastAsia"/>
        </w:rPr>
        <w:t xml:space="preserve">所有，盗版必究</w:t>
      </w:r>
      <w:r>
        <w:t xml:space="preserve"> </w:t>
      </w:r>
      <w:r>
        <w:rPr>
          <w:rFonts w:hint="eastAsia"/>
        </w:rPr>
        <w:t xml:space="preserve">｜</w:t>
      </w:r>
      <w:r>
        <w:t xml:space="preserve"> </w:t>
      </w:r>
      <w:r>
        <w:rPr>
          <w:rFonts w:hint="eastAsia"/>
        </w:rPr>
        <w:t xml:space="preserve">马来西亚，雪兰莪州，丹戎加弄，峇东新村</w:t>
      </w:r>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Han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8" Target="https://bbs.pinggu.org/forum-69-1.html" TargetMode="External" /><Relationship Type="http://schemas.openxmlformats.org/officeDocument/2006/relationships/hyperlink" Id="rId57" Target="https://d.cosx.org" TargetMode="External" /><Relationship Type="http://schemas.openxmlformats.org/officeDocument/2006/relationships/hyperlink" Id="rId18" Target="https://doi.org/10.13140/RG.2.1.3035.9926" TargetMode="External" /><Relationship Type="http://schemas.openxmlformats.org/officeDocument/2006/relationships/hyperlink" Id="rId14" Target="https://englianhu.wordpress.com" TargetMode="External" /><Relationship Type="http://schemas.openxmlformats.org/officeDocument/2006/relationships/hyperlink" Id="rId11" Target="https://gitee.com/englianhu" TargetMode="External" /><Relationship Type="http://schemas.openxmlformats.org/officeDocument/2006/relationships/hyperlink" Id="rId9" Target="https://github.com/englianhu" TargetMode="External" /><Relationship Type="http://schemas.openxmlformats.org/officeDocument/2006/relationships/hyperlink" Id="rId54" Target="https://github.com/englianhu/RedFlag-Linux" TargetMode="External" /><Relationship Type="http://schemas.openxmlformats.org/officeDocument/2006/relationships/hyperlink" Id="rId48" Target="https://github.com/englianhu/ali-zonghui" TargetMode="External" /><Relationship Type="http://schemas.openxmlformats.org/officeDocument/2006/relationships/hyperlink" Id="rId46" Target="https://github.com/englianhu/binary.com-interview-question" TargetMode="External" /><Relationship Type="http://schemas.openxmlformats.org/officeDocument/2006/relationships/hyperlink" Id="rId10" Target="https://github.com/scibrokes" TargetMode="External" /><Relationship Type="http://schemas.openxmlformats.org/officeDocument/2006/relationships/hyperlink" Id="rId49" Target="https://github.com/scibrokes/betting-strategy-and-model-validation" TargetMode="External" /><Relationship Type="http://schemas.openxmlformats.org/officeDocument/2006/relationships/hyperlink" Id="rId51" Target="https://github.com/scibrokes/kelly-criterion" TargetMode="External" /><Relationship Type="http://schemas.openxmlformats.org/officeDocument/2006/relationships/hyperlink" Id="rId50" Target="https://github.com/scibrokes/odds-modelling-and-testing-inefficiency" TargetMode="External" /><Relationship Type="http://schemas.openxmlformats.org/officeDocument/2006/relationships/hyperlink" Id="rId53" Target="https://github.com/scibrokes/owner" TargetMode="External" /><Relationship Type="http://schemas.openxmlformats.org/officeDocument/2006/relationships/hyperlink" Id="rId47" Target="https://github.com/scibrokes/real-time-fxcm" TargetMode="External" /><Relationship Type="http://schemas.openxmlformats.org/officeDocument/2006/relationships/hyperlink" Id="rId52" Target="https://github.com/scibrokes/setup-rstudio-server" TargetMode="External" /><Relationship Type="http://schemas.openxmlformats.org/officeDocument/2006/relationships/hyperlink" Id="rId12" Target="https://rpubs.com/englianhu" TargetMode="External" /><Relationship Type="http://schemas.openxmlformats.org/officeDocument/2006/relationships/hyperlink" Id="rId59" Target="https://stackoverflow.com/users/3806250/r%ce%b3%cf%83-%ce%be%ce%b7g-l%ce%b9%ce%b1%ce%b7-%ce%97%ce%bc-%e9%9b%b7%e6%ac%a7" TargetMode="External" /><Relationship Type="http://schemas.openxmlformats.org/officeDocument/2006/relationships/hyperlink" Id="rId60" Target="https://www.kaggle.com/englianhu" TargetMode="External" /><Relationship Type="http://schemas.openxmlformats.org/officeDocument/2006/relationships/hyperlink" Id="rId13" Target="https://www.researchgate.net/profile/lianfu-yingjiahuangshijiangxiatang" TargetMode="External" /><Relationship Type="http://schemas.openxmlformats.org/officeDocument/2006/relationships/hyperlink" Id="rId15" Target="https://www.scibrokes.com" TargetMode="External" /></Relationships>
</file>

<file path=word/_rels/footnotes.xml.rels><?xml version="1.0" encoding="UTF-8"?><Relationships xmlns="http://schemas.openxmlformats.org/package/2006/relationships"><Relationship Type="http://schemas.openxmlformats.org/officeDocument/2006/relationships/hyperlink" Id="rId58" Target="https://bbs.pinggu.org/forum-69-1.html" TargetMode="External" /><Relationship Type="http://schemas.openxmlformats.org/officeDocument/2006/relationships/hyperlink" Id="rId57" Target="https://d.cosx.org" TargetMode="External" /><Relationship Type="http://schemas.openxmlformats.org/officeDocument/2006/relationships/hyperlink" Id="rId18" Target="https://doi.org/10.13140/RG.2.1.3035.9926" TargetMode="External" /><Relationship Type="http://schemas.openxmlformats.org/officeDocument/2006/relationships/hyperlink" Id="rId14" Target="https://englianhu.wordpress.com" TargetMode="External" /><Relationship Type="http://schemas.openxmlformats.org/officeDocument/2006/relationships/hyperlink" Id="rId11" Target="https://gitee.com/englianhu" TargetMode="External" /><Relationship Type="http://schemas.openxmlformats.org/officeDocument/2006/relationships/hyperlink" Id="rId9" Target="https://github.com/englianhu" TargetMode="External" /><Relationship Type="http://schemas.openxmlformats.org/officeDocument/2006/relationships/hyperlink" Id="rId54" Target="https://github.com/englianhu/RedFlag-Linux" TargetMode="External" /><Relationship Type="http://schemas.openxmlformats.org/officeDocument/2006/relationships/hyperlink" Id="rId48" Target="https://github.com/englianhu/ali-zonghui" TargetMode="External" /><Relationship Type="http://schemas.openxmlformats.org/officeDocument/2006/relationships/hyperlink" Id="rId46" Target="https://github.com/englianhu/binary.com-interview-question" TargetMode="External" /><Relationship Type="http://schemas.openxmlformats.org/officeDocument/2006/relationships/hyperlink" Id="rId10" Target="https://github.com/scibrokes" TargetMode="External" /><Relationship Type="http://schemas.openxmlformats.org/officeDocument/2006/relationships/hyperlink" Id="rId49" Target="https://github.com/scibrokes/betting-strategy-and-model-validation" TargetMode="External" /><Relationship Type="http://schemas.openxmlformats.org/officeDocument/2006/relationships/hyperlink" Id="rId51" Target="https://github.com/scibrokes/kelly-criterion" TargetMode="External" /><Relationship Type="http://schemas.openxmlformats.org/officeDocument/2006/relationships/hyperlink" Id="rId50" Target="https://github.com/scibrokes/odds-modelling-and-testing-inefficiency" TargetMode="External" /><Relationship Type="http://schemas.openxmlformats.org/officeDocument/2006/relationships/hyperlink" Id="rId53" Target="https://github.com/scibrokes/owner" TargetMode="External" /><Relationship Type="http://schemas.openxmlformats.org/officeDocument/2006/relationships/hyperlink" Id="rId47" Target="https://github.com/scibrokes/real-time-fxcm" TargetMode="External" /><Relationship Type="http://schemas.openxmlformats.org/officeDocument/2006/relationships/hyperlink" Id="rId52" Target="https://github.com/scibrokes/setup-rstudio-server" TargetMode="External" /><Relationship Type="http://schemas.openxmlformats.org/officeDocument/2006/relationships/hyperlink" Id="rId12" Target="https://rpubs.com/englianhu" TargetMode="External" /><Relationship Type="http://schemas.openxmlformats.org/officeDocument/2006/relationships/hyperlink" Id="rId59" Target="https://stackoverflow.com/users/3806250/r%ce%b3%cf%83-%ce%be%ce%b7g-l%ce%b9%ce%b1%ce%b7-%ce%97%ce%bc-%e9%9b%b7%e6%ac%a7" TargetMode="External" /><Relationship Type="http://schemas.openxmlformats.org/officeDocument/2006/relationships/hyperlink" Id="rId60" Target="https://www.kaggle.com/englianhu" TargetMode="External" /><Relationship Type="http://schemas.openxmlformats.org/officeDocument/2006/relationships/hyperlink" Id="rId13" Target="https://www.researchgate.net/profile/lianfu-yingjiahuangshijiangxiatang" TargetMode="External" /><Relationship Type="http://schemas.openxmlformats.org/officeDocument/2006/relationships/hyperlink" Id="rId15" Target="https://www.scibrok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黄联富 · 量化数据科学家 · 个人简历</dc:title>
  <dc:creator/>
  <dc:language>zh-Hans</dc:language>
  <cp:keywords/>
  <dcterms:created xsi:type="dcterms:W3CDTF">2026-08-31T10:27:37Z</dcterms:created>
  <dcterms:modified xsi:type="dcterms:W3CDTF">2026-08-31T10:27:37Z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2026-08-31</vt:lpwstr>
  </property>
  <property fmtid="{D5CDD505-2E9C-101B-9397-08002B2CF9AE}" pid="4" name="date-format">
    <vt:lpwstr>YYYY-MM-DD</vt:lpwstr>
  </property>
  <property fmtid="{D5CDD505-2E9C-101B-9397-08002B2CF9AE}" pid="5" name="engine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params">
    <vt:lpwstr/>
  </property>
  <property fmtid="{D5CDD505-2E9C-101B-9397-08002B2CF9AE}" pid="12" name="subtitle">
    <vt:lpwstr>赢家黄氏江夏堂 ®γσ ξηg Lian Hu</vt:lpwstr>
  </property>
  <property fmtid="{D5CDD505-2E9C-101B-9397-08002B2CF9AE}" pid="13" name="toc-title">
    <vt:lpwstr>目录</vt:lpwstr>
  </property>
</Properties>
</file>