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D6" w:rsidRDefault="001A05BC">
      <w:hyperlink r:id="rId4" w:history="1">
        <w:r>
          <w:rPr>
            <w:rStyle w:val="Hyperlink"/>
          </w:rPr>
          <w:t>https://www.isip.piconepress.com/courses/temple/ece_3822/resources/tutorials/python/</w:t>
        </w:r>
      </w:hyperlink>
      <w:bookmarkStart w:id="0" w:name="_GoBack"/>
      <w:bookmarkEnd w:id="0"/>
    </w:p>
    <w:sectPr w:rsidR="0051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B0"/>
    <w:rsid w:val="000714B0"/>
    <w:rsid w:val="001A05BC"/>
    <w:rsid w:val="0051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F3B7B-B28D-4408-9C23-E8FEBE8C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ip.piconepress.com/courses/temple/ece_3822/resources/tutorials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2020-07-09T01:49:00Z</dcterms:created>
  <dcterms:modified xsi:type="dcterms:W3CDTF">2020-07-09T01:50:00Z</dcterms:modified>
</cp:coreProperties>
</file>