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817AE" w14:textId="3D889DB0" w:rsidR="006E5571" w:rsidRDefault="506E7A94" w:rsidP="506E7A94">
      <w:pPr>
        <w:rPr>
          <w:rFonts w:ascii="Calibri Light" w:hAnsi="Calibri Light"/>
          <w:b/>
          <w:bCs/>
          <w:sz w:val="56"/>
          <w:szCs w:val="56"/>
        </w:rPr>
      </w:pPr>
      <w:r w:rsidRPr="506E7A94">
        <w:rPr>
          <w:b/>
          <w:bCs/>
        </w:rPr>
        <w:t>Данное техническое задание содержит доработки следующего функционала</w:t>
      </w:r>
    </w:p>
    <w:p w14:paraId="353A2047" w14:textId="5F636DA1" w:rsidR="506E7A94" w:rsidRDefault="506E7A94" w:rsidP="506E7A94">
      <w:pPr>
        <w:rPr>
          <w:rFonts w:ascii="Calibri Light" w:hAnsi="Calibri Light"/>
          <w:sz w:val="56"/>
          <w:szCs w:val="56"/>
        </w:rPr>
      </w:pPr>
      <w:r>
        <w:t xml:space="preserve">1. Включение и доработка конструктора форм регистрации, для регистрации ролей пользователя: </w:t>
      </w:r>
      <w:proofErr w:type="spellStart"/>
      <w:r>
        <w:t>юр</w:t>
      </w:r>
      <w:proofErr w:type="gramStart"/>
      <w:r>
        <w:t>.л</w:t>
      </w:r>
      <w:proofErr w:type="gramEnd"/>
      <w:r>
        <w:t>ицо</w:t>
      </w:r>
      <w:proofErr w:type="spellEnd"/>
      <w:r>
        <w:t xml:space="preserve"> поставщик, </w:t>
      </w:r>
      <w:proofErr w:type="spellStart"/>
      <w:r>
        <w:t>юр.лицо</w:t>
      </w:r>
      <w:proofErr w:type="spellEnd"/>
      <w:r>
        <w:t xml:space="preserve"> покупатель, </w:t>
      </w:r>
      <w:proofErr w:type="spellStart"/>
      <w:r>
        <w:t>физ.лицо</w:t>
      </w:r>
      <w:proofErr w:type="spellEnd"/>
      <w:r>
        <w:t xml:space="preserve"> поставщик, </w:t>
      </w:r>
      <w:proofErr w:type="spellStart"/>
      <w:r>
        <w:t>физ.лицо</w:t>
      </w:r>
      <w:proofErr w:type="spellEnd"/>
      <w:r>
        <w:t xml:space="preserve"> покупатель</w:t>
      </w:r>
    </w:p>
    <w:p w14:paraId="127D1253" w14:textId="4577D63B" w:rsidR="506E7A94" w:rsidRDefault="506E7A94" w:rsidP="506E7A94">
      <w:pPr>
        <w:rPr>
          <w:rFonts w:ascii="Calibri Light" w:hAnsi="Calibri Light"/>
          <w:sz w:val="56"/>
          <w:szCs w:val="56"/>
        </w:rPr>
      </w:pPr>
      <w:r>
        <w:t>2. Первичная настройка форм регистрации для 4-х ролей пользователей</w:t>
      </w:r>
    </w:p>
    <w:p w14:paraId="59495607" w14:textId="7DA6FF48" w:rsidR="506E7A94" w:rsidRDefault="506E7A94" w:rsidP="506E7A94">
      <w:pPr>
        <w:rPr>
          <w:rFonts w:ascii="Calibri Light" w:hAnsi="Calibri Light"/>
          <w:sz w:val="56"/>
          <w:szCs w:val="56"/>
        </w:rPr>
      </w:pPr>
      <w:r>
        <w:t>3. Функционал экспорта тендеров по поисковому запросу</w:t>
      </w:r>
    </w:p>
    <w:p w14:paraId="5D460DC9" w14:textId="4C3B6675" w:rsidR="506E7A94" w:rsidRDefault="506E7A94" w:rsidP="506E7A94">
      <w:pPr>
        <w:rPr>
          <w:rFonts w:eastAsiaTheme="minorEastAsia"/>
        </w:rPr>
      </w:pPr>
    </w:p>
    <w:p w14:paraId="0FC4AB05" w14:textId="10D94C87" w:rsidR="506E7A94" w:rsidRDefault="506E7A94" w:rsidP="506E7A94">
      <w:pPr>
        <w:pStyle w:val="1"/>
        <w:rPr>
          <w:rFonts w:ascii="Calibri Light" w:hAnsi="Calibri Light"/>
        </w:rPr>
      </w:pPr>
      <w:commentRangeStart w:id="0"/>
      <w:r>
        <w:t>Доработка конструктора форм регистрации:</w:t>
      </w:r>
      <w:commentRangeEnd w:id="0"/>
      <w:r w:rsidR="003F47D2">
        <w:rPr>
          <w:rStyle w:val="a6"/>
          <w:rFonts w:asciiTheme="minorHAnsi" w:eastAsiaTheme="minorHAnsi" w:hAnsiTheme="minorHAnsi" w:cstheme="minorBidi"/>
          <w:color w:val="auto"/>
        </w:rPr>
        <w:commentReference w:id="0"/>
      </w:r>
    </w:p>
    <w:p w14:paraId="54493CE9" w14:textId="1F96FA74" w:rsidR="506E7A94" w:rsidRDefault="506E7A94"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Описание: Необходимо предоставить возможность настраивать формы </w:t>
      </w:r>
      <w:proofErr w:type="gramStart"/>
      <w:r w:rsidRPr="506E7A94">
        <w:rPr>
          <w:rFonts w:ascii="Calibri" w:eastAsia="Calibri" w:hAnsi="Calibri" w:cs="Calibri"/>
          <w:color w:val="172B4D"/>
          <w:sz w:val="21"/>
          <w:szCs w:val="21"/>
        </w:rPr>
        <w:t>регистрации</w:t>
      </w:r>
      <w:proofErr w:type="gramEnd"/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 если будет регистрироваться частное лицо в качестве покупателя или частное лицо в качестве поставщика</w:t>
      </w:r>
    </w:p>
    <w:p w14:paraId="4CEE3627" w14:textId="4821D149" w:rsidR="506E7A94" w:rsidRDefault="506E7A94">
      <w:r w:rsidRPr="506E7A94">
        <w:rPr>
          <w:rFonts w:ascii="Calibri" w:eastAsia="Calibri" w:hAnsi="Calibri" w:cs="Calibri"/>
          <w:color w:val="172B4D"/>
          <w:sz w:val="21"/>
          <w:szCs w:val="21"/>
        </w:rPr>
        <w:t>Критерии приемки:</w:t>
      </w:r>
    </w:p>
    <w:p w14:paraId="75B6E967" w14:textId="7E526B4A" w:rsidR="506E7A94" w:rsidRDefault="506E7A94" w:rsidP="506E7A94">
      <w:pPr>
        <w:pStyle w:val="a4"/>
        <w:numPr>
          <w:ilvl w:val="0"/>
          <w:numId w:val="5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Добавлен чек-бокс "Использовать форму регистрации физического лица-поставщика" </w:t>
      </w:r>
      <w:hyperlink r:id="rId10">
        <w:r w:rsidRPr="506E7A94">
          <w:rPr>
            <w:rStyle w:val="a3"/>
            <w:rFonts w:ascii="Calibri" w:eastAsia="Calibri" w:hAnsi="Calibri" w:cs="Calibri"/>
            <w:sz w:val="21"/>
            <w:szCs w:val="21"/>
          </w:rPr>
          <w:t>https://disk.yandex.ru/i/RpRuQLTgRldPUw</w:t>
        </w:r>
      </w:hyperlink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 </w:t>
      </w:r>
    </w:p>
    <w:p w14:paraId="39706356" w14:textId="2226A6F3" w:rsidR="506E7A94" w:rsidRDefault="506E7A94" w:rsidP="506E7A94">
      <w:pPr>
        <w:pStyle w:val="a4"/>
        <w:numPr>
          <w:ilvl w:val="1"/>
          <w:numId w:val="5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Подсказка: Отображать кнопку "Регистрация поставщика, как физическое лицо" на странице авторизации </w:t>
      </w:r>
      <w:hyperlink r:id="rId11">
        <w:r w:rsidRPr="506E7A94">
          <w:rPr>
            <w:rStyle w:val="a3"/>
            <w:rFonts w:ascii="Calibri" w:eastAsia="Calibri" w:hAnsi="Calibri" w:cs="Calibri"/>
            <w:sz w:val="21"/>
            <w:szCs w:val="21"/>
          </w:rPr>
          <w:t>https://disk.yandex.ru/i/IygQM6UrQMpymQ</w:t>
        </w:r>
      </w:hyperlink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 </w:t>
      </w:r>
    </w:p>
    <w:p w14:paraId="3E865D75" w14:textId="78A62C2E" w:rsidR="506E7A94" w:rsidRDefault="506E7A94" w:rsidP="506E7A94">
      <w:pPr>
        <w:pStyle w:val="a4"/>
        <w:numPr>
          <w:ilvl w:val="1"/>
          <w:numId w:val="5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>Если чек-бокс активен - то на форме регистрации показывается кнопка "Регистрация поставщика, как физическое лицо"</w:t>
      </w:r>
    </w:p>
    <w:p w14:paraId="1E333ACE" w14:textId="1ED35280" w:rsidR="506E7A94" w:rsidRDefault="506E7A94" w:rsidP="506E7A94">
      <w:pPr>
        <w:pStyle w:val="a4"/>
        <w:numPr>
          <w:ilvl w:val="1"/>
          <w:numId w:val="5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В полях для настройки в конструкторе добавлен чек-бокс "Для физического лица-поставщика" </w:t>
      </w:r>
      <w:hyperlink r:id="rId12">
        <w:r w:rsidRPr="506E7A94">
          <w:rPr>
            <w:rStyle w:val="a3"/>
            <w:rFonts w:ascii="Calibri" w:eastAsia="Calibri" w:hAnsi="Calibri" w:cs="Calibri"/>
            <w:sz w:val="21"/>
            <w:szCs w:val="21"/>
          </w:rPr>
          <w:t>https://disk.yandex.ru/i/wy1a41XCTCQomg</w:t>
        </w:r>
      </w:hyperlink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 </w:t>
      </w:r>
    </w:p>
    <w:p w14:paraId="280AD324" w14:textId="12B9EA7D" w:rsidR="506E7A94" w:rsidRDefault="506E7A94" w:rsidP="506E7A94">
      <w:pPr>
        <w:pStyle w:val="a4"/>
        <w:numPr>
          <w:ilvl w:val="1"/>
          <w:numId w:val="5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Поля с </w:t>
      </w:r>
      <w:proofErr w:type="gramStart"/>
      <w:r w:rsidRPr="506E7A94">
        <w:rPr>
          <w:rFonts w:ascii="Calibri" w:eastAsia="Calibri" w:hAnsi="Calibri" w:cs="Calibri"/>
          <w:color w:val="172B4D"/>
          <w:sz w:val="21"/>
          <w:szCs w:val="21"/>
        </w:rPr>
        <w:t>активным</w:t>
      </w:r>
      <w:proofErr w:type="gramEnd"/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 чек-боксом "Для физического лица-поставщика" будут показываться на форме регистрации физического лица-поставщика</w:t>
      </w:r>
    </w:p>
    <w:p w14:paraId="250E2211" w14:textId="3447A8C7" w:rsidR="506E7A94" w:rsidRDefault="506E7A94" w:rsidP="506E7A94">
      <w:pPr>
        <w:pStyle w:val="a4"/>
        <w:numPr>
          <w:ilvl w:val="0"/>
          <w:numId w:val="5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Добавлен чек-бокс "Использовать форму регистрации физического лица-покупателя" </w:t>
      </w:r>
      <w:hyperlink r:id="rId13">
        <w:r w:rsidRPr="506E7A94">
          <w:rPr>
            <w:rStyle w:val="a3"/>
            <w:rFonts w:ascii="Calibri" w:eastAsia="Calibri" w:hAnsi="Calibri" w:cs="Calibri"/>
            <w:sz w:val="21"/>
            <w:szCs w:val="21"/>
          </w:rPr>
          <w:t>https://disk.yandex.ru/i/RpRuQLTgRldPUw</w:t>
        </w:r>
      </w:hyperlink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 </w:t>
      </w:r>
    </w:p>
    <w:p w14:paraId="351A81D9" w14:textId="0502E8A0" w:rsidR="506E7A94" w:rsidRDefault="506E7A94" w:rsidP="506E7A94">
      <w:pPr>
        <w:pStyle w:val="a4"/>
        <w:numPr>
          <w:ilvl w:val="1"/>
          <w:numId w:val="5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Подсказка: Отображать кнопку "Регистрация покупателя, как физическое лицо" на странице авторизации  </w:t>
      </w:r>
      <w:hyperlink r:id="rId14">
        <w:r w:rsidRPr="506E7A94">
          <w:rPr>
            <w:rStyle w:val="a3"/>
            <w:rFonts w:ascii="Calibri" w:eastAsia="Calibri" w:hAnsi="Calibri" w:cs="Calibri"/>
            <w:sz w:val="21"/>
            <w:szCs w:val="21"/>
          </w:rPr>
          <w:t>https://disk.yandex.ru/i/IygQM6UrQMpymQ</w:t>
        </w:r>
      </w:hyperlink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 </w:t>
      </w:r>
    </w:p>
    <w:p w14:paraId="2D5C3AC3" w14:textId="6D694C73" w:rsidR="506E7A94" w:rsidRDefault="506E7A94" w:rsidP="506E7A94">
      <w:pPr>
        <w:pStyle w:val="a4"/>
        <w:numPr>
          <w:ilvl w:val="1"/>
          <w:numId w:val="5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>Если чек-бокс активен - то на форме регистрации показывается кнопка "Регистрация покупателя, как физическое лицо"</w:t>
      </w:r>
    </w:p>
    <w:p w14:paraId="092E5C58" w14:textId="6A1B53B5" w:rsidR="506E7A94" w:rsidRDefault="506E7A94" w:rsidP="506E7A94">
      <w:pPr>
        <w:pStyle w:val="a4"/>
        <w:numPr>
          <w:ilvl w:val="1"/>
          <w:numId w:val="5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В полях для настройки в конструкторе добавлен чек-бокс "Для физического лица-покупателя" </w:t>
      </w:r>
      <w:hyperlink r:id="rId15">
        <w:r w:rsidRPr="506E7A94">
          <w:rPr>
            <w:rStyle w:val="a3"/>
            <w:rFonts w:ascii="Calibri" w:eastAsia="Calibri" w:hAnsi="Calibri" w:cs="Calibri"/>
            <w:sz w:val="21"/>
            <w:szCs w:val="21"/>
          </w:rPr>
          <w:t>https://disk.yandex.ru/i/wy1a41XCTCQomg</w:t>
        </w:r>
      </w:hyperlink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 </w:t>
      </w:r>
    </w:p>
    <w:p w14:paraId="08F126C5" w14:textId="12E4E9E1" w:rsidR="506E7A94" w:rsidRDefault="506E7A94" w:rsidP="506E7A94">
      <w:pPr>
        <w:pStyle w:val="a4"/>
        <w:numPr>
          <w:ilvl w:val="1"/>
          <w:numId w:val="5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Поля с </w:t>
      </w:r>
      <w:proofErr w:type="gramStart"/>
      <w:r w:rsidRPr="506E7A94">
        <w:rPr>
          <w:rFonts w:ascii="Calibri" w:eastAsia="Calibri" w:hAnsi="Calibri" w:cs="Calibri"/>
          <w:color w:val="172B4D"/>
          <w:sz w:val="21"/>
          <w:szCs w:val="21"/>
        </w:rPr>
        <w:t>активным</w:t>
      </w:r>
      <w:proofErr w:type="gramEnd"/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 чек-боксом "Для физического лица-покупателя" будут показываться на форме регистрации физического лица-покупателя</w:t>
      </w:r>
    </w:p>
    <w:p w14:paraId="02414139" w14:textId="66834107" w:rsidR="506E7A94" w:rsidRDefault="506E7A94" w:rsidP="506E7A94">
      <w:pPr>
        <w:pStyle w:val="a4"/>
        <w:numPr>
          <w:ilvl w:val="0"/>
          <w:numId w:val="5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Добавлены переводы EN для кнопок регистрации, наименования </w:t>
      </w:r>
      <w:proofErr w:type="gramStart"/>
      <w:r w:rsidRPr="506E7A94">
        <w:rPr>
          <w:rFonts w:ascii="Calibri" w:eastAsia="Calibri" w:hAnsi="Calibri" w:cs="Calibri"/>
          <w:color w:val="172B4D"/>
          <w:sz w:val="21"/>
          <w:szCs w:val="21"/>
        </w:rPr>
        <w:t>чек-боксов</w:t>
      </w:r>
      <w:proofErr w:type="gramEnd"/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 и подсказок.</w:t>
      </w:r>
    </w:p>
    <w:p w14:paraId="7266D28A" w14:textId="4F82B68F" w:rsidR="506E7A94" w:rsidRDefault="506E7A94" w:rsidP="506E7A94">
      <w:pPr>
        <w:pStyle w:val="a4"/>
        <w:numPr>
          <w:ilvl w:val="1"/>
          <w:numId w:val="5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>кнопка "Регистрация поставщика, как физическое лицо"</w:t>
      </w:r>
    </w:p>
    <w:p w14:paraId="0A49EC29" w14:textId="6456799E" w:rsidR="506E7A94" w:rsidRDefault="506E7A94" w:rsidP="506E7A94">
      <w:pPr>
        <w:pStyle w:val="a4"/>
        <w:numPr>
          <w:ilvl w:val="1"/>
          <w:numId w:val="5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>кнопка "Регистрация покупателя, как физическое лицо"</w:t>
      </w:r>
    </w:p>
    <w:p w14:paraId="1521BB63" w14:textId="07C4FEB7" w:rsidR="506E7A94" w:rsidRDefault="506E7A94" w:rsidP="506E7A94">
      <w:pPr>
        <w:pStyle w:val="a4"/>
        <w:numPr>
          <w:ilvl w:val="1"/>
          <w:numId w:val="5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чек-бокс "Использовать форму регистрации физического лица-поставщика" и подсказка </w:t>
      </w:r>
    </w:p>
    <w:p w14:paraId="61140C99" w14:textId="258A897C" w:rsidR="506E7A94" w:rsidRDefault="003F47D2" w:rsidP="506E7A94">
      <w:pPr>
        <w:pStyle w:val="a4"/>
        <w:numPr>
          <w:ilvl w:val="1"/>
          <w:numId w:val="5"/>
        </w:numPr>
        <w:rPr>
          <w:rFonts w:eastAsiaTheme="minorEastAsia"/>
          <w:color w:val="0052CC"/>
          <w:sz w:val="21"/>
          <w:szCs w:val="21"/>
        </w:rPr>
      </w:pPr>
      <w:hyperlink r:id="rId16">
        <w:r w:rsidR="506E7A94" w:rsidRPr="506E7A94">
          <w:rPr>
            <w:rStyle w:val="a3"/>
            <w:rFonts w:ascii="Calibri" w:eastAsia="Calibri" w:hAnsi="Calibri" w:cs="Calibri"/>
            <w:sz w:val="21"/>
            <w:szCs w:val="21"/>
          </w:rPr>
          <w:t>https://disk.yandex.ru/i/RpRuQLTgRldPUw</w:t>
        </w:r>
      </w:hyperlink>
    </w:p>
    <w:p w14:paraId="719C5064" w14:textId="64EF82FF" w:rsidR="506E7A94" w:rsidRDefault="506E7A94" w:rsidP="506E7A94">
      <w:pPr>
        <w:pStyle w:val="a4"/>
        <w:numPr>
          <w:ilvl w:val="1"/>
          <w:numId w:val="5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чек-бокс "Использовать форму регистрации физического лица-покупателя" и подсказка </w:t>
      </w:r>
    </w:p>
    <w:p w14:paraId="4359A75C" w14:textId="47DDCA13" w:rsidR="506E7A94" w:rsidRDefault="003F47D2" w:rsidP="506E7A94">
      <w:pPr>
        <w:pStyle w:val="a4"/>
        <w:numPr>
          <w:ilvl w:val="1"/>
          <w:numId w:val="5"/>
        </w:numPr>
        <w:rPr>
          <w:rFonts w:eastAsiaTheme="minorEastAsia"/>
          <w:color w:val="0052CC"/>
          <w:sz w:val="21"/>
          <w:szCs w:val="21"/>
        </w:rPr>
      </w:pPr>
      <w:hyperlink r:id="rId17">
        <w:r w:rsidR="506E7A94" w:rsidRPr="506E7A94">
          <w:rPr>
            <w:rStyle w:val="a3"/>
            <w:rFonts w:ascii="Calibri" w:eastAsia="Calibri" w:hAnsi="Calibri" w:cs="Calibri"/>
            <w:sz w:val="21"/>
            <w:szCs w:val="21"/>
          </w:rPr>
          <w:t>https://disk.yandex.ru/i/RpRuQLTgRldPUw</w:t>
        </w:r>
      </w:hyperlink>
    </w:p>
    <w:p w14:paraId="5ECEE281" w14:textId="47768786" w:rsidR="506E7A94" w:rsidRDefault="506E7A94" w:rsidP="506E7A94">
      <w:pPr>
        <w:pStyle w:val="a4"/>
        <w:numPr>
          <w:ilvl w:val="1"/>
          <w:numId w:val="5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чек-бокс "Для физического лица-поставщика"  </w:t>
      </w:r>
      <w:hyperlink r:id="rId18">
        <w:r w:rsidRPr="506E7A94">
          <w:rPr>
            <w:rStyle w:val="a3"/>
            <w:rFonts w:ascii="Calibri" w:eastAsia="Calibri" w:hAnsi="Calibri" w:cs="Calibri"/>
            <w:sz w:val="21"/>
            <w:szCs w:val="21"/>
          </w:rPr>
          <w:t>https://disk.yandex.ru/i/wy1a41XCTCQomg</w:t>
        </w:r>
      </w:hyperlink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 </w:t>
      </w:r>
    </w:p>
    <w:p w14:paraId="24F0F642" w14:textId="5BC1F56F" w:rsidR="506E7A94" w:rsidRDefault="506E7A94" w:rsidP="506E7A94">
      <w:pPr>
        <w:pStyle w:val="a4"/>
        <w:numPr>
          <w:ilvl w:val="1"/>
          <w:numId w:val="5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чек-бокс "Для физического лица-покупателя"  </w:t>
      </w:r>
      <w:hyperlink r:id="rId19">
        <w:r w:rsidRPr="506E7A94">
          <w:rPr>
            <w:rStyle w:val="a3"/>
            <w:rFonts w:ascii="Calibri" w:eastAsia="Calibri" w:hAnsi="Calibri" w:cs="Calibri"/>
            <w:sz w:val="21"/>
            <w:szCs w:val="21"/>
          </w:rPr>
          <w:t>https://disk.yandex.ru/i/wy1a41XCTCQomg</w:t>
        </w:r>
      </w:hyperlink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 </w:t>
      </w:r>
    </w:p>
    <w:p w14:paraId="4B09785A" w14:textId="286E233A" w:rsidR="506E7A94" w:rsidRDefault="506E7A94" w:rsidP="506E7A94">
      <w:pPr>
        <w:pStyle w:val="a4"/>
        <w:numPr>
          <w:ilvl w:val="0"/>
          <w:numId w:val="5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lastRenderedPageBreak/>
        <w:t>Включить использование на проекте Конструктора форм регистрации и отображение созданных форм</w:t>
      </w:r>
    </w:p>
    <w:p w14:paraId="43FFD114" w14:textId="7C648181" w:rsidR="506E7A94" w:rsidRDefault="506E7A94" w:rsidP="506E7A94">
      <w:pPr>
        <w:rPr>
          <w:rFonts w:eastAsiaTheme="minorEastAsia"/>
          <w:color w:val="172B4D"/>
          <w:sz w:val="21"/>
          <w:szCs w:val="21"/>
        </w:rPr>
      </w:pPr>
    </w:p>
    <w:p w14:paraId="6D44EF25" w14:textId="3C217191" w:rsidR="506E7A94" w:rsidRDefault="506E7A94" w:rsidP="506E7A94">
      <w:pPr>
        <w:pStyle w:val="1"/>
        <w:rPr>
          <w:rFonts w:ascii="Calibri Light" w:hAnsi="Calibri Light"/>
        </w:rPr>
      </w:pPr>
      <w:commentRangeStart w:id="1"/>
      <w:r w:rsidRPr="506E7A94">
        <w:t>Первичное наполнение форм конструктора регистрации:</w:t>
      </w:r>
      <w:commentRangeEnd w:id="1"/>
      <w:r w:rsidR="003F47D2">
        <w:rPr>
          <w:rStyle w:val="a6"/>
          <w:rFonts w:asciiTheme="minorHAnsi" w:eastAsiaTheme="minorHAnsi" w:hAnsiTheme="minorHAnsi" w:cstheme="minorBidi"/>
          <w:color w:val="auto"/>
        </w:rPr>
        <w:commentReference w:id="1"/>
      </w:r>
    </w:p>
    <w:p w14:paraId="1BDFC24E" w14:textId="289A1809" w:rsidR="506E7A94" w:rsidRDefault="506E7A94" w:rsidP="506E7A94">
      <w:pPr>
        <w:pStyle w:val="a4"/>
        <w:numPr>
          <w:ilvl w:val="0"/>
          <w:numId w:val="4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Включить </w:t>
      </w:r>
      <w:proofErr w:type="gramStart"/>
      <w:r w:rsidRPr="506E7A94">
        <w:rPr>
          <w:rFonts w:ascii="Calibri" w:eastAsia="Calibri" w:hAnsi="Calibri" w:cs="Calibri"/>
          <w:color w:val="172B4D"/>
          <w:sz w:val="21"/>
          <w:szCs w:val="21"/>
        </w:rPr>
        <w:t>чек-боксы</w:t>
      </w:r>
      <w:proofErr w:type="gramEnd"/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 для форм регистрации (поставщик, покупатель, физическое лицо покупатель, физическое лицо поставщик)</w:t>
      </w:r>
    </w:p>
    <w:p w14:paraId="397DE6CD" w14:textId="257D8150" w:rsidR="506E7A94" w:rsidRDefault="506E7A94" w:rsidP="506E7A94">
      <w:pPr>
        <w:pStyle w:val="a4"/>
        <w:numPr>
          <w:ilvl w:val="0"/>
          <w:numId w:val="4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>Настройка Шаг 1</w:t>
      </w:r>
    </w:p>
    <w:p w14:paraId="2B1D2876" w14:textId="74BDFBF9" w:rsidR="506E7A94" w:rsidRDefault="506E7A94" w:rsidP="506E7A94">
      <w:pPr>
        <w:pStyle w:val="a4"/>
        <w:numPr>
          <w:ilvl w:val="1"/>
          <w:numId w:val="4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>Выбор страны</w:t>
      </w:r>
    </w:p>
    <w:p w14:paraId="58458BF1" w14:textId="3B1A53CD" w:rsidR="506E7A94" w:rsidRDefault="506E7A94" w:rsidP="506E7A94">
      <w:pPr>
        <w:pStyle w:val="a4"/>
        <w:numPr>
          <w:ilvl w:val="1"/>
          <w:numId w:val="4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>Настройка наименования кнопки (для RU и EN) перехода на следующий шаг</w:t>
      </w:r>
    </w:p>
    <w:p w14:paraId="1E02641D" w14:textId="1B9D0353" w:rsidR="506E7A94" w:rsidRDefault="506E7A94" w:rsidP="506E7A94">
      <w:pPr>
        <w:pStyle w:val="a4"/>
        <w:numPr>
          <w:ilvl w:val="0"/>
          <w:numId w:val="4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>Шаг 2</w:t>
      </w:r>
    </w:p>
    <w:p w14:paraId="2A73BC52" w14:textId="044AE9E8" w:rsidR="506E7A94" w:rsidRDefault="506E7A94" w:rsidP="506E7A94">
      <w:pPr>
        <w:pStyle w:val="a4"/>
        <w:numPr>
          <w:ilvl w:val="1"/>
          <w:numId w:val="4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>Фамилия</w:t>
      </w:r>
    </w:p>
    <w:p w14:paraId="1E1BDD05" w14:textId="494451F4" w:rsidR="506E7A94" w:rsidRDefault="506E7A94" w:rsidP="506E7A94">
      <w:pPr>
        <w:pStyle w:val="a4"/>
        <w:numPr>
          <w:ilvl w:val="2"/>
          <w:numId w:val="4"/>
        </w:numPr>
        <w:rPr>
          <w:rFonts w:eastAsiaTheme="minorEastAsia"/>
          <w:color w:val="172B4D"/>
          <w:sz w:val="21"/>
          <w:szCs w:val="21"/>
        </w:rPr>
      </w:pPr>
      <w:proofErr w:type="gramStart"/>
      <w:r w:rsidRPr="506E7A94">
        <w:rPr>
          <w:rFonts w:ascii="Calibri" w:eastAsia="Calibri" w:hAnsi="Calibri" w:cs="Calibri"/>
          <w:color w:val="172B4D"/>
          <w:sz w:val="21"/>
          <w:szCs w:val="21"/>
        </w:rPr>
        <w:t>Установить чек-боксы для отображение для форм физическое лицо покупатель, физическое лицо поставщик</w:t>
      </w:r>
      <w:proofErr w:type="gramEnd"/>
    </w:p>
    <w:p w14:paraId="219697BA" w14:textId="1CC76327" w:rsidR="506E7A94" w:rsidRDefault="506E7A94" w:rsidP="506E7A94">
      <w:pPr>
        <w:pStyle w:val="a4"/>
        <w:numPr>
          <w:ilvl w:val="2"/>
          <w:numId w:val="4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>Обязательное</w:t>
      </w:r>
    </w:p>
    <w:p w14:paraId="1B42D5A9" w14:textId="25A73174" w:rsidR="506E7A94" w:rsidRDefault="506E7A94" w:rsidP="506E7A94">
      <w:pPr>
        <w:pStyle w:val="a4"/>
        <w:numPr>
          <w:ilvl w:val="1"/>
          <w:numId w:val="4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>Имя</w:t>
      </w:r>
    </w:p>
    <w:p w14:paraId="25BD16DE" w14:textId="3EB7BE6E" w:rsidR="506E7A94" w:rsidRDefault="506E7A94" w:rsidP="506E7A94">
      <w:pPr>
        <w:pStyle w:val="a4"/>
        <w:numPr>
          <w:ilvl w:val="2"/>
          <w:numId w:val="4"/>
        </w:numPr>
        <w:rPr>
          <w:rFonts w:eastAsiaTheme="minorEastAsia"/>
          <w:color w:val="172B4D"/>
          <w:sz w:val="21"/>
          <w:szCs w:val="21"/>
        </w:rPr>
      </w:pPr>
      <w:proofErr w:type="gramStart"/>
      <w:r w:rsidRPr="506E7A94">
        <w:rPr>
          <w:rFonts w:ascii="Calibri" w:eastAsia="Calibri" w:hAnsi="Calibri" w:cs="Calibri"/>
          <w:color w:val="172B4D"/>
          <w:sz w:val="21"/>
          <w:szCs w:val="21"/>
        </w:rPr>
        <w:t>Установить чек-боксы для отображение для форм физическое лицо покупатель, физическое лицо поставщик</w:t>
      </w:r>
      <w:proofErr w:type="gramEnd"/>
    </w:p>
    <w:p w14:paraId="2DF7BD74" w14:textId="5418CA17" w:rsidR="506E7A94" w:rsidRDefault="506E7A94" w:rsidP="506E7A94">
      <w:pPr>
        <w:pStyle w:val="a4"/>
        <w:numPr>
          <w:ilvl w:val="2"/>
          <w:numId w:val="4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>Обязательное</w:t>
      </w:r>
    </w:p>
    <w:p w14:paraId="12D8E417" w14:textId="7F6031E4" w:rsidR="506E7A94" w:rsidRDefault="506E7A94" w:rsidP="506E7A94">
      <w:pPr>
        <w:pStyle w:val="a4"/>
        <w:numPr>
          <w:ilvl w:val="1"/>
          <w:numId w:val="4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>Отчество</w:t>
      </w:r>
    </w:p>
    <w:p w14:paraId="7871A45F" w14:textId="2D4A6542" w:rsidR="506E7A94" w:rsidRDefault="506E7A94" w:rsidP="506E7A94">
      <w:pPr>
        <w:pStyle w:val="a4"/>
        <w:numPr>
          <w:ilvl w:val="2"/>
          <w:numId w:val="4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>Необязательное</w:t>
      </w:r>
    </w:p>
    <w:p w14:paraId="2CB60903" w14:textId="021471CA" w:rsidR="506E7A94" w:rsidRDefault="506E7A94" w:rsidP="506E7A94">
      <w:pPr>
        <w:pStyle w:val="a4"/>
        <w:numPr>
          <w:ilvl w:val="2"/>
          <w:numId w:val="4"/>
        </w:numPr>
        <w:rPr>
          <w:rFonts w:eastAsiaTheme="minorEastAsia"/>
          <w:color w:val="172B4D"/>
          <w:sz w:val="21"/>
          <w:szCs w:val="21"/>
        </w:rPr>
      </w:pPr>
      <w:proofErr w:type="gramStart"/>
      <w:r w:rsidRPr="506E7A94">
        <w:rPr>
          <w:rFonts w:ascii="Calibri" w:eastAsia="Calibri" w:hAnsi="Calibri" w:cs="Calibri"/>
          <w:color w:val="172B4D"/>
          <w:sz w:val="21"/>
          <w:szCs w:val="21"/>
        </w:rPr>
        <w:t>Установить чек-боксы для отображение для форм физическое лицо покупатель, физическое лицо поставщик</w:t>
      </w:r>
      <w:proofErr w:type="gramEnd"/>
    </w:p>
    <w:p w14:paraId="36BD0895" w14:textId="1FBDB2C4" w:rsidR="506E7A94" w:rsidRDefault="506E7A94" w:rsidP="506E7A94">
      <w:pPr>
        <w:pStyle w:val="a4"/>
        <w:numPr>
          <w:ilvl w:val="1"/>
          <w:numId w:val="4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>Телефон</w:t>
      </w:r>
    </w:p>
    <w:p w14:paraId="2EC3994B" w14:textId="543DF9B4" w:rsidR="506E7A94" w:rsidRDefault="506E7A94" w:rsidP="506E7A94">
      <w:pPr>
        <w:pStyle w:val="a4"/>
        <w:numPr>
          <w:ilvl w:val="2"/>
          <w:numId w:val="4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>Обязательное</w:t>
      </w:r>
    </w:p>
    <w:p w14:paraId="4C726F3A" w14:textId="06C60FDA" w:rsidR="506E7A94" w:rsidRDefault="506E7A94" w:rsidP="506E7A94">
      <w:pPr>
        <w:pStyle w:val="a4"/>
        <w:numPr>
          <w:ilvl w:val="2"/>
          <w:numId w:val="4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Установить чек-боксы </w:t>
      </w:r>
      <w:proofErr w:type="gramStart"/>
      <w:r w:rsidRPr="506E7A94">
        <w:rPr>
          <w:rFonts w:ascii="Calibri" w:eastAsia="Calibri" w:hAnsi="Calibri" w:cs="Calibri"/>
          <w:color w:val="172B4D"/>
          <w:sz w:val="21"/>
          <w:szCs w:val="21"/>
        </w:rPr>
        <w:t>для</w:t>
      </w:r>
      <w:proofErr w:type="gramEnd"/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 </w:t>
      </w:r>
      <w:proofErr w:type="gramStart"/>
      <w:r w:rsidRPr="506E7A94">
        <w:rPr>
          <w:rFonts w:ascii="Calibri" w:eastAsia="Calibri" w:hAnsi="Calibri" w:cs="Calibri"/>
          <w:color w:val="172B4D"/>
          <w:sz w:val="21"/>
          <w:szCs w:val="21"/>
        </w:rPr>
        <w:t>отображение</w:t>
      </w:r>
      <w:proofErr w:type="gramEnd"/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 для всех форм </w:t>
      </w:r>
    </w:p>
    <w:p w14:paraId="739D841B" w14:textId="6FE9226F" w:rsidR="506E7A94" w:rsidRDefault="506E7A94" w:rsidP="506E7A94">
      <w:pPr>
        <w:pStyle w:val="a4"/>
        <w:numPr>
          <w:ilvl w:val="1"/>
          <w:numId w:val="4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>E-</w:t>
      </w:r>
      <w:proofErr w:type="spellStart"/>
      <w:r w:rsidRPr="506E7A94">
        <w:rPr>
          <w:rFonts w:ascii="Calibri" w:eastAsia="Calibri" w:hAnsi="Calibri" w:cs="Calibri"/>
          <w:color w:val="172B4D"/>
          <w:sz w:val="21"/>
          <w:szCs w:val="21"/>
        </w:rPr>
        <w:t>mail</w:t>
      </w:r>
      <w:proofErr w:type="spellEnd"/>
    </w:p>
    <w:p w14:paraId="0B058892" w14:textId="730889D6" w:rsidR="506E7A94" w:rsidRDefault="506E7A94" w:rsidP="506E7A94">
      <w:pPr>
        <w:pStyle w:val="a4"/>
        <w:numPr>
          <w:ilvl w:val="2"/>
          <w:numId w:val="4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>Обязательное</w:t>
      </w:r>
    </w:p>
    <w:p w14:paraId="001D8052" w14:textId="26715850" w:rsidR="506E7A94" w:rsidRDefault="506E7A94" w:rsidP="506E7A94">
      <w:pPr>
        <w:pStyle w:val="a4"/>
        <w:numPr>
          <w:ilvl w:val="2"/>
          <w:numId w:val="4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Установить чек-боксы </w:t>
      </w:r>
      <w:proofErr w:type="gramStart"/>
      <w:r w:rsidRPr="506E7A94">
        <w:rPr>
          <w:rFonts w:ascii="Calibri" w:eastAsia="Calibri" w:hAnsi="Calibri" w:cs="Calibri"/>
          <w:color w:val="172B4D"/>
          <w:sz w:val="21"/>
          <w:szCs w:val="21"/>
        </w:rPr>
        <w:t>для</w:t>
      </w:r>
      <w:proofErr w:type="gramEnd"/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 </w:t>
      </w:r>
      <w:proofErr w:type="gramStart"/>
      <w:r w:rsidRPr="506E7A94">
        <w:rPr>
          <w:rFonts w:ascii="Calibri" w:eastAsia="Calibri" w:hAnsi="Calibri" w:cs="Calibri"/>
          <w:color w:val="172B4D"/>
          <w:sz w:val="21"/>
          <w:szCs w:val="21"/>
        </w:rPr>
        <w:t>отображение</w:t>
      </w:r>
      <w:proofErr w:type="gramEnd"/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 для всех форм </w:t>
      </w:r>
    </w:p>
    <w:p w14:paraId="36B876E5" w14:textId="225D2A14" w:rsidR="506E7A94" w:rsidRDefault="506E7A94" w:rsidP="506E7A94">
      <w:pPr>
        <w:pStyle w:val="a4"/>
        <w:numPr>
          <w:ilvl w:val="1"/>
          <w:numId w:val="4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>Сайт</w:t>
      </w:r>
    </w:p>
    <w:p w14:paraId="0C2340CB" w14:textId="69399D50" w:rsidR="506E7A94" w:rsidRDefault="506E7A94" w:rsidP="506E7A94">
      <w:pPr>
        <w:pStyle w:val="a4"/>
        <w:numPr>
          <w:ilvl w:val="2"/>
          <w:numId w:val="4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>Необязательное</w:t>
      </w:r>
    </w:p>
    <w:p w14:paraId="3BF4359B" w14:textId="1A2A671B" w:rsidR="506E7A94" w:rsidRDefault="506E7A94" w:rsidP="506E7A94">
      <w:pPr>
        <w:pStyle w:val="a4"/>
        <w:numPr>
          <w:ilvl w:val="2"/>
          <w:numId w:val="4"/>
        </w:numPr>
        <w:rPr>
          <w:rFonts w:eastAsiaTheme="minorEastAsia"/>
          <w:color w:val="172B4D"/>
          <w:sz w:val="21"/>
          <w:szCs w:val="21"/>
        </w:rPr>
      </w:pPr>
      <w:proofErr w:type="gramStart"/>
      <w:r w:rsidRPr="506E7A94">
        <w:rPr>
          <w:rFonts w:ascii="Calibri" w:eastAsia="Calibri" w:hAnsi="Calibri" w:cs="Calibri"/>
          <w:color w:val="172B4D"/>
          <w:sz w:val="21"/>
          <w:szCs w:val="21"/>
        </w:rPr>
        <w:t>Установить чек-боксы для отображение для  форм поставщик и покупатель</w:t>
      </w:r>
      <w:proofErr w:type="gramEnd"/>
    </w:p>
    <w:p w14:paraId="1F94C99F" w14:textId="5047014B" w:rsidR="506E7A94" w:rsidRDefault="506E7A94" w:rsidP="506E7A94">
      <w:pPr>
        <w:pStyle w:val="a4"/>
        <w:numPr>
          <w:ilvl w:val="1"/>
          <w:numId w:val="4"/>
        </w:numPr>
        <w:rPr>
          <w:rFonts w:eastAsiaTheme="minorEastAsia"/>
          <w:color w:val="172B4D"/>
          <w:sz w:val="21"/>
          <w:szCs w:val="21"/>
        </w:rPr>
      </w:pPr>
      <w:proofErr w:type="spellStart"/>
      <w:r w:rsidRPr="506E7A94">
        <w:rPr>
          <w:rFonts w:ascii="Calibri" w:eastAsia="Calibri" w:hAnsi="Calibri" w:cs="Calibri"/>
          <w:color w:val="172B4D"/>
          <w:sz w:val="21"/>
          <w:szCs w:val="21"/>
        </w:rPr>
        <w:t>Капча</w:t>
      </w:r>
      <w:proofErr w:type="spellEnd"/>
    </w:p>
    <w:p w14:paraId="47766BC8" w14:textId="58A25374" w:rsidR="506E7A94" w:rsidRDefault="506E7A94" w:rsidP="506E7A94">
      <w:pPr>
        <w:pStyle w:val="a4"/>
        <w:numPr>
          <w:ilvl w:val="2"/>
          <w:numId w:val="4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>Обязательное</w:t>
      </w:r>
    </w:p>
    <w:p w14:paraId="3BC21B55" w14:textId="04596FFA" w:rsidR="506E7A94" w:rsidRDefault="506E7A94" w:rsidP="506E7A94">
      <w:pPr>
        <w:pStyle w:val="a4"/>
        <w:numPr>
          <w:ilvl w:val="2"/>
          <w:numId w:val="4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Установить чек-боксы </w:t>
      </w:r>
      <w:proofErr w:type="gramStart"/>
      <w:r w:rsidRPr="506E7A94">
        <w:rPr>
          <w:rFonts w:ascii="Calibri" w:eastAsia="Calibri" w:hAnsi="Calibri" w:cs="Calibri"/>
          <w:color w:val="172B4D"/>
          <w:sz w:val="21"/>
          <w:szCs w:val="21"/>
        </w:rPr>
        <w:t>для</w:t>
      </w:r>
      <w:proofErr w:type="gramEnd"/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 </w:t>
      </w:r>
      <w:proofErr w:type="gramStart"/>
      <w:r w:rsidRPr="506E7A94">
        <w:rPr>
          <w:rFonts w:ascii="Calibri" w:eastAsia="Calibri" w:hAnsi="Calibri" w:cs="Calibri"/>
          <w:color w:val="172B4D"/>
          <w:sz w:val="21"/>
          <w:szCs w:val="21"/>
        </w:rPr>
        <w:t>отображение</w:t>
      </w:r>
      <w:proofErr w:type="gramEnd"/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 для всех форм </w:t>
      </w:r>
    </w:p>
    <w:p w14:paraId="2F98D1BF" w14:textId="4544C7E9" w:rsidR="506E7A94" w:rsidRDefault="506E7A94" w:rsidP="506E7A94">
      <w:pPr>
        <w:pStyle w:val="a4"/>
        <w:numPr>
          <w:ilvl w:val="1"/>
          <w:numId w:val="4"/>
        </w:numPr>
        <w:rPr>
          <w:rFonts w:eastAsiaTheme="minorEastAsia"/>
          <w:color w:val="172B4D"/>
          <w:sz w:val="21"/>
          <w:szCs w:val="21"/>
        </w:rPr>
      </w:pPr>
      <w:commentRangeStart w:id="3"/>
      <w:r w:rsidRPr="506E7A94">
        <w:rPr>
          <w:rFonts w:ascii="Calibri" w:eastAsia="Calibri" w:hAnsi="Calibri" w:cs="Calibri"/>
          <w:color w:val="172B4D"/>
          <w:sz w:val="21"/>
          <w:szCs w:val="21"/>
        </w:rPr>
        <w:t>Фамилия руководителя</w:t>
      </w:r>
      <w:commentRangeEnd w:id="3"/>
      <w:r w:rsidR="003F47D2">
        <w:rPr>
          <w:rStyle w:val="a6"/>
        </w:rPr>
        <w:commentReference w:id="3"/>
      </w:r>
    </w:p>
    <w:p w14:paraId="395ABC2F" w14:textId="04D160A0" w:rsidR="506E7A94" w:rsidRDefault="506E7A94" w:rsidP="506E7A94">
      <w:pPr>
        <w:pStyle w:val="a4"/>
        <w:numPr>
          <w:ilvl w:val="2"/>
          <w:numId w:val="4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>Обязательное</w:t>
      </w:r>
    </w:p>
    <w:p w14:paraId="788BBE63" w14:textId="16C0D21F" w:rsidR="506E7A94" w:rsidRDefault="506E7A94" w:rsidP="506E7A94">
      <w:pPr>
        <w:pStyle w:val="a4"/>
        <w:numPr>
          <w:ilvl w:val="2"/>
          <w:numId w:val="4"/>
        </w:numPr>
        <w:rPr>
          <w:rFonts w:eastAsiaTheme="minorEastAsia"/>
          <w:color w:val="172B4D"/>
          <w:sz w:val="21"/>
          <w:szCs w:val="21"/>
        </w:rPr>
      </w:pPr>
      <w:proofErr w:type="gramStart"/>
      <w:r w:rsidRPr="506E7A94">
        <w:rPr>
          <w:rFonts w:ascii="Calibri" w:eastAsia="Calibri" w:hAnsi="Calibri" w:cs="Calibri"/>
          <w:color w:val="172B4D"/>
          <w:sz w:val="21"/>
          <w:szCs w:val="21"/>
        </w:rPr>
        <w:t>Установить чек-боксы для отображение для  форм поставщик и покупатель</w:t>
      </w:r>
      <w:proofErr w:type="gramEnd"/>
    </w:p>
    <w:p w14:paraId="3FDA49E7" w14:textId="16EB6174" w:rsidR="506E7A94" w:rsidRDefault="506E7A94" w:rsidP="506E7A94">
      <w:pPr>
        <w:pStyle w:val="a4"/>
        <w:numPr>
          <w:ilvl w:val="1"/>
          <w:numId w:val="4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>Имя руководителя</w:t>
      </w:r>
    </w:p>
    <w:p w14:paraId="0B1FD0DC" w14:textId="6DC1632F" w:rsidR="506E7A94" w:rsidRDefault="506E7A94" w:rsidP="506E7A94">
      <w:pPr>
        <w:pStyle w:val="a4"/>
        <w:numPr>
          <w:ilvl w:val="2"/>
          <w:numId w:val="4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>Обязательное</w:t>
      </w:r>
    </w:p>
    <w:p w14:paraId="400E852D" w14:textId="213C6BFC" w:rsidR="506E7A94" w:rsidRDefault="506E7A94" w:rsidP="506E7A94">
      <w:pPr>
        <w:pStyle w:val="a4"/>
        <w:numPr>
          <w:ilvl w:val="2"/>
          <w:numId w:val="4"/>
        </w:numPr>
        <w:rPr>
          <w:rFonts w:eastAsiaTheme="minorEastAsia"/>
          <w:color w:val="172B4D"/>
          <w:sz w:val="21"/>
          <w:szCs w:val="21"/>
        </w:rPr>
      </w:pPr>
      <w:proofErr w:type="gramStart"/>
      <w:r w:rsidRPr="506E7A94">
        <w:rPr>
          <w:rFonts w:ascii="Calibri" w:eastAsia="Calibri" w:hAnsi="Calibri" w:cs="Calibri"/>
          <w:color w:val="172B4D"/>
          <w:sz w:val="21"/>
          <w:szCs w:val="21"/>
        </w:rPr>
        <w:t>Установить чек-боксы для отображение для  форм поставщик и покупатель</w:t>
      </w:r>
      <w:proofErr w:type="gramEnd"/>
    </w:p>
    <w:p w14:paraId="18714259" w14:textId="52148BDB" w:rsidR="506E7A94" w:rsidRDefault="506E7A94" w:rsidP="506E7A94">
      <w:pPr>
        <w:pStyle w:val="a4"/>
        <w:numPr>
          <w:ilvl w:val="1"/>
          <w:numId w:val="4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>Отчество руководителя</w:t>
      </w:r>
    </w:p>
    <w:p w14:paraId="4D407A61" w14:textId="1BC557EC" w:rsidR="506E7A94" w:rsidRDefault="506E7A94" w:rsidP="506E7A94">
      <w:pPr>
        <w:pStyle w:val="a4"/>
        <w:numPr>
          <w:ilvl w:val="2"/>
          <w:numId w:val="4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>Не обязательное</w:t>
      </w:r>
    </w:p>
    <w:p w14:paraId="58F377E7" w14:textId="068E0401" w:rsidR="506E7A94" w:rsidRDefault="506E7A94" w:rsidP="506E7A94">
      <w:pPr>
        <w:pStyle w:val="a4"/>
        <w:numPr>
          <w:ilvl w:val="2"/>
          <w:numId w:val="4"/>
        </w:numPr>
        <w:rPr>
          <w:rFonts w:eastAsiaTheme="minorEastAsia"/>
          <w:color w:val="172B4D"/>
          <w:sz w:val="21"/>
          <w:szCs w:val="21"/>
        </w:rPr>
      </w:pPr>
      <w:proofErr w:type="gramStart"/>
      <w:r w:rsidRPr="506E7A94">
        <w:rPr>
          <w:rFonts w:ascii="Calibri" w:eastAsia="Calibri" w:hAnsi="Calibri" w:cs="Calibri"/>
          <w:color w:val="172B4D"/>
          <w:sz w:val="21"/>
          <w:szCs w:val="21"/>
        </w:rPr>
        <w:t>Установить чек-боксы для отображение для  форм поставщик и покупатель</w:t>
      </w:r>
      <w:proofErr w:type="gramEnd"/>
    </w:p>
    <w:p w14:paraId="12AFE465" w14:textId="4E7E5142" w:rsidR="506E7A94" w:rsidRDefault="506E7A94" w:rsidP="506E7A94">
      <w:pPr>
        <w:pStyle w:val="a4"/>
        <w:numPr>
          <w:ilvl w:val="1"/>
          <w:numId w:val="4"/>
        </w:numPr>
        <w:rPr>
          <w:rFonts w:eastAsiaTheme="minorEastAsia"/>
          <w:color w:val="172B4D"/>
          <w:sz w:val="21"/>
          <w:szCs w:val="21"/>
        </w:rPr>
      </w:pPr>
      <w:commentRangeStart w:id="4"/>
      <w:r w:rsidRPr="506E7A94">
        <w:rPr>
          <w:rFonts w:ascii="Calibri" w:eastAsia="Calibri" w:hAnsi="Calibri" w:cs="Calibri"/>
          <w:color w:val="172B4D"/>
          <w:sz w:val="21"/>
          <w:szCs w:val="21"/>
        </w:rPr>
        <w:t>Наименование компании</w:t>
      </w:r>
      <w:commentRangeEnd w:id="4"/>
      <w:r w:rsidR="003F47D2">
        <w:rPr>
          <w:rStyle w:val="a6"/>
        </w:rPr>
        <w:commentReference w:id="4"/>
      </w:r>
    </w:p>
    <w:p w14:paraId="34FEF751" w14:textId="65BE7E70" w:rsidR="506E7A94" w:rsidRDefault="506E7A94" w:rsidP="506E7A94">
      <w:pPr>
        <w:pStyle w:val="a4"/>
        <w:numPr>
          <w:ilvl w:val="2"/>
          <w:numId w:val="4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>Обязательное</w:t>
      </w:r>
    </w:p>
    <w:p w14:paraId="2D389273" w14:textId="624387BA" w:rsidR="506E7A94" w:rsidRDefault="506E7A94" w:rsidP="506E7A94">
      <w:pPr>
        <w:pStyle w:val="a4"/>
        <w:numPr>
          <w:ilvl w:val="2"/>
          <w:numId w:val="4"/>
        </w:numPr>
        <w:rPr>
          <w:rFonts w:eastAsiaTheme="minorEastAsia"/>
          <w:color w:val="172B4D"/>
          <w:sz w:val="21"/>
          <w:szCs w:val="21"/>
        </w:rPr>
      </w:pPr>
      <w:proofErr w:type="gramStart"/>
      <w:r w:rsidRPr="506E7A94">
        <w:rPr>
          <w:rFonts w:ascii="Calibri" w:eastAsia="Calibri" w:hAnsi="Calibri" w:cs="Calibri"/>
          <w:color w:val="172B4D"/>
          <w:sz w:val="21"/>
          <w:szCs w:val="21"/>
        </w:rPr>
        <w:t>Установить чек-боксы для отображение для  форм поставщик и покупатель</w:t>
      </w:r>
      <w:proofErr w:type="gramEnd"/>
    </w:p>
    <w:p w14:paraId="209335FD" w14:textId="43A12738" w:rsidR="506E7A94" w:rsidRDefault="506E7A94" w:rsidP="506E7A94">
      <w:pPr>
        <w:pStyle w:val="a4"/>
        <w:numPr>
          <w:ilvl w:val="1"/>
          <w:numId w:val="4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>Пароль</w:t>
      </w:r>
    </w:p>
    <w:p w14:paraId="3002AF44" w14:textId="70C6CF8C" w:rsidR="506E7A94" w:rsidRDefault="506E7A94" w:rsidP="506E7A94">
      <w:pPr>
        <w:pStyle w:val="a4"/>
        <w:numPr>
          <w:ilvl w:val="2"/>
          <w:numId w:val="4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>Обязательное</w:t>
      </w:r>
    </w:p>
    <w:p w14:paraId="642D2E94" w14:textId="418F1831" w:rsidR="506E7A94" w:rsidRDefault="506E7A94" w:rsidP="506E7A94">
      <w:pPr>
        <w:pStyle w:val="a4"/>
        <w:numPr>
          <w:ilvl w:val="2"/>
          <w:numId w:val="4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lastRenderedPageBreak/>
        <w:t xml:space="preserve">Установить чек-боксы </w:t>
      </w:r>
      <w:proofErr w:type="gramStart"/>
      <w:r w:rsidRPr="506E7A94">
        <w:rPr>
          <w:rFonts w:ascii="Calibri" w:eastAsia="Calibri" w:hAnsi="Calibri" w:cs="Calibri"/>
          <w:color w:val="172B4D"/>
          <w:sz w:val="21"/>
          <w:szCs w:val="21"/>
        </w:rPr>
        <w:t>для</w:t>
      </w:r>
      <w:proofErr w:type="gramEnd"/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 </w:t>
      </w:r>
      <w:proofErr w:type="gramStart"/>
      <w:r w:rsidRPr="506E7A94">
        <w:rPr>
          <w:rFonts w:ascii="Calibri" w:eastAsia="Calibri" w:hAnsi="Calibri" w:cs="Calibri"/>
          <w:color w:val="172B4D"/>
          <w:sz w:val="21"/>
          <w:szCs w:val="21"/>
        </w:rPr>
        <w:t>отображение</w:t>
      </w:r>
      <w:proofErr w:type="gramEnd"/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 для всех  форм</w:t>
      </w:r>
    </w:p>
    <w:p w14:paraId="7517F3B7" w14:textId="19A13513" w:rsidR="506E7A94" w:rsidRDefault="506E7A94" w:rsidP="506E7A94">
      <w:pPr>
        <w:pStyle w:val="a4"/>
        <w:numPr>
          <w:ilvl w:val="1"/>
          <w:numId w:val="4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>Подтверждение пароля</w:t>
      </w:r>
    </w:p>
    <w:p w14:paraId="35110B4A" w14:textId="73AECDBE" w:rsidR="506E7A94" w:rsidRDefault="506E7A94" w:rsidP="506E7A94">
      <w:pPr>
        <w:pStyle w:val="a4"/>
        <w:numPr>
          <w:ilvl w:val="2"/>
          <w:numId w:val="4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>Обязательное</w:t>
      </w:r>
    </w:p>
    <w:p w14:paraId="486ED645" w14:textId="504C1C05" w:rsidR="506E7A94" w:rsidRDefault="506E7A94" w:rsidP="506E7A94">
      <w:pPr>
        <w:pStyle w:val="a4"/>
        <w:numPr>
          <w:ilvl w:val="2"/>
          <w:numId w:val="4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Установить чек-боксы </w:t>
      </w:r>
      <w:proofErr w:type="gramStart"/>
      <w:r w:rsidRPr="506E7A94">
        <w:rPr>
          <w:rFonts w:ascii="Calibri" w:eastAsia="Calibri" w:hAnsi="Calibri" w:cs="Calibri"/>
          <w:color w:val="172B4D"/>
          <w:sz w:val="21"/>
          <w:szCs w:val="21"/>
        </w:rPr>
        <w:t>для</w:t>
      </w:r>
      <w:proofErr w:type="gramEnd"/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 </w:t>
      </w:r>
      <w:proofErr w:type="gramStart"/>
      <w:r w:rsidRPr="506E7A94">
        <w:rPr>
          <w:rFonts w:ascii="Calibri" w:eastAsia="Calibri" w:hAnsi="Calibri" w:cs="Calibri"/>
          <w:color w:val="172B4D"/>
          <w:sz w:val="21"/>
          <w:szCs w:val="21"/>
        </w:rPr>
        <w:t>отображение</w:t>
      </w:r>
      <w:proofErr w:type="gramEnd"/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 для всех  форм</w:t>
      </w:r>
    </w:p>
    <w:p w14:paraId="1633EC20" w14:textId="4CF58B2B" w:rsidR="506E7A94" w:rsidRDefault="506E7A94" w:rsidP="506E7A94">
      <w:pPr>
        <w:pStyle w:val="a4"/>
        <w:numPr>
          <w:ilvl w:val="1"/>
          <w:numId w:val="4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>ИНН</w:t>
      </w:r>
    </w:p>
    <w:p w14:paraId="460C0177" w14:textId="7ED92CB0" w:rsidR="506E7A94" w:rsidRDefault="506E7A94" w:rsidP="506E7A94">
      <w:pPr>
        <w:pStyle w:val="a4"/>
        <w:numPr>
          <w:ilvl w:val="2"/>
          <w:numId w:val="4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>Зависимость от  выбора страны на первом шаге - только Россия</w:t>
      </w:r>
    </w:p>
    <w:p w14:paraId="52632F06" w14:textId="0A57E009" w:rsidR="506E7A94" w:rsidRDefault="506E7A94" w:rsidP="506E7A94">
      <w:pPr>
        <w:pStyle w:val="a4"/>
        <w:numPr>
          <w:ilvl w:val="1"/>
          <w:numId w:val="4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>Идентификационный номер</w:t>
      </w:r>
    </w:p>
    <w:p w14:paraId="491D97F0" w14:textId="0F996EC6" w:rsidR="506E7A94" w:rsidRDefault="506E7A94" w:rsidP="506E7A94">
      <w:pPr>
        <w:pStyle w:val="a4"/>
        <w:numPr>
          <w:ilvl w:val="2"/>
          <w:numId w:val="4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Зависимость от  выбора страны на первом шаге - все </w:t>
      </w:r>
      <w:proofErr w:type="gramStart"/>
      <w:r w:rsidRPr="506E7A94">
        <w:rPr>
          <w:rFonts w:ascii="Calibri" w:eastAsia="Calibri" w:hAnsi="Calibri" w:cs="Calibri"/>
          <w:color w:val="172B4D"/>
          <w:sz w:val="21"/>
          <w:szCs w:val="21"/>
        </w:rPr>
        <w:t>кроме</w:t>
      </w:r>
      <w:proofErr w:type="gramEnd"/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 Россия</w:t>
      </w:r>
    </w:p>
    <w:p w14:paraId="73203EA5" w14:textId="108EA5BB" w:rsidR="506E7A94" w:rsidRDefault="506E7A94" w:rsidP="506E7A94">
      <w:pPr>
        <w:pStyle w:val="a4"/>
        <w:numPr>
          <w:ilvl w:val="0"/>
          <w:numId w:val="4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>Настройка языковых переводов для используемых полей для EN</w:t>
      </w:r>
    </w:p>
    <w:p w14:paraId="1588AFD6" w14:textId="5149C9F8" w:rsidR="506E7A94" w:rsidRDefault="506E7A94" w:rsidP="506E7A94">
      <w:pPr>
        <w:rPr>
          <w:rFonts w:eastAsiaTheme="minorEastAsia"/>
          <w:color w:val="172B4D"/>
          <w:sz w:val="21"/>
          <w:szCs w:val="21"/>
        </w:rPr>
      </w:pPr>
    </w:p>
    <w:p w14:paraId="0E2093E8" w14:textId="2745B642" w:rsidR="506E7A94" w:rsidRDefault="506E7A94" w:rsidP="506E7A94">
      <w:pPr>
        <w:pStyle w:val="1"/>
        <w:rPr>
          <w:rFonts w:ascii="Calibri Light" w:hAnsi="Calibri Light"/>
        </w:rPr>
      </w:pPr>
      <w:r w:rsidRPr="506E7A94">
        <w:t>Экспорт тендеров по поисковому запросу:</w:t>
      </w:r>
    </w:p>
    <w:p w14:paraId="0B8D8A17" w14:textId="30E3E57A" w:rsidR="506E7A94" w:rsidRDefault="506E7A94"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Описание: необходимо реализовать возможность выгружать данные о тендерах/процедурах в файл </w:t>
      </w:r>
      <w:proofErr w:type="spellStart"/>
      <w:r w:rsidRPr="506E7A94">
        <w:rPr>
          <w:rFonts w:ascii="Calibri" w:eastAsia="Calibri" w:hAnsi="Calibri" w:cs="Calibri"/>
          <w:color w:val="172B4D"/>
          <w:sz w:val="21"/>
          <w:szCs w:val="21"/>
        </w:rPr>
        <w:t>xlsx</w:t>
      </w:r>
      <w:proofErr w:type="spellEnd"/>
    </w:p>
    <w:p w14:paraId="7FB8F106" w14:textId="21C70CE0" w:rsidR="506E7A94" w:rsidRDefault="506E7A94"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Столбцы в файле </w:t>
      </w:r>
      <w:proofErr w:type="spellStart"/>
      <w:r w:rsidRPr="506E7A94">
        <w:rPr>
          <w:rFonts w:ascii="Calibri" w:eastAsia="Calibri" w:hAnsi="Calibri" w:cs="Calibri"/>
          <w:color w:val="172B4D"/>
          <w:sz w:val="21"/>
          <w:szCs w:val="21"/>
        </w:rPr>
        <w:t>xlsx</w:t>
      </w:r>
      <w:proofErr w:type="spellEnd"/>
      <w:r w:rsidRPr="506E7A94">
        <w:rPr>
          <w:rFonts w:ascii="Calibri" w:eastAsia="Calibri" w:hAnsi="Calibri" w:cs="Calibri"/>
          <w:color w:val="172B4D"/>
          <w:sz w:val="21"/>
          <w:szCs w:val="21"/>
        </w:rPr>
        <w:t>:</w:t>
      </w:r>
    </w:p>
    <w:p w14:paraId="247C568D" w14:textId="26652436" w:rsidR="506E7A94" w:rsidRDefault="506E7A94" w:rsidP="506E7A94">
      <w:pPr>
        <w:pStyle w:val="a4"/>
        <w:numPr>
          <w:ilvl w:val="0"/>
          <w:numId w:val="3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>страна</w:t>
      </w:r>
    </w:p>
    <w:p w14:paraId="60EE39B3" w14:textId="1BE4851A" w:rsidR="506E7A94" w:rsidRDefault="506E7A94" w:rsidP="506E7A94">
      <w:pPr>
        <w:pStyle w:val="a4"/>
        <w:numPr>
          <w:ilvl w:val="0"/>
          <w:numId w:val="3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>город/регион</w:t>
      </w:r>
    </w:p>
    <w:p w14:paraId="0ED1FD46" w14:textId="709093C2" w:rsidR="506E7A94" w:rsidRDefault="506E7A94" w:rsidP="506E7A94">
      <w:pPr>
        <w:pStyle w:val="a4"/>
        <w:numPr>
          <w:ilvl w:val="0"/>
          <w:numId w:val="3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>название заказчика</w:t>
      </w:r>
    </w:p>
    <w:p w14:paraId="21F31D9D" w14:textId="77333223" w:rsidR="506E7A94" w:rsidRDefault="506E7A94" w:rsidP="506E7A94">
      <w:pPr>
        <w:pStyle w:val="a4"/>
        <w:numPr>
          <w:ilvl w:val="0"/>
          <w:numId w:val="3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>наименование тендера</w:t>
      </w:r>
    </w:p>
    <w:p w14:paraId="12FB739C" w14:textId="56E11431" w:rsidR="506E7A94" w:rsidRDefault="506E7A94" w:rsidP="506E7A94">
      <w:pPr>
        <w:pStyle w:val="a4"/>
        <w:numPr>
          <w:ilvl w:val="0"/>
          <w:numId w:val="3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>дата публикации тендера</w:t>
      </w:r>
    </w:p>
    <w:p w14:paraId="51CCD104" w14:textId="0EE9D757" w:rsidR="506E7A94" w:rsidRDefault="506E7A94" w:rsidP="506E7A94">
      <w:pPr>
        <w:pStyle w:val="a4"/>
        <w:numPr>
          <w:ilvl w:val="0"/>
          <w:numId w:val="3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>дата окончания подачи</w:t>
      </w:r>
    </w:p>
    <w:p w14:paraId="184E2481" w14:textId="6ECAF574" w:rsidR="506E7A94" w:rsidRDefault="506E7A94" w:rsidP="506E7A94">
      <w:pPr>
        <w:pStyle w:val="a4"/>
        <w:numPr>
          <w:ilvl w:val="0"/>
          <w:numId w:val="3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тип процедуры (аукцион, тендер, запрос предложения и </w:t>
      </w:r>
      <w:proofErr w:type="spellStart"/>
      <w:r w:rsidRPr="506E7A94">
        <w:rPr>
          <w:rFonts w:ascii="Calibri" w:eastAsia="Calibri" w:hAnsi="Calibri" w:cs="Calibri"/>
          <w:color w:val="172B4D"/>
          <w:sz w:val="21"/>
          <w:szCs w:val="21"/>
        </w:rPr>
        <w:t>т</w:t>
      </w:r>
      <w:proofErr w:type="gramStart"/>
      <w:r w:rsidRPr="506E7A94">
        <w:rPr>
          <w:rFonts w:ascii="Calibri" w:eastAsia="Calibri" w:hAnsi="Calibri" w:cs="Calibri"/>
          <w:color w:val="172B4D"/>
          <w:sz w:val="21"/>
          <w:szCs w:val="21"/>
        </w:rPr>
        <w:t>.п</w:t>
      </w:r>
      <w:proofErr w:type="spellEnd"/>
      <w:proofErr w:type="gramEnd"/>
      <w:r w:rsidRPr="506E7A94">
        <w:rPr>
          <w:rFonts w:ascii="Calibri" w:eastAsia="Calibri" w:hAnsi="Calibri" w:cs="Calibri"/>
          <w:color w:val="172B4D"/>
          <w:sz w:val="21"/>
          <w:szCs w:val="21"/>
        </w:rPr>
        <w:t>)</w:t>
      </w:r>
    </w:p>
    <w:p w14:paraId="5485EBED" w14:textId="0D5FE9A1" w:rsidR="506E7A94" w:rsidRDefault="506E7A94" w:rsidP="506E7A94">
      <w:pPr>
        <w:pStyle w:val="a4"/>
        <w:numPr>
          <w:ilvl w:val="0"/>
          <w:numId w:val="3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>стоимость тендера (НМЦК)</w:t>
      </w:r>
    </w:p>
    <w:p w14:paraId="2021E486" w14:textId="01B19C22" w:rsidR="506E7A94" w:rsidRDefault="506E7A94" w:rsidP="506E7A94">
      <w:pPr>
        <w:pStyle w:val="a4"/>
        <w:numPr>
          <w:ilvl w:val="0"/>
          <w:numId w:val="3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>ссылка на процедуру</w:t>
      </w:r>
    </w:p>
    <w:p w14:paraId="458E1F00" w14:textId="328CCB3E" w:rsidR="506E7A94" w:rsidRDefault="506E7A94">
      <w:r w:rsidRPr="506E7A94">
        <w:rPr>
          <w:rFonts w:ascii="Calibri" w:eastAsia="Calibri" w:hAnsi="Calibri" w:cs="Calibri"/>
          <w:color w:val="172B4D"/>
          <w:sz w:val="21"/>
          <w:szCs w:val="21"/>
        </w:rPr>
        <w:t>Критерии приемки:</w:t>
      </w:r>
    </w:p>
    <w:p w14:paraId="02304E30" w14:textId="744A272B" w:rsidR="506E7A94" w:rsidRDefault="506E7A94" w:rsidP="506E7A94">
      <w:pPr>
        <w:pStyle w:val="a4"/>
        <w:numPr>
          <w:ilvl w:val="0"/>
          <w:numId w:val="2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>Данный функционал доступен как для организаторов (покупателей), так и для участников (поставщиков)</w:t>
      </w:r>
    </w:p>
    <w:p w14:paraId="7F286B67" w14:textId="499E2A1B" w:rsidR="506E7A94" w:rsidRDefault="506E7A94" w:rsidP="506E7A94">
      <w:pPr>
        <w:pStyle w:val="a4"/>
        <w:numPr>
          <w:ilvl w:val="0"/>
          <w:numId w:val="2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Присутствует кнопка "Экспорт тендеров" в поиске по тендерам/процедурам с оформлением как у кнопки "Фильтры" </w:t>
      </w:r>
      <w:hyperlink r:id="rId20">
        <w:r w:rsidRPr="506E7A94">
          <w:rPr>
            <w:rStyle w:val="a3"/>
            <w:rFonts w:ascii="Calibri" w:eastAsia="Calibri" w:hAnsi="Calibri" w:cs="Calibri"/>
            <w:sz w:val="21"/>
            <w:szCs w:val="21"/>
          </w:rPr>
          <w:t>https://disk</w:t>
        </w:r>
        <w:r w:rsidRPr="506E7A94">
          <w:rPr>
            <w:rStyle w:val="a3"/>
            <w:rFonts w:ascii="Calibri" w:eastAsia="Calibri" w:hAnsi="Calibri" w:cs="Calibri"/>
            <w:sz w:val="21"/>
            <w:szCs w:val="21"/>
          </w:rPr>
          <w:t>.</w:t>
        </w:r>
        <w:r w:rsidRPr="506E7A94">
          <w:rPr>
            <w:rStyle w:val="a3"/>
            <w:rFonts w:ascii="Calibri" w:eastAsia="Calibri" w:hAnsi="Calibri" w:cs="Calibri"/>
            <w:sz w:val="21"/>
            <w:szCs w:val="21"/>
          </w:rPr>
          <w:t>yandex.ru/i/K-jcbdzeaWDyXw</w:t>
        </w:r>
      </w:hyperlink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 </w:t>
      </w:r>
    </w:p>
    <w:p w14:paraId="169609A8" w14:textId="3D2C182B" w:rsidR="506E7A94" w:rsidRDefault="506E7A94" w:rsidP="506E7A94">
      <w:pPr>
        <w:pStyle w:val="a4"/>
        <w:numPr>
          <w:ilvl w:val="0"/>
          <w:numId w:val="2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>При нажатии запускает процесс генерации файла с результатами выборки, сформированной с помощью поиска, пользователю показывается модальное окно "После формирования файла ссылка на скачивание будет направлена вам на электронную почту"</w:t>
      </w:r>
    </w:p>
    <w:p w14:paraId="22C3F272" w14:textId="133C8043" w:rsidR="506E7A94" w:rsidRDefault="506E7A94" w:rsidP="506E7A94">
      <w:pPr>
        <w:pStyle w:val="a4"/>
        <w:numPr>
          <w:ilvl w:val="0"/>
          <w:numId w:val="2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>После того как файл сформирован - пользователю будет направлено письмо:</w:t>
      </w:r>
    </w:p>
    <w:p w14:paraId="6BDA6CB3" w14:textId="5B371F58" w:rsidR="506E7A94" w:rsidRDefault="506E7A94" w:rsidP="506E7A94">
      <w:pPr>
        <w:pStyle w:val="a4"/>
        <w:numPr>
          <w:ilvl w:val="1"/>
          <w:numId w:val="2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Тема: Экспорт тендеров </w:t>
      </w:r>
      <w:proofErr w:type="gramStart"/>
      <w:r w:rsidRPr="506E7A94">
        <w:rPr>
          <w:rFonts w:ascii="Calibri" w:eastAsia="Calibri" w:hAnsi="Calibri" w:cs="Calibri"/>
          <w:color w:val="172B4D"/>
          <w:sz w:val="21"/>
          <w:szCs w:val="21"/>
        </w:rPr>
        <w:t>от</w:t>
      </w:r>
      <w:proofErr w:type="gramEnd"/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 ___________ (</w:t>
      </w:r>
      <w:proofErr w:type="gramStart"/>
      <w:r w:rsidRPr="506E7A94">
        <w:rPr>
          <w:rFonts w:ascii="Calibri" w:eastAsia="Calibri" w:hAnsi="Calibri" w:cs="Calibri"/>
          <w:color w:val="172B4D"/>
          <w:sz w:val="21"/>
          <w:szCs w:val="21"/>
        </w:rPr>
        <w:t>дата</w:t>
      </w:r>
      <w:proofErr w:type="gramEnd"/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 запроса на формирование файла выгрузки)</w:t>
      </w:r>
    </w:p>
    <w:p w14:paraId="6F7036CB" w14:textId="698CA9AD" w:rsidR="506E7A94" w:rsidRDefault="506E7A94" w:rsidP="506E7A94">
      <w:pPr>
        <w:pStyle w:val="a4"/>
        <w:numPr>
          <w:ilvl w:val="1"/>
          <w:numId w:val="2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>Тело письма: Направляем вам ссылку на файл экспорта тендеров. Ссылка на файл (является ссылкой на сформированный файл)</w:t>
      </w:r>
    </w:p>
    <w:p w14:paraId="1B4814C7" w14:textId="5FF5B1E0" w:rsidR="506E7A94" w:rsidRDefault="506E7A94" w:rsidP="506E7A94">
      <w:pPr>
        <w:pStyle w:val="a4"/>
        <w:numPr>
          <w:ilvl w:val="1"/>
          <w:numId w:val="2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Получатель: используем адрес </w:t>
      </w:r>
      <w:proofErr w:type="spellStart"/>
      <w:r w:rsidRPr="506E7A94">
        <w:rPr>
          <w:rFonts w:ascii="Calibri" w:eastAsia="Calibri" w:hAnsi="Calibri" w:cs="Calibri"/>
          <w:color w:val="172B4D"/>
          <w:sz w:val="21"/>
          <w:szCs w:val="21"/>
        </w:rPr>
        <w:t>эл</w:t>
      </w:r>
      <w:proofErr w:type="gramStart"/>
      <w:r w:rsidRPr="506E7A94">
        <w:rPr>
          <w:rFonts w:ascii="Calibri" w:eastAsia="Calibri" w:hAnsi="Calibri" w:cs="Calibri"/>
          <w:color w:val="172B4D"/>
          <w:sz w:val="21"/>
          <w:szCs w:val="21"/>
        </w:rPr>
        <w:t>.п</w:t>
      </w:r>
      <w:proofErr w:type="gramEnd"/>
      <w:r w:rsidRPr="506E7A94">
        <w:rPr>
          <w:rFonts w:ascii="Calibri" w:eastAsia="Calibri" w:hAnsi="Calibri" w:cs="Calibri"/>
          <w:color w:val="172B4D"/>
          <w:sz w:val="21"/>
          <w:szCs w:val="21"/>
        </w:rPr>
        <w:t>очты</w:t>
      </w:r>
      <w:proofErr w:type="spellEnd"/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 пользователя</w:t>
      </w:r>
    </w:p>
    <w:p w14:paraId="6ECACDE4" w14:textId="42B54CDE" w:rsidR="506E7A94" w:rsidRDefault="506E7A94" w:rsidP="506E7A94">
      <w:pPr>
        <w:pStyle w:val="a4"/>
        <w:numPr>
          <w:ilvl w:val="0"/>
          <w:numId w:val="2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>Строки файла заполняются данными из торга:</w:t>
      </w:r>
    </w:p>
    <w:p w14:paraId="3517CDAB" w14:textId="33A76C1F" w:rsidR="506E7A94" w:rsidRDefault="506E7A94" w:rsidP="506E7A94">
      <w:pPr>
        <w:pStyle w:val="a4"/>
        <w:numPr>
          <w:ilvl w:val="1"/>
          <w:numId w:val="2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>страна - данный параметр в текущей реализации оставляем незаполненным (так как в торге у нас еще нет параметра страна)</w:t>
      </w:r>
    </w:p>
    <w:p w14:paraId="7C96200D" w14:textId="511867F0" w:rsidR="506E7A94" w:rsidRDefault="506E7A94" w:rsidP="506E7A94">
      <w:pPr>
        <w:pStyle w:val="a4"/>
        <w:numPr>
          <w:ilvl w:val="1"/>
          <w:numId w:val="2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город/регион -  </w:t>
      </w:r>
      <w:hyperlink r:id="rId21">
        <w:r w:rsidRPr="506E7A94">
          <w:rPr>
            <w:rStyle w:val="a3"/>
            <w:rFonts w:ascii="Calibri" w:eastAsia="Calibri" w:hAnsi="Calibri" w:cs="Calibri"/>
            <w:sz w:val="21"/>
            <w:szCs w:val="21"/>
          </w:rPr>
          <w:t>https://d</w:t>
        </w:r>
        <w:r w:rsidRPr="506E7A94">
          <w:rPr>
            <w:rStyle w:val="a3"/>
            <w:rFonts w:ascii="Calibri" w:eastAsia="Calibri" w:hAnsi="Calibri" w:cs="Calibri"/>
            <w:sz w:val="21"/>
            <w:szCs w:val="21"/>
          </w:rPr>
          <w:t>i</w:t>
        </w:r>
        <w:r w:rsidRPr="506E7A94">
          <w:rPr>
            <w:rStyle w:val="a3"/>
            <w:rFonts w:ascii="Calibri" w:eastAsia="Calibri" w:hAnsi="Calibri" w:cs="Calibri"/>
            <w:sz w:val="21"/>
            <w:szCs w:val="21"/>
          </w:rPr>
          <w:t>sk.yandex.ru/i/8gv98-g3fC2jPw</w:t>
        </w:r>
      </w:hyperlink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 </w:t>
      </w:r>
    </w:p>
    <w:p w14:paraId="54E02620" w14:textId="6EA6FFC8" w:rsidR="506E7A94" w:rsidRDefault="506E7A94" w:rsidP="506E7A94">
      <w:pPr>
        <w:pStyle w:val="a4"/>
        <w:numPr>
          <w:ilvl w:val="1"/>
          <w:numId w:val="2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название заказчика - </w:t>
      </w:r>
      <w:hyperlink r:id="rId22">
        <w:r w:rsidRPr="506E7A94">
          <w:rPr>
            <w:rStyle w:val="a3"/>
            <w:rFonts w:ascii="Calibri" w:eastAsia="Calibri" w:hAnsi="Calibri" w:cs="Calibri"/>
            <w:sz w:val="21"/>
            <w:szCs w:val="21"/>
          </w:rPr>
          <w:t>https://disk.yandex.ru/i/ET7yiZJUQTeu8g</w:t>
        </w:r>
      </w:hyperlink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 </w:t>
      </w:r>
    </w:p>
    <w:p w14:paraId="2401DA79" w14:textId="1BFE8805" w:rsidR="506E7A94" w:rsidRDefault="506E7A94" w:rsidP="506E7A94">
      <w:pPr>
        <w:pStyle w:val="a4"/>
        <w:numPr>
          <w:ilvl w:val="1"/>
          <w:numId w:val="2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наименование тендера - </w:t>
      </w:r>
      <w:hyperlink r:id="rId23">
        <w:r w:rsidRPr="506E7A94">
          <w:rPr>
            <w:rStyle w:val="a3"/>
            <w:rFonts w:ascii="Calibri" w:eastAsia="Calibri" w:hAnsi="Calibri" w:cs="Calibri"/>
            <w:sz w:val="21"/>
            <w:szCs w:val="21"/>
          </w:rPr>
          <w:t>https://disk.yandex.ru/i/RONKXyCZ8VM6eQ</w:t>
        </w:r>
      </w:hyperlink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 </w:t>
      </w:r>
    </w:p>
    <w:p w14:paraId="47F10136" w14:textId="7CBF654C" w:rsidR="506E7A94" w:rsidRDefault="506E7A94" w:rsidP="506E7A94">
      <w:pPr>
        <w:pStyle w:val="a4"/>
        <w:numPr>
          <w:ilvl w:val="1"/>
          <w:numId w:val="2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дата публикации тендера - дата перехода торга в статус "Опубликован" </w:t>
      </w:r>
      <w:hyperlink r:id="rId24">
        <w:r w:rsidRPr="506E7A94">
          <w:rPr>
            <w:rStyle w:val="a3"/>
            <w:rFonts w:ascii="Calibri" w:eastAsia="Calibri" w:hAnsi="Calibri" w:cs="Calibri"/>
            <w:sz w:val="21"/>
            <w:szCs w:val="21"/>
          </w:rPr>
          <w:t>https://disk.yandex.ru/i/xNzcXyPRCJWKSQ</w:t>
        </w:r>
      </w:hyperlink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 </w:t>
      </w:r>
    </w:p>
    <w:p w14:paraId="73FA8FD6" w14:textId="54320582" w:rsidR="506E7A94" w:rsidRDefault="506E7A94" w:rsidP="506E7A94">
      <w:pPr>
        <w:pStyle w:val="a4"/>
        <w:numPr>
          <w:ilvl w:val="1"/>
          <w:numId w:val="2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lastRenderedPageBreak/>
        <w:t xml:space="preserve">дата окончания подачи - </w:t>
      </w:r>
      <w:hyperlink r:id="rId25">
        <w:r w:rsidRPr="506E7A94">
          <w:rPr>
            <w:rStyle w:val="a3"/>
            <w:rFonts w:ascii="Calibri" w:eastAsia="Calibri" w:hAnsi="Calibri" w:cs="Calibri"/>
            <w:sz w:val="21"/>
            <w:szCs w:val="21"/>
          </w:rPr>
          <w:t>https://disk.yandex.ru/i/lPaR0O_NyjiB5g</w:t>
        </w:r>
      </w:hyperlink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 </w:t>
      </w:r>
    </w:p>
    <w:p w14:paraId="0247125F" w14:textId="1C07324F" w:rsidR="506E7A94" w:rsidRDefault="506E7A94" w:rsidP="506E7A94">
      <w:pPr>
        <w:pStyle w:val="a4"/>
        <w:numPr>
          <w:ilvl w:val="1"/>
          <w:numId w:val="2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тип процедуры (аукцион, тендер, запрос предложения и </w:t>
      </w:r>
      <w:proofErr w:type="spellStart"/>
      <w:r w:rsidRPr="506E7A94">
        <w:rPr>
          <w:rFonts w:ascii="Calibri" w:eastAsia="Calibri" w:hAnsi="Calibri" w:cs="Calibri"/>
          <w:color w:val="172B4D"/>
          <w:sz w:val="21"/>
          <w:szCs w:val="21"/>
        </w:rPr>
        <w:t>т</w:t>
      </w:r>
      <w:proofErr w:type="gramStart"/>
      <w:r w:rsidRPr="506E7A94">
        <w:rPr>
          <w:rFonts w:ascii="Calibri" w:eastAsia="Calibri" w:hAnsi="Calibri" w:cs="Calibri"/>
          <w:color w:val="172B4D"/>
          <w:sz w:val="21"/>
          <w:szCs w:val="21"/>
        </w:rPr>
        <w:t>.п</w:t>
      </w:r>
      <w:proofErr w:type="spellEnd"/>
      <w:proofErr w:type="gramEnd"/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) - </w:t>
      </w:r>
      <w:hyperlink r:id="rId26">
        <w:r w:rsidRPr="506E7A94">
          <w:rPr>
            <w:rStyle w:val="a3"/>
            <w:rFonts w:ascii="Calibri" w:eastAsia="Calibri" w:hAnsi="Calibri" w:cs="Calibri"/>
            <w:sz w:val="21"/>
            <w:szCs w:val="21"/>
          </w:rPr>
          <w:t>https://disk.yandex.ru/i/RDRP0sgNfeuarw</w:t>
        </w:r>
      </w:hyperlink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 </w:t>
      </w:r>
    </w:p>
    <w:p w14:paraId="18BB34BC" w14:textId="1C6E8C0F" w:rsidR="506E7A94" w:rsidRDefault="506E7A94" w:rsidP="506E7A94">
      <w:pPr>
        <w:pStyle w:val="a4"/>
        <w:numPr>
          <w:ilvl w:val="1"/>
          <w:numId w:val="2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стоимость тендера (НМЦК) - сумма НМЦ всех лотов в торге </w:t>
      </w:r>
      <w:hyperlink r:id="rId27">
        <w:r w:rsidRPr="506E7A94">
          <w:rPr>
            <w:rStyle w:val="a3"/>
            <w:rFonts w:ascii="Calibri" w:eastAsia="Calibri" w:hAnsi="Calibri" w:cs="Calibri"/>
            <w:sz w:val="21"/>
            <w:szCs w:val="21"/>
          </w:rPr>
          <w:t>https://disk.yandex.ru/i/s5ZPS3BG4XudhA</w:t>
        </w:r>
      </w:hyperlink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 </w:t>
      </w:r>
    </w:p>
    <w:p w14:paraId="2772E528" w14:textId="6CD816C9" w:rsidR="506E7A94" w:rsidRDefault="506E7A94" w:rsidP="506E7A94">
      <w:pPr>
        <w:pStyle w:val="a4"/>
        <w:numPr>
          <w:ilvl w:val="1"/>
          <w:numId w:val="2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ссылка на процедуру - адрес страницы подробностей торга на портале (например </w:t>
      </w:r>
      <w:hyperlink r:id="rId28">
        <w:r w:rsidRPr="506E7A94">
          <w:rPr>
            <w:rStyle w:val="a3"/>
            <w:rFonts w:ascii="Calibri" w:eastAsia="Calibri" w:hAnsi="Calibri" w:cs="Calibri"/>
            <w:sz w:val="21"/>
            <w:szCs w:val="21"/>
          </w:rPr>
          <w:t>https://www.mir.trade/bids/me/detail/6/</w:t>
        </w:r>
      </w:hyperlink>
      <w:proofErr w:type="gramStart"/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 )</w:t>
      </w:r>
      <w:proofErr w:type="gramEnd"/>
    </w:p>
    <w:p w14:paraId="4A5D4700" w14:textId="7DE5A34D" w:rsidR="506E7A94" w:rsidRDefault="506E7A94">
      <w:r w:rsidRPr="506E7A94">
        <w:rPr>
          <w:rFonts w:ascii="Calibri" w:eastAsia="Calibri" w:hAnsi="Calibri" w:cs="Calibri"/>
          <w:color w:val="172B4D"/>
          <w:sz w:val="21"/>
          <w:szCs w:val="21"/>
        </w:rPr>
        <w:t>Ограничения:</w:t>
      </w:r>
    </w:p>
    <w:p w14:paraId="36443EFD" w14:textId="17526AB0" w:rsidR="506E7A94" w:rsidRDefault="506E7A94" w:rsidP="506E7A94">
      <w:pPr>
        <w:pStyle w:val="a4"/>
        <w:numPr>
          <w:ilvl w:val="0"/>
          <w:numId w:val="1"/>
        </w:numPr>
        <w:rPr>
          <w:rFonts w:eastAsiaTheme="minorEastAsia"/>
          <w:color w:val="172B4D"/>
          <w:sz w:val="21"/>
          <w:szCs w:val="21"/>
        </w:rPr>
      </w:pPr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После реализации текущей задачи у нас не будет </w:t>
      </w:r>
      <w:proofErr w:type="gramStart"/>
      <w:r w:rsidRPr="506E7A94">
        <w:rPr>
          <w:rFonts w:ascii="Calibri" w:eastAsia="Calibri" w:hAnsi="Calibri" w:cs="Calibri"/>
          <w:color w:val="172B4D"/>
          <w:sz w:val="21"/>
          <w:szCs w:val="21"/>
        </w:rPr>
        <w:t>производится</w:t>
      </w:r>
      <w:proofErr w:type="gramEnd"/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 заполнение столбца "Страна" - так как такого параметра нет в тендерах/процедурах. В рамках задачи по изменению создания/публикации тендера будет добавлена отправка значений параметра страна в выгрузку</w:t>
      </w:r>
    </w:p>
    <w:p w14:paraId="187A5D59" w14:textId="359CB47F" w:rsidR="506E7A94" w:rsidRDefault="506E7A94" w:rsidP="506E7A94">
      <w:pPr>
        <w:pStyle w:val="a4"/>
        <w:numPr>
          <w:ilvl w:val="0"/>
          <w:numId w:val="1"/>
        </w:numPr>
        <w:rPr>
          <w:rFonts w:eastAsiaTheme="minorEastAsia"/>
          <w:color w:val="172B4D"/>
          <w:sz w:val="21"/>
          <w:szCs w:val="21"/>
        </w:rPr>
      </w:pPr>
      <w:commentRangeStart w:id="5"/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В текущей задаче не делаем ограничения на работу функционала и сроку хранения выгрузок </w:t>
      </w:r>
      <w:proofErr w:type="gramStart"/>
      <w:r w:rsidRPr="506E7A94">
        <w:rPr>
          <w:rFonts w:ascii="Calibri" w:eastAsia="Calibri" w:hAnsi="Calibri" w:cs="Calibri"/>
          <w:color w:val="172B4D"/>
          <w:sz w:val="21"/>
          <w:szCs w:val="21"/>
        </w:rPr>
        <w:t>по</w:t>
      </w:r>
      <w:proofErr w:type="gramEnd"/>
      <w:r w:rsidRPr="506E7A94">
        <w:rPr>
          <w:rFonts w:ascii="Calibri" w:eastAsia="Calibri" w:hAnsi="Calibri" w:cs="Calibri"/>
          <w:color w:val="172B4D"/>
          <w:sz w:val="21"/>
          <w:szCs w:val="21"/>
        </w:rPr>
        <w:t xml:space="preserve"> ссылками. При возникновении большого кол-ва запросов на экспорт тендеров, можно будет доработать задачу по ограничению срока хранения и оптимизации в следующих этапах развития продукта</w:t>
      </w:r>
      <w:commentRangeEnd w:id="5"/>
      <w:r w:rsidR="003F47D2">
        <w:rPr>
          <w:rStyle w:val="a6"/>
        </w:rPr>
        <w:commentReference w:id="5"/>
      </w:r>
    </w:p>
    <w:p w14:paraId="6D872F64" w14:textId="07995BEB" w:rsidR="506E7A94" w:rsidRDefault="506E7A94" w:rsidP="506E7A94">
      <w:pPr>
        <w:pStyle w:val="a4"/>
        <w:numPr>
          <w:ilvl w:val="0"/>
          <w:numId w:val="1"/>
        </w:numPr>
        <w:rPr>
          <w:rFonts w:eastAsiaTheme="minorEastAsia"/>
          <w:color w:val="172B4D"/>
          <w:sz w:val="21"/>
          <w:szCs w:val="21"/>
        </w:rPr>
      </w:pPr>
      <w:commentRangeStart w:id="6"/>
      <w:r w:rsidRPr="506E7A94">
        <w:rPr>
          <w:rFonts w:ascii="Calibri" w:eastAsia="Calibri" w:hAnsi="Calibri" w:cs="Calibri"/>
          <w:color w:val="172B4D"/>
          <w:sz w:val="21"/>
          <w:szCs w:val="21"/>
        </w:rPr>
        <w:t>Задача не покрыта переводами в файле XLS и зависимостью от выбранного перевода</w:t>
      </w:r>
      <w:commentRangeEnd w:id="6"/>
      <w:r w:rsidR="003F47D2">
        <w:rPr>
          <w:rStyle w:val="a6"/>
        </w:rPr>
        <w:commentReference w:id="6"/>
      </w:r>
    </w:p>
    <w:p w14:paraId="791B82EA" w14:textId="4B1C506D" w:rsidR="506E7A94" w:rsidRDefault="506E7A94" w:rsidP="506E7A94">
      <w:pPr>
        <w:rPr>
          <w:rFonts w:eastAsiaTheme="minorEastAsia"/>
          <w:color w:val="172B4D"/>
          <w:sz w:val="21"/>
          <w:szCs w:val="21"/>
        </w:rPr>
      </w:pPr>
    </w:p>
    <w:p w14:paraId="337F0356" w14:textId="0DE6F917" w:rsidR="506E7A94" w:rsidRDefault="506E7A94" w:rsidP="506E7A94">
      <w:pPr>
        <w:rPr>
          <w:rFonts w:eastAsiaTheme="minorEastAsia"/>
          <w:color w:val="172B4D"/>
          <w:sz w:val="21"/>
          <w:szCs w:val="21"/>
        </w:rPr>
      </w:pPr>
    </w:p>
    <w:p w14:paraId="3FA11DDA" w14:textId="2678AC6E" w:rsidR="506E7A94" w:rsidRDefault="506E7A94" w:rsidP="506E7A94">
      <w:pPr>
        <w:rPr>
          <w:rFonts w:eastAsiaTheme="minorEastAsia"/>
        </w:rPr>
      </w:pPr>
    </w:p>
    <w:sectPr w:rsidR="506E7A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Olga" w:date="2022-08-12T11:15:00Z" w:initials="O">
    <w:p w14:paraId="27639373" w14:textId="192A3BED" w:rsidR="003F47D2" w:rsidRDefault="003F47D2">
      <w:pPr>
        <w:pStyle w:val="a7"/>
      </w:pPr>
      <w:r>
        <w:rPr>
          <w:rStyle w:val="a6"/>
        </w:rPr>
        <w:annotationRef/>
      </w:r>
      <w:r>
        <w:t>ниже все указано для физического лица. Для юридического не вижу ничего (?).</w:t>
      </w:r>
    </w:p>
  </w:comment>
  <w:comment w:id="1" w:author="Olga" w:date="2022-08-12T11:15:00Z" w:initials="O">
    <w:p w14:paraId="66B6C460" w14:textId="1C033EFC" w:rsidR="003F47D2" w:rsidRDefault="003F47D2">
      <w:pPr>
        <w:pStyle w:val="a7"/>
      </w:pPr>
      <w:r>
        <w:rPr>
          <w:rStyle w:val="a6"/>
        </w:rPr>
        <w:annotationRef/>
      </w:r>
      <w:r>
        <w:t xml:space="preserve">аналогично не вижу для юридического лица ничего </w:t>
      </w:r>
      <w:r>
        <w:t>(?)</w:t>
      </w:r>
      <w:bookmarkStart w:id="2" w:name="_GoBack"/>
      <w:bookmarkEnd w:id="2"/>
    </w:p>
  </w:comment>
  <w:comment w:id="3" w:author="Olga" w:date="2022-08-12T11:11:00Z" w:initials="O">
    <w:p w14:paraId="1D3AC819" w14:textId="7457B4C7" w:rsidR="003F47D2" w:rsidRDefault="003F47D2">
      <w:pPr>
        <w:pStyle w:val="a7"/>
      </w:pPr>
      <w:r>
        <w:rPr>
          <w:rStyle w:val="a6"/>
        </w:rPr>
        <w:annotationRef/>
      </w:r>
      <w:proofErr w:type="spellStart"/>
      <w:r>
        <w:t>фио</w:t>
      </w:r>
      <w:proofErr w:type="spellEnd"/>
      <w:r>
        <w:t xml:space="preserve">  руководителя компании необязательное поле</w:t>
      </w:r>
    </w:p>
  </w:comment>
  <w:comment w:id="4" w:author="Olga" w:date="2022-08-12T11:12:00Z" w:initials="O">
    <w:p w14:paraId="63BF37D8" w14:textId="36E96B7E" w:rsidR="003F47D2" w:rsidRDefault="003F47D2">
      <w:pPr>
        <w:pStyle w:val="a7"/>
      </w:pPr>
      <w:r>
        <w:rPr>
          <w:rStyle w:val="a6"/>
        </w:rPr>
        <w:annotationRef/>
      </w:r>
      <w:r>
        <w:t xml:space="preserve">обязательно только для </w:t>
      </w:r>
      <w:proofErr w:type="spellStart"/>
      <w:r>
        <w:t>юр</w:t>
      </w:r>
      <w:proofErr w:type="gramStart"/>
      <w:r>
        <w:t>.л</w:t>
      </w:r>
      <w:proofErr w:type="gramEnd"/>
      <w:r>
        <w:t>ица</w:t>
      </w:r>
      <w:proofErr w:type="spellEnd"/>
    </w:p>
  </w:comment>
  <w:comment w:id="5" w:author="Olga" w:date="2022-08-12T11:15:00Z" w:initials="O">
    <w:p w14:paraId="33CD919F" w14:textId="33B8835D" w:rsidR="003F47D2" w:rsidRDefault="003F47D2">
      <w:pPr>
        <w:pStyle w:val="a7"/>
      </w:pPr>
      <w:r>
        <w:rPr>
          <w:rStyle w:val="a6"/>
        </w:rPr>
        <w:annotationRef/>
      </w:r>
      <w:r>
        <w:t xml:space="preserve">насколько </w:t>
      </w:r>
      <w:proofErr w:type="spellStart"/>
      <w:r>
        <w:t>затратно</w:t>
      </w:r>
      <w:proofErr w:type="spellEnd"/>
      <w:r>
        <w:t xml:space="preserve"> сделать ограничение по времени хранения? актуальность тендеров обычно не более 3 недель</w:t>
      </w:r>
    </w:p>
  </w:comment>
  <w:comment w:id="6" w:author="Olga" w:date="2022-08-12T11:15:00Z" w:initials="O">
    <w:p w14:paraId="09A9EF40" w14:textId="1D3D0455" w:rsidR="003F47D2" w:rsidRDefault="003F47D2">
      <w:pPr>
        <w:pStyle w:val="a7"/>
      </w:pPr>
      <w:r>
        <w:rPr>
          <w:rStyle w:val="a6"/>
        </w:rPr>
        <w:annotationRef/>
      </w:r>
      <w:r>
        <w:t>не поняла сути данного пункта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рошу разъяснения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5AF04"/>
    <w:multiLevelType w:val="hybridMultilevel"/>
    <w:tmpl w:val="395CD440"/>
    <w:lvl w:ilvl="0" w:tplc="1C984840">
      <w:start w:val="1"/>
      <w:numFmt w:val="decimal"/>
      <w:lvlText w:val="%1."/>
      <w:lvlJc w:val="left"/>
      <w:pPr>
        <w:ind w:left="720" w:hanging="360"/>
      </w:pPr>
    </w:lvl>
    <w:lvl w:ilvl="1" w:tplc="53CC2A7E">
      <w:start w:val="1"/>
      <w:numFmt w:val="lowerLetter"/>
      <w:lvlText w:val="%2."/>
      <w:lvlJc w:val="left"/>
      <w:pPr>
        <w:ind w:left="1440" w:hanging="360"/>
      </w:pPr>
    </w:lvl>
    <w:lvl w:ilvl="2" w:tplc="9AD6B0AC">
      <w:start w:val="1"/>
      <w:numFmt w:val="lowerRoman"/>
      <w:lvlText w:val="%3."/>
      <w:lvlJc w:val="right"/>
      <w:pPr>
        <w:ind w:left="2160" w:hanging="180"/>
      </w:pPr>
    </w:lvl>
    <w:lvl w:ilvl="3" w:tplc="45DA4F94">
      <w:start w:val="1"/>
      <w:numFmt w:val="decimal"/>
      <w:lvlText w:val="%4."/>
      <w:lvlJc w:val="left"/>
      <w:pPr>
        <w:ind w:left="2880" w:hanging="360"/>
      </w:pPr>
    </w:lvl>
    <w:lvl w:ilvl="4" w:tplc="5D363520">
      <w:start w:val="1"/>
      <w:numFmt w:val="lowerLetter"/>
      <w:lvlText w:val="%5."/>
      <w:lvlJc w:val="left"/>
      <w:pPr>
        <w:ind w:left="3600" w:hanging="360"/>
      </w:pPr>
    </w:lvl>
    <w:lvl w:ilvl="5" w:tplc="64A20C82">
      <w:start w:val="1"/>
      <w:numFmt w:val="lowerRoman"/>
      <w:lvlText w:val="%6."/>
      <w:lvlJc w:val="right"/>
      <w:pPr>
        <w:ind w:left="4320" w:hanging="180"/>
      </w:pPr>
    </w:lvl>
    <w:lvl w:ilvl="6" w:tplc="39B412B2">
      <w:start w:val="1"/>
      <w:numFmt w:val="decimal"/>
      <w:lvlText w:val="%7."/>
      <w:lvlJc w:val="left"/>
      <w:pPr>
        <w:ind w:left="5040" w:hanging="360"/>
      </w:pPr>
    </w:lvl>
    <w:lvl w:ilvl="7" w:tplc="A9C2E39E">
      <w:start w:val="1"/>
      <w:numFmt w:val="lowerLetter"/>
      <w:lvlText w:val="%8."/>
      <w:lvlJc w:val="left"/>
      <w:pPr>
        <w:ind w:left="5760" w:hanging="360"/>
      </w:pPr>
    </w:lvl>
    <w:lvl w:ilvl="8" w:tplc="B4C475C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3FC82"/>
    <w:multiLevelType w:val="hybridMultilevel"/>
    <w:tmpl w:val="1ECAB1C6"/>
    <w:lvl w:ilvl="0" w:tplc="6570D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34A5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8E6F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4EA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A66A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16E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261B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1E6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0AC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2DAF0A"/>
    <w:multiLevelType w:val="hybridMultilevel"/>
    <w:tmpl w:val="FF5E3EEC"/>
    <w:lvl w:ilvl="0" w:tplc="6AA26628">
      <w:start w:val="1"/>
      <w:numFmt w:val="decimal"/>
      <w:lvlText w:val="%1."/>
      <w:lvlJc w:val="left"/>
      <w:pPr>
        <w:ind w:left="720" w:hanging="360"/>
      </w:pPr>
    </w:lvl>
    <w:lvl w:ilvl="1" w:tplc="7FD22E76">
      <w:start w:val="1"/>
      <w:numFmt w:val="lowerLetter"/>
      <w:lvlText w:val="%2."/>
      <w:lvlJc w:val="left"/>
      <w:pPr>
        <w:ind w:left="1440" w:hanging="360"/>
      </w:pPr>
    </w:lvl>
    <w:lvl w:ilvl="2" w:tplc="E982B186">
      <w:start w:val="1"/>
      <w:numFmt w:val="lowerRoman"/>
      <w:lvlText w:val="%3."/>
      <w:lvlJc w:val="right"/>
      <w:pPr>
        <w:ind w:left="2160" w:hanging="180"/>
      </w:pPr>
    </w:lvl>
    <w:lvl w:ilvl="3" w:tplc="01AED170">
      <w:start w:val="1"/>
      <w:numFmt w:val="decimal"/>
      <w:lvlText w:val="%4."/>
      <w:lvlJc w:val="left"/>
      <w:pPr>
        <w:ind w:left="2880" w:hanging="360"/>
      </w:pPr>
    </w:lvl>
    <w:lvl w:ilvl="4" w:tplc="740C5A82">
      <w:start w:val="1"/>
      <w:numFmt w:val="lowerLetter"/>
      <w:lvlText w:val="%5."/>
      <w:lvlJc w:val="left"/>
      <w:pPr>
        <w:ind w:left="3600" w:hanging="360"/>
      </w:pPr>
    </w:lvl>
    <w:lvl w:ilvl="5" w:tplc="BBBCB49C">
      <w:start w:val="1"/>
      <w:numFmt w:val="lowerRoman"/>
      <w:lvlText w:val="%6."/>
      <w:lvlJc w:val="right"/>
      <w:pPr>
        <w:ind w:left="4320" w:hanging="180"/>
      </w:pPr>
    </w:lvl>
    <w:lvl w:ilvl="6" w:tplc="3F4815AC">
      <w:start w:val="1"/>
      <w:numFmt w:val="decimal"/>
      <w:lvlText w:val="%7."/>
      <w:lvlJc w:val="left"/>
      <w:pPr>
        <w:ind w:left="5040" w:hanging="360"/>
      </w:pPr>
    </w:lvl>
    <w:lvl w:ilvl="7" w:tplc="DEDAD79A">
      <w:start w:val="1"/>
      <w:numFmt w:val="lowerLetter"/>
      <w:lvlText w:val="%8."/>
      <w:lvlJc w:val="left"/>
      <w:pPr>
        <w:ind w:left="5760" w:hanging="360"/>
      </w:pPr>
    </w:lvl>
    <w:lvl w:ilvl="8" w:tplc="C25CED36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9CBB0"/>
    <w:multiLevelType w:val="hybridMultilevel"/>
    <w:tmpl w:val="CFDA9320"/>
    <w:lvl w:ilvl="0" w:tplc="C07284D8">
      <w:start w:val="1"/>
      <w:numFmt w:val="decimal"/>
      <w:lvlText w:val="%1."/>
      <w:lvlJc w:val="left"/>
      <w:pPr>
        <w:ind w:left="720" w:hanging="360"/>
      </w:pPr>
    </w:lvl>
    <w:lvl w:ilvl="1" w:tplc="C4A44E8E">
      <w:start w:val="1"/>
      <w:numFmt w:val="lowerLetter"/>
      <w:lvlText w:val="%2."/>
      <w:lvlJc w:val="left"/>
      <w:pPr>
        <w:ind w:left="1440" w:hanging="360"/>
      </w:pPr>
    </w:lvl>
    <w:lvl w:ilvl="2" w:tplc="0C80C6D6">
      <w:start w:val="1"/>
      <w:numFmt w:val="lowerRoman"/>
      <w:lvlText w:val="%3."/>
      <w:lvlJc w:val="right"/>
      <w:pPr>
        <w:ind w:left="2160" w:hanging="180"/>
      </w:pPr>
    </w:lvl>
    <w:lvl w:ilvl="3" w:tplc="7BA014D6">
      <w:start w:val="1"/>
      <w:numFmt w:val="decimal"/>
      <w:lvlText w:val="%4."/>
      <w:lvlJc w:val="left"/>
      <w:pPr>
        <w:ind w:left="2880" w:hanging="360"/>
      </w:pPr>
    </w:lvl>
    <w:lvl w:ilvl="4" w:tplc="ADBA2DA2">
      <w:start w:val="1"/>
      <w:numFmt w:val="lowerLetter"/>
      <w:lvlText w:val="%5."/>
      <w:lvlJc w:val="left"/>
      <w:pPr>
        <w:ind w:left="3600" w:hanging="360"/>
      </w:pPr>
    </w:lvl>
    <w:lvl w:ilvl="5" w:tplc="1D48BFE0">
      <w:start w:val="1"/>
      <w:numFmt w:val="lowerRoman"/>
      <w:lvlText w:val="%6."/>
      <w:lvlJc w:val="right"/>
      <w:pPr>
        <w:ind w:left="4320" w:hanging="180"/>
      </w:pPr>
    </w:lvl>
    <w:lvl w:ilvl="6" w:tplc="8460F8EE">
      <w:start w:val="1"/>
      <w:numFmt w:val="decimal"/>
      <w:lvlText w:val="%7."/>
      <w:lvlJc w:val="left"/>
      <w:pPr>
        <w:ind w:left="5040" w:hanging="360"/>
      </w:pPr>
    </w:lvl>
    <w:lvl w:ilvl="7" w:tplc="47AC1698">
      <w:start w:val="1"/>
      <w:numFmt w:val="lowerLetter"/>
      <w:lvlText w:val="%8."/>
      <w:lvlJc w:val="left"/>
      <w:pPr>
        <w:ind w:left="5760" w:hanging="360"/>
      </w:pPr>
    </w:lvl>
    <w:lvl w:ilvl="8" w:tplc="4A88939C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EB8500"/>
    <w:multiLevelType w:val="hybridMultilevel"/>
    <w:tmpl w:val="60483460"/>
    <w:lvl w:ilvl="0" w:tplc="A4EA21E8">
      <w:start w:val="1"/>
      <w:numFmt w:val="decimal"/>
      <w:lvlText w:val="%1."/>
      <w:lvlJc w:val="left"/>
      <w:pPr>
        <w:ind w:left="720" w:hanging="360"/>
      </w:pPr>
    </w:lvl>
    <w:lvl w:ilvl="1" w:tplc="12C8F45A">
      <w:start w:val="1"/>
      <w:numFmt w:val="lowerLetter"/>
      <w:lvlText w:val="%2."/>
      <w:lvlJc w:val="left"/>
      <w:pPr>
        <w:ind w:left="1440" w:hanging="360"/>
      </w:pPr>
    </w:lvl>
    <w:lvl w:ilvl="2" w:tplc="D0200420">
      <w:start w:val="1"/>
      <w:numFmt w:val="lowerRoman"/>
      <w:lvlText w:val="%3."/>
      <w:lvlJc w:val="right"/>
      <w:pPr>
        <w:ind w:left="2160" w:hanging="180"/>
      </w:pPr>
    </w:lvl>
    <w:lvl w:ilvl="3" w:tplc="98D6D232">
      <w:start w:val="1"/>
      <w:numFmt w:val="decimal"/>
      <w:lvlText w:val="%4."/>
      <w:lvlJc w:val="left"/>
      <w:pPr>
        <w:ind w:left="2880" w:hanging="360"/>
      </w:pPr>
    </w:lvl>
    <w:lvl w:ilvl="4" w:tplc="85766B44">
      <w:start w:val="1"/>
      <w:numFmt w:val="lowerLetter"/>
      <w:lvlText w:val="%5."/>
      <w:lvlJc w:val="left"/>
      <w:pPr>
        <w:ind w:left="3600" w:hanging="360"/>
      </w:pPr>
    </w:lvl>
    <w:lvl w:ilvl="5" w:tplc="9780723C">
      <w:start w:val="1"/>
      <w:numFmt w:val="lowerRoman"/>
      <w:lvlText w:val="%6."/>
      <w:lvlJc w:val="right"/>
      <w:pPr>
        <w:ind w:left="4320" w:hanging="180"/>
      </w:pPr>
    </w:lvl>
    <w:lvl w:ilvl="6" w:tplc="C38C5202">
      <w:start w:val="1"/>
      <w:numFmt w:val="decimal"/>
      <w:lvlText w:val="%7."/>
      <w:lvlJc w:val="left"/>
      <w:pPr>
        <w:ind w:left="5040" w:hanging="360"/>
      </w:pPr>
    </w:lvl>
    <w:lvl w:ilvl="7" w:tplc="9000E576">
      <w:start w:val="1"/>
      <w:numFmt w:val="lowerLetter"/>
      <w:lvlText w:val="%8."/>
      <w:lvlJc w:val="left"/>
      <w:pPr>
        <w:ind w:left="5760" w:hanging="360"/>
      </w:pPr>
    </w:lvl>
    <w:lvl w:ilvl="8" w:tplc="91783B9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C2D074"/>
    <w:rsid w:val="003F47D2"/>
    <w:rsid w:val="006E5571"/>
    <w:rsid w:val="03DF3964"/>
    <w:rsid w:val="0AC2D074"/>
    <w:rsid w:val="0E5173A7"/>
    <w:rsid w:val="18079886"/>
    <w:rsid w:val="1CC1E14C"/>
    <w:rsid w:val="4F82A527"/>
    <w:rsid w:val="506E7A94"/>
    <w:rsid w:val="5BB91AC1"/>
    <w:rsid w:val="6BB6162E"/>
    <w:rsid w:val="6D51E68F"/>
    <w:rsid w:val="7700B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2D0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3F47D2"/>
    <w:rPr>
      <w:color w:val="954F72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3F47D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F47D2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F47D2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F47D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F47D2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3F4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F47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3F47D2"/>
    <w:rPr>
      <w:color w:val="954F72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3F47D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F47D2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F47D2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F47D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F47D2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3F4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F47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isk.yandex.ru/i/RpRuQLTgRldPUw" TargetMode="External"/><Relationship Id="rId18" Type="http://schemas.openxmlformats.org/officeDocument/2006/relationships/hyperlink" Target="https://disk.yandex.ru/i/wy1a41XCTCQomg" TargetMode="External"/><Relationship Id="rId26" Type="http://schemas.openxmlformats.org/officeDocument/2006/relationships/hyperlink" Target="https://disk.yandex.ru/i/RDRP0sgNfeuarw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isk.yandex.ru/i/8gv98-g3fC2jPw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disk.yandex.ru/i/wy1a41XCTCQomg" TargetMode="External"/><Relationship Id="rId17" Type="http://schemas.openxmlformats.org/officeDocument/2006/relationships/hyperlink" Target="https://disk.yandex.ru/i/RpRuQLTgRldPUw" TargetMode="External"/><Relationship Id="rId25" Type="http://schemas.openxmlformats.org/officeDocument/2006/relationships/hyperlink" Target="https://disk.yandex.ru/i/lPaR0O_NyjiB5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isk.yandex.ru/i/RpRuQLTgRldPUw" TargetMode="External"/><Relationship Id="rId20" Type="http://schemas.openxmlformats.org/officeDocument/2006/relationships/hyperlink" Target="https://disk.yandex.ru/i/K-jcbdzeaWDyXw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disk.yandex.ru/i/IygQM6UrQMpymQ" TargetMode="External"/><Relationship Id="rId24" Type="http://schemas.openxmlformats.org/officeDocument/2006/relationships/hyperlink" Target="https://disk.yandex.ru/i/xNzcXyPRCJWKSQ" TargetMode="External"/><Relationship Id="rId5" Type="http://schemas.openxmlformats.org/officeDocument/2006/relationships/styles" Target="styles.xml"/><Relationship Id="rId15" Type="http://schemas.openxmlformats.org/officeDocument/2006/relationships/hyperlink" Target="https://disk.yandex.ru/i/wy1a41XCTCQomg" TargetMode="External"/><Relationship Id="rId23" Type="http://schemas.openxmlformats.org/officeDocument/2006/relationships/hyperlink" Target="https://disk.yandex.ru/i/RONKXyCZ8VM6eQ" TargetMode="External"/><Relationship Id="rId28" Type="http://schemas.openxmlformats.org/officeDocument/2006/relationships/hyperlink" Target="https://www.mir.trade/bids/me/detail/6/" TargetMode="External"/><Relationship Id="rId10" Type="http://schemas.openxmlformats.org/officeDocument/2006/relationships/hyperlink" Target="https://disk.yandex.ru/i/RpRuQLTgRldPUw" TargetMode="External"/><Relationship Id="rId19" Type="http://schemas.openxmlformats.org/officeDocument/2006/relationships/hyperlink" Target="https://disk.yandex.ru/i/wy1a41XCTCQomg" TargetMode="External"/><Relationship Id="rId4" Type="http://schemas.openxmlformats.org/officeDocument/2006/relationships/numbering" Target="numbering.xml"/><Relationship Id="rId9" Type="http://schemas.openxmlformats.org/officeDocument/2006/relationships/comments" Target="comments.xml"/><Relationship Id="rId14" Type="http://schemas.openxmlformats.org/officeDocument/2006/relationships/hyperlink" Target="https://disk.yandex.ru/i/IygQM6UrQMpymQ" TargetMode="External"/><Relationship Id="rId22" Type="http://schemas.openxmlformats.org/officeDocument/2006/relationships/hyperlink" Target="https://disk.yandex.ru/i/ET7yiZJUQTeu8g" TargetMode="External"/><Relationship Id="rId27" Type="http://schemas.openxmlformats.org/officeDocument/2006/relationships/hyperlink" Target="https://disk.yandex.ru/i/s5ZPS3BG4XudhA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98ec39e-6f62-4c22-b877-bb09f88c9184" xsi:nil="true"/>
    <lcf76f155ced4ddcb4097134ff3c332f xmlns="f9e14a31-1b57-4ef3-89c9-583348b2e61c">
      <Terms xmlns="http://schemas.microsoft.com/office/infopath/2007/PartnerControls"/>
    </lcf76f155ced4ddcb4097134ff3c332f>
    <_Flow_SignoffStatus xmlns="f9e14a31-1b57-4ef3-89c9-583348b2e61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169112F491901438AC52E9D58A2A7F1" ma:contentTypeVersion="17" ma:contentTypeDescription="Создание документа." ma:contentTypeScope="" ma:versionID="7d6c7f3d6ae8a6dabd27da93b3aff3cb">
  <xsd:schema xmlns:xsd="http://www.w3.org/2001/XMLSchema" xmlns:xs="http://www.w3.org/2001/XMLSchema" xmlns:p="http://schemas.microsoft.com/office/2006/metadata/properties" xmlns:ns2="f9e14a31-1b57-4ef3-89c9-583348b2e61c" xmlns:ns3="098ec39e-6f62-4c22-b877-bb09f88c9184" targetNamespace="http://schemas.microsoft.com/office/2006/metadata/properties" ma:root="true" ma:fieldsID="b29c016133e23ca7f0cf5b89dbe5c92e" ns2:_="" ns3:_="">
    <xsd:import namespace="f9e14a31-1b57-4ef3-89c9-583348b2e61c"/>
    <xsd:import namespace="098ec39e-6f62-4c22-b877-bb09f88c91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e14a31-1b57-4ef3-89c9-583348b2e6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Состояние одобрения" ma:internalName="_x0421__x043e__x0441__x0442__x043e__x044f__x043d__x0438__x0435__x0020__x043e__x0434__x043e__x0431__x0440__x0435__x043d__x0438__x044f_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f3770a61-f65b-411c-8cbb-2bea5fa756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8ec39e-6f62-4c22-b877-bb09f88c918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b9036f45-e1d3-4685-add1-648d1aba6f3f}" ma:internalName="TaxCatchAll" ma:showField="CatchAllData" ma:web="098ec39e-6f62-4c22-b877-bb09f88c91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B795BE-7A8D-43F5-B1C4-D9085CEEE248}">
  <ds:schemaRefs>
    <ds:schemaRef ds:uri="http://schemas.microsoft.com/office/2006/metadata/properties"/>
    <ds:schemaRef ds:uri="http://schemas.microsoft.com/office/infopath/2007/PartnerControls"/>
    <ds:schemaRef ds:uri="098ec39e-6f62-4c22-b877-bb09f88c9184"/>
    <ds:schemaRef ds:uri="f9e14a31-1b57-4ef3-89c9-583348b2e61c"/>
  </ds:schemaRefs>
</ds:datastoreItem>
</file>

<file path=customXml/itemProps2.xml><?xml version="1.0" encoding="utf-8"?>
<ds:datastoreItem xmlns:ds="http://schemas.openxmlformats.org/officeDocument/2006/customXml" ds:itemID="{B5EFEF60-7442-439B-B01C-3FECF2B4DA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334AD2-B3C0-423B-8456-3451628D4E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e14a31-1b57-4ef3-89c9-583348b2e61c"/>
    <ds:schemaRef ds:uri="098ec39e-6f62-4c22-b877-bb09f88c91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1206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 Кленов</dc:creator>
  <cp:lastModifiedBy>Olga</cp:lastModifiedBy>
  <cp:revision>2</cp:revision>
  <dcterms:created xsi:type="dcterms:W3CDTF">2022-08-12T08:16:00Z</dcterms:created>
  <dcterms:modified xsi:type="dcterms:W3CDTF">2022-08-12T08:16:00Z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0x0101008169112F491901438AC52E9D58A2A7F1</vt:lpwstr>
  </property>
</Properties>
</file>