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53C" w:rsidRDefault="00B94AC9">
      <w:r>
        <w:t xml:space="preserve">Компании </w:t>
      </w:r>
      <w:hyperlink r:id="rId5" w:history="1">
        <w:r>
          <w:rPr>
            <w:rStyle w:val="a3"/>
          </w:rPr>
          <w:t>китайская национальная нефтяная корпорация (petrochina.com.cn)</w:t>
        </w:r>
      </w:hyperlink>
    </w:p>
    <w:p w:rsidR="00B94AC9" w:rsidRDefault="00DE515A">
      <w:hyperlink r:id="rId6" w:history="1">
        <w:proofErr w:type="spellStart"/>
        <w:r>
          <w:rPr>
            <w:rStyle w:val="a3"/>
          </w:rPr>
          <w:t>кнпк</w:t>
        </w:r>
        <w:proofErr w:type="spellEnd"/>
        <w:r>
          <w:rPr>
            <w:rStyle w:val="a3"/>
          </w:rPr>
          <w:t xml:space="preserve"> капитал </w:t>
        </w:r>
        <w:proofErr w:type="spellStart"/>
        <w:r>
          <w:rPr>
            <w:rStyle w:val="a3"/>
          </w:rPr>
          <w:t>корпорейшн</w:t>
        </w:r>
        <w:proofErr w:type="spellEnd"/>
        <w:r>
          <w:rPr>
            <w:rStyle w:val="a3"/>
          </w:rPr>
          <w:t xml:space="preserve"> лимитед (cnpccapital.cn)</w:t>
        </w:r>
      </w:hyperlink>
    </w:p>
    <w:p w:rsidR="00DE515A" w:rsidRDefault="00DE515A">
      <w:bookmarkStart w:id="0" w:name="_GoBack"/>
      <w:bookmarkEnd w:id="0"/>
    </w:p>
    <w:sectPr w:rsidR="00DE515A" w:rsidSect="0083303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4AC9"/>
    <w:rsid w:val="00833036"/>
    <w:rsid w:val="00B94AC9"/>
    <w:rsid w:val="00DC153C"/>
    <w:rsid w:val="00DE5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4AC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4A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npccapital.cn/" TargetMode="External"/><Relationship Id="rId5" Type="http://schemas.openxmlformats.org/officeDocument/2006/relationships/hyperlink" Target="http://www.petrochina.com.c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Luba</dc:creator>
  <cp:lastModifiedBy>Luba</cp:lastModifiedBy>
  <cp:revision>2</cp:revision>
  <dcterms:created xsi:type="dcterms:W3CDTF">2022-03-03T14:40:00Z</dcterms:created>
  <dcterms:modified xsi:type="dcterms:W3CDTF">2022-03-03T15:03:00Z</dcterms:modified>
</cp:coreProperties>
</file>