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E6" w:rsidRPr="007565E6" w:rsidRDefault="007565E6" w:rsidP="00756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565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тендеры</w:t>
      </w:r>
    </w:p>
    <w:p w:rsidR="007565E6" w:rsidRPr="007565E6" w:rsidRDefault="007565E6" w:rsidP="0075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17171c" stroked="f"/>
        </w:pict>
      </w:r>
    </w:p>
    <w:p w:rsidR="007565E6" w:rsidRPr="007565E6" w:rsidRDefault="007565E6" w:rsidP="007565E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565E6">
        <w:rPr>
          <w:rFonts w:ascii="Times New Roman" w:eastAsia="Times New Roman" w:hAnsi="Times New Roman" w:cs="Times New Roman"/>
          <w:sz w:val="36"/>
          <w:szCs w:val="36"/>
          <w:lang w:eastAsia="ru-RU"/>
        </w:rPr>
        <w:t>прозрачная покупка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правительство проводит все закупочные и контрактные процедуры через публичные тендеры, которые управляются независимым регулятором практики государственных закупок в королевстве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бахрейн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регулирования предназначены для обеспечения справедливости, равных возможностей, прозрачности и конкурентоспособности во всех государственных торгах и практике закупок.</w:t>
      </w:r>
    </w:p>
    <w:p w:rsidR="007565E6" w:rsidRPr="007565E6" w:rsidRDefault="007565E6" w:rsidP="007565E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тендерное законодательство</w:t>
        </w:r>
      </w:hyperlink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прозрачность и конкурентоспособность в процессе закупок поддерживают видение королевства до 2030 года, ускоряя экономическое развитие королевства и продолжая процветание.</w:t>
      </w:r>
    </w:p>
    <w:p w:rsidR="007565E6" w:rsidRPr="007565E6" w:rsidRDefault="007565E6" w:rsidP="007565E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565E6">
        <w:rPr>
          <w:rFonts w:ascii="Times New Roman" w:eastAsia="Times New Roman" w:hAnsi="Times New Roman" w:cs="Times New Roman"/>
          <w:sz w:val="36"/>
          <w:szCs w:val="36"/>
          <w:lang w:eastAsia="ru-RU"/>
        </w:rPr>
        <w:t>поиск открытых публичных тендеров и заявок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публичных тендерах доступна любому лицу через национальный портал bahrain.bh или через веб-сайт совета по заявкам и заявкам.</w:t>
      </w:r>
    </w:p>
    <w:p w:rsidR="007565E6" w:rsidRPr="007565E6" w:rsidRDefault="007565E6" w:rsidP="007565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услуги по проведению электронных торгов</w:t>
        </w:r>
      </w:hyperlink>
    </w:p>
    <w:p w:rsidR="007565E6" w:rsidRPr="007565E6" w:rsidRDefault="007565E6" w:rsidP="007565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совет по торгам и торгам</w:t>
        </w:r>
      </w:hyperlink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решите подать заявку на тендер, ваш бизнес должен быть зарегистрирован в качестве квалифицированного поставщика или подрядчика, и вам нужно будет зарегистрироваться в электронной системе торгов, которая позволяет местным и международным поставщикам получать доступ к последней информации о тендерах.</w:t>
      </w:r>
    </w:p>
    <w:p w:rsidR="007565E6" w:rsidRPr="007565E6" w:rsidRDefault="007565E6" w:rsidP="007565E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565E6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предложение цены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поставщики и закупочные органы могут проводить все тендеры от объявления требований до предоставления контракта в режиме онлайн.</w:t>
      </w:r>
    </w:p>
    <w:p w:rsidR="007565E6" w:rsidRPr="007565E6" w:rsidRDefault="007565E6" w:rsidP="007565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узнайте, как зарегистрировать свой бизнес в качестве поставщика или подрядчика.</w:t>
        </w:r>
      </w:hyperlink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регистрации тендерная документация может быть загружена</w:t>
      </w:r>
      <w:proofErr w:type="gram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тобы начать процесс регистрации, посетите:</w:t>
      </w:r>
    </w:p>
    <w:p w:rsidR="007565E6" w:rsidRPr="007565E6" w:rsidRDefault="007565E6" w:rsidP="007565E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сайт системы электронных торгов</w:t>
        </w:r>
      </w:hyperlink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участники торгов должны представить свои заявки в тендерную и тендерную комиссию с воскресенья по среду, с 8:00 до 13:30. полученные заявки не будут приняты после указанного времени закрытия.</w:t>
      </w:r>
    </w:p>
    <w:p w:rsidR="007565E6" w:rsidRPr="007565E6" w:rsidRDefault="007565E6" w:rsidP="007565E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565E6">
        <w:rPr>
          <w:rFonts w:ascii="Times New Roman" w:eastAsia="Times New Roman" w:hAnsi="Times New Roman" w:cs="Times New Roman"/>
          <w:sz w:val="27"/>
          <w:szCs w:val="27"/>
          <w:lang w:eastAsia="ru-RU"/>
        </w:rPr>
        <w:t>открытие тендера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обеспечения прозрачности и равных возможностей конкурсы проводятся в присутствии членов конкурсной комиссии, представителей закупочных органов и представителей поставщиков или подрядчиков.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открытия заявки цены можно найти в электронном виде на веб-сайте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bid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bid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board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5E6" w:rsidRPr="007565E6" w:rsidRDefault="007565E6" w:rsidP="0075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стартовые цены также можно узнать непосредственно на момент открытия через онлайн-сервис «прямая трансляция торгов» в рамках тендерных услуг или через веб-сайт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tender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biddding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board</w:t>
      </w:r>
      <w:proofErr w:type="spellEnd"/>
      <w:r w:rsidRPr="007565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5E6" w:rsidRPr="007565E6" w:rsidRDefault="007565E6" w:rsidP="007565E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7565E6">
          <w:rPr>
            <w:rFonts w:ascii="Times New Roman" w:eastAsia="Times New Roman" w:hAnsi="Times New Roman" w:cs="Times New Roman"/>
            <w:color w:val="0767F7"/>
            <w:sz w:val="24"/>
            <w:szCs w:val="24"/>
            <w:u w:val="single"/>
            <w:lang w:eastAsia="ru-RU"/>
          </w:rPr>
          <w:t>просмотр открытых ставок</w:t>
        </w:r>
      </w:hyperlink>
    </w:p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8CC"/>
    <w:multiLevelType w:val="multilevel"/>
    <w:tmpl w:val="F8E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52389"/>
    <w:multiLevelType w:val="multilevel"/>
    <w:tmpl w:val="1324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2540C"/>
    <w:multiLevelType w:val="multilevel"/>
    <w:tmpl w:val="0C9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E3B3A"/>
    <w:multiLevelType w:val="multilevel"/>
    <w:tmpl w:val="C774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F47C6"/>
    <w:multiLevelType w:val="multilevel"/>
    <w:tmpl w:val="6694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E6"/>
    <w:rsid w:val="007565E6"/>
    <w:rsid w:val="00833036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6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6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65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65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65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6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6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65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65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6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derboard.gov.bh/A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ervices.bahrain.bh/wps/portal/tenders_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derboard.gov.bh/Ar/Legislation/Laws/" TargetMode="External"/><Relationship Id="rId11" Type="http://schemas.openxmlformats.org/officeDocument/2006/relationships/hyperlink" Target="https://www.tenderboard.gov.bh/Ar/Tenders/Opened%20Bi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tendering.tenderboard.gov.bh/Tenders/publicD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endering.tenderboard.gov.bh/Tenders/registerUser?CTRL_STRDIRECTION=LTR&amp;CTRL_STRDIRECTION=LTR&amp;encparam=CTRL_STRDIRECTION,CTRL_STRDIRECTION,randomno&amp;hashval=e686368b49f9772805b8db6a0ad7961a4954ec001ddfd571e8cacd828174541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2022-03-10T12:19:00Z</dcterms:created>
  <dcterms:modified xsi:type="dcterms:W3CDTF">2022-03-10T12:22:00Z</dcterms:modified>
</cp:coreProperties>
</file>