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3C12B" w14:textId="17FFF2F1" w:rsidR="00195AFF" w:rsidRDefault="00532359" w:rsidP="00532359">
      <w:pPr>
        <w:jc w:val="center"/>
        <w:rPr>
          <w:rFonts w:cs="Times New Roman"/>
          <w:szCs w:val="28"/>
        </w:rPr>
      </w:pPr>
      <w:r w:rsidRPr="00532359">
        <w:rPr>
          <w:rFonts w:cs="Times New Roman"/>
          <w:szCs w:val="28"/>
        </w:rPr>
        <w:t>Транзакции</w:t>
      </w:r>
    </w:p>
    <w:p w14:paraId="5117B3FC" w14:textId="15609960" w:rsidR="00532359" w:rsidRDefault="00532359" w:rsidP="00532359">
      <w:pPr>
        <w:jc w:val="center"/>
        <w:rPr>
          <w:rFonts w:cs="Times New Roman"/>
          <w:szCs w:val="28"/>
        </w:rPr>
      </w:pPr>
    </w:p>
    <w:p w14:paraId="2F852CCA" w14:textId="5F8D4167" w:rsidR="00532359" w:rsidRPr="00532359" w:rsidRDefault="00532359" w:rsidP="00532359">
      <w:pPr>
        <w:rPr>
          <w:rFonts w:cs="Times New Roman"/>
          <w:szCs w:val="28"/>
        </w:rPr>
      </w:pPr>
      <w:r w:rsidRPr="00532359">
        <w:rPr>
          <w:rFonts w:cs="Times New Roman"/>
          <w:szCs w:val="28"/>
        </w:rPr>
        <w:t>Транзакция — это совокупность операций над базой данных, которые</w:t>
      </w:r>
      <w:r w:rsidRPr="00532359">
        <w:rPr>
          <w:rFonts w:cs="Times New Roman"/>
          <w:szCs w:val="28"/>
        </w:rPr>
        <w:t xml:space="preserve"> </w:t>
      </w:r>
      <w:r w:rsidRPr="00532359">
        <w:rPr>
          <w:rFonts w:cs="Times New Roman"/>
          <w:szCs w:val="28"/>
        </w:rPr>
        <w:t>вместе образуют логически целостную процедуру, и могут быть либо</w:t>
      </w:r>
      <w:r w:rsidRPr="00532359">
        <w:rPr>
          <w:rFonts w:cs="Times New Roman"/>
          <w:szCs w:val="28"/>
        </w:rPr>
        <w:t xml:space="preserve"> </w:t>
      </w:r>
      <w:r w:rsidRPr="00532359">
        <w:rPr>
          <w:rFonts w:cs="Times New Roman"/>
          <w:szCs w:val="28"/>
        </w:rPr>
        <w:t>выполнены все вместе, либо не будет выполнена ни одна из них.</w:t>
      </w:r>
    </w:p>
    <w:p w14:paraId="23141D9F" w14:textId="271DA623" w:rsidR="00532359" w:rsidRPr="00532359" w:rsidRDefault="00532359" w:rsidP="00532359">
      <w:pPr>
        <w:rPr>
          <w:rFonts w:cs="Times New Roman"/>
          <w:szCs w:val="28"/>
        </w:rPr>
      </w:pPr>
      <w:r w:rsidRPr="00532359">
        <w:rPr>
          <w:rFonts w:cs="Times New Roman"/>
          <w:szCs w:val="28"/>
        </w:rPr>
        <w:t>В простейшем случае транзакция состоит из одной операции.</w:t>
      </w:r>
    </w:p>
    <w:p w14:paraId="405B5234" w14:textId="00CC241D" w:rsidR="00532359" w:rsidRPr="00532359" w:rsidRDefault="00532359" w:rsidP="00532359">
      <w:pPr>
        <w:rPr>
          <w:rFonts w:cs="Times New Roman"/>
          <w:szCs w:val="28"/>
        </w:rPr>
      </w:pPr>
      <w:r w:rsidRPr="00532359">
        <w:rPr>
          <w:rFonts w:cs="Times New Roman"/>
          <w:szCs w:val="28"/>
        </w:rPr>
        <w:t>Транзакции являются одним из средств обеспечения согласованности</w:t>
      </w:r>
      <w:r w:rsidRPr="00532359">
        <w:rPr>
          <w:rFonts w:cs="Times New Roman"/>
          <w:szCs w:val="28"/>
        </w:rPr>
        <w:t xml:space="preserve"> </w:t>
      </w:r>
      <w:r w:rsidRPr="00532359">
        <w:rPr>
          <w:rFonts w:cs="Times New Roman"/>
          <w:szCs w:val="28"/>
        </w:rPr>
        <w:t>(непротиворечивости) базы данных, наряду с ограничениями</w:t>
      </w:r>
      <w:r w:rsidRPr="00532359">
        <w:rPr>
          <w:rFonts w:cs="Times New Roman"/>
          <w:szCs w:val="28"/>
        </w:rPr>
        <w:t xml:space="preserve"> </w:t>
      </w:r>
      <w:r w:rsidRPr="00532359">
        <w:rPr>
          <w:rFonts w:cs="Times New Roman"/>
          <w:szCs w:val="28"/>
        </w:rPr>
        <w:t>целостности (</w:t>
      </w:r>
      <w:proofErr w:type="spellStart"/>
      <w:r w:rsidRPr="00532359">
        <w:rPr>
          <w:rFonts w:cs="Times New Roman"/>
          <w:szCs w:val="28"/>
        </w:rPr>
        <w:t>constraints</w:t>
      </w:r>
      <w:proofErr w:type="spellEnd"/>
      <w:r w:rsidRPr="00532359">
        <w:rPr>
          <w:rFonts w:cs="Times New Roman"/>
          <w:szCs w:val="28"/>
        </w:rPr>
        <w:t>), накладываемыми на таблицы.</w:t>
      </w:r>
    </w:p>
    <w:p w14:paraId="217D61C8" w14:textId="447D44CD" w:rsidR="00532359" w:rsidRPr="00532359" w:rsidRDefault="00532359" w:rsidP="00532359">
      <w:pPr>
        <w:rPr>
          <w:rFonts w:cs="Times New Roman"/>
          <w:szCs w:val="28"/>
        </w:rPr>
      </w:pPr>
      <w:r w:rsidRPr="00532359">
        <w:rPr>
          <w:rFonts w:cs="Times New Roman"/>
          <w:szCs w:val="28"/>
        </w:rPr>
        <w:t>Транзакция переводит базу данных из одного согласованного</w:t>
      </w:r>
      <w:r w:rsidRPr="00532359">
        <w:rPr>
          <w:rFonts w:cs="Times New Roman"/>
          <w:szCs w:val="28"/>
        </w:rPr>
        <w:t xml:space="preserve"> </w:t>
      </w:r>
      <w:r w:rsidRPr="00532359">
        <w:rPr>
          <w:rFonts w:cs="Times New Roman"/>
          <w:szCs w:val="28"/>
        </w:rPr>
        <w:t>состояния в другое согласованное состояние.</w:t>
      </w:r>
    </w:p>
    <w:p w14:paraId="01C606BA" w14:textId="642799D1" w:rsidR="00532359" w:rsidRPr="00532359" w:rsidRDefault="00532359" w:rsidP="00532359">
      <w:pPr>
        <w:rPr>
          <w:rFonts w:cs="Times New Roman"/>
          <w:szCs w:val="28"/>
        </w:rPr>
      </w:pPr>
      <w:r w:rsidRPr="00532359">
        <w:rPr>
          <w:rFonts w:cs="Times New Roman"/>
          <w:szCs w:val="28"/>
        </w:rPr>
        <w:t>Транзакция может иметь два исхода: первый — изменения данных,</w:t>
      </w:r>
      <w:r w:rsidRPr="00532359">
        <w:rPr>
          <w:rFonts w:cs="Times New Roman"/>
          <w:szCs w:val="28"/>
        </w:rPr>
        <w:t xml:space="preserve"> </w:t>
      </w:r>
      <w:r w:rsidRPr="00532359">
        <w:rPr>
          <w:rFonts w:cs="Times New Roman"/>
          <w:szCs w:val="28"/>
        </w:rPr>
        <w:t>произведенные в ходе ее выполнения, успешно зафиксированы в</w:t>
      </w:r>
      <w:r w:rsidRPr="00532359">
        <w:rPr>
          <w:rFonts w:cs="Times New Roman"/>
          <w:szCs w:val="28"/>
        </w:rPr>
        <w:t xml:space="preserve"> </w:t>
      </w:r>
      <w:r w:rsidRPr="00532359">
        <w:rPr>
          <w:rFonts w:cs="Times New Roman"/>
          <w:szCs w:val="28"/>
        </w:rPr>
        <w:t>базе данных, а второй исход таков — транзакция отменяется, и</w:t>
      </w:r>
      <w:r w:rsidRPr="00532359">
        <w:rPr>
          <w:rFonts w:cs="Times New Roman"/>
          <w:szCs w:val="28"/>
        </w:rPr>
        <w:t xml:space="preserve"> </w:t>
      </w:r>
      <w:r w:rsidRPr="00532359">
        <w:rPr>
          <w:rFonts w:cs="Times New Roman"/>
          <w:szCs w:val="28"/>
        </w:rPr>
        <w:t>отменяются все изменения, выполненные в ее рамках.</w:t>
      </w:r>
    </w:p>
    <w:p w14:paraId="24FCB06A" w14:textId="13BFD609" w:rsidR="00532359" w:rsidRPr="00532359" w:rsidRDefault="00532359" w:rsidP="00532359">
      <w:pPr>
        <w:rPr>
          <w:rFonts w:cs="Times New Roman"/>
          <w:szCs w:val="28"/>
        </w:rPr>
      </w:pPr>
      <w:r w:rsidRPr="00532359">
        <w:rPr>
          <w:rFonts w:cs="Times New Roman"/>
          <w:szCs w:val="28"/>
        </w:rPr>
        <w:t>Отмена транзакции называется откатом (</w:t>
      </w:r>
      <w:proofErr w:type="spellStart"/>
      <w:r w:rsidRPr="00532359">
        <w:rPr>
          <w:rFonts w:cs="Times New Roman"/>
          <w:szCs w:val="28"/>
        </w:rPr>
        <w:t>rollback</w:t>
      </w:r>
      <w:proofErr w:type="spellEnd"/>
      <w:r w:rsidRPr="00532359">
        <w:rPr>
          <w:rFonts w:cs="Times New Roman"/>
          <w:szCs w:val="28"/>
        </w:rPr>
        <w:t>).</w:t>
      </w:r>
    </w:p>
    <w:p w14:paraId="35E8AEA6" w14:textId="472DCDB4" w:rsidR="00532359" w:rsidRDefault="00532359" w:rsidP="00532359">
      <w:pPr>
        <w:rPr>
          <w:rFonts w:cs="Times New Roman"/>
          <w:szCs w:val="28"/>
        </w:rPr>
      </w:pPr>
      <w:r w:rsidRPr="00532359">
        <w:rPr>
          <w:rFonts w:cs="Times New Roman"/>
          <w:szCs w:val="28"/>
        </w:rPr>
        <w:t>Современные СУБД предлагают специальные механизмы для</w:t>
      </w:r>
      <w:r w:rsidRPr="00532359">
        <w:rPr>
          <w:rFonts w:cs="Times New Roman"/>
          <w:szCs w:val="28"/>
        </w:rPr>
        <w:t xml:space="preserve"> </w:t>
      </w:r>
      <w:r w:rsidRPr="00532359">
        <w:rPr>
          <w:rFonts w:cs="Times New Roman"/>
          <w:szCs w:val="28"/>
        </w:rPr>
        <w:t>организации параллельного, т. е. одновременного, выполнения</w:t>
      </w:r>
      <w:r w:rsidRPr="00532359">
        <w:rPr>
          <w:rFonts w:cs="Times New Roman"/>
          <w:szCs w:val="28"/>
        </w:rPr>
        <w:t xml:space="preserve"> </w:t>
      </w:r>
      <w:r w:rsidRPr="00532359">
        <w:rPr>
          <w:rFonts w:cs="Times New Roman"/>
          <w:szCs w:val="28"/>
        </w:rPr>
        <w:t>транзакций.</w:t>
      </w:r>
    </w:p>
    <w:p w14:paraId="433940D7" w14:textId="4E2A1F13" w:rsidR="00532359" w:rsidRDefault="00532359" w:rsidP="00532359">
      <w:pPr>
        <w:rPr>
          <w:rFonts w:cs="Times New Roman"/>
          <w:szCs w:val="28"/>
        </w:rPr>
      </w:pPr>
      <w:r>
        <w:rPr>
          <w:rFonts w:cs="Times New Roman"/>
          <w:szCs w:val="28"/>
        </w:rPr>
        <w:t>Пример:</w:t>
      </w:r>
    </w:p>
    <w:p w14:paraId="4C185EFE" w14:textId="77777777" w:rsidR="00532359" w:rsidRPr="00532359" w:rsidRDefault="00532359" w:rsidP="00532359">
      <w:pPr>
        <w:rPr>
          <w:rFonts w:cs="Times New Roman"/>
          <w:szCs w:val="28"/>
        </w:rPr>
      </w:pPr>
      <w:r w:rsidRPr="00532359">
        <w:rPr>
          <w:rFonts w:cs="Times New Roman"/>
          <w:szCs w:val="28"/>
        </w:rPr>
        <w:t>Процедура бронирования билета</w:t>
      </w:r>
    </w:p>
    <w:p w14:paraId="24F43B6A" w14:textId="4FDFBB0F" w:rsidR="00532359" w:rsidRPr="00532359" w:rsidRDefault="00532359" w:rsidP="00532359">
      <w:pPr>
        <w:rPr>
          <w:rFonts w:cs="Times New Roman"/>
          <w:szCs w:val="28"/>
        </w:rPr>
      </w:pPr>
      <w:r w:rsidRPr="00532359">
        <w:rPr>
          <w:rFonts w:cs="Times New Roman"/>
          <w:szCs w:val="28"/>
        </w:rPr>
        <w:t>Она будет включать операции INSERT, выполняемые над таблицами</w:t>
      </w:r>
      <w:r>
        <w:rPr>
          <w:rFonts w:cs="Times New Roman"/>
          <w:szCs w:val="28"/>
        </w:rPr>
        <w:t xml:space="preserve"> </w:t>
      </w:r>
      <w:r w:rsidRPr="00532359">
        <w:rPr>
          <w:rFonts w:cs="Times New Roman"/>
          <w:szCs w:val="28"/>
        </w:rPr>
        <w:t>«Бронирования» (</w:t>
      </w:r>
      <w:proofErr w:type="spellStart"/>
      <w:r w:rsidRPr="00532359">
        <w:rPr>
          <w:rFonts w:cs="Times New Roman"/>
          <w:szCs w:val="28"/>
        </w:rPr>
        <w:t>bookings</w:t>
      </w:r>
      <w:proofErr w:type="spellEnd"/>
      <w:r w:rsidRPr="00532359">
        <w:rPr>
          <w:rFonts w:cs="Times New Roman"/>
          <w:szCs w:val="28"/>
        </w:rPr>
        <w:t>), «Билеты» (</w:t>
      </w:r>
      <w:proofErr w:type="spellStart"/>
      <w:r w:rsidRPr="00532359">
        <w:rPr>
          <w:rFonts w:cs="Times New Roman"/>
          <w:szCs w:val="28"/>
        </w:rPr>
        <w:t>tickets</w:t>
      </w:r>
      <w:proofErr w:type="spellEnd"/>
      <w:r w:rsidRPr="00532359">
        <w:rPr>
          <w:rFonts w:cs="Times New Roman"/>
          <w:szCs w:val="28"/>
        </w:rPr>
        <w:t>) и «Перелеты»</w:t>
      </w:r>
      <w:r>
        <w:rPr>
          <w:rFonts w:cs="Times New Roman"/>
          <w:szCs w:val="28"/>
        </w:rPr>
        <w:t xml:space="preserve"> </w:t>
      </w:r>
      <w:r w:rsidRPr="00532359">
        <w:rPr>
          <w:rFonts w:cs="Times New Roman"/>
          <w:szCs w:val="28"/>
        </w:rPr>
        <w:t>(</w:t>
      </w:r>
      <w:proofErr w:type="spellStart"/>
      <w:r w:rsidRPr="00532359">
        <w:rPr>
          <w:rFonts w:cs="Times New Roman"/>
          <w:szCs w:val="28"/>
        </w:rPr>
        <w:t>ticket_flights</w:t>
      </w:r>
      <w:proofErr w:type="spellEnd"/>
      <w:r w:rsidRPr="00532359">
        <w:rPr>
          <w:rFonts w:cs="Times New Roman"/>
          <w:szCs w:val="28"/>
        </w:rPr>
        <w:t>).</w:t>
      </w:r>
    </w:p>
    <w:p w14:paraId="45E5AD7C" w14:textId="56F5B912" w:rsidR="00532359" w:rsidRPr="00532359" w:rsidRDefault="00532359" w:rsidP="00532359">
      <w:pPr>
        <w:rPr>
          <w:rFonts w:cs="Times New Roman"/>
          <w:szCs w:val="28"/>
        </w:rPr>
      </w:pPr>
      <w:r w:rsidRPr="00532359">
        <w:rPr>
          <w:rFonts w:cs="Times New Roman"/>
          <w:szCs w:val="28"/>
        </w:rPr>
        <w:t>В результате выполнения этой транзакции должно обеспечиваться</w:t>
      </w:r>
      <w:r>
        <w:rPr>
          <w:rFonts w:cs="Times New Roman"/>
          <w:szCs w:val="28"/>
        </w:rPr>
        <w:t xml:space="preserve"> </w:t>
      </w:r>
      <w:r w:rsidRPr="00532359">
        <w:rPr>
          <w:rFonts w:cs="Times New Roman"/>
          <w:szCs w:val="28"/>
        </w:rPr>
        <w:t xml:space="preserve">следующее соотношение: значение атрибута </w:t>
      </w:r>
      <w:proofErr w:type="spellStart"/>
      <w:r w:rsidRPr="00532359">
        <w:rPr>
          <w:rFonts w:cs="Times New Roman"/>
          <w:szCs w:val="28"/>
        </w:rPr>
        <w:t>total_amount</w:t>
      </w:r>
      <w:proofErr w:type="spellEnd"/>
      <w:r w:rsidRPr="00532359">
        <w:rPr>
          <w:rFonts w:cs="Times New Roman"/>
          <w:szCs w:val="28"/>
        </w:rPr>
        <w:t xml:space="preserve"> в строке</w:t>
      </w:r>
      <w:r>
        <w:rPr>
          <w:rFonts w:cs="Times New Roman"/>
          <w:szCs w:val="28"/>
        </w:rPr>
        <w:t xml:space="preserve"> </w:t>
      </w:r>
      <w:r w:rsidRPr="00532359">
        <w:rPr>
          <w:rFonts w:cs="Times New Roman"/>
          <w:szCs w:val="28"/>
        </w:rPr>
        <w:t>таблицы b</w:t>
      </w:r>
      <w:proofErr w:type="spellStart"/>
      <w:r w:rsidRPr="00532359">
        <w:rPr>
          <w:rFonts w:cs="Times New Roman"/>
          <w:szCs w:val="28"/>
        </w:rPr>
        <w:t>ookings</w:t>
      </w:r>
      <w:proofErr w:type="spellEnd"/>
      <w:r w:rsidRPr="00532359">
        <w:rPr>
          <w:rFonts w:cs="Times New Roman"/>
          <w:szCs w:val="28"/>
        </w:rPr>
        <w:t xml:space="preserve"> должно быть равно сумме значений атрибута</w:t>
      </w:r>
      <w:r>
        <w:rPr>
          <w:rFonts w:cs="Times New Roman"/>
          <w:szCs w:val="28"/>
        </w:rPr>
        <w:t xml:space="preserve"> </w:t>
      </w:r>
      <w:proofErr w:type="spellStart"/>
      <w:r w:rsidRPr="00532359">
        <w:rPr>
          <w:rFonts w:cs="Times New Roman"/>
          <w:szCs w:val="28"/>
        </w:rPr>
        <w:t>amount</w:t>
      </w:r>
      <w:proofErr w:type="spellEnd"/>
      <w:r w:rsidRPr="00532359">
        <w:rPr>
          <w:rFonts w:cs="Times New Roman"/>
          <w:szCs w:val="28"/>
        </w:rPr>
        <w:t xml:space="preserve"> в строках таблицы </w:t>
      </w:r>
      <w:proofErr w:type="spellStart"/>
      <w:r w:rsidRPr="00532359">
        <w:rPr>
          <w:rFonts w:cs="Times New Roman"/>
          <w:szCs w:val="28"/>
        </w:rPr>
        <w:t>ticket_flights</w:t>
      </w:r>
      <w:proofErr w:type="spellEnd"/>
      <w:r w:rsidRPr="00532359">
        <w:rPr>
          <w:rFonts w:cs="Times New Roman"/>
          <w:szCs w:val="28"/>
        </w:rPr>
        <w:t>, связанных с этой строкой</w:t>
      </w:r>
      <w:r>
        <w:rPr>
          <w:rFonts w:cs="Times New Roman"/>
          <w:szCs w:val="28"/>
        </w:rPr>
        <w:t xml:space="preserve"> </w:t>
      </w:r>
      <w:r w:rsidRPr="00532359">
        <w:rPr>
          <w:rFonts w:cs="Times New Roman"/>
          <w:szCs w:val="28"/>
        </w:rPr>
        <w:t xml:space="preserve">таблицы </w:t>
      </w:r>
      <w:proofErr w:type="spellStart"/>
      <w:r w:rsidRPr="00532359">
        <w:rPr>
          <w:rFonts w:cs="Times New Roman"/>
          <w:szCs w:val="28"/>
        </w:rPr>
        <w:t>bookings</w:t>
      </w:r>
      <w:proofErr w:type="spellEnd"/>
      <w:r w:rsidRPr="00532359">
        <w:rPr>
          <w:rFonts w:cs="Times New Roman"/>
          <w:szCs w:val="28"/>
        </w:rPr>
        <w:t>.</w:t>
      </w:r>
    </w:p>
    <w:p w14:paraId="625B93EF" w14:textId="044F2748" w:rsidR="00532359" w:rsidRPr="00532359" w:rsidRDefault="00532359" w:rsidP="00532359">
      <w:pPr>
        <w:rPr>
          <w:rFonts w:cs="Times New Roman"/>
          <w:szCs w:val="28"/>
        </w:rPr>
      </w:pPr>
      <w:r w:rsidRPr="00532359">
        <w:rPr>
          <w:rFonts w:cs="Times New Roman"/>
          <w:szCs w:val="28"/>
        </w:rPr>
        <w:t>Если операции данной транзакции будут выполнены частично, тогда</w:t>
      </w:r>
      <w:r>
        <w:rPr>
          <w:rFonts w:cs="Times New Roman"/>
          <w:szCs w:val="28"/>
        </w:rPr>
        <w:t xml:space="preserve"> </w:t>
      </w:r>
      <w:r w:rsidRPr="00532359">
        <w:rPr>
          <w:rFonts w:cs="Times New Roman"/>
          <w:szCs w:val="28"/>
        </w:rPr>
        <w:t>может оказаться, например, что общая сумма бронирования будет не</w:t>
      </w:r>
      <w:r>
        <w:rPr>
          <w:rFonts w:cs="Times New Roman"/>
          <w:szCs w:val="28"/>
        </w:rPr>
        <w:t xml:space="preserve"> </w:t>
      </w:r>
      <w:r w:rsidRPr="00532359">
        <w:rPr>
          <w:rFonts w:cs="Times New Roman"/>
          <w:szCs w:val="28"/>
        </w:rPr>
        <w:t>равна сумме стоимостей перелетов, включенных в это бронирование.</w:t>
      </w:r>
    </w:p>
    <w:p w14:paraId="40F6FBA9" w14:textId="05DF4738" w:rsidR="00532359" w:rsidRDefault="00532359" w:rsidP="00532359">
      <w:pPr>
        <w:rPr>
          <w:rFonts w:cs="Times New Roman"/>
          <w:szCs w:val="28"/>
        </w:rPr>
      </w:pPr>
      <w:r w:rsidRPr="00532359">
        <w:rPr>
          <w:rFonts w:cs="Times New Roman"/>
          <w:szCs w:val="28"/>
        </w:rPr>
        <w:t>Очевидно, что это несогласованное состояние базы данных.</w:t>
      </w:r>
    </w:p>
    <w:p w14:paraId="61BBDBD9" w14:textId="5BD8364C" w:rsidR="00532359" w:rsidRDefault="00532359" w:rsidP="00532359">
      <w:r>
        <w:lastRenderedPageBreak/>
        <w:t>Снимок – это не физическая копия всей базы данных, это несколько чисел, которые идентифицируют текущую транзакцию и те транзакции, которые уже выполнялись в момент начала текущей.</w:t>
      </w:r>
    </w:p>
    <w:p w14:paraId="10A7F54D" w14:textId="5B09138B" w:rsidR="00532359" w:rsidRDefault="00532359" w:rsidP="00532359">
      <w:r>
        <w:t>Важное следствие применения MVCC — операции чтения никогда не блокируются операциями записи, а операции записи никогда не блокируются операциями чтения.</w:t>
      </w:r>
    </w:p>
    <w:p w14:paraId="063F98C9" w14:textId="7E860D89" w:rsidR="00532359" w:rsidRDefault="00532359" w:rsidP="00532359">
      <w:r>
        <w:t>ACID</w:t>
      </w:r>
      <w:r>
        <w:t>:</w:t>
      </w:r>
    </w:p>
    <w:p w14:paraId="03026180" w14:textId="77777777" w:rsidR="00532359" w:rsidRPr="00532359" w:rsidRDefault="00532359" w:rsidP="00532359">
      <w:pPr>
        <w:pStyle w:val="a3"/>
        <w:numPr>
          <w:ilvl w:val="0"/>
          <w:numId w:val="1"/>
        </w:numPr>
        <w:ind w:left="0" w:firstLine="709"/>
        <w:rPr>
          <w:rFonts w:cs="Times New Roman"/>
          <w:szCs w:val="28"/>
        </w:rPr>
      </w:pPr>
      <w:r>
        <w:t>Атомарность (</w:t>
      </w:r>
      <w:proofErr w:type="spellStart"/>
      <w:r>
        <w:t>Atomicity</w:t>
      </w:r>
      <w:proofErr w:type="spellEnd"/>
      <w:r>
        <w:t xml:space="preserve">). Это свойство означает, что либо транзакция будет зафиксирована в базе данных полностью, т. е. будут зафиксированы результаты выполнения всех ее операций, либо не будет зафиксирована ни одна операция транзакции. </w:t>
      </w:r>
    </w:p>
    <w:p w14:paraId="0D1C443C" w14:textId="77777777" w:rsidR="00532359" w:rsidRPr="00532359" w:rsidRDefault="00532359" w:rsidP="00532359">
      <w:pPr>
        <w:pStyle w:val="a3"/>
        <w:numPr>
          <w:ilvl w:val="0"/>
          <w:numId w:val="1"/>
        </w:numPr>
        <w:ind w:left="0" w:firstLine="709"/>
        <w:rPr>
          <w:rFonts w:cs="Times New Roman"/>
          <w:szCs w:val="28"/>
        </w:rPr>
      </w:pPr>
      <w:r>
        <w:t>Согласованность (</w:t>
      </w:r>
      <w:proofErr w:type="spellStart"/>
      <w:r>
        <w:t>Consistency</w:t>
      </w:r>
      <w:proofErr w:type="spellEnd"/>
      <w:r>
        <w:t xml:space="preserve">). Это свойство предписывает, чтобы в результате успешного выполнения транзакции база данных была переведена из одного согласованного состояния в другое согласованное состояние. </w:t>
      </w:r>
    </w:p>
    <w:p w14:paraId="6CD5C0A6" w14:textId="77777777" w:rsidR="00532359" w:rsidRPr="00532359" w:rsidRDefault="00532359" w:rsidP="00532359">
      <w:pPr>
        <w:pStyle w:val="a3"/>
        <w:numPr>
          <w:ilvl w:val="0"/>
          <w:numId w:val="1"/>
        </w:numPr>
        <w:ind w:left="0" w:firstLine="709"/>
        <w:rPr>
          <w:rFonts w:cs="Times New Roman"/>
          <w:szCs w:val="28"/>
        </w:rPr>
      </w:pPr>
      <w:r>
        <w:t>Изолированность (</w:t>
      </w:r>
      <w:proofErr w:type="spellStart"/>
      <w:r>
        <w:t>Isolation</w:t>
      </w:r>
      <w:proofErr w:type="spellEnd"/>
      <w:r>
        <w:t xml:space="preserve">). Во время выполнения транзакции другие транзакции должны оказывать по возможности минимальное влияние на нее. </w:t>
      </w:r>
    </w:p>
    <w:p w14:paraId="77C22B64" w14:textId="31384522" w:rsidR="00532359" w:rsidRPr="00532359" w:rsidRDefault="00532359" w:rsidP="00532359">
      <w:pPr>
        <w:pStyle w:val="a3"/>
        <w:numPr>
          <w:ilvl w:val="0"/>
          <w:numId w:val="1"/>
        </w:numPr>
        <w:ind w:left="0" w:firstLine="709"/>
        <w:rPr>
          <w:rFonts w:cs="Times New Roman"/>
          <w:szCs w:val="28"/>
        </w:rPr>
      </w:pPr>
      <w:r>
        <w:t>Долговечность (</w:t>
      </w:r>
      <w:proofErr w:type="spellStart"/>
      <w:r>
        <w:t>Durability</w:t>
      </w:r>
      <w:proofErr w:type="spellEnd"/>
      <w:r>
        <w:t>). После успешной фиксации транзакции пользователь должен быть уверен, что данные надежно сохранены в базе данных и впоследствии могут быть извлечены из нее, независимо от последующих возможных сбоев в работе системы.</w:t>
      </w:r>
    </w:p>
    <w:p w14:paraId="56C0EDD6" w14:textId="66480DDF" w:rsidR="00532359" w:rsidRDefault="00532359" w:rsidP="00532359">
      <w:pPr>
        <w:pStyle w:val="a3"/>
        <w:ind w:left="0"/>
      </w:pPr>
      <w:r>
        <w:t>Потерянное обновление (</w:t>
      </w:r>
      <w:proofErr w:type="spellStart"/>
      <w:r>
        <w:t>lost</w:t>
      </w:r>
      <w:proofErr w:type="spellEnd"/>
      <w:r>
        <w:t xml:space="preserve"> </w:t>
      </w:r>
      <w:proofErr w:type="spellStart"/>
      <w:r>
        <w:t>update</w:t>
      </w:r>
      <w:proofErr w:type="spellEnd"/>
      <w:r>
        <w:t>). Когда разные транзакции одновременно изменяют одни и те же данные, то после фиксации изменений может оказаться, что одна транзакция перезаписала данные, обновленные и зафиксированные другой транзакцией.</w:t>
      </w:r>
    </w:p>
    <w:p w14:paraId="75490737" w14:textId="51CFC7B5" w:rsidR="00E967A5" w:rsidRDefault="00E967A5" w:rsidP="00532359">
      <w:pPr>
        <w:pStyle w:val="a3"/>
        <w:ind w:left="0"/>
      </w:pPr>
      <w:r>
        <w:t>«Грязное» чтение (</w:t>
      </w:r>
      <w:proofErr w:type="spellStart"/>
      <w:r>
        <w:t>dirty</w:t>
      </w:r>
      <w:proofErr w:type="spellEnd"/>
      <w:r>
        <w:t xml:space="preserve"> </w:t>
      </w:r>
      <w:proofErr w:type="spellStart"/>
      <w:r>
        <w:t>read</w:t>
      </w:r>
      <w:proofErr w:type="spellEnd"/>
      <w:r>
        <w:t>). Транзакция читает данные, измененные параллельной транзакцией, которая еще не завершилась. Если эта параллельная транзакция в итоге будет отменена, тогда окажется, что первая транзакция прочитала данные, которых нет в системе.</w:t>
      </w:r>
    </w:p>
    <w:p w14:paraId="2B2D38E8" w14:textId="291042B3" w:rsidR="00E967A5" w:rsidRDefault="00E967A5" w:rsidP="00532359">
      <w:pPr>
        <w:pStyle w:val="a3"/>
        <w:ind w:left="0"/>
      </w:pPr>
      <w:r>
        <w:lastRenderedPageBreak/>
        <w:t>Неповторяющееся чтение (</w:t>
      </w:r>
      <w:proofErr w:type="spellStart"/>
      <w:r>
        <w:t>non-repeatable</w:t>
      </w:r>
      <w:proofErr w:type="spellEnd"/>
      <w:r>
        <w:t xml:space="preserve"> </w:t>
      </w:r>
      <w:proofErr w:type="spellStart"/>
      <w:r>
        <w:t>read</w:t>
      </w:r>
      <w:proofErr w:type="spellEnd"/>
      <w:r>
        <w:t>). При повторном чтении тех же самых данных в рамках одной транзакции оказывается, что другая транзакция успела изменить и зафиксировать эти данные. В результате тот же самый запрос выдает другой результат.</w:t>
      </w:r>
    </w:p>
    <w:p w14:paraId="6FDB96FB" w14:textId="4A633936" w:rsidR="00E967A5" w:rsidRDefault="00E967A5" w:rsidP="00532359">
      <w:pPr>
        <w:pStyle w:val="a3"/>
        <w:ind w:left="0"/>
      </w:pPr>
      <w:r>
        <w:t>Фантомное чтение (</w:t>
      </w:r>
      <w:proofErr w:type="spellStart"/>
      <w:r>
        <w:t>phantom</w:t>
      </w:r>
      <w:proofErr w:type="spellEnd"/>
      <w:r>
        <w:t xml:space="preserve"> </w:t>
      </w:r>
      <w:proofErr w:type="spellStart"/>
      <w:r>
        <w:t>read</w:t>
      </w:r>
      <w:proofErr w:type="spellEnd"/>
      <w:r>
        <w:t>). Транзакция выполняет повторную выборку множества строк в соответствии с одним и тем же критерием. В интервале времени между выполнением этих выборок другая транзакция добавляет новые строки и успешно фиксирует изменения. В результате при выполнении повторной выборки в первой транзакции может быть получено другое множество строк.</w:t>
      </w:r>
    </w:p>
    <w:p w14:paraId="5B96A422" w14:textId="3AA95846" w:rsidR="00E967A5" w:rsidRDefault="00E967A5" w:rsidP="00532359">
      <w:pPr>
        <w:pStyle w:val="a3"/>
        <w:ind w:left="0"/>
      </w:pPr>
      <w:r>
        <w:t xml:space="preserve">Аномалия </w:t>
      </w:r>
      <w:proofErr w:type="spellStart"/>
      <w:r>
        <w:t>сериализации</w:t>
      </w:r>
      <w:proofErr w:type="spellEnd"/>
      <w:r>
        <w:t xml:space="preserve"> (</w:t>
      </w:r>
      <w:proofErr w:type="spellStart"/>
      <w:r>
        <w:t>serialization</w:t>
      </w:r>
      <w:proofErr w:type="spellEnd"/>
      <w:r>
        <w:t xml:space="preserve"> </w:t>
      </w:r>
      <w:proofErr w:type="spellStart"/>
      <w:r>
        <w:t>anomaly</w:t>
      </w:r>
      <w:proofErr w:type="spellEnd"/>
      <w:r>
        <w:t>). Результат успешной фиксации группы транзакций, выполняющихся параллельно, не совпадает с результатом ни одного из возможных вариантов упорядочения этих транзакций, если бы они выполнялись последовательно.</w:t>
      </w:r>
    </w:p>
    <w:p w14:paraId="0DAC5112" w14:textId="1CFD61F8" w:rsidR="00E967A5" w:rsidRDefault="00E967A5" w:rsidP="00532359">
      <w:pPr>
        <w:pStyle w:val="a3"/>
        <w:ind w:left="0"/>
      </w:pPr>
      <w:proofErr w:type="spellStart"/>
      <w:r>
        <w:t>Сериализация</w:t>
      </w:r>
      <w:proofErr w:type="spellEnd"/>
      <w:r>
        <w:t xml:space="preserve"> двух транзакций при их параллельном выполнении означает, что полученный результат будет соответствовать одному из двух возможных вариантов упорядочения транзакций при их последовательном выполнении.</w:t>
      </w:r>
    </w:p>
    <w:p w14:paraId="3FA42CC7" w14:textId="759ACB1D" w:rsidR="00E967A5" w:rsidRDefault="00E967A5" w:rsidP="00532359">
      <w:pPr>
        <w:pStyle w:val="a3"/>
        <w:ind w:left="0"/>
      </w:pPr>
      <w:r>
        <w:t xml:space="preserve">Если параллельно выполняется более двух транзакций, тогда результат их параллельного выполнения также должен быть таким, каким он был бы в случае выбора некоторого варианта упорядочения транзакций, если бы они выполнялись последовательно, одна за другой. Чем больше транзакций, тем больше вариантов их упорядочения. Концепция </w:t>
      </w:r>
      <w:proofErr w:type="spellStart"/>
      <w:r>
        <w:t>сериализации</w:t>
      </w:r>
      <w:proofErr w:type="spellEnd"/>
      <w:r>
        <w:t xml:space="preserve"> не предписывает выбора какого-то определенного варианта. Речь идет лишь об одном из них.</w:t>
      </w:r>
    </w:p>
    <w:p w14:paraId="4E6F157D" w14:textId="0DD7F3A8" w:rsidR="00E967A5" w:rsidRPr="00E967A5" w:rsidRDefault="00E967A5" w:rsidP="00532359">
      <w:pPr>
        <w:pStyle w:val="a3"/>
        <w:ind w:left="0"/>
        <w:rPr>
          <w:lang w:val="en-US"/>
        </w:rPr>
      </w:pPr>
      <w:r>
        <w:t>У</w:t>
      </w:r>
      <w:r>
        <w:t>ров</w:t>
      </w:r>
      <w:r>
        <w:t>ни</w:t>
      </w:r>
      <w:r w:rsidRPr="00E967A5">
        <w:rPr>
          <w:lang w:val="en-US"/>
        </w:rPr>
        <w:t xml:space="preserve"> </w:t>
      </w:r>
      <w:r>
        <w:t>изоляции</w:t>
      </w:r>
      <w:r w:rsidRPr="00E967A5">
        <w:rPr>
          <w:lang w:val="en-US"/>
        </w:rPr>
        <w:t xml:space="preserve"> </w:t>
      </w:r>
      <w:r>
        <w:t>транзакций</w:t>
      </w:r>
      <w:r w:rsidRPr="00E967A5">
        <w:rPr>
          <w:lang w:val="en-US"/>
        </w:rPr>
        <w:t>:</w:t>
      </w:r>
    </w:p>
    <w:p w14:paraId="0D509CD8" w14:textId="56BF892B" w:rsidR="00E967A5" w:rsidRPr="00E967A5" w:rsidRDefault="00E967A5" w:rsidP="00E967A5">
      <w:pPr>
        <w:pStyle w:val="a3"/>
        <w:numPr>
          <w:ilvl w:val="0"/>
          <w:numId w:val="2"/>
        </w:numPr>
        <w:ind w:left="0" w:firstLine="709"/>
      </w:pPr>
      <w:r w:rsidRPr="00E967A5">
        <w:rPr>
          <w:lang w:val="en-US"/>
        </w:rPr>
        <w:t>READ</w:t>
      </w:r>
      <w:r w:rsidRPr="00E967A5">
        <w:t xml:space="preserve"> </w:t>
      </w:r>
      <w:r w:rsidRPr="00E967A5">
        <w:rPr>
          <w:lang w:val="en-US"/>
        </w:rPr>
        <w:t>UNCOMMITTED</w:t>
      </w:r>
      <w:r w:rsidRPr="00E967A5">
        <w:t xml:space="preserve"> </w:t>
      </w:r>
      <w:r>
        <w:t xml:space="preserve">– самый низкий. </w:t>
      </w:r>
      <w:r>
        <w:t>Согласно стандарту SQL, на этом уровне допускается чтение «грязных» (незафиксированных) данных.</w:t>
      </w:r>
    </w:p>
    <w:p w14:paraId="0F73FB98" w14:textId="61AE6515" w:rsidR="00E967A5" w:rsidRPr="00715CD9" w:rsidRDefault="00E967A5" w:rsidP="00E967A5">
      <w:pPr>
        <w:pStyle w:val="a3"/>
        <w:numPr>
          <w:ilvl w:val="0"/>
          <w:numId w:val="2"/>
        </w:numPr>
        <w:ind w:left="0" w:firstLine="709"/>
      </w:pPr>
      <w:r w:rsidRPr="00E967A5">
        <w:rPr>
          <w:lang w:val="en-US"/>
        </w:rPr>
        <w:lastRenderedPageBreak/>
        <w:t>READ</w:t>
      </w:r>
      <w:r w:rsidRPr="00715CD9">
        <w:t xml:space="preserve"> </w:t>
      </w:r>
      <w:r w:rsidRPr="00E967A5">
        <w:rPr>
          <w:lang w:val="en-US"/>
        </w:rPr>
        <w:t>COMMITTED</w:t>
      </w:r>
      <w:r w:rsidR="00715CD9">
        <w:t xml:space="preserve">. </w:t>
      </w:r>
      <w:r w:rsidR="00715CD9">
        <w:t>Транзакция может видеть только те незафиксированные изменения данных, которые произведены в ходе выполнения ее самой</w:t>
      </w:r>
    </w:p>
    <w:p w14:paraId="375D0BE5" w14:textId="33B3319F" w:rsidR="00E967A5" w:rsidRPr="00715CD9" w:rsidRDefault="00E967A5" w:rsidP="00E967A5">
      <w:pPr>
        <w:pStyle w:val="a3"/>
        <w:numPr>
          <w:ilvl w:val="0"/>
          <w:numId w:val="2"/>
        </w:numPr>
        <w:ind w:left="0" w:firstLine="709"/>
      </w:pPr>
      <w:r w:rsidRPr="00E967A5">
        <w:rPr>
          <w:lang w:val="en-US"/>
        </w:rPr>
        <w:t>REPEATABLE</w:t>
      </w:r>
      <w:r w:rsidRPr="00715CD9">
        <w:t xml:space="preserve"> </w:t>
      </w:r>
      <w:r w:rsidRPr="00E967A5">
        <w:rPr>
          <w:lang w:val="en-US"/>
        </w:rPr>
        <w:t>READ</w:t>
      </w:r>
      <w:r w:rsidR="00715CD9">
        <w:t xml:space="preserve">. </w:t>
      </w:r>
      <w:r w:rsidR="00715CD9">
        <w:t>Не допускается чтение «грязных» (незафиксированных) данных и неповторяющееся чтение</w:t>
      </w:r>
      <w:r w:rsidR="00715CD9">
        <w:t>, а</w:t>
      </w:r>
      <w:r w:rsidR="00715CD9">
        <w:t xml:space="preserve"> также фантомное чтение.</w:t>
      </w:r>
    </w:p>
    <w:p w14:paraId="74AFC903" w14:textId="0CBBC0CC" w:rsidR="00E967A5" w:rsidRPr="00715CD9" w:rsidRDefault="00E967A5" w:rsidP="00E967A5">
      <w:pPr>
        <w:pStyle w:val="a3"/>
        <w:numPr>
          <w:ilvl w:val="0"/>
          <w:numId w:val="2"/>
        </w:numPr>
        <w:ind w:left="0" w:firstLine="709"/>
        <w:rPr>
          <w:rFonts w:cs="Times New Roman"/>
          <w:szCs w:val="28"/>
        </w:rPr>
      </w:pPr>
      <w:r w:rsidRPr="00E967A5">
        <w:rPr>
          <w:lang w:val="en-US"/>
        </w:rPr>
        <w:t>SERIALIZABLE</w:t>
      </w:r>
      <w:r>
        <w:t xml:space="preserve"> – самый высокий</w:t>
      </w:r>
      <w:r w:rsidR="00715CD9">
        <w:t xml:space="preserve">. </w:t>
      </w:r>
      <w:r w:rsidR="00715CD9">
        <w:t xml:space="preserve">Не допускается ни один из феноменов, перечисленных выше, в том числе и аномалии </w:t>
      </w:r>
      <w:proofErr w:type="spellStart"/>
      <w:r w:rsidR="00715CD9">
        <w:t>сериализации</w:t>
      </w:r>
      <w:proofErr w:type="spellEnd"/>
      <w:r w:rsidR="00715CD9">
        <w:t>.</w:t>
      </w:r>
    </w:p>
    <w:p w14:paraId="3DF93E2A" w14:textId="19E00477" w:rsidR="00E967A5" w:rsidRDefault="00E967A5" w:rsidP="00E967A5">
      <w:pPr>
        <w:pStyle w:val="a3"/>
        <w:ind w:left="0"/>
      </w:pPr>
      <w:r>
        <w:t>Каждый более высокий уровень включает в себя все возможности предыдущего.</w:t>
      </w:r>
    </w:p>
    <w:p w14:paraId="4217FF1B" w14:textId="71D1BD1D" w:rsidR="00715CD9" w:rsidRDefault="00715CD9" w:rsidP="00E967A5">
      <w:pPr>
        <w:pStyle w:val="a3"/>
        <w:ind w:left="0"/>
      </w:pPr>
      <w:r>
        <w:t>Конкретный уровень изоляции обеспечивает сама СУБД с помощью своих внутренних механизмов. Его достаточно указать в команде при старте транзакции. Однако программист может дополнительно использовать некоторые операторы и приемы программирования, например, устанавливать блокировки на уровне отдельных строк или всей таблицы. По умолчанию PostgreSQL использует уровень изоляции READ COMMITTED.</w:t>
      </w:r>
    </w:p>
    <w:p w14:paraId="165108B5" w14:textId="0C9E0F27" w:rsidR="00715CD9" w:rsidRDefault="00715CD9" w:rsidP="00E967A5">
      <w:pPr>
        <w:pStyle w:val="a3"/>
        <w:ind w:left="0"/>
      </w:pPr>
    </w:p>
    <w:p w14:paraId="26B80251" w14:textId="7460670B" w:rsidR="00715CD9" w:rsidRDefault="00715CD9" w:rsidP="00715CD9">
      <w:pPr>
        <w:pStyle w:val="a4"/>
      </w:pPr>
      <w:r>
        <w:t>Уровень изоляции READ UNCOMMITTED</w:t>
      </w:r>
    </w:p>
    <w:p w14:paraId="315E17A5" w14:textId="01BDD828" w:rsidR="00715CD9" w:rsidRDefault="00715CD9" w:rsidP="00715CD9"/>
    <w:p w14:paraId="6B1A2762" w14:textId="7AD1E42C" w:rsidR="00715CD9" w:rsidRDefault="00715CD9" w:rsidP="00715CD9">
      <w:r>
        <w:t>Проверим, видит ли транзакция те изменения данных, которые были произведены в другой транзакции, но еще не были зафиксированы, т. е. «грязные» данные.</w:t>
      </w:r>
    </w:p>
    <w:p w14:paraId="612B7267" w14:textId="6068A98D" w:rsidR="00715CD9" w:rsidRDefault="00715CD9" w:rsidP="00715CD9">
      <w:r>
        <w:t>Пример (Назначаем уровень изоляции):</w:t>
      </w:r>
    </w:p>
    <w:p w14:paraId="0D2BA08A" w14:textId="77777777" w:rsidR="00715CD9" w:rsidRPr="00EA0FAE" w:rsidRDefault="00715CD9" w:rsidP="00715CD9">
      <w:pPr>
        <w:rPr>
          <w:rFonts w:ascii="Consolas" w:hAnsi="Consolas"/>
        </w:rPr>
      </w:pPr>
      <w:r w:rsidRPr="00715CD9">
        <w:rPr>
          <w:rFonts w:ascii="Consolas" w:hAnsi="Consolas"/>
          <w:lang w:val="en-US"/>
        </w:rPr>
        <w:t>BEGIN</w:t>
      </w:r>
      <w:r w:rsidRPr="00EA0FAE">
        <w:rPr>
          <w:rFonts w:ascii="Consolas" w:hAnsi="Consolas"/>
        </w:rPr>
        <w:t>;</w:t>
      </w:r>
    </w:p>
    <w:p w14:paraId="589A9D5E" w14:textId="77777777" w:rsidR="00715CD9" w:rsidRPr="00715CD9" w:rsidRDefault="00715CD9" w:rsidP="00715CD9">
      <w:pPr>
        <w:rPr>
          <w:rFonts w:ascii="Consolas" w:hAnsi="Consolas"/>
          <w:lang w:val="en-US"/>
        </w:rPr>
      </w:pPr>
      <w:r w:rsidRPr="00715CD9">
        <w:rPr>
          <w:rFonts w:ascii="Consolas" w:hAnsi="Consolas"/>
          <w:lang w:val="en-US"/>
        </w:rPr>
        <w:t>SET TRANSACTION ISOLATION LEVEL READ UNCOMMITTED;</w:t>
      </w:r>
    </w:p>
    <w:p w14:paraId="4148609E" w14:textId="2A3D715F" w:rsidR="00715CD9" w:rsidRDefault="00715CD9" w:rsidP="00715CD9">
      <w:pPr>
        <w:rPr>
          <w:rFonts w:ascii="Consolas" w:hAnsi="Consolas"/>
          <w:lang w:val="en-US"/>
        </w:rPr>
      </w:pPr>
      <w:r w:rsidRPr="00715CD9">
        <w:rPr>
          <w:rFonts w:ascii="Consolas" w:hAnsi="Consolas"/>
          <w:lang w:val="en-US"/>
        </w:rPr>
        <w:t xml:space="preserve">SHOW </w:t>
      </w:r>
      <w:proofErr w:type="spellStart"/>
      <w:r w:rsidRPr="00715CD9">
        <w:rPr>
          <w:rFonts w:ascii="Consolas" w:hAnsi="Consolas"/>
          <w:lang w:val="en-US"/>
        </w:rPr>
        <w:t>transaction_isolation</w:t>
      </w:r>
      <w:proofErr w:type="spellEnd"/>
      <w:r w:rsidRPr="00715CD9">
        <w:rPr>
          <w:rFonts w:ascii="Consolas" w:hAnsi="Consolas"/>
          <w:lang w:val="en-US"/>
        </w:rPr>
        <w:t>;</w:t>
      </w:r>
    </w:p>
    <w:p w14:paraId="1233199D" w14:textId="32E45F86" w:rsidR="00715CD9" w:rsidRPr="00715CD9" w:rsidRDefault="00715CD9" w:rsidP="00715CD9">
      <w:pPr>
        <w:rPr>
          <w:rFonts w:ascii="Consolas" w:hAnsi="Consolas"/>
          <w:lang w:val="en-US"/>
        </w:rPr>
      </w:pPr>
      <w:r w:rsidRPr="00715CD9">
        <w:rPr>
          <w:rFonts w:ascii="Consolas" w:hAnsi="Consolas"/>
          <w:lang w:val="en-US"/>
        </w:rPr>
        <w:t>(</w:t>
      </w:r>
      <w:r>
        <w:rPr>
          <w:rFonts w:ascii="Consolas" w:hAnsi="Consolas"/>
        </w:rPr>
        <w:t>Обновляем</w:t>
      </w:r>
      <w:r w:rsidRPr="00715CD9">
        <w:rPr>
          <w:rFonts w:ascii="Consolas" w:hAnsi="Consolas"/>
          <w:lang w:val="en-US"/>
        </w:rPr>
        <w:t>)</w:t>
      </w:r>
    </w:p>
    <w:p w14:paraId="24BAE0E8" w14:textId="77777777" w:rsidR="00715CD9" w:rsidRPr="00715CD9" w:rsidRDefault="00715CD9" w:rsidP="00715CD9">
      <w:pPr>
        <w:rPr>
          <w:rFonts w:ascii="Consolas" w:hAnsi="Consolas"/>
          <w:lang w:val="en-US"/>
        </w:rPr>
      </w:pPr>
      <w:r w:rsidRPr="00715CD9">
        <w:rPr>
          <w:rFonts w:ascii="Consolas" w:hAnsi="Consolas"/>
          <w:lang w:val="en-US"/>
        </w:rPr>
        <w:t xml:space="preserve">UPDATE </w:t>
      </w:r>
      <w:proofErr w:type="spellStart"/>
      <w:r w:rsidRPr="00715CD9">
        <w:rPr>
          <w:rFonts w:ascii="Consolas" w:hAnsi="Consolas"/>
          <w:lang w:val="en-US"/>
        </w:rPr>
        <w:t>aircrafts_tmp</w:t>
      </w:r>
      <w:proofErr w:type="spellEnd"/>
      <w:r w:rsidRPr="00715CD9">
        <w:rPr>
          <w:rFonts w:ascii="Consolas" w:hAnsi="Consolas"/>
          <w:lang w:val="en-US"/>
        </w:rPr>
        <w:t xml:space="preserve"> SET range = range + 100</w:t>
      </w:r>
    </w:p>
    <w:p w14:paraId="7E315B1D" w14:textId="75B31911" w:rsidR="00715CD9" w:rsidRDefault="00715CD9" w:rsidP="00715CD9">
      <w:pPr>
        <w:rPr>
          <w:rFonts w:ascii="Consolas" w:hAnsi="Consolas"/>
          <w:lang w:val="en-US"/>
        </w:rPr>
      </w:pPr>
      <w:r w:rsidRPr="00715CD9">
        <w:rPr>
          <w:rFonts w:ascii="Consolas" w:hAnsi="Consolas"/>
          <w:lang w:val="en-US"/>
        </w:rPr>
        <w:t xml:space="preserve">WHERE </w:t>
      </w:r>
      <w:proofErr w:type="spellStart"/>
      <w:r w:rsidRPr="00715CD9">
        <w:rPr>
          <w:rFonts w:ascii="Consolas" w:hAnsi="Consolas"/>
          <w:lang w:val="en-US"/>
        </w:rPr>
        <w:t>aircraft_code</w:t>
      </w:r>
      <w:proofErr w:type="spellEnd"/>
      <w:r w:rsidRPr="00715CD9">
        <w:rPr>
          <w:rFonts w:ascii="Consolas" w:hAnsi="Consolas"/>
          <w:lang w:val="en-US"/>
        </w:rPr>
        <w:t xml:space="preserve"> = 'SU9';</w:t>
      </w:r>
    </w:p>
    <w:p w14:paraId="72D59F0D" w14:textId="7FDD08B4" w:rsidR="00715CD9" w:rsidRPr="00EA0FAE" w:rsidRDefault="00715CD9" w:rsidP="00715CD9">
      <w:pPr>
        <w:rPr>
          <w:rFonts w:ascii="Consolas" w:hAnsi="Consolas"/>
          <w:lang w:val="en-US"/>
        </w:rPr>
      </w:pPr>
      <w:r w:rsidRPr="00EA0FAE">
        <w:rPr>
          <w:rFonts w:ascii="Consolas" w:hAnsi="Consolas"/>
          <w:lang w:val="en-US"/>
        </w:rPr>
        <w:t>(</w:t>
      </w:r>
      <w:r>
        <w:rPr>
          <w:rFonts w:ascii="Consolas" w:hAnsi="Consolas"/>
        </w:rPr>
        <w:t>Проверяем</w:t>
      </w:r>
      <w:r w:rsidRPr="00EA0FAE">
        <w:rPr>
          <w:rFonts w:ascii="Consolas" w:hAnsi="Consolas"/>
          <w:lang w:val="en-US"/>
        </w:rPr>
        <w:t>)</w:t>
      </w:r>
    </w:p>
    <w:p w14:paraId="5DA3E975" w14:textId="1F3A6A54" w:rsidR="00715CD9" w:rsidRDefault="00715CD9" w:rsidP="00715CD9">
      <w:pPr>
        <w:rPr>
          <w:rFonts w:ascii="Consolas" w:hAnsi="Consolas"/>
          <w:lang w:val="en-US"/>
        </w:rPr>
      </w:pPr>
      <w:r w:rsidRPr="00715CD9">
        <w:rPr>
          <w:rFonts w:ascii="Consolas" w:hAnsi="Consolas"/>
          <w:lang w:val="en-US"/>
        </w:rPr>
        <w:lastRenderedPageBreak/>
        <w:t xml:space="preserve">SELECT * FROM </w:t>
      </w:r>
      <w:proofErr w:type="spellStart"/>
      <w:r w:rsidRPr="00715CD9">
        <w:rPr>
          <w:rFonts w:ascii="Consolas" w:hAnsi="Consolas"/>
          <w:lang w:val="en-US"/>
        </w:rPr>
        <w:t>aircrafts_tmp</w:t>
      </w:r>
      <w:proofErr w:type="spellEnd"/>
      <w:r w:rsidRPr="00715CD9">
        <w:rPr>
          <w:rFonts w:ascii="Consolas" w:hAnsi="Consolas"/>
          <w:lang w:val="en-US"/>
        </w:rPr>
        <w:t xml:space="preserve"> WHERE </w:t>
      </w:r>
      <w:proofErr w:type="spellStart"/>
      <w:r w:rsidRPr="00715CD9">
        <w:rPr>
          <w:rFonts w:ascii="Consolas" w:hAnsi="Consolas"/>
          <w:lang w:val="en-US"/>
        </w:rPr>
        <w:t>aircraft_code</w:t>
      </w:r>
      <w:proofErr w:type="spellEnd"/>
      <w:r w:rsidRPr="00715CD9">
        <w:rPr>
          <w:rFonts w:ascii="Consolas" w:hAnsi="Consolas"/>
          <w:lang w:val="en-US"/>
        </w:rPr>
        <w:t xml:space="preserve"> = 'SU9';</w:t>
      </w:r>
    </w:p>
    <w:p w14:paraId="1F0DCD31" w14:textId="6F859EE0" w:rsidR="00715CD9" w:rsidRDefault="00715CD9" w:rsidP="00715CD9">
      <w:pPr>
        <w:rPr>
          <w:rFonts w:ascii="Consolas" w:hAnsi="Consolas"/>
          <w:lang w:val="en-US"/>
        </w:rPr>
      </w:pPr>
    </w:p>
    <w:p w14:paraId="742CDB8D" w14:textId="52C799DC" w:rsidR="00715CD9" w:rsidRDefault="00715CD9" w:rsidP="00715CD9">
      <w:pPr>
        <w:pStyle w:val="a4"/>
      </w:pPr>
      <w:r>
        <w:t>Уровень изоляции READ COMMITTED</w:t>
      </w:r>
    </w:p>
    <w:p w14:paraId="4E666B1B" w14:textId="4A27D103" w:rsidR="00715CD9" w:rsidRDefault="00715CD9" w:rsidP="00715CD9"/>
    <w:p w14:paraId="748A30A3" w14:textId="41287764" w:rsidR="00715CD9" w:rsidRDefault="00715CD9" w:rsidP="00715CD9">
      <w:r>
        <w:t>Покажем, что на этом уровне изоляции также гарантируется отсутствие потерянных обновлений, но возможно неповторяющееся чтение данных.</w:t>
      </w:r>
    </w:p>
    <w:p w14:paraId="4878FCF0" w14:textId="14C0E7AE" w:rsidR="00715CD9" w:rsidRDefault="00715CD9" w:rsidP="00715CD9">
      <w:r>
        <w:t>Пример</w:t>
      </w:r>
      <w:r w:rsidR="00EA0FAE">
        <w:t>:</w:t>
      </w:r>
    </w:p>
    <w:p w14:paraId="56880BFD" w14:textId="77777777" w:rsidR="00EA0FAE" w:rsidRPr="00EA0FAE" w:rsidRDefault="00EA0FAE" w:rsidP="00EA0FAE">
      <w:pPr>
        <w:rPr>
          <w:rFonts w:ascii="Consolas" w:hAnsi="Consolas"/>
          <w:lang w:val="en-US"/>
        </w:rPr>
      </w:pPr>
      <w:r w:rsidRPr="00EA0FAE">
        <w:rPr>
          <w:rFonts w:ascii="Consolas" w:hAnsi="Consolas"/>
          <w:lang w:val="en-US"/>
        </w:rPr>
        <w:t>BEGIN ISOLATION LEVEL READ COMMITTED;</w:t>
      </w:r>
    </w:p>
    <w:p w14:paraId="25A846A3" w14:textId="4784A8EC" w:rsidR="00EA0FAE" w:rsidRPr="00EA0FAE" w:rsidRDefault="00EA0FAE" w:rsidP="00EA0FAE">
      <w:pPr>
        <w:rPr>
          <w:rFonts w:ascii="Consolas" w:hAnsi="Consolas"/>
          <w:lang w:val="en-US"/>
        </w:rPr>
      </w:pPr>
      <w:r w:rsidRPr="00EA0FAE">
        <w:rPr>
          <w:rFonts w:ascii="Consolas" w:hAnsi="Consolas"/>
          <w:lang w:val="en-US"/>
        </w:rPr>
        <w:t xml:space="preserve">SHOW </w:t>
      </w:r>
      <w:proofErr w:type="spellStart"/>
      <w:r w:rsidRPr="00EA0FAE">
        <w:rPr>
          <w:rFonts w:ascii="Consolas" w:hAnsi="Consolas"/>
          <w:lang w:val="en-US"/>
        </w:rPr>
        <w:t>transaction_isolation</w:t>
      </w:r>
      <w:proofErr w:type="spellEnd"/>
      <w:r w:rsidRPr="00EA0FAE">
        <w:rPr>
          <w:rFonts w:ascii="Consolas" w:hAnsi="Consolas"/>
          <w:lang w:val="en-US"/>
        </w:rPr>
        <w:t>;</w:t>
      </w:r>
    </w:p>
    <w:p w14:paraId="7BAF935B" w14:textId="77777777" w:rsidR="00EA0FAE" w:rsidRPr="00EA0FAE" w:rsidRDefault="00EA0FAE" w:rsidP="00EA0FAE">
      <w:pPr>
        <w:rPr>
          <w:rFonts w:ascii="Consolas" w:hAnsi="Consolas"/>
          <w:lang w:val="en-US"/>
        </w:rPr>
      </w:pPr>
      <w:r w:rsidRPr="00EA0FAE">
        <w:rPr>
          <w:rFonts w:ascii="Consolas" w:hAnsi="Consolas"/>
          <w:lang w:val="en-US"/>
        </w:rPr>
        <w:t xml:space="preserve">UPDATE </w:t>
      </w:r>
      <w:proofErr w:type="spellStart"/>
      <w:r w:rsidRPr="00EA0FAE">
        <w:rPr>
          <w:rFonts w:ascii="Consolas" w:hAnsi="Consolas"/>
          <w:lang w:val="en-US"/>
        </w:rPr>
        <w:t>aircrafts_tmp</w:t>
      </w:r>
      <w:proofErr w:type="spellEnd"/>
      <w:r w:rsidRPr="00EA0FAE">
        <w:rPr>
          <w:rFonts w:ascii="Consolas" w:hAnsi="Consolas"/>
          <w:lang w:val="en-US"/>
        </w:rPr>
        <w:t xml:space="preserve"> SET range = range + 100</w:t>
      </w:r>
    </w:p>
    <w:p w14:paraId="47512DBE" w14:textId="69C2D684" w:rsidR="00EA0FAE" w:rsidRPr="00EA0FAE" w:rsidRDefault="00EA0FAE" w:rsidP="00EA0FAE">
      <w:pPr>
        <w:ind w:left="708" w:firstLine="1"/>
        <w:rPr>
          <w:rFonts w:ascii="Consolas" w:hAnsi="Consolas"/>
          <w:lang w:val="en-US"/>
        </w:rPr>
      </w:pPr>
      <w:r w:rsidRPr="00EA0FAE">
        <w:rPr>
          <w:rFonts w:ascii="Consolas" w:hAnsi="Consolas"/>
          <w:lang w:val="en-US"/>
        </w:rPr>
        <w:t xml:space="preserve">WHERE </w:t>
      </w:r>
      <w:proofErr w:type="spellStart"/>
      <w:r w:rsidRPr="00EA0FAE">
        <w:rPr>
          <w:rFonts w:ascii="Consolas" w:hAnsi="Consolas"/>
          <w:lang w:val="en-US"/>
        </w:rPr>
        <w:t>aircraft_code</w:t>
      </w:r>
      <w:proofErr w:type="spellEnd"/>
      <w:r w:rsidRPr="00EA0FAE">
        <w:rPr>
          <w:rFonts w:ascii="Consolas" w:hAnsi="Consolas"/>
          <w:lang w:val="en-US"/>
        </w:rPr>
        <w:t xml:space="preserve"> = 'SU9';</w:t>
      </w:r>
      <w:r w:rsidRPr="00EA0FAE">
        <w:rPr>
          <w:rFonts w:ascii="Consolas" w:hAnsi="Consolas"/>
          <w:lang w:val="en-US"/>
        </w:rPr>
        <w:cr/>
        <w:t xml:space="preserve">SELECT * FROM </w:t>
      </w:r>
      <w:proofErr w:type="spellStart"/>
      <w:r w:rsidRPr="00EA0FAE">
        <w:rPr>
          <w:rFonts w:ascii="Consolas" w:hAnsi="Consolas"/>
          <w:lang w:val="en-US"/>
        </w:rPr>
        <w:t>aircrafts_tmp</w:t>
      </w:r>
      <w:proofErr w:type="spellEnd"/>
      <w:r w:rsidRPr="00EA0FAE">
        <w:rPr>
          <w:rFonts w:ascii="Consolas" w:hAnsi="Consolas"/>
          <w:lang w:val="en-US"/>
        </w:rPr>
        <w:t xml:space="preserve"> WHERE </w:t>
      </w:r>
      <w:proofErr w:type="spellStart"/>
      <w:r w:rsidRPr="00EA0FAE">
        <w:rPr>
          <w:rFonts w:ascii="Consolas" w:hAnsi="Consolas"/>
          <w:lang w:val="en-US"/>
        </w:rPr>
        <w:t>aircraft_code</w:t>
      </w:r>
      <w:proofErr w:type="spellEnd"/>
      <w:r w:rsidRPr="00EA0FAE">
        <w:rPr>
          <w:rFonts w:ascii="Consolas" w:hAnsi="Consolas"/>
          <w:lang w:val="en-US"/>
        </w:rPr>
        <w:t xml:space="preserve"> = 'SU9';</w:t>
      </w:r>
    </w:p>
    <w:p w14:paraId="7468EF28" w14:textId="78ABC9F0" w:rsidR="00EA0FAE" w:rsidRPr="00EA0FAE" w:rsidRDefault="00EA0FAE" w:rsidP="00715CD9">
      <w:pPr>
        <w:rPr>
          <w:lang w:val="en-US"/>
        </w:rPr>
      </w:pPr>
    </w:p>
    <w:p w14:paraId="493FE0CD" w14:textId="77777777" w:rsidR="00EA0FAE" w:rsidRDefault="00EA0FAE" w:rsidP="00EA0FAE">
      <w:pPr>
        <w:pStyle w:val="a4"/>
      </w:pPr>
      <w:r>
        <w:t>Уровень изоляции REPEATABLE READ</w:t>
      </w:r>
    </w:p>
    <w:p w14:paraId="329FE906" w14:textId="77777777" w:rsidR="00EA0FAE" w:rsidRDefault="00EA0FAE" w:rsidP="00EA0FAE"/>
    <w:p w14:paraId="3BBB48C5" w14:textId="4C1FD244" w:rsidR="00EA0FAE" w:rsidRPr="00EA0FAE" w:rsidRDefault="00EA0FAE" w:rsidP="00EA0FAE">
      <w:r>
        <w:t>Само его название говорит о том, что он не допускает наличия феномена неповторяющегося чтения данных. А в PostgreSQL на этом уровне не допускается и чтение фантомных строк. Приложения, использующие этот уровень изоляции должны быть готовы к тому, что придется выполнять транзакции повторно. Это объясняется тем, что транзакция, использующая этот уровень изоляции, создает снимок данных не перед выполнением каждого запроса, а только однократно, перед выполнением первого запроса транзакции. Поэтому транзакции с этим уровнем изоляции не могут изменять строки, которые были изменены другими завершившимися транзакциями уже после создания снимка. Вследствие этого PostgreSQL не позволит зафиксировать транзакцию, которая попытается изменить уже измененную строку. Важно помнить, что повторный запуск может потребоваться только для транзакций, которые вносят изменения в данные. Для транзакций, которые только читают данные, повторный запуск никогда не требуется.</w:t>
      </w:r>
    </w:p>
    <w:p w14:paraId="0F6E430B" w14:textId="77777777" w:rsidR="00EA0FAE" w:rsidRDefault="00EA0FAE" w:rsidP="00EA0FAE">
      <w:r>
        <w:t>Пример:</w:t>
      </w:r>
    </w:p>
    <w:p w14:paraId="6C43084E" w14:textId="784EFE87" w:rsidR="00E967A5" w:rsidRPr="00EA0FAE" w:rsidRDefault="00EA0FAE" w:rsidP="00EA0FAE">
      <w:pPr>
        <w:rPr>
          <w:rFonts w:ascii="Consolas" w:hAnsi="Consolas"/>
          <w:lang w:val="en-US"/>
        </w:rPr>
      </w:pPr>
      <w:r w:rsidRPr="00EA0FAE">
        <w:rPr>
          <w:rFonts w:ascii="Consolas" w:hAnsi="Consolas"/>
          <w:lang w:val="en-US"/>
        </w:rPr>
        <w:lastRenderedPageBreak/>
        <w:t>BEGIN TRANSACTION ISOLATION LEVEL REPEATABLE READ;</w:t>
      </w:r>
      <w:r w:rsidRPr="00EA0FAE">
        <w:rPr>
          <w:rFonts w:ascii="Consolas" w:hAnsi="Consolas"/>
          <w:lang w:val="en-US"/>
        </w:rPr>
        <w:tab/>
      </w:r>
    </w:p>
    <w:p w14:paraId="09876839" w14:textId="0F288EDA" w:rsidR="00EA0FAE" w:rsidRPr="00EA0FAE" w:rsidRDefault="00EA0FAE" w:rsidP="00EA0FAE">
      <w:pPr>
        <w:rPr>
          <w:rFonts w:ascii="Consolas" w:hAnsi="Consolas"/>
          <w:lang w:val="en-US"/>
        </w:rPr>
      </w:pPr>
      <w:r w:rsidRPr="00EA0FAE">
        <w:rPr>
          <w:rFonts w:ascii="Consolas" w:hAnsi="Consolas"/>
          <w:lang w:val="en-US"/>
        </w:rPr>
        <w:t>(</w:t>
      </w:r>
      <w:r w:rsidRPr="00EA0FAE">
        <w:rPr>
          <w:rFonts w:ascii="Consolas" w:hAnsi="Consolas"/>
        </w:rPr>
        <w:t>Смотрим</w:t>
      </w:r>
      <w:r w:rsidRPr="00EA0FAE">
        <w:rPr>
          <w:rFonts w:ascii="Consolas" w:hAnsi="Consolas"/>
          <w:lang w:val="en-US"/>
        </w:rPr>
        <w:t xml:space="preserve"> </w:t>
      </w:r>
      <w:r w:rsidRPr="00EA0FAE">
        <w:rPr>
          <w:rFonts w:ascii="Consolas" w:hAnsi="Consolas"/>
        </w:rPr>
        <w:t>содержимое</w:t>
      </w:r>
      <w:r w:rsidRPr="00EA0FAE">
        <w:rPr>
          <w:rFonts w:ascii="Consolas" w:hAnsi="Consolas"/>
          <w:lang w:val="en-US"/>
        </w:rPr>
        <w:t xml:space="preserve"> </w:t>
      </w:r>
      <w:r w:rsidRPr="00EA0FAE">
        <w:rPr>
          <w:rFonts w:ascii="Consolas" w:hAnsi="Consolas"/>
        </w:rPr>
        <w:t>таблицы</w:t>
      </w:r>
      <w:r w:rsidRPr="00EA0FAE">
        <w:rPr>
          <w:rFonts w:ascii="Consolas" w:hAnsi="Consolas"/>
          <w:lang w:val="en-US"/>
        </w:rPr>
        <w:t>)</w:t>
      </w:r>
    </w:p>
    <w:p w14:paraId="21FCFD11" w14:textId="45C3DCC7" w:rsidR="00EA0FAE" w:rsidRPr="00EA0FAE" w:rsidRDefault="00EA0FAE" w:rsidP="00EA0FAE">
      <w:pPr>
        <w:rPr>
          <w:rFonts w:ascii="Consolas" w:hAnsi="Consolas"/>
          <w:lang w:val="en-US"/>
        </w:rPr>
      </w:pPr>
      <w:r w:rsidRPr="00EA0FAE">
        <w:rPr>
          <w:rFonts w:ascii="Consolas" w:hAnsi="Consolas"/>
          <w:lang w:val="en-US"/>
        </w:rPr>
        <w:t xml:space="preserve">SELECT * FROM </w:t>
      </w:r>
      <w:proofErr w:type="spellStart"/>
      <w:r w:rsidRPr="00EA0FAE">
        <w:rPr>
          <w:rFonts w:ascii="Consolas" w:hAnsi="Consolas"/>
          <w:lang w:val="en-US"/>
        </w:rPr>
        <w:t>aircrafts_tmp</w:t>
      </w:r>
      <w:proofErr w:type="spellEnd"/>
      <w:r w:rsidRPr="00EA0FAE">
        <w:rPr>
          <w:rFonts w:ascii="Consolas" w:hAnsi="Consolas"/>
          <w:lang w:val="en-US"/>
        </w:rPr>
        <w:t>;</w:t>
      </w:r>
    </w:p>
    <w:p w14:paraId="05F9A180" w14:textId="54B571DB" w:rsidR="00EA0FAE" w:rsidRDefault="00EA0FAE" w:rsidP="00EA0FAE">
      <w:pPr>
        <w:rPr>
          <w:lang w:val="en-US"/>
        </w:rPr>
      </w:pPr>
    </w:p>
    <w:p w14:paraId="4FDDCDE7" w14:textId="084E43EC" w:rsidR="00EA0FAE" w:rsidRDefault="00EA0FAE" w:rsidP="00EA0FAE">
      <w:pPr>
        <w:pStyle w:val="a4"/>
      </w:pPr>
      <w:r>
        <w:t>Уровень изоляции SERIALIZABLE</w:t>
      </w:r>
    </w:p>
    <w:p w14:paraId="3D906DD5" w14:textId="68D24796" w:rsidR="00EA0FAE" w:rsidRDefault="00EA0FAE" w:rsidP="00EA0FAE"/>
    <w:p w14:paraId="0BB9190D" w14:textId="71F139B7" w:rsidR="00EA0FAE" w:rsidRDefault="00EA0FAE" w:rsidP="00EA0FAE">
      <w:r>
        <w:t>Самый высший уровень изоляции транзакций — SERIALIZABLE. Транзакции могут работать параллельно точно так же, как если бы они выполнялись последовательно одна за другой.</w:t>
      </w:r>
      <w:r>
        <w:t xml:space="preserve"> </w:t>
      </w:r>
      <w:r>
        <w:t xml:space="preserve">Однако, как и при использовании уровня REPEATABLE READ, приложение должно быть готово к тому, что придется перезапускать транзакцию, которая была прервана системой из-за обнаружения зависимостей чтения/записи между транзакциями. </w:t>
      </w:r>
    </w:p>
    <w:p w14:paraId="66114312" w14:textId="7BD25FC7" w:rsidR="00EA0FAE" w:rsidRDefault="00EA0FAE" w:rsidP="00EA0FAE">
      <w:r>
        <w:t>Группа транзакций может быть параллельно выполнена и успешно зафиксирована в том случае, когда результат их параллельного выполнения был бы эквивалентен результату выполнения этих транзакций при выборе одного из возможных вариантов их упорядочения, если бы они выполнялись последовательно, одна за другой.</w:t>
      </w:r>
    </w:p>
    <w:p w14:paraId="50B156C5" w14:textId="060CB3AE" w:rsidR="00EA0FAE" w:rsidRDefault="00EA0FAE" w:rsidP="00EA0FAE">
      <w:r>
        <w:t>Пример:</w:t>
      </w:r>
    </w:p>
    <w:p w14:paraId="3055C36C" w14:textId="0206A5D0" w:rsidR="00EA0FAE" w:rsidRPr="00EA0FAE" w:rsidRDefault="00EA0FAE" w:rsidP="00EA0FAE">
      <w:pPr>
        <w:rPr>
          <w:rFonts w:ascii="Consolas" w:hAnsi="Consolas"/>
          <w:lang w:val="en-US"/>
        </w:rPr>
      </w:pPr>
      <w:r w:rsidRPr="00EA0FAE">
        <w:rPr>
          <w:rFonts w:ascii="Consolas" w:hAnsi="Consolas"/>
          <w:lang w:val="en-US"/>
        </w:rPr>
        <w:t>BEGIN TRANSACTION ISOLATION LEVEL SERIALIZABLE;</w:t>
      </w:r>
    </w:p>
    <w:p w14:paraId="75584263" w14:textId="77777777" w:rsidR="00EA0FAE" w:rsidRPr="00EA0FAE" w:rsidRDefault="00EA0FAE" w:rsidP="00EA0FAE">
      <w:pPr>
        <w:rPr>
          <w:rFonts w:ascii="Consolas" w:hAnsi="Consolas"/>
          <w:lang w:val="en-US"/>
        </w:rPr>
      </w:pPr>
      <w:r w:rsidRPr="00EA0FAE">
        <w:rPr>
          <w:rFonts w:ascii="Consolas" w:hAnsi="Consolas"/>
          <w:lang w:val="en-US"/>
        </w:rPr>
        <w:t>UPDATE modes SET mode = 'HIGH' WHERE mode = 'LOW'</w:t>
      </w:r>
    </w:p>
    <w:p w14:paraId="5413D67B" w14:textId="26E1D702" w:rsidR="00EA0FAE" w:rsidRDefault="00EA0FAE" w:rsidP="00EA0FAE">
      <w:pPr>
        <w:rPr>
          <w:rFonts w:ascii="Consolas" w:hAnsi="Consolas"/>
          <w:lang w:val="en-US"/>
        </w:rPr>
      </w:pPr>
      <w:r w:rsidRPr="00EA0FAE">
        <w:rPr>
          <w:rFonts w:ascii="Consolas" w:hAnsi="Consolas"/>
          <w:lang w:val="en-US"/>
        </w:rPr>
        <w:t>RETURNING *;</w:t>
      </w:r>
    </w:p>
    <w:p w14:paraId="4102374D" w14:textId="0D105B12" w:rsidR="00EA0FAE" w:rsidRDefault="00EA0FAE" w:rsidP="00EA0FAE">
      <w:pPr>
        <w:pStyle w:val="a4"/>
        <w:rPr>
          <w:lang w:val="en-US"/>
        </w:rPr>
      </w:pPr>
    </w:p>
    <w:p w14:paraId="189129FD" w14:textId="34A1F044" w:rsidR="00EA0FAE" w:rsidRDefault="00EA0FAE" w:rsidP="00EA0FAE">
      <w:pPr>
        <w:pStyle w:val="a4"/>
      </w:pPr>
      <w:r>
        <w:t>Блокировки</w:t>
      </w:r>
    </w:p>
    <w:p w14:paraId="46D0AAD1" w14:textId="438B2D81" w:rsidR="00EA0FAE" w:rsidRDefault="00EA0FAE" w:rsidP="00EA0FAE"/>
    <w:p w14:paraId="4D5D8EAC" w14:textId="1EA8AC02" w:rsidR="00EA0FAE" w:rsidRDefault="00EA0FAE" w:rsidP="00EA0FAE">
      <w:r>
        <w:t xml:space="preserve">Кроме поддержки уровней изоляции транзакций, PostgreSQL позволяет также создавать явные блокировки данных как на уровне отдельных строк, так и на уровне целых таблиц. Блокировки могут быть востребованы при проектировании транзакций с уровнем изоляции, как правило, READ COMMITTED, когда требуется более детальное управление параллельным </w:t>
      </w:r>
      <w:r>
        <w:lastRenderedPageBreak/>
        <w:t>выполнением транзакций. PostgreSQL предлагает много различных видов блокировок, но мы ограничимся рассмотрением только двух из них. Команда SELECT имеет предложение FOR UPDATE, которое позволяет заблокировать отдельные строки таблицы с целью их последующего обновления. Если одна транзакция заблокировала строки с помощью этой команды, тогда параллельные транзакции не смогут заблокировать эти же строки до тех пор, пока первая транзакция не завершится, и тем самым блокировка не будет снята.</w:t>
      </w:r>
    </w:p>
    <w:p w14:paraId="47DB8485" w14:textId="77777777" w:rsidR="00EA0FAE" w:rsidRDefault="00EA0FAE" w:rsidP="00EA0FAE"/>
    <w:p w14:paraId="08452EFB" w14:textId="77777777" w:rsidR="00EA0FAE" w:rsidRPr="00EA0FAE" w:rsidRDefault="00EA0FAE" w:rsidP="00EA0FAE"/>
    <w:p w14:paraId="450817F3" w14:textId="77777777" w:rsidR="00EA0FAE" w:rsidRPr="00EA0FAE" w:rsidRDefault="00EA0FAE" w:rsidP="00EA0FAE"/>
    <w:sectPr w:rsidR="00EA0FAE" w:rsidRPr="00EA0F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F1735"/>
    <w:multiLevelType w:val="hybridMultilevel"/>
    <w:tmpl w:val="05749E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4E777E6"/>
    <w:multiLevelType w:val="hybridMultilevel"/>
    <w:tmpl w:val="5894BB38"/>
    <w:lvl w:ilvl="0" w:tplc="560EC36A">
      <w:start w:val="1"/>
      <w:numFmt w:val="decimal"/>
      <w:lvlText w:val="%1."/>
      <w:lvlJc w:val="left"/>
      <w:pPr>
        <w:ind w:left="1069" w:hanging="360"/>
      </w:pPr>
      <w:rPr>
        <w:rFonts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359"/>
    <w:rsid w:val="00195AFF"/>
    <w:rsid w:val="002B1339"/>
    <w:rsid w:val="00532359"/>
    <w:rsid w:val="00715CD9"/>
    <w:rsid w:val="00E967A5"/>
    <w:rsid w:val="00EA0FAE"/>
    <w:rsid w:val="00F4585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9834"/>
  <w15:chartTrackingRefBased/>
  <w15:docId w15:val="{7C020D53-381C-418B-8C67-13636FA9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2359"/>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2359"/>
    <w:pPr>
      <w:ind w:left="720"/>
      <w:contextualSpacing/>
    </w:pPr>
  </w:style>
  <w:style w:type="paragraph" w:styleId="a4">
    <w:name w:val="Title"/>
    <w:basedOn w:val="a"/>
    <w:next w:val="a"/>
    <w:link w:val="a5"/>
    <w:uiPriority w:val="10"/>
    <w:qFormat/>
    <w:rsid w:val="00715CD9"/>
    <w:pPr>
      <w:contextualSpacing/>
      <w:jc w:val="center"/>
    </w:pPr>
    <w:rPr>
      <w:rFonts w:eastAsiaTheme="majorEastAsia" w:cstheme="majorBidi"/>
      <w:spacing w:val="-10"/>
      <w:kern w:val="28"/>
      <w:szCs w:val="56"/>
    </w:rPr>
  </w:style>
  <w:style w:type="character" w:customStyle="1" w:styleId="a5">
    <w:name w:val="Заголовок Знак"/>
    <w:basedOn w:val="a0"/>
    <w:link w:val="a4"/>
    <w:uiPriority w:val="10"/>
    <w:rsid w:val="00715CD9"/>
    <w:rPr>
      <w:rFonts w:ascii="Times New Roman" w:eastAsiaTheme="majorEastAsia" w:hAnsi="Times New Roman" w:cstheme="majorBidi"/>
      <w:spacing w:val="-10"/>
      <w:kern w:val="28"/>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1414</Words>
  <Characters>8061</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IS</dc:creator>
  <cp:keywords/>
  <dc:description/>
  <cp:lastModifiedBy>Студент группы IS</cp:lastModifiedBy>
  <cp:revision>1</cp:revision>
  <dcterms:created xsi:type="dcterms:W3CDTF">2026-03-23T10:57:00Z</dcterms:created>
  <dcterms:modified xsi:type="dcterms:W3CDTF">2026-03-23T11:42:00Z</dcterms:modified>
</cp:coreProperties>
</file>