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A17423" w:rsidRDefault="00790A1F" w:rsidP="002E4243">
            <w:pPr>
              <w:pStyle w:val="a3"/>
              <w:pageBreakBefore/>
              <w:ind w:right="-5"/>
              <w:jc w:val="center"/>
              <w:rPr>
                <w:color w:val="000000"/>
                <w:sz w:val="28"/>
                <w:szCs w:val="28"/>
                <w:lang w:val="ru-RU"/>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0A3CA71C" w14:textId="3D693A7F" w:rsidR="00AE2163" w:rsidRPr="00AE2163" w:rsidRDefault="00E13F04">
          <w:pPr>
            <w:pStyle w:val="11"/>
            <w:tabs>
              <w:tab w:val="right" w:leader="dot" w:pos="9345"/>
            </w:tabs>
            <w:rPr>
              <w:rFonts w:ascii="Times New Roman" w:eastAsiaTheme="minorEastAsia" w:hAnsi="Times New Roman" w:cs="Times New Roman"/>
              <w:noProof/>
              <w:sz w:val="28"/>
              <w:szCs w:val="28"/>
              <w:lang w:eastAsia="ru-RU"/>
            </w:rPr>
          </w:pPr>
          <w:r w:rsidRPr="00E13F04">
            <w:rPr>
              <w:rFonts w:ascii="Times New Roman" w:hAnsi="Times New Roman" w:cs="Times New Roman"/>
              <w:sz w:val="28"/>
              <w:szCs w:val="28"/>
            </w:rPr>
            <w:fldChar w:fldCharType="begin"/>
          </w:r>
          <w:r w:rsidRPr="00E13F04">
            <w:rPr>
              <w:rFonts w:ascii="Times New Roman" w:hAnsi="Times New Roman" w:cs="Times New Roman"/>
              <w:sz w:val="28"/>
              <w:szCs w:val="28"/>
            </w:rPr>
            <w:instrText xml:space="preserve"> TOC \o "1-3" \h \z \u </w:instrText>
          </w:r>
          <w:r w:rsidRPr="00E13F04">
            <w:rPr>
              <w:rFonts w:ascii="Times New Roman" w:hAnsi="Times New Roman" w:cs="Times New Roman"/>
              <w:sz w:val="28"/>
              <w:szCs w:val="28"/>
            </w:rPr>
            <w:fldChar w:fldCharType="separate"/>
          </w:r>
          <w:hyperlink w:anchor="_Toc221954772" w:history="1">
            <w:r w:rsidR="00AE2163" w:rsidRPr="00AE2163">
              <w:rPr>
                <w:rStyle w:val="ab"/>
                <w:rFonts w:ascii="Times New Roman" w:hAnsi="Times New Roman" w:cs="Times New Roman"/>
                <w:noProof/>
                <w:sz w:val="28"/>
                <w:szCs w:val="28"/>
              </w:rPr>
              <w:t>ВВЕДЕНИЕ</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_Toc221954772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3E381BC" w14:textId="60AD5957"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3" w:history="1">
            <w:r w:rsidR="00AE2163" w:rsidRPr="00AE2163">
              <w:rPr>
                <w:rStyle w:val="ab"/>
                <w:rFonts w:ascii="Times New Roman" w:hAnsi="Times New Roman" w:cs="Times New Roman"/>
                <w:caps/>
                <w:noProof/>
                <w:sz w:val="28"/>
                <w:szCs w:val="28"/>
              </w:rPr>
              <w:t>Анализ предметной области</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_Toc221954773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9F4FBB6" w14:textId="4641FD37"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4" w:history="1">
            <w:r w:rsidR="00AE2163" w:rsidRPr="00AE2163">
              <w:rPr>
                <w:rStyle w:val="ab"/>
                <w:rFonts w:ascii="Times New Roman" w:hAnsi="Times New Roman" w:cs="Times New Roman"/>
                <w:caps/>
                <w:noProof/>
                <w:sz w:val="28"/>
                <w:szCs w:val="28"/>
              </w:rPr>
              <w:t>Установка СУБД SQL SERVER</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_Toc221954774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26695CF8" w14:textId="5C76736A"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5" w:history="1">
            <w:r w:rsidR="00AE2163" w:rsidRPr="00AE2163">
              <w:rPr>
                <w:rStyle w:val="ab"/>
                <w:rFonts w:ascii="Times New Roman" w:hAnsi="Times New Roman" w:cs="Times New Roman"/>
                <w:caps/>
                <w:noProof/>
                <w:sz w:val="28"/>
                <w:szCs w:val="28"/>
              </w:rPr>
              <w:t>Построение ER-диаграммы</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_Toc221954775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3320667E" w14:textId="6F57A264"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6" w:history="1">
            <w:r w:rsidR="00AE2163" w:rsidRPr="00AE2163">
              <w:rPr>
                <w:rStyle w:val="ab"/>
                <w:rFonts w:ascii="Times New Roman" w:hAnsi="Times New Roman" w:cs="Times New Roman"/>
                <w:caps/>
                <w:noProof/>
                <w:sz w:val="28"/>
                <w:szCs w:val="28"/>
              </w:rPr>
              <w:t>Создание логической и физической моделей БД</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_Toc221954776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7D08C5CA" w14:textId="056A0E81"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7" w:history="1">
            <w:r w:rsidR="00AE2163" w:rsidRPr="00AE2163">
              <w:rPr>
                <w:rStyle w:val="ab"/>
                <w:rFonts w:ascii="Times New Roman" w:hAnsi="Times New Roman" w:cs="Times New Roman"/>
                <w:caps/>
                <w:noProof/>
                <w:sz w:val="28"/>
                <w:szCs w:val="28"/>
              </w:rPr>
              <w:t>Создание таблиц БД в СУБД MS SQL SERVER</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_Toc221954777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5498C44D" w14:textId="48773D1C"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8" w:history="1">
            <w:r w:rsidR="00AE2163" w:rsidRPr="00AE2163">
              <w:rPr>
                <w:rStyle w:val="ab"/>
                <w:rFonts w:ascii="Times New Roman" w:hAnsi="Times New Roman" w:cs="Times New Roman"/>
                <w:caps/>
                <w:noProof/>
                <w:sz w:val="28"/>
                <w:szCs w:val="28"/>
              </w:rPr>
              <w:t>Создание словаря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_Toc221954778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3AFA9CC" w14:textId="2A89AEBB"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79" w:history="1">
            <w:r w:rsidR="00AE2163" w:rsidRPr="00AE2163">
              <w:rPr>
                <w:rStyle w:val="ab"/>
                <w:rFonts w:ascii="Times New Roman" w:hAnsi="Times New Roman" w:cs="Times New Roman"/>
                <w:caps/>
                <w:noProof/>
                <w:sz w:val="28"/>
                <w:szCs w:val="28"/>
              </w:rPr>
              <w:t>Создание хранимых процедур и триггеров</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_Toc221954779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511B933" w14:textId="50C59678"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80" w:history="1">
            <w:r w:rsidR="00AE2163" w:rsidRPr="00AE2163">
              <w:rPr>
                <w:rStyle w:val="ab"/>
                <w:rFonts w:ascii="Times New Roman" w:hAnsi="Times New Roman" w:cs="Times New Roman"/>
                <w:caps/>
                <w:noProof/>
                <w:sz w:val="28"/>
                <w:szCs w:val="28"/>
              </w:rPr>
              <w:t>Создание запросов SQL и представлений</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_Toc221954780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13FA94F3" w14:textId="015A00E2"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81" w:history="1">
            <w:r w:rsidR="00AE2163" w:rsidRPr="00AE2163">
              <w:rPr>
                <w:rStyle w:val="ab"/>
                <w:rFonts w:ascii="Times New Roman" w:hAnsi="Times New Roman" w:cs="Times New Roman"/>
                <w:caps/>
                <w:noProof/>
                <w:sz w:val="28"/>
                <w:szCs w:val="28"/>
              </w:rPr>
              <w:t>Разработка серверной части приложения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_Toc221954781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618DD811" w14:textId="5D118675"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83" w:history="1">
            <w:r w:rsidR="00AE2163" w:rsidRPr="00AE2163">
              <w:rPr>
                <w:rStyle w:val="ab"/>
                <w:rFonts w:ascii="Times New Roman" w:hAnsi="Times New Roman" w:cs="Times New Roman"/>
                <w:caps/>
                <w:noProof/>
                <w:sz w:val="28"/>
                <w:szCs w:val="28"/>
              </w:rPr>
              <w:t>Администрирование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_Toc221954783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19A6FA1E" w14:textId="2BA87203"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84" w:history="1">
            <w:r w:rsidR="00AE2163" w:rsidRPr="00AE2163">
              <w:rPr>
                <w:rStyle w:val="ab"/>
                <w:rFonts w:ascii="Times New Roman" w:hAnsi="Times New Roman" w:cs="Times New Roman"/>
                <w:caps/>
                <w:noProof/>
                <w:sz w:val="28"/>
                <w:szCs w:val="28"/>
              </w:rPr>
              <w:t>Резервное копирование и восстановление базы данных</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_Toc221954784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35D600A1" w14:textId="4793A1E5" w:rsidR="00AE2163" w:rsidRPr="00AE2163" w:rsidRDefault="00464566">
          <w:pPr>
            <w:pStyle w:val="11"/>
            <w:tabs>
              <w:tab w:val="right" w:leader="dot" w:pos="9345"/>
            </w:tabs>
            <w:rPr>
              <w:rFonts w:ascii="Times New Roman" w:eastAsiaTheme="minorEastAsia" w:hAnsi="Times New Roman" w:cs="Times New Roman"/>
              <w:noProof/>
              <w:sz w:val="28"/>
              <w:szCs w:val="28"/>
              <w:lang w:eastAsia="ru-RU"/>
            </w:rPr>
          </w:pPr>
          <w:hyperlink w:anchor="_Toc221954785" w:history="1">
            <w:r w:rsidR="00AE2163" w:rsidRPr="00AE2163">
              <w:rPr>
                <w:rStyle w:val="ab"/>
                <w:rFonts w:ascii="Times New Roman" w:hAnsi="Times New Roman" w:cs="Times New Roman"/>
                <w:noProof/>
                <w:sz w:val="28"/>
                <w:szCs w:val="28"/>
              </w:rPr>
              <w:t>ЗАКЛЮЧЕНИЕ</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_Toc221954785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6DE2EF03" w14:textId="087DE1DA" w:rsidR="00AE2163" w:rsidRDefault="00464566">
          <w:pPr>
            <w:pStyle w:val="11"/>
            <w:tabs>
              <w:tab w:val="right" w:leader="dot" w:pos="9345"/>
            </w:tabs>
            <w:rPr>
              <w:rFonts w:eastAsiaTheme="minorEastAsia"/>
              <w:noProof/>
              <w:lang w:eastAsia="ru-RU"/>
            </w:rPr>
          </w:pPr>
          <w:hyperlink w:anchor="_Toc221954786" w:history="1">
            <w:r w:rsidR="00AE2163" w:rsidRPr="00AE2163">
              <w:rPr>
                <w:rStyle w:val="ab"/>
                <w:rFonts w:ascii="Times New Roman" w:hAnsi="Times New Roman" w:cs="Times New Roman"/>
                <w:noProof/>
                <w:sz w:val="28"/>
                <w:szCs w:val="28"/>
              </w:rPr>
              <w:t>СПИСОК ИСПОЛЬЗОВАННЫХ ИСТОЧНИКОВ</w:t>
            </w:r>
            <w:r w:rsidR="00AE2163" w:rsidRPr="00AE2163">
              <w:rPr>
                <w:rFonts w:ascii="Times New Roman" w:hAnsi="Times New Roman" w:cs="Times New Roman"/>
                <w:noProof/>
                <w:webHidden/>
                <w:sz w:val="28"/>
                <w:szCs w:val="28"/>
              </w:rPr>
              <w:tab/>
            </w:r>
            <w:r w:rsidR="00AE2163" w:rsidRPr="00AE2163">
              <w:rPr>
                <w:rFonts w:ascii="Times New Roman" w:hAnsi="Times New Roman" w:cs="Times New Roman"/>
                <w:noProof/>
                <w:webHidden/>
                <w:sz w:val="28"/>
                <w:szCs w:val="28"/>
              </w:rPr>
              <w:fldChar w:fldCharType="begin"/>
            </w:r>
            <w:r w:rsidR="00AE2163" w:rsidRPr="00AE2163">
              <w:rPr>
                <w:rFonts w:ascii="Times New Roman" w:hAnsi="Times New Roman" w:cs="Times New Roman"/>
                <w:noProof/>
                <w:webHidden/>
                <w:sz w:val="28"/>
                <w:szCs w:val="28"/>
              </w:rPr>
              <w:instrText xml:space="preserve"> PAGEREF _Toc221954786 \h </w:instrText>
            </w:r>
            <w:r w:rsidR="00AE2163" w:rsidRPr="00AE2163">
              <w:rPr>
                <w:rFonts w:ascii="Times New Roman" w:hAnsi="Times New Roman" w:cs="Times New Roman"/>
                <w:noProof/>
                <w:webHidden/>
                <w:sz w:val="28"/>
                <w:szCs w:val="28"/>
              </w:rPr>
            </w:r>
            <w:r w:rsidR="00AE2163" w:rsidRPr="00AE2163">
              <w:rPr>
                <w:rFonts w:ascii="Times New Roman" w:hAnsi="Times New Roman" w:cs="Times New Roman"/>
                <w:noProof/>
                <w:webHidden/>
                <w:sz w:val="28"/>
                <w:szCs w:val="28"/>
              </w:rPr>
              <w:fldChar w:fldCharType="separate"/>
            </w:r>
            <w:r w:rsidR="00AE2163" w:rsidRPr="00AE2163">
              <w:rPr>
                <w:rFonts w:ascii="Times New Roman" w:hAnsi="Times New Roman" w:cs="Times New Roman"/>
                <w:noProof/>
                <w:webHidden/>
                <w:sz w:val="28"/>
                <w:szCs w:val="28"/>
              </w:rPr>
              <w:t>3</w:t>
            </w:r>
            <w:r w:rsidR="00AE2163" w:rsidRPr="00AE2163">
              <w:rPr>
                <w:rFonts w:ascii="Times New Roman" w:hAnsi="Times New Roman" w:cs="Times New Roman"/>
                <w:noProof/>
                <w:webHidden/>
                <w:sz w:val="28"/>
                <w:szCs w:val="28"/>
              </w:rPr>
              <w:fldChar w:fldCharType="end"/>
            </w:r>
          </w:hyperlink>
        </w:p>
        <w:p w14:paraId="0C5B2C1E" w14:textId="35F82DB7" w:rsidR="00E13F04" w:rsidRDefault="00E13F04" w:rsidP="00E13F04">
          <w:pPr>
            <w:spacing w:line="360" w:lineRule="auto"/>
          </w:pPr>
          <w:r w:rsidRPr="00E13F04">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bookmarkStart w:id="0" w:name="_Toc221954772"/>
      <w:r>
        <w:br w:type="page"/>
      </w:r>
    </w:p>
    <w:p w14:paraId="1B8CDF2F" w14:textId="2FFA433D" w:rsidR="00E13F04" w:rsidRDefault="00E13F04" w:rsidP="00E13F04">
      <w:pPr>
        <w:pStyle w:val="1"/>
      </w:pPr>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bookmarkStart w:id="1" w:name="_Toc221954773"/>
      <w:r>
        <w:rPr>
          <w:caps/>
        </w:rPr>
        <w:br w:type="page"/>
      </w:r>
    </w:p>
    <w:p w14:paraId="52789FA6" w14:textId="0C703C27" w:rsidR="00AE2163" w:rsidRDefault="00AE2163" w:rsidP="00CD03E3">
      <w:pPr>
        <w:pStyle w:val="1"/>
        <w:rPr>
          <w:caps/>
        </w:rPr>
      </w:pPr>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bookmarkStart w:id="2" w:name="_Toc221954774"/>
      <w:r>
        <w:rPr>
          <w:caps/>
        </w:rPr>
        <w:br w:type="page"/>
      </w:r>
    </w:p>
    <w:p w14:paraId="78918EE6" w14:textId="6723EF45" w:rsidR="00AE2163" w:rsidRDefault="00AE2163" w:rsidP="00663661">
      <w:pPr>
        <w:pStyle w:val="1"/>
        <w:rPr>
          <w:caps/>
        </w:rPr>
      </w:pPr>
      <w:r w:rsidRPr="00AE2163">
        <w:rPr>
          <w:caps/>
        </w:rPr>
        <w:lastRenderedPageBreak/>
        <w:t>Установка СУБД SQL SERVER</w:t>
      </w:r>
      <w:bookmarkEnd w:id="2"/>
    </w:p>
    <w:p w14:paraId="689F06AD" w14:textId="05E89E54" w:rsidR="00663661" w:rsidRDefault="00663661" w:rsidP="00663661"/>
    <w:p w14:paraId="480EAF9E" w14:textId="77777777" w:rsidR="00663661" w:rsidRPr="00663661" w:rsidRDefault="00663661" w:rsidP="00663661">
      <w:pPr>
        <w:pStyle w:val="ConsPlusNormal"/>
      </w:pPr>
    </w:p>
    <w:p w14:paraId="55C09B63" w14:textId="77777777" w:rsidR="00CD03E3" w:rsidRDefault="00CD03E3" w:rsidP="00663661">
      <w:pPr>
        <w:suppressAutoHyphens w:val="0"/>
        <w:spacing w:after="0" w:line="259" w:lineRule="auto"/>
        <w:rPr>
          <w:rFonts w:ascii="Times New Roman" w:eastAsiaTheme="majorEastAsia" w:hAnsi="Times New Roman" w:cstheme="majorBidi"/>
          <w:caps/>
          <w:sz w:val="28"/>
          <w:szCs w:val="32"/>
        </w:rPr>
      </w:pPr>
      <w:bookmarkStart w:id="3" w:name="_Toc221954775"/>
      <w:r>
        <w:rPr>
          <w:caps/>
        </w:rPr>
        <w:br w:type="page"/>
      </w:r>
    </w:p>
    <w:p w14:paraId="2E594881" w14:textId="675B3C38" w:rsidR="005F5E1C" w:rsidRDefault="00AE2163" w:rsidP="00460FE7">
      <w:pPr>
        <w:pStyle w:val="1"/>
        <w:rPr>
          <w:caps/>
        </w:rPr>
      </w:pPr>
      <w:r w:rsidRPr="00AE2163">
        <w:rPr>
          <w:caps/>
        </w:rPr>
        <w:lastRenderedPageBreak/>
        <w:t>Построение ER-диаграммы</w:t>
      </w:r>
      <w:bookmarkEnd w:id="3"/>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4" w:name="_Toc221954776"/>
      <w:r w:rsidRPr="00AE2163">
        <w:rPr>
          <w:caps/>
        </w:rPr>
        <w:t>Создание логической и физической моделей БД</w:t>
      </w:r>
      <w:bookmarkEnd w:id="4"/>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proofErr w:type="spellEnd"/>
      <w:r w:rsidRPr="00175013">
        <w:t xml:space="preserve">ngredients» содержатся: id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id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5" w:name="_Toc221954777"/>
      <w:r w:rsidRPr="00AE2163">
        <w:rPr>
          <w:caps/>
        </w:rPr>
        <w:t>Создание таблиц БД в СУБД MS SQL SERVER</w:t>
      </w:r>
      <w:bookmarkEnd w:id="5"/>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xml:space="preserve">), уровень сложности (complexity),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6" w:name="_Toc221954778"/>
      <w:r w:rsidRPr="00AE2163">
        <w:rPr>
          <w:caps/>
        </w:rPr>
        <w:lastRenderedPageBreak/>
        <w:t>Создание словаря данных</w:t>
      </w:r>
      <w:bookmarkEnd w:id="6"/>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rPr>
          <w:noProof/>
        </w:rPr>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Pr="00A17423" w:rsidRDefault="00A36C95" w:rsidP="00A36C95">
      <w:pPr>
        <w:pStyle w:val="ConsPlusNormal"/>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('recipes')</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 xml:space="preserve">ограничений. </w:t>
      </w:r>
      <w:r w:rsidR="00D90C71">
        <w:t>Результат можно увидеть на рисунке 17.</w:t>
      </w:r>
    </w:p>
    <w:p w14:paraId="2835DC62" w14:textId="4D8E1743" w:rsidR="00274C9E" w:rsidRDefault="00274C9E" w:rsidP="00D90C71">
      <w:pPr>
        <w:pStyle w:val="ConsPlusNormal"/>
        <w:jc w:val="center"/>
      </w:pPr>
      <w:r w:rsidRPr="00274C9E">
        <w:rPr>
          <w:noProof/>
        </w:rPr>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Рисунок 17 – Информация об индексах таблицы «</w:t>
      </w:r>
      <w:r w:rsidRPr="00483E5E">
        <w:rPr>
          <w:lang w:val="en-US"/>
        </w:rPr>
        <w:t>recipes</w:t>
      </w:r>
      <w:r>
        <w:t>»</w:t>
      </w:r>
    </w:p>
    <w:p w14:paraId="5504EDA0" w14:textId="3799595C" w:rsidR="00D90C71" w:rsidRDefault="00D90C71" w:rsidP="00D90C71">
      <w:pPr>
        <w:pStyle w:val="ConsPlusNormal"/>
      </w:pPr>
      <w:r w:rsidRPr="00D90C71">
        <w:t>Мы получили полную информацию об индексах таблицы «recipes»</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rPr>
          <w:noProof/>
        </w:rPr>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rPr>
          <w:noProof/>
        </w:rPr>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rPr>
          <w:noProof/>
        </w:rPr>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5E2E91CB" w:rsidR="008259AE" w:rsidRDefault="008259AE" w:rsidP="008259AE">
      <w:pPr>
        <w:pStyle w:val="ConsPlusNormal"/>
        <w:jc w:val="center"/>
      </w:pPr>
      <w:r>
        <w:t>Рисунок 20 – Запрос для проверки заполнения данных</w:t>
      </w:r>
    </w:p>
    <w:p w14:paraId="3B9BFA9A" w14:textId="5D97E74B" w:rsidR="00A17423" w:rsidRPr="00A17423" w:rsidRDefault="00A17423" w:rsidP="00A17423">
      <w:pPr>
        <w:pStyle w:val="ConsPlusNormal"/>
      </w:pPr>
      <w:r>
        <w:t xml:space="preserve">Список всех представлений в базе данных получен из системной таблицы </w:t>
      </w:r>
      <w:proofErr w:type="spellStart"/>
      <w:r w:rsidRPr="00A17423">
        <w:t>sqlite_master</w:t>
      </w:r>
      <w:proofErr w:type="spellEnd"/>
      <w:r>
        <w:t>. Результат запроса представлен на рисунке 21.</w:t>
      </w:r>
    </w:p>
    <w:p w14:paraId="483EAF92" w14:textId="16F41644" w:rsidR="00A17423" w:rsidRDefault="00A17423" w:rsidP="00A17423">
      <w:pPr>
        <w:pStyle w:val="ConsPlusNormal"/>
      </w:pPr>
      <w:r w:rsidRPr="00A17423">
        <w:rPr>
          <w:noProof/>
        </w:rPr>
        <w:drawing>
          <wp:inline distT="0" distB="0" distL="0" distR="0" wp14:anchorId="4AB6EF23" wp14:editId="30931E09">
            <wp:extent cx="5123793" cy="1479355"/>
            <wp:effectExtent l="0" t="0" r="127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48" cy="1485261"/>
                    </a:xfrm>
                    <a:prstGeom prst="rect">
                      <a:avLst/>
                    </a:prstGeom>
                  </pic:spPr>
                </pic:pic>
              </a:graphicData>
            </a:graphic>
          </wp:inline>
        </w:drawing>
      </w:r>
    </w:p>
    <w:p w14:paraId="2D06DDC2" w14:textId="27911D5C" w:rsidR="00A17423" w:rsidRDefault="00A17423" w:rsidP="00A17423">
      <w:pPr>
        <w:pStyle w:val="ConsPlusNormal"/>
        <w:jc w:val="center"/>
      </w:pPr>
      <w:r>
        <w:t>Рисунок 21 – Список всех представлений</w:t>
      </w:r>
    </w:p>
    <w:p w14:paraId="5584B595" w14:textId="23C4034C" w:rsidR="00AE2163" w:rsidRDefault="00AE2163" w:rsidP="00AE2163">
      <w:pPr>
        <w:pStyle w:val="1"/>
        <w:ind w:left="417"/>
        <w:rPr>
          <w:caps/>
        </w:rPr>
      </w:pPr>
      <w:bookmarkStart w:id="7" w:name="_Toc221954779"/>
      <w:r w:rsidRPr="00AE2163">
        <w:rPr>
          <w:caps/>
        </w:rPr>
        <w:lastRenderedPageBreak/>
        <w:t>Создание хранимых процедур и триггеров</w:t>
      </w:r>
      <w:bookmarkEnd w:id="7"/>
    </w:p>
    <w:p w14:paraId="31BF429E" w14:textId="116B703B" w:rsidR="00A17423" w:rsidRDefault="00A17423" w:rsidP="00A17423"/>
    <w:p w14:paraId="14E22AF9" w14:textId="295DE005" w:rsidR="000433E2" w:rsidRDefault="000433E2" w:rsidP="000433E2">
      <w:pPr>
        <w:pStyle w:val="ConsPlusNormal"/>
      </w:pPr>
      <w:r>
        <w:t xml:space="preserve">В </w:t>
      </w:r>
      <w:r>
        <w:rPr>
          <w:lang w:val="en-US"/>
        </w:rPr>
        <w:t>SQLite</w:t>
      </w:r>
      <w:r>
        <w:t xml:space="preserve"> отсутствует встроенный функционал для хранения хранимых процедур, поэтому были реализованы триггеры</w:t>
      </w:r>
      <w:r w:rsidR="00BF3F98">
        <w:t xml:space="preserve"> и представления</w:t>
      </w:r>
      <w:r>
        <w:t xml:space="preserve">, которые их заменяют. </w:t>
      </w:r>
      <w:r w:rsidR="00BF3F98">
        <w:t xml:space="preserve">В данном случае представление будет выступать в роли интерфейса. </w:t>
      </w:r>
      <w:r>
        <w:t xml:space="preserve">Запрос для создания </w:t>
      </w:r>
      <w:r w:rsidR="00BF3F98">
        <w:t>представления, который отвечает за добавление нового рецепта можно</w:t>
      </w:r>
      <w:r>
        <w:t xml:space="preserve"> увидеть на рисунке </w:t>
      </w:r>
      <w:r w:rsidR="00BF3F98">
        <w:t>22</w:t>
      </w:r>
      <w:r>
        <w:t>.</w:t>
      </w:r>
    </w:p>
    <w:p w14:paraId="004E429C" w14:textId="5FD6AD88" w:rsidR="00BF3F98" w:rsidRDefault="00BF3F98" w:rsidP="00BF3F98">
      <w:pPr>
        <w:pStyle w:val="ConsPlusNormal"/>
        <w:jc w:val="center"/>
      </w:pPr>
      <w:r w:rsidRPr="00BF3F98">
        <w:rPr>
          <w:noProof/>
        </w:rPr>
        <w:drawing>
          <wp:inline distT="0" distB="0" distL="0" distR="0" wp14:anchorId="52D64CB5" wp14:editId="0249AF4C">
            <wp:extent cx="4715533" cy="981212"/>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5533" cy="981212"/>
                    </a:xfrm>
                    <a:prstGeom prst="rect">
                      <a:avLst/>
                    </a:prstGeom>
                  </pic:spPr>
                </pic:pic>
              </a:graphicData>
            </a:graphic>
          </wp:inline>
        </w:drawing>
      </w:r>
    </w:p>
    <w:p w14:paraId="49CC19B8" w14:textId="3E9E0F77" w:rsidR="00BF3F98" w:rsidRDefault="00BF3F98" w:rsidP="00BF3F98">
      <w:pPr>
        <w:pStyle w:val="ConsPlusNormal"/>
        <w:jc w:val="center"/>
      </w:pPr>
      <w:r>
        <w:t>Рисунок 22 – Представление для добавления нового рецепта</w:t>
      </w:r>
    </w:p>
    <w:p w14:paraId="48E8B9D2" w14:textId="314FBD16" w:rsidR="00BF3F98" w:rsidRDefault="00BF3F98" w:rsidP="00BF3F98">
      <w:pPr>
        <w:pStyle w:val="ConsPlusNormal"/>
      </w:pPr>
      <w:r>
        <w:t>Далее был создан триггер, который является главной процедурой, его можно увидеть на рисунке 23.</w:t>
      </w:r>
    </w:p>
    <w:p w14:paraId="455D9E34" w14:textId="50C4152E" w:rsidR="00BF3F98" w:rsidRDefault="00BF3F98" w:rsidP="00BF3F98">
      <w:pPr>
        <w:pStyle w:val="ConsPlusNormal"/>
        <w:jc w:val="center"/>
      </w:pPr>
      <w:r w:rsidRPr="00BF3F98">
        <w:rPr>
          <w:noProof/>
        </w:rPr>
        <w:drawing>
          <wp:inline distT="0" distB="0" distL="0" distR="0" wp14:anchorId="154469FB" wp14:editId="7CA2907B">
            <wp:extent cx="5620534" cy="2086266"/>
            <wp:effectExtent l="0" t="0" r="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20534" cy="2086266"/>
                    </a:xfrm>
                    <a:prstGeom prst="rect">
                      <a:avLst/>
                    </a:prstGeom>
                  </pic:spPr>
                </pic:pic>
              </a:graphicData>
            </a:graphic>
          </wp:inline>
        </w:drawing>
      </w:r>
    </w:p>
    <w:p w14:paraId="5323F133" w14:textId="77777777" w:rsidR="00BF3F98" w:rsidRDefault="00BF3F98" w:rsidP="00BF3F98">
      <w:pPr>
        <w:pStyle w:val="ConsPlusNormal"/>
      </w:pPr>
      <w:r>
        <w:t>Рисунок 23 – Триггер-процедура для добавления нового рецепта</w:t>
      </w:r>
    </w:p>
    <w:p w14:paraId="0D6D7475" w14:textId="0EEAC149" w:rsidR="00BF3F98" w:rsidRPr="00BF3F98" w:rsidRDefault="00BF3F98" w:rsidP="00BF3F98">
      <w:pPr>
        <w:pStyle w:val="ConsPlusNormal"/>
      </w:pPr>
      <w:r>
        <w:t xml:space="preserve">После того как мы создали нашу «процедуру», </w:t>
      </w:r>
      <w:r w:rsidR="00972429">
        <w:t>тестируем ее с помощью вызова. Пример вызова можно увидеть на рисунке 24.</w:t>
      </w:r>
    </w:p>
    <w:p w14:paraId="41536471" w14:textId="7E182E8D" w:rsidR="00BF3F98" w:rsidRDefault="00BF3F98" w:rsidP="00BF3F98">
      <w:pPr>
        <w:pStyle w:val="ConsPlusNormal"/>
        <w:jc w:val="center"/>
        <w:rPr>
          <w:lang w:val="en-US"/>
        </w:rPr>
      </w:pPr>
      <w:r w:rsidRPr="00BF3F98">
        <w:rPr>
          <w:noProof/>
          <w:lang w:val="en-US"/>
        </w:rPr>
        <w:drawing>
          <wp:inline distT="0" distB="0" distL="0" distR="0" wp14:anchorId="573010D4" wp14:editId="6A028794">
            <wp:extent cx="4553585" cy="53347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53585" cy="533474"/>
                    </a:xfrm>
                    <a:prstGeom prst="rect">
                      <a:avLst/>
                    </a:prstGeom>
                  </pic:spPr>
                </pic:pic>
              </a:graphicData>
            </a:graphic>
          </wp:inline>
        </w:drawing>
      </w:r>
    </w:p>
    <w:p w14:paraId="00BEC5BF" w14:textId="0F59172B" w:rsidR="00BF3F98" w:rsidRPr="00BF3F98" w:rsidRDefault="00BF3F98" w:rsidP="00BF3F98">
      <w:pPr>
        <w:pStyle w:val="ConsPlusNormal"/>
        <w:jc w:val="center"/>
      </w:pPr>
      <w:r>
        <w:t xml:space="preserve">Рисунок 24 </w:t>
      </w:r>
      <w:r w:rsidR="00972429">
        <w:t>–</w:t>
      </w:r>
      <w:r>
        <w:t xml:space="preserve"> </w:t>
      </w:r>
      <w:r w:rsidR="00972429">
        <w:t>Вызов процедуры добавления рецептов</w:t>
      </w:r>
    </w:p>
    <w:p w14:paraId="660F016F" w14:textId="7C7FF45C" w:rsidR="00BF3F98" w:rsidRDefault="00972429" w:rsidP="000433E2">
      <w:pPr>
        <w:pStyle w:val="ConsPlusNormal"/>
      </w:pPr>
      <w:r>
        <w:t xml:space="preserve">Таким же принципом создаем «процедуру» для удаления рецепта по </w:t>
      </w:r>
      <w:r>
        <w:rPr>
          <w:lang w:val="en-US"/>
        </w:rPr>
        <w:t>id</w:t>
      </w:r>
      <w:r w:rsidRPr="00972429">
        <w:t>.</w:t>
      </w:r>
      <w:r>
        <w:t xml:space="preserve"> Процедуру для удаления рецепта можно увидеть на рисунке 25.</w:t>
      </w:r>
    </w:p>
    <w:p w14:paraId="53CE6083" w14:textId="056334F5" w:rsidR="00972429" w:rsidRDefault="00972429" w:rsidP="00972429">
      <w:pPr>
        <w:pStyle w:val="ConsPlusNormal"/>
        <w:jc w:val="center"/>
      </w:pPr>
      <w:r w:rsidRPr="00972429">
        <w:rPr>
          <w:noProof/>
        </w:rPr>
        <w:lastRenderedPageBreak/>
        <w:drawing>
          <wp:inline distT="0" distB="0" distL="0" distR="0" wp14:anchorId="35A0149B" wp14:editId="59434963">
            <wp:extent cx="4696480" cy="2381582"/>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6480" cy="2381582"/>
                    </a:xfrm>
                    <a:prstGeom prst="rect">
                      <a:avLst/>
                    </a:prstGeom>
                  </pic:spPr>
                </pic:pic>
              </a:graphicData>
            </a:graphic>
          </wp:inline>
        </w:drawing>
      </w:r>
    </w:p>
    <w:p w14:paraId="0C1544C5" w14:textId="2C28B4FE" w:rsidR="00972429" w:rsidRDefault="00972429" w:rsidP="00972429">
      <w:pPr>
        <w:pStyle w:val="ConsPlusNormal"/>
        <w:jc w:val="center"/>
      </w:pPr>
      <w:r>
        <w:t>Рисунок 25 – Процедура для удаления рецепта</w:t>
      </w:r>
    </w:p>
    <w:p w14:paraId="30B44E1D" w14:textId="390810CA" w:rsidR="00972429" w:rsidRDefault="00972429" w:rsidP="00972429">
      <w:pPr>
        <w:pStyle w:val="ConsPlusNormal"/>
      </w:pPr>
      <w:r>
        <w:t xml:space="preserve">Для создания триггеров была использована команда </w:t>
      </w:r>
      <w:r w:rsidRPr="00972429">
        <w:t>CREATE TRIGGER</w:t>
      </w:r>
      <w:r>
        <w:t xml:space="preserve">. Первый триггер нужен для </w:t>
      </w:r>
      <w:r w:rsidR="003B3BE8">
        <w:t>того,</w:t>
      </w:r>
      <w:r>
        <w:t xml:space="preserve"> чтобы проверить точно ли у всех рецептов время приготовления больше 0, </w:t>
      </w:r>
      <w:r w:rsidR="003B3BE8">
        <w:t>данный триггер представлен на рисунке 26</w:t>
      </w:r>
      <w:r>
        <w:t>.</w:t>
      </w:r>
    </w:p>
    <w:p w14:paraId="3F4477E4" w14:textId="6187E9F8" w:rsidR="00972429" w:rsidRDefault="003B3BE8" w:rsidP="003B3BE8">
      <w:pPr>
        <w:pStyle w:val="ConsPlusNormal"/>
        <w:jc w:val="center"/>
      </w:pPr>
      <w:r w:rsidRPr="003B3BE8">
        <w:rPr>
          <w:noProof/>
        </w:rPr>
        <w:drawing>
          <wp:inline distT="0" distB="0" distL="0" distR="0" wp14:anchorId="0CA4AA37" wp14:editId="2422AE5D">
            <wp:extent cx="4020111" cy="15242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524213"/>
                    </a:xfrm>
                    <a:prstGeom prst="rect">
                      <a:avLst/>
                    </a:prstGeom>
                  </pic:spPr>
                </pic:pic>
              </a:graphicData>
            </a:graphic>
          </wp:inline>
        </w:drawing>
      </w:r>
    </w:p>
    <w:p w14:paraId="3627B42C" w14:textId="7114E220" w:rsidR="003B3BE8" w:rsidRDefault="003B3BE8" w:rsidP="003B3BE8">
      <w:pPr>
        <w:pStyle w:val="ConsPlusNormal"/>
        <w:jc w:val="center"/>
      </w:pPr>
      <w:r>
        <w:t>Рисунок 26 – Триггер для проверки времени рецепта</w:t>
      </w:r>
    </w:p>
    <w:p w14:paraId="4933CB3A" w14:textId="0578EF13" w:rsidR="003B3BE8" w:rsidRDefault="003B3BE8" w:rsidP="00972429">
      <w:pPr>
        <w:pStyle w:val="ConsPlusNormal"/>
      </w:pPr>
      <w:r>
        <w:t xml:space="preserve">Второй триггер позволяет запретить удаление ингредиента если он используется в рецептах, данный триггер представлен на рисунке 27. </w:t>
      </w:r>
    </w:p>
    <w:p w14:paraId="0B786FA4" w14:textId="06A9EEF5" w:rsidR="003B3BE8" w:rsidRDefault="003B3BE8" w:rsidP="003B3BE8">
      <w:pPr>
        <w:pStyle w:val="ConsPlusNormal"/>
        <w:jc w:val="center"/>
      </w:pPr>
      <w:r w:rsidRPr="003B3BE8">
        <w:rPr>
          <w:noProof/>
        </w:rPr>
        <w:drawing>
          <wp:inline distT="0" distB="0" distL="0" distR="0" wp14:anchorId="43B0628F" wp14:editId="60C1D234">
            <wp:extent cx="5668166" cy="1524213"/>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8166" cy="1524213"/>
                    </a:xfrm>
                    <a:prstGeom prst="rect">
                      <a:avLst/>
                    </a:prstGeom>
                  </pic:spPr>
                </pic:pic>
              </a:graphicData>
            </a:graphic>
          </wp:inline>
        </w:drawing>
      </w:r>
    </w:p>
    <w:p w14:paraId="61BD5030" w14:textId="6EBC2617" w:rsidR="00A17423" w:rsidRPr="00A17423" w:rsidRDefault="003B3BE8" w:rsidP="008E22EA">
      <w:pPr>
        <w:pStyle w:val="ConsPlusNormal"/>
        <w:jc w:val="center"/>
      </w:pPr>
      <w:r>
        <w:t>Рисунок 27 – Триггер для запрета удаления ингредиента</w:t>
      </w:r>
      <w:bookmarkStart w:id="8" w:name="_GoBack"/>
      <w:bookmarkEnd w:id="8"/>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9" w:name="_Toc221954780"/>
      <w:r w:rsidRPr="00AE2163">
        <w:rPr>
          <w:caps/>
        </w:rPr>
        <w:lastRenderedPageBreak/>
        <w:t>Создание запросов SQL и представлений</w:t>
      </w:r>
      <w:bookmarkEnd w:id="9"/>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10"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5A1178C4" w14:textId="1BB81003" w:rsidR="00951403" w:rsidRDefault="00951403" w:rsidP="00951403">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p>
    <w:p w14:paraId="1D826869" w14:textId="66366062" w:rsidR="00131A28" w:rsidRDefault="00131A28">
      <w:pPr>
        <w:suppressAutoHyphens w:val="0"/>
        <w:spacing w:after="160" w:line="259" w:lineRule="auto"/>
        <w:rPr>
          <w:rFonts w:ascii="Times New Roman" w:eastAsia="Times New Roman" w:hAnsi="Times New Roman" w:cs="Arial"/>
          <w:sz w:val="28"/>
          <w:szCs w:val="20"/>
          <w:lang w:eastAsia="ru-RU"/>
        </w:rPr>
      </w:pPr>
      <w:r>
        <w:br w:type="page"/>
      </w:r>
    </w:p>
    <w:p w14:paraId="7BF67536" w14:textId="77777777" w:rsidR="00AE2163" w:rsidRPr="00AE2163" w:rsidRDefault="00AE2163" w:rsidP="00AE2163">
      <w:pPr>
        <w:pStyle w:val="1"/>
        <w:ind w:left="417"/>
        <w:rPr>
          <w:caps/>
        </w:rPr>
      </w:pPr>
      <w:bookmarkStart w:id="11" w:name="_Toc221954782"/>
      <w:bookmarkEnd w:id="10"/>
      <w:r w:rsidRPr="00AE2163">
        <w:rPr>
          <w:caps/>
        </w:rPr>
        <w:lastRenderedPageBreak/>
        <w:t>Разработка серверной части приложения базы данных</w:t>
      </w:r>
      <w:bookmarkEnd w:id="11"/>
    </w:p>
    <w:p w14:paraId="38FB9D9E" w14:textId="77777777" w:rsidR="00AE2163" w:rsidRPr="00AE2163" w:rsidRDefault="00AE2163" w:rsidP="00AE2163">
      <w:pPr>
        <w:pStyle w:val="1"/>
        <w:ind w:left="417"/>
        <w:rPr>
          <w:caps/>
        </w:rPr>
      </w:pPr>
      <w:bookmarkStart w:id="12" w:name="_Toc221954783"/>
      <w:r w:rsidRPr="00AE2163">
        <w:rPr>
          <w:caps/>
        </w:rPr>
        <w:t>Администрирование базы данных</w:t>
      </w:r>
      <w:bookmarkEnd w:id="12"/>
    </w:p>
    <w:p w14:paraId="09850052" w14:textId="77777777" w:rsidR="00AE2163" w:rsidRPr="00AE2163" w:rsidRDefault="00AE2163" w:rsidP="00AE2163">
      <w:pPr>
        <w:pStyle w:val="1"/>
        <w:ind w:left="417"/>
        <w:rPr>
          <w:caps/>
        </w:rPr>
      </w:pPr>
      <w:bookmarkStart w:id="13" w:name="_Toc221954784"/>
      <w:r w:rsidRPr="00AE2163">
        <w:rPr>
          <w:caps/>
        </w:rPr>
        <w:t>Резервное копирование и восстановление базы данных</w:t>
      </w:r>
      <w:bookmarkEnd w:id="13"/>
    </w:p>
    <w:p w14:paraId="6829BD7F" w14:textId="6085D68E" w:rsidR="00E13F04" w:rsidRDefault="00E13F04" w:rsidP="00AE2163">
      <w:pPr>
        <w:pStyle w:val="1"/>
        <w:ind w:left="417"/>
      </w:pPr>
      <w:bookmarkStart w:id="14" w:name="_Toc221954785"/>
      <w:r>
        <w:t>ЗАКЛЮЧЕНИЕ</w:t>
      </w:r>
      <w:bookmarkEnd w:id="14"/>
    </w:p>
    <w:p w14:paraId="266E0A6E" w14:textId="4FF998F1" w:rsidR="00E13F04" w:rsidRPr="00001087" w:rsidRDefault="00E13F04" w:rsidP="00E13F04">
      <w:pPr>
        <w:pStyle w:val="1"/>
      </w:pPr>
      <w:bookmarkStart w:id="15" w:name="_Toc221954786"/>
      <w:r>
        <w:t>СПИСОК ИСПОЛЬЗОВАННЫХ ИСТОЧНИКОВ</w:t>
      </w:r>
      <w:bookmarkEnd w:id="15"/>
    </w:p>
    <w:sectPr w:rsidR="00E13F04" w:rsidRPr="00001087"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5044CF" w14:textId="77777777" w:rsidR="00464566" w:rsidRDefault="00464566" w:rsidP="002E6AE1">
      <w:pPr>
        <w:spacing w:after="0" w:line="240" w:lineRule="auto"/>
      </w:pPr>
      <w:r>
        <w:separator/>
      </w:r>
    </w:p>
  </w:endnote>
  <w:endnote w:type="continuationSeparator" w:id="0">
    <w:p w14:paraId="676F7C12" w14:textId="77777777" w:rsidR="00464566" w:rsidRDefault="00464566"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21484409"/>
      <w:docPartObj>
        <w:docPartGallery w:val="Page Numbers (Bottom of Page)"/>
        <w:docPartUnique/>
      </w:docPartObj>
    </w:sdtPr>
    <w:sdtEndPr/>
    <w:sdtContent>
      <w:p w14:paraId="7966315B" w14:textId="38BBDEF8" w:rsidR="002E6AE1" w:rsidRDefault="002E6AE1">
        <w:pPr>
          <w:pStyle w:val="a8"/>
          <w:jc w:val="right"/>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41451B" w14:textId="77777777" w:rsidR="00464566" w:rsidRDefault="00464566" w:rsidP="002E6AE1">
      <w:pPr>
        <w:spacing w:after="0" w:line="240" w:lineRule="auto"/>
      </w:pPr>
      <w:r>
        <w:separator/>
      </w:r>
    </w:p>
  </w:footnote>
  <w:footnote w:type="continuationSeparator" w:id="0">
    <w:p w14:paraId="34D15C8A" w14:textId="77777777" w:rsidR="00464566" w:rsidRDefault="00464566"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2"/>
  </w:num>
  <w:num w:numId="4">
    <w:abstractNumId w:val="2"/>
  </w:num>
  <w:num w:numId="5">
    <w:abstractNumId w:val="11"/>
  </w:num>
  <w:num w:numId="6">
    <w:abstractNumId w:val="1"/>
  </w:num>
  <w:num w:numId="7">
    <w:abstractNumId w:val="3"/>
  </w:num>
  <w:num w:numId="8">
    <w:abstractNumId w:val="8"/>
  </w:num>
  <w:num w:numId="9">
    <w:abstractNumId w:val="7"/>
  </w:num>
  <w:num w:numId="10">
    <w:abstractNumId w:val="9"/>
  </w:num>
  <w:num w:numId="11">
    <w:abstractNumId w:val="0"/>
  </w:num>
  <w:num w:numId="12">
    <w:abstractNumId w:val="4"/>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433E2"/>
    <w:rsid w:val="000563DF"/>
    <w:rsid w:val="0009720E"/>
    <w:rsid w:val="000A1567"/>
    <w:rsid w:val="000A534A"/>
    <w:rsid w:val="0010526E"/>
    <w:rsid w:val="0011392E"/>
    <w:rsid w:val="00131A28"/>
    <w:rsid w:val="00173D69"/>
    <w:rsid w:val="00175013"/>
    <w:rsid w:val="0018136D"/>
    <w:rsid w:val="001860C3"/>
    <w:rsid w:val="001A69FD"/>
    <w:rsid w:val="001B5474"/>
    <w:rsid w:val="001D28C7"/>
    <w:rsid w:val="00234318"/>
    <w:rsid w:val="002447A3"/>
    <w:rsid w:val="00274C9E"/>
    <w:rsid w:val="002D27D2"/>
    <w:rsid w:val="002E5F08"/>
    <w:rsid w:val="002E6AE1"/>
    <w:rsid w:val="00325717"/>
    <w:rsid w:val="003712D4"/>
    <w:rsid w:val="00396A83"/>
    <w:rsid w:val="003B3BE8"/>
    <w:rsid w:val="003D3B87"/>
    <w:rsid w:val="003F44E0"/>
    <w:rsid w:val="00411D29"/>
    <w:rsid w:val="004146FF"/>
    <w:rsid w:val="00420897"/>
    <w:rsid w:val="00426E85"/>
    <w:rsid w:val="004567A2"/>
    <w:rsid w:val="00460FE7"/>
    <w:rsid w:val="00464566"/>
    <w:rsid w:val="00483E5E"/>
    <w:rsid w:val="004E7835"/>
    <w:rsid w:val="004F672B"/>
    <w:rsid w:val="00550410"/>
    <w:rsid w:val="00571E82"/>
    <w:rsid w:val="00580978"/>
    <w:rsid w:val="005943E4"/>
    <w:rsid w:val="005C088F"/>
    <w:rsid w:val="005C6020"/>
    <w:rsid w:val="005F2183"/>
    <w:rsid w:val="005F5E1C"/>
    <w:rsid w:val="00604944"/>
    <w:rsid w:val="006066AE"/>
    <w:rsid w:val="00607A33"/>
    <w:rsid w:val="00663661"/>
    <w:rsid w:val="0069794C"/>
    <w:rsid w:val="006A10C4"/>
    <w:rsid w:val="006E0667"/>
    <w:rsid w:val="006F0F3F"/>
    <w:rsid w:val="007279E8"/>
    <w:rsid w:val="007761F2"/>
    <w:rsid w:val="00790A1F"/>
    <w:rsid w:val="007F5FC7"/>
    <w:rsid w:val="008259AE"/>
    <w:rsid w:val="008A28CA"/>
    <w:rsid w:val="008A3EFE"/>
    <w:rsid w:val="008E22EA"/>
    <w:rsid w:val="00911FCB"/>
    <w:rsid w:val="0093729F"/>
    <w:rsid w:val="00943C4B"/>
    <w:rsid w:val="00951403"/>
    <w:rsid w:val="009673C2"/>
    <w:rsid w:val="00972429"/>
    <w:rsid w:val="009C62E4"/>
    <w:rsid w:val="009D32C7"/>
    <w:rsid w:val="009D4091"/>
    <w:rsid w:val="00A120AE"/>
    <w:rsid w:val="00A17423"/>
    <w:rsid w:val="00A219EA"/>
    <w:rsid w:val="00A3303F"/>
    <w:rsid w:val="00A36C95"/>
    <w:rsid w:val="00A44ABF"/>
    <w:rsid w:val="00A65C26"/>
    <w:rsid w:val="00AE2163"/>
    <w:rsid w:val="00BE6D69"/>
    <w:rsid w:val="00BF3F98"/>
    <w:rsid w:val="00C1313E"/>
    <w:rsid w:val="00C1406B"/>
    <w:rsid w:val="00C83220"/>
    <w:rsid w:val="00C90008"/>
    <w:rsid w:val="00C961B4"/>
    <w:rsid w:val="00C96639"/>
    <w:rsid w:val="00CD03E3"/>
    <w:rsid w:val="00D11FD9"/>
    <w:rsid w:val="00D12045"/>
    <w:rsid w:val="00D378C4"/>
    <w:rsid w:val="00D40094"/>
    <w:rsid w:val="00D46F6D"/>
    <w:rsid w:val="00D90C71"/>
    <w:rsid w:val="00D92D2D"/>
    <w:rsid w:val="00E13F04"/>
    <w:rsid w:val="00E27066"/>
    <w:rsid w:val="00E4762E"/>
    <w:rsid w:val="00E8027C"/>
    <w:rsid w:val="00EC7699"/>
    <w:rsid w:val="00F02C12"/>
    <w:rsid w:val="00F04A0C"/>
    <w:rsid w:val="00F5151B"/>
    <w:rsid w:val="00F541FE"/>
    <w:rsid w:val="00F662EC"/>
    <w:rsid w:val="00F867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18773427">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779302366">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1589E-B422-4BBD-BD1F-6D9FE6A4C5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5845</Words>
  <Characters>33317</Characters>
  <Application>Microsoft Office Word</Application>
  <DocSecurity>0</DocSecurity>
  <Lines>277</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Ксюша Харченко</cp:lastModifiedBy>
  <cp:revision>2</cp:revision>
  <dcterms:created xsi:type="dcterms:W3CDTF">2026-04-04T09:56:00Z</dcterms:created>
  <dcterms:modified xsi:type="dcterms:W3CDTF">2026-04-04T09:56:00Z</dcterms:modified>
</cp:coreProperties>
</file>