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54C71" w14:textId="77777777" w:rsidR="009907CE" w:rsidRDefault="009907CE" w:rsidP="009907CE">
      <w:pPr>
        <w:spacing w:after="0" w:line="240" w:lineRule="auto"/>
        <w:jc w:val="right"/>
        <w:rPr>
          <w:rStyle w:val="Heading53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C48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</w:p>
    <w:p w14:paraId="5A1240D9" w14:textId="77777777" w:rsidR="009907CE" w:rsidRPr="00F84BD7" w:rsidRDefault="009907CE" w:rsidP="009907CE">
      <w:pPr>
        <w:spacing w:after="0" w:line="240" w:lineRule="auto"/>
        <w:jc w:val="right"/>
        <w:rPr>
          <w:rFonts w:ascii="Arial" w:hAnsi="Arial" w:cs="Arial"/>
          <w:sz w:val="24"/>
          <w:szCs w:val="24"/>
          <w:lang w:bidi="he-IL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C51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«C51»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</w:p>
    <w:p w14:paraId="1586B825" w14:textId="4C539A4E" w:rsidR="001612CB" w:rsidRPr="00363CD4" w:rsidRDefault="009907CE" w:rsidP="009907CE">
      <w:pPr>
        <w:spacing w:after="0" w:line="240" w:lineRule="auto"/>
        <w:ind w:left="4320" w:firstLine="720"/>
        <w:jc w:val="right"/>
        <w:rPr>
          <w:rFonts w:ascii="Arial" w:hAnsi="Arial" w:cs="Arial"/>
          <w:sz w:val="24"/>
          <w:szCs w:val="24"/>
          <w:lang w:val="mn-MN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C52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«C52»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r w:rsidRPr="001B27CD">
        <w:rPr>
          <w:rFonts w:ascii="Arial" w:hAnsi="Arial" w:cs="Arial"/>
          <w:sz w:val="24"/>
          <w:szCs w:val="24"/>
          <w:lang w:val="mn-MN"/>
        </w:rPr>
        <w:t>ТАНАА</w:t>
      </w:r>
    </w:p>
    <w:p w14:paraId="6C531BEF" w14:textId="77777777" w:rsidR="001612CB" w:rsidRPr="00363CD4" w:rsidRDefault="001612CB" w:rsidP="007402E9">
      <w:pPr>
        <w:spacing w:after="0" w:line="240" w:lineRule="auto"/>
        <w:ind w:left="4440"/>
        <w:jc w:val="center"/>
        <w:rPr>
          <w:rFonts w:ascii="Arial" w:hAnsi="Arial" w:cs="Arial"/>
          <w:sz w:val="24"/>
          <w:szCs w:val="24"/>
          <w:lang w:val="mn-MN"/>
        </w:rPr>
      </w:pPr>
    </w:p>
    <w:p w14:paraId="4B639E61" w14:textId="77777777" w:rsidR="007402E9" w:rsidRPr="00363CD4" w:rsidRDefault="007402E9" w:rsidP="007402E9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47BFC122" w14:textId="32C3719E" w:rsidR="007402E9" w:rsidRPr="00363CD4" w:rsidRDefault="00BA4F71" w:rsidP="001612CB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363CD4">
        <w:rPr>
          <w:rFonts w:ascii="Arial" w:hAnsi="Arial" w:cs="Arial"/>
          <w:b/>
          <w:sz w:val="24"/>
          <w:szCs w:val="24"/>
          <w:lang w:val="mn-MN"/>
        </w:rPr>
        <w:t>Аудитын гэрчилгээ</w:t>
      </w:r>
    </w:p>
    <w:p w14:paraId="226123A6" w14:textId="77777777" w:rsidR="007402E9" w:rsidRPr="00363CD4" w:rsidRDefault="007402E9" w:rsidP="007402E9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03A1592C" w14:textId="03148922" w:rsidR="001612CB" w:rsidRPr="00363CD4" w:rsidRDefault="00055FE0" w:rsidP="001612CB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  <w:r w:rsidRPr="00363CD4">
        <w:rPr>
          <w:rFonts w:ascii="Arial" w:hAnsi="Arial" w:cs="Arial"/>
          <w:sz w:val="24"/>
          <w:szCs w:val="24"/>
          <w:lang w:val="mn-MN"/>
        </w:rPr>
        <w:t xml:space="preserve">Төрийн аудитын тухай хуулийн 15 дугаар зүйлийн 15.1, 18 дугаар зүйлийн 18.2, Төсвийн тухай хуулийн 8 дугаар зүйлийн </w:t>
      </w:r>
      <w:r w:rsidRPr="00363CD4">
        <w:rPr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t>(‌‌‌‌</w:t>
      </w:r>
      <w:r w:rsidRPr="00363CD4">
        <w:rPr>
          <w:rFonts w:ascii="Arial" w:eastAsiaTheme="minorEastAsia" w:hAnsi="Arial" w:cs="Arial"/>
          <w:i/>
          <w:iCs/>
          <w:sz w:val="24"/>
          <w:szCs w:val="24"/>
          <w:highlight w:val="lightGray"/>
          <w:lang w:val="mn-MN" w:eastAsia="ja-JP" w:bidi="mn-Mong-CN"/>
        </w:rPr>
        <w:t>хуулийн тохирох заалт</w:t>
      </w:r>
      <w:r w:rsidRPr="00363CD4">
        <w:rPr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t>)</w:t>
      </w:r>
      <w:r w:rsidR="00C25D1A" w:rsidRPr="00363CD4">
        <w:rPr>
          <w:rStyle w:val="FootnoteReference"/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footnoteReference w:id="1"/>
      </w:r>
      <w:r w:rsidRPr="00363CD4">
        <w:rPr>
          <w:rFonts w:ascii="Arial" w:hAnsi="Arial" w:cs="Arial"/>
          <w:i/>
          <w:iCs/>
          <w:sz w:val="24"/>
          <w:szCs w:val="24"/>
          <w:highlight w:val="lightGray"/>
          <w:lang w:val="mn-MN" w:bidi="mn-Mong-CN"/>
        </w:rPr>
        <w:t>-</w:t>
      </w:r>
      <w:r w:rsidRPr="00363CD4">
        <w:rPr>
          <w:rFonts w:ascii="Arial" w:hAnsi="Arial" w:cs="Arial"/>
          <w:sz w:val="24"/>
          <w:szCs w:val="24"/>
          <w:highlight w:val="lightGray"/>
          <w:lang w:val="mn-MN" w:bidi="mn-Mong-CN"/>
        </w:rPr>
        <w:t>д/т</w:t>
      </w:r>
      <w:r w:rsidRPr="00363CD4">
        <w:rPr>
          <w:rFonts w:ascii="Arial" w:hAnsi="Arial" w:cs="Arial"/>
          <w:sz w:val="24"/>
          <w:szCs w:val="24"/>
          <w:lang w:val="mn-MN" w:bidi="mn-Mong-CN"/>
        </w:rPr>
        <w:t xml:space="preserve"> заасны дагуу </w:t>
      </w:r>
      <w:r w:rsidR="009907CE">
        <w:rPr>
          <w:rStyle w:val="Heading53"/>
          <w:rFonts w:ascii="Arial" w:hAnsi="Arial" w:cs="Arial"/>
          <w:sz w:val="24"/>
          <w:szCs w:val="24"/>
        </w:rPr>
        <w:fldChar w:fldCharType="begin"/>
      </w:r>
      <w:r w:rsidR="009907CE">
        <w:rPr>
          <w:rStyle w:val="Heading53"/>
          <w:rFonts w:ascii="Arial" w:hAnsi="Arial" w:cs="Arial"/>
          <w:sz w:val="24"/>
          <w:szCs w:val="24"/>
        </w:rPr>
        <w:instrText xml:space="preserve"> MERGEFIELD  C48  \* MERGEFORMAT </w:instrText>
      </w:r>
      <w:r w:rsidR="009907CE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="009907CE">
        <w:rPr>
          <w:rStyle w:val="Heading53"/>
          <w:rFonts w:ascii="Arial" w:hAnsi="Arial" w:cs="Arial"/>
          <w:noProof/>
          <w:sz w:val="24"/>
          <w:szCs w:val="24"/>
        </w:rPr>
        <w:t>«C48»</w:t>
      </w:r>
      <w:r w:rsidR="009907CE">
        <w:rPr>
          <w:rStyle w:val="Heading53"/>
          <w:rFonts w:ascii="Arial" w:hAnsi="Arial" w:cs="Arial"/>
          <w:sz w:val="24"/>
          <w:szCs w:val="24"/>
        </w:rPr>
        <w:fldChar w:fldCharType="end"/>
      </w:r>
      <w:r w:rsidR="009907CE">
        <w:rPr>
          <w:rFonts w:ascii="Arial" w:hAnsi="Arial" w:cs="Arial"/>
          <w:sz w:val="24"/>
          <w:szCs w:val="24"/>
          <w:lang w:bidi="mn-Mong-CN"/>
        </w:rPr>
        <w:t xml:space="preserve"> </w:t>
      </w:r>
      <w:r w:rsidR="009907CE">
        <w:rPr>
          <w:rStyle w:val="Heading53"/>
          <w:rFonts w:ascii="Arial" w:hAnsi="Arial" w:cs="Arial"/>
          <w:sz w:val="24"/>
          <w:szCs w:val="24"/>
        </w:rPr>
        <w:fldChar w:fldCharType="begin"/>
      </w:r>
      <w:r w:rsidR="009907CE">
        <w:rPr>
          <w:rStyle w:val="Heading53"/>
          <w:rFonts w:ascii="Arial" w:hAnsi="Arial" w:cs="Arial"/>
          <w:sz w:val="24"/>
          <w:szCs w:val="24"/>
        </w:rPr>
        <w:instrText xml:space="preserve"> MERGEFIELD  C8  \* MERGEFORMAT </w:instrText>
      </w:r>
      <w:r w:rsidR="009907CE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="009907CE">
        <w:rPr>
          <w:rStyle w:val="Heading53"/>
          <w:rFonts w:ascii="Arial" w:hAnsi="Arial" w:cs="Arial"/>
          <w:noProof/>
          <w:sz w:val="24"/>
          <w:szCs w:val="24"/>
        </w:rPr>
        <w:t>«C8»</w:t>
      </w:r>
      <w:r w:rsidR="009907CE">
        <w:rPr>
          <w:rStyle w:val="Heading53"/>
          <w:rFonts w:ascii="Arial" w:hAnsi="Arial" w:cs="Arial"/>
          <w:sz w:val="24"/>
          <w:szCs w:val="24"/>
        </w:rPr>
        <w:fldChar w:fldCharType="end"/>
      </w:r>
      <w:r w:rsidR="009907CE">
        <w:rPr>
          <w:rStyle w:val="Heading53"/>
          <w:rFonts w:ascii="Arial" w:hAnsi="Arial" w:cs="Arial"/>
          <w:sz w:val="24"/>
          <w:szCs w:val="24"/>
        </w:rPr>
        <w:t xml:space="preserve"> </w:t>
      </w:r>
      <w:r w:rsidR="001612CB" w:rsidRPr="00363CD4">
        <w:rPr>
          <w:rFonts w:ascii="Arial" w:hAnsi="Arial" w:cs="Arial"/>
          <w:sz w:val="24"/>
          <w:szCs w:val="24"/>
          <w:lang w:val="mn-MN"/>
        </w:rPr>
        <w:t xml:space="preserve">оны 12 дугаар сарын 31-ний өдрөөр дуусвар болсон </w:t>
      </w:r>
      <w:r w:rsidR="00C25D1A" w:rsidRPr="00363CD4">
        <w:rPr>
          <w:rFonts w:ascii="Arial" w:hAnsi="Arial" w:cstheme="minorBidi" w:hint="cs"/>
          <w:sz w:val="24"/>
          <w:szCs w:val="30"/>
          <w:cs/>
          <w:lang w:val="mn-MN" w:bidi="mn-Mong-CN"/>
        </w:rPr>
        <w:t>(</w:t>
      </w:r>
      <w:r w:rsidR="00C25D1A" w:rsidRPr="00363CD4">
        <w:rPr>
          <w:rFonts w:ascii="Arial" w:hAnsi="Arial" w:cstheme="minorBidi"/>
          <w:sz w:val="24"/>
          <w:szCs w:val="30"/>
          <w:lang w:val="mn-MN" w:bidi="mn-Mong-CN"/>
        </w:rPr>
        <w:t>нэгтгэсэн</w:t>
      </w:r>
      <w:r w:rsidR="00C25D1A" w:rsidRPr="00363CD4">
        <w:rPr>
          <w:rStyle w:val="FootnoteReference"/>
          <w:rFonts w:ascii="Arial" w:hAnsi="Arial" w:cstheme="minorBidi"/>
          <w:sz w:val="24"/>
          <w:szCs w:val="30"/>
          <w:lang w:val="mn-MN" w:bidi="mn-Mong-CN"/>
        </w:rPr>
        <w:footnoteReference w:id="2"/>
      </w:r>
      <w:r w:rsidR="00C25D1A" w:rsidRPr="00363CD4">
        <w:rPr>
          <w:rFonts w:ascii="Arial" w:hAnsi="Arial" w:cstheme="minorBidi" w:hint="cs"/>
          <w:sz w:val="24"/>
          <w:szCs w:val="30"/>
          <w:cs/>
          <w:lang w:val="mn-MN" w:bidi="mn-Mong-CN"/>
        </w:rPr>
        <w:t>)</w:t>
      </w:r>
      <w:r w:rsidR="00C25D1A" w:rsidRPr="00363CD4">
        <w:rPr>
          <w:rFonts w:ascii="Arial" w:hAnsi="Arial" w:cstheme="minorBidi"/>
          <w:sz w:val="24"/>
          <w:szCs w:val="30"/>
          <w:lang w:val="mn-MN" w:bidi="mn-Mong-CN"/>
        </w:rPr>
        <w:t xml:space="preserve"> </w:t>
      </w:r>
      <w:r w:rsidR="001612CB" w:rsidRPr="00363CD4">
        <w:rPr>
          <w:rFonts w:ascii="Arial" w:hAnsi="Arial" w:cs="Arial"/>
          <w:sz w:val="24"/>
          <w:szCs w:val="24"/>
          <w:lang w:val="mn-MN"/>
        </w:rPr>
        <w:t>санхүүгийн тайлан</w:t>
      </w:r>
      <w:r w:rsidR="00C25D1A" w:rsidRPr="00363CD4">
        <w:rPr>
          <w:rFonts w:ascii="Arial" w:hAnsi="Arial" w:cs="Arial"/>
          <w:sz w:val="24"/>
          <w:szCs w:val="24"/>
          <w:lang w:val="mn-MN"/>
        </w:rPr>
        <w:t xml:space="preserve">, төсвийн гүйцэтгэлд санхүүгийн тайлангийн </w:t>
      </w:r>
      <w:r w:rsidR="001612CB" w:rsidRPr="00363CD4">
        <w:rPr>
          <w:rFonts w:ascii="Arial" w:hAnsi="Arial" w:cs="Arial"/>
          <w:sz w:val="24"/>
          <w:szCs w:val="24"/>
          <w:lang w:val="mn-MN"/>
        </w:rPr>
        <w:t>аудит хийв.</w:t>
      </w:r>
    </w:p>
    <w:p w14:paraId="5FE6937F" w14:textId="77777777" w:rsidR="001612CB" w:rsidRPr="00363CD4" w:rsidRDefault="001612CB" w:rsidP="007402E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6BC80998" w14:textId="77777777" w:rsidR="00023249" w:rsidRPr="00363CD4" w:rsidRDefault="00023249" w:rsidP="001612C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14:paraId="7B099BA9" w14:textId="73C4D38B" w:rsidR="00023249" w:rsidRPr="00363CD4" w:rsidRDefault="00D251AF" w:rsidP="00023249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363CD4">
        <w:rPr>
          <w:rFonts w:ascii="Arial" w:hAnsi="Arial" w:cs="Arial"/>
          <w:b/>
          <w:sz w:val="24"/>
          <w:szCs w:val="24"/>
          <w:lang w:val="mn-MN"/>
        </w:rPr>
        <w:t>С</w:t>
      </w:r>
      <w:r w:rsidR="00023249" w:rsidRPr="00363CD4">
        <w:rPr>
          <w:rFonts w:ascii="Arial" w:hAnsi="Arial" w:cs="Arial"/>
          <w:b/>
          <w:sz w:val="24"/>
          <w:szCs w:val="24"/>
          <w:lang w:val="mn-MN"/>
        </w:rPr>
        <w:t>анал дүгнэлт</w:t>
      </w:r>
      <w:r w:rsidRPr="00363CD4">
        <w:rPr>
          <w:rFonts w:ascii="Arial" w:hAnsi="Arial" w:cs="Arial"/>
          <w:b/>
          <w:sz w:val="24"/>
          <w:szCs w:val="24"/>
          <w:lang w:val="mn-MN"/>
        </w:rPr>
        <w:t xml:space="preserve"> өгөхөөс татгалза</w:t>
      </w:r>
      <w:r w:rsidR="00205128" w:rsidRPr="00363CD4">
        <w:rPr>
          <w:rFonts w:ascii="Arial" w:hAnsi="Arial" w:cs="Arial"/>
          <w:b/>
          <w:sz w:val="24"/>
          <w:szCs w:val="24"/>
          <w:lang w:val="mn-MN"/>
        </w:rPr>
        <w:t>х</w:t>
      </w:r>
    </w:p>
    <w:p w14:paraId="3AA59C4E" w14:textId="77777777" w:rsidR="00023249" w:rsidRPr="00363CD4" w:rsidRDefault="00023249" w:rsidP="000232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</w:p>
    <w:p w14:paraId="7E6A2430" w14:textId="53135ACA" w:rsidR="00023249" w:rsidRPr="00363CD4" w:rsidRDefault="0086498F" w:rsidP="000232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363CD4">
        <w:rPr>
          <w:rFonts w:ascii="Arial" w:hAnsi="Arial" w:cs="Arial"/>
          <w:iCs/>
          <w:lang w:val="mn-MN"/>
        </w:rPr>
        <w:t xml:space="preserve">Аудитын гол асуудалд дурдсан </w:t>
      </w:r>
      <w:r w:rsidR="00023249" w:rsidRPr="00363CD4">
        <w:rPr>
          <w:rFonts w:ascii="Arial" w:hAnsi="Arial" w:cs="Arial"/>
          <w:iCs/>
          <w:lang w:val="mn-MN"/>
        </w:rPr>
        <w:t>алдаа</w:t>
      </w:r>
      <w:r w:rsidRPr="00363CD4">
        <w:rPr>
          <w:rFonts w:ascii="Arial" w:hAnsi="Arial" w:cs="Arial"/>
          <w:iCs/>
          <w:lang w:val="mn-MN"/>
        </w:rPr>
        <w:t>,</w:t>
      </w:r>
      <w:r w:rsidR="00023249" w:rsidRPr="00363CD4">
        <w:rPr>
          <w:rFonts w:ascii="Arial" w:hAnsi="Arial" w:cs="Arial"/>
          <w:iCs/>
          <w:lang w:val="mn-MN"/>
        </w:rPr>
        <w:t xml:space="preserve"> зөрчлийг </w:t>
      </w:r>
      <w:r w:rsidR="00117215" w:rsidRPr="00363CD4">
        <w:rPr>
          <w:rFonts w:ascii="Arial" w:hAnsi="Arial" w:cs="Arial"/>
          <w:iCs/>
          <w:lang w:val="mn-MN"/>
        </w:rPr>
        <w:t>үнэлж,</w:t>
      </w:r>
      <w:r w:rsidR="00023249" w:rsidRPr="00363CD4">
        <w:rPr>
          <w:rFonts w:ascii="Arial" w:hAnsi="Arial" w:cs="Arial"/>
          <w:iCs/>
          <w:lang w:val="mn-MN"/>
        </w:rPr>
        <w:t xml:space="preserve"> </w:t>
      </w:r>
      <w:r w:rsidR="009907CE">
        <w:rPr>
          <w:rStyle w:val="Heading53"/>
          <w:rFonts w:ascii="Arial" w:hAnsi="Arial" w:cs="Arial"/>
          <w:sz w:val="24"/>
        </w:rPr>
        <w:fldChar w:fldCharType="begin"/>
      </w:r>
      <w:r w:rsidR="009907CE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9907CE">
        <w:rPr>
          <w:rStyle w:val="Heading53"/>
          <w:rFonts w:ascii="Arial" w:hAnsi="Arial" w:cs="Arial"/>
          <w:sz w:val="24"/>
        </w:rPr>
        <w:fldChar w:fldCharType="separate"/>
      </w:r>
      <w:r w:rsidR="009907CE">
        <w:rPr>
          <w:rStyle w:val="Heading53"/>
          <w:rFonts w:ascii="Arial" w:hAnsi="Arial" w:cs="Arial"/>
          <w:noProof/>
          <w:sz w:val="24"/>
        </w:rPr>
        <w:t>«C48»</w:t>
      </w:r>
      <w:r w:rsidR="009907CE">
        <w:rPr>
          <w:rStyle w:val="Heading53"/>
          <w:rFonts w:ascii="Arial" w:hAnsi="Arial" w:cs="Arial"/>
          <w:sz w:val="24"/>
        </w:rPr>
        <w:fldChar w:fldCharType="end"/>
      </w:r>
      <w:r w:rsidR="009907CE">
        <w:rPr>
          <w:rFonts w:ascii="Arial" w:hAnsi="Arial" w:cs="Arial"/>
          <w:lang w:bidi="mn-Mong-CN"/>
        </w:rPr>
        <w:t xml:space="preserve"> </w:t>
      </w:r>
      <w:r w:rsidR="009907CE">
        <w:rPr>
          <w:rStyle w:val="Heading53"/>
          <w:rFonts w:ascii="Arial" w:hAnsi="Arial" w:cs="Arial"/>
          <w:sz w:val="24"/>
        </w:rPr>
        <w:fldChar w:fldCharType="begin"/>
      </w:r>
      <w:r w:rsidR="009907CE">
        <w:rPr>
          <w:rStyle w:val="Heading53"/>
          <w:rFonts w:ascii="Arial" w:hAnsi="Arial" w:cs="Arial"/>
          <w:sz w:val="24"/>
        </w:rPr>
        <w:instrText xml:space="preserve"> MERGEFIELD  C8  \* MERGEFORMAT </w:instrText>
      </w:r>
      <w:r w:rsidR="009907CE">
        <w:rPr>
          <w:rStyle w:val="Heading53"/>
          <w:rFonts w:ascii="Arial" w:hAnsi="Arial" w:cs="Arial"/>
          <w:sz w:val="24"/>
        </w:rPr>
        <w:fldChar w:fldCharType="separate"/>
      </w:r>
      <w:r w:rsidR="009907CE">
        <w:rPr>
          <w:rStyle w:val="Heading53"/>
          <w:rFonts w:ascii="Arial" w:hAnsi="Arial" w:cs="Arial"/>
          <w:noProof/>
          <w:sz w:val="24"/>
        </w:rPr>
        <w:t>«C8»</w:t>
      </w:r>
      <w:r w:rsidR="009907CE">
        <w:rPr>
          <w:rStyle w:val="Heading53"/>
          <w:rFonts w:ascii="Arial" w:hAnsi="Arial" w:cs="Arial"/>
          <w:sz w:val="24"/>
        </w:rPr>
        <w:fldChar w:fldCharType="end"/>
      </w:r>
      <w:r w:rsidR="009907CE">
        <w:rPr>
          <w:rStyle w:val="Heading53"/>
          <w:rFonts w:ascii="Arial" w:hAnsi="Arial" w:cs="Arial"/>
          <w:sz w:val="24"/>
        </w:rPr>
        <w:t xml:space="preserve"> </w:t>
      </w:r>
      <w:r w:rsidR="00023249" w:rsidRPr="00363CD4">
        <w:rPr>
          <w:rFonts w:ascii="Arial" w:hAnsi="Arial" w:cs="Arial"/>
          <w:lang w:val="mn-MN"/>
        </w:rPr>
        <w:t xml:space="preserve">оны 12 дугаар сарын 31-ний өдрөөрх санхүүгийн байдал, санхүүгийн үр дүн, </w:t>
      </w:r>
      <w:r w:rsidR="00C13F30" w:rsidRPr="00363CD4">
        <w:rPr>
          <w:rFonts w:ascii="Arial" w:hAnsi="Arial" w:cs="Arial"/>
          <w:lang w:val="mn-MN"/>
        </w:rPr>
        <w:t>цэвэр хөрөнгө/</w:t>
      </w:r>
      <w:r w:rsidR="00023249" w:rsidRPr="00363CD4">
        <w:rPr>
          <w:rFonts w:ascii="Arial" w:hAnsi="Arial" w:cs="Arial"/>
          <w:lang w:val="mn-MN"/>
        </w:rPr>
        <w:t>өмчийн өөрчлөлт</w:t>
      </w:r>
      <w:r w:rsidR="00C13F30" w:rsidRPr="00363CD4">
        <w:rPr>
          <w:rFonts w:ascii="Arial" w:hAnsi="Arial" w:cs="Arial"/>
          <w:lang w:val="mn-MN"/>
        </w:rPr>
        <w:t>,</w:t>
      </w:r>
      <w:r w:rsidR="00023249" w:rsidRPr="00363CD4">
        <w:rPr>
          <w:rFonts w:ascii="Arial" w:hAnsi="Arial" w:cs="Arial"/>
          <w:lang w:val="mn-MN"/>
        </w:rPr>
        <w:t xml:space="preserve"> </w:t>
      </w:r>
      <w:r w:rsidR="00C13F30" w:rsidRPr="00363CD4">
        <w:rPr>
          <w:rFonts w:ascii="Arial" w:hAnsi="Arial" w:cs="Arial"/>
          <w:lang w:val="mn-MN"/>
        </w:rPr>
        <w:t xml:space="preserve">мөнгөн гүйлгээ </w:t>
      </w:r>
      <w:r w:rsidR="00023249" w:rsidRPr="00363CD4">
        <w:rPr>
          <w:rFonts w:ascii="Arial" w:hAnsi="Arial" w:cs="Arial"/>
          <w:lang w:val="mn-MN"/>
        </w:rPr>
        <w:t>болон төсвийн гүйцэтгэлийн тайлан</w:t>
      </w:r>
      <w:r w:rsidR="00331DC7" w:rsidRPr="00363CD4">
        <w:rPr>
          <w:rFonts w:ascii="Arial" w:hAnsi="Arial" w:cs="Arial"/>
          <w:lang w:val="mn-MN"/>
        </w:rPr>
        <w:t xml:space="preserve">г </w:t>
      </w:r>
      <w:r w:rsidR="00CB0DC3" w:rsidRPr="00363CD4">
        <w:rPr>
          <w:rFonts w:ascii="Arial" w:hAnsi="Arial" w:cs="Arial"/>
          <w:lang w:val="mn-MN"/>
        </w:rPr>
        <w:t xml:space="preserve">материаллаг зүйлсийн хувьд </w:t>
      </w:r>
      <w:r w:rsidR="00331DC7" w:rsidRPr="00363CD4">
        <w:rPr>
          <w:rFonts w:ascii="Arial" w:hAnsi="Arial" w:cs="Arial"/>
          <w:lang w:val="mn-MN"/>
        </w:rPr>
        <w:t xml:space="preserve">Төсвийн тухай хууль, Нягтлан бодох бүртгэлийн тухай хууль, </w:t>
      </w:r>
      <w:r w:rsidR="00023249" w:rsidRPr="00363CD4">
        <w:rPr>
          <w:rFonts w:ascii="Arial" w:hAnsi="Arial" w:cs="Arial"/>
          <w:lang w:val="mn-MN"/>
        </w:rPr>
        <w:t>УСНББОУС</w:t>
      </w:r>
      <w:r w:rsidR="00331DC7" w:rsidRPr="00363CD4">
        <w:rPr>
          <w:rFonts w:ascii="Arial" w:hAnsi="Arial" w:cs="Arial"/>
          <w:lang w:val="mn-MN"/>
        </w:rPr>
        <w:t>-</w:t>
      </w:r>
      <w:r w:rsidR="00023249" w:rsidRPr="00363CD4">
        <w:rPr>
          <w:rFonts w:ascii="Arial" w:hAnsi="Arial" w:cs="Arial"/>
          <w:lang w:val="mn-MN"/>
        </w:rPr>
        <w:t>д нийцүүл</w:t>
      </w:r>
      <w:r w:rsidR="00331DC7" w:rsidRPr="00363CD4">
        <w:rPr>
          <w:rFonts w:ascii="Arial" w:hAnsi="Arial" w:cs="Arial"/>
          <w:lang w:val="mn-MN"/>
        </w:rPr>
        <w:t xml:space="preserve">ж, </w:t>
      </w:r>
      <w:r w:rsidR="00023249" w:rsidRPr="00363CD4">
        <w:rPr>
          <w:rFonts w:ascii="Arial" w:hAnsi="Arial" w:cs="Arial"/>
          <w:lang w:val="mn-MN"/>
        </w:rPr>
        <w:t xml:space="preserve">Сангийн сайдын баталсан </w:t>
      </w:r>
      <w:r w:rsidR="00331DC7" w:rsidRPr="00363CD4">
        <w:rPr>
          <w:rFonts w:ascii="Arial" w:hAnsi="Arial" w:cs="Arial"/>
          <w:lang w:val="mn-MN"/>
        </w:rPr>
        <w:t>бодлого, журам, заав</w:t>
      </w:r>
      <w:r w:rsidR="00023249" w:rsidRPr="00363CD4">
        <w:rPr>
          <w:rFonts w:ascii="Arial" w:hAnsi="Arial" w:cs="Arial"/>
          <w:lang w:val="mn-MN"/>
        </w:rPr>
        <w:t>р</w:t>
      </w:r>
      <w:r w:rsidR="00331DC7" w:rsidRPr="00363CD4">
        <w:rPr>
          <w:rFonts w:ascii="Arial" w:hAnsi="Arial" w:cs="Arial"/>
          <w:lang w:val="mn-MN"/>
        </w:rPr>
        <w:t xml:space="preserve">ын </w:t>
      </w:r>
      <w:r w:rsidR="00023249" w:rsidRPr="00363CD4">
        <w:rPr>
          <w:rFonts w:ascii="Arial" w:hAnsi="Arial" w:cs="Arial"/>
          <w:lang w:val="mn-MN"/>
        </w:rPr>
        <w:t xml:space="preserve">дагуу үнэн, </w:t>
      </w:r>
      <w:r w:rsidR="00CB0DC3" w:rsidRPr="00363CD4">
        <w:rPr>
          <w:rFonts w:ascii="Arial" w:hAnsi="Arial" w:cs="Arial"/>
          <w:lang w:val="mn-MN"/>
        </w:rPr>
        <w:t xml:space="preserve">бодитой, </w:t>
      </w:r>
      <w:r w:rsidR="00023249" w:rsidRPr="00363CD4">
        <w:rPr>
          <w:rFonts w:ascii="Arial" w:hAnsi="Arial" w:cs="Arial"/>
          <w:lang w:val="mn-MN"/>
        </w:rPr>
        <w:t>шударга илэрхийл</w:t>
      </w:r>
      <w:r w:rsidR="00117215" w:rsidRPr="00363CD4">
        <w:rPr>
          <w:rFonts w:ascii="Arial" w:hAnsi="Arial" w:cs="Arial"/>
          <w:lang w:val="mn-MN"/>
        </w:rPr>
        <w:t>э</w:t>
      </w:r>
      <w:r w:rsidR="00023249" w:rsidRPr="00363CD4">
        <w:rPr>
          <w:rFonts w:ascii="Arial" w:hAnsi="Arial" w:cs="Arial"/>
          <w:lang w:val="mn-MN"/>
        </w:rPr>
        <w:t>э</w:t>
      </w:r>
      <w:r w:rsidR="00117215" w:rsidRPr="00363CD4">
        <w:rPr>
          <w:rFonts w:ascii="Arial" w:hAnsi="Arial" w:cs="Arial"/>
          <w:lang w:val="mn-MN"/>
        </w:rPr>
        <w:t>гүй гэж дүгнэн с</w:t>
      </w:r>
      <w:r w:rsidR="00D251AF" w:rsidRPr="00363CD4">
        <w:rPr>
          <w:rFonts w:ascii="Arial" w:hAnsi="Arial" w:cs="Arial"/>
          <w:lang w:val="mn-MN"/>
        </w:rPr>
        <w:t xml:space="preserve">анал дүгнэлт өгөхөөс татгалзаж </w:t>
      </w:r>
      <w:r w:rsidR="00023249" w:rsidRPr="00363CD4">
        <w:rPr>
          <w:rFonts w:ascii="Arial" w:hAnsi="Arial" w:cs="Arial"/>
          <w:lang w:val="mn-MN"/>
        </w:rPr>
        <w:t xml:space="preserve">байна.  </w:t>
      </w:r>
    </w:p>
    <w:p w14:paraId="48FB4D0F" w14:textId="77777777" w:rsidR="00023249" w:rsidRPr="00363CD4" w:rsidRDefault="00023249" w:rsidP="0002324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14:paraId="153B3E33" w14:textId="77777777" w:rsidR="001612CB" w:rsidRPr="00363CD4" w:rsidRDefault="001612CB" w:rsidP="007402E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1CCDF396" w14:textId="77777777" w:rsidR="007402E9" w:rsidRPr="00363CD4" w:rsidRDefault="007402E9" w:rsidP="007402E9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363CD4">
        <w:rPr>
          <w:rFonts w:ascii="Arial" w:hAnsi="Arial" w:cs="Arial"/>
          <w:b/>
          <w:bCs/>
          <w:sz w:val="24"/>
          <w:szCs w:val="24"/>
          <w:lang w:val="mn-MN"/>
        </w:rPr>
        <w:t>Санал дүгнэлтийн үндэслэл</w:t>
      </w:r>
    </w:p>
    <w:p w14:paraId="240678CB" w14:textId="77777777" w:rsidR="007402E9" w:rsidRPr="00363CD4" w:rsidRDefault="007402E9" w:rsidP="007402E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2754B92C" w14:textId="1502276E" w:rsidR="001612CB" w:rsidRPr="00363CD4" w:rsidRDefault="001612CB" w:rsidP="001612C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363CD4">
        <w:rPr>
          <w:rFonts w:ascii="Arial" w:hAnsi="Arial" w:cs="Arial"/>
          <w:sz w:val="24"/>
          <w:szCs w:val="24"/>
          <w:lang w:val="mn-MN"/>
        </w:rPr>
        <w:t xml:space="preserve">Төрийн аудитын байгууллага аудит хийхдээ </w:t>
      </w:r>
      <w:r w:rsidR="00CB0DC3" w:rsidRPr="00363CD4">
        <w:rPr>
          <w:rFonts w:ascii="Arial" w:hAnsi="Arial" w:cs="Arial"/>
          <w:sz w:val="24"/>
          <w:szCs w:val="24"/>
          <w:lang w:val="mn-MN"/>
        </w:rPr>
        <w:t xml:space="preserve">Аудитын дээд байгууллагуудын нийтээр хүлээн зөвшөөрсөн зарчим, стандарт болон </w:t>
      </w:r>
      <w:r w:rsidRPr="00363CD4">
        <w:rPr>
          <w:rFonts w:ascii="Arial" w:hAnsi="Arial" w:cs="Arial"/>
          <w:sz w:val="24"/>
          <w:szCs w:val="24"/>
          <w:lang w:val="mn-MN"/>
        </w:rPr>
        <w:t>Аудитын олон улсын стандарт</w:t>
      </w:r>
      <w:r w:rsidR="00CB0DC3" w:rsidRPr="00363CD4">
        <w:rPr>
          <w:rFonts w:ascii="Arial" w:hAnsi="Arial" w:cs="Arial"/>
          <w:sz w:val="24"/>
          <w:szCs w:val="24"/>
          <w:lang w:val="mn-MN"/>
        </w:rPr>
        <w:t>ад</w:t>
      </w:r>
      <w:r w:rsidRPr="00363CD4">
        <w:rPr>
          <w:rFonts w:ascii="Arial" w:hAnsi="Arial" w:cs="Arial"/>
          <w:sz w:val="24"/>
          <w:szCs w:val="24"/>
          <w:lang w:val="mn-MN"/>
        </w:rPr>
        <w:t xml:space="preserve"> нийцүүлэн Монгол Улсын Ерөнхий аудиторын баталсан Санхүүгийн тайлангийн аудитын жур</w:t>
      </w:r>
      <w:r w:rsidR="00CB0DC3" w:rsidRPr="00363CD4">
        <w:rPr>
          <w:rFonts w:ascii="Arial" w:hAnsi="Arial" w:cs="Arial"/>
          <w:sz w:val="24"/>
          <w:szCs w:val="24"/>
          <w:lang w:val="mn-MN"/>
        </w:rPr>
        <w:t>а</w:t>
      </w:r>
      <w:r w:rsidRPr="00363CD4">
        <w:rPr>
          <w:rFonts w:ascii="Arial" w:hAnsi="Arial" w:cs="Arial"/>
          <w:sz w:val="24"/>
          <w:szCs w:val="24"/>
          <w:lang w:val="mn-MN"/>
        </w:rPr>
        <w:t>м</w:t>
      </w:r>
      <w:r w:rsidR="00CB0DC3" w:rsidRPr="00363CD4">
        <w:rPr>
          <w:rFonts w:ascii="Arial" w:hAnsi="Arial" w:cs="Arial"/>
          <w:sz w:val="24"/>
          <w:szCs w:val="24"/>
          <w:lang w:val="mn-MN"/>
        </w:rPr>
        <w:t>, заавр</w:t>
      </w:r>
      <w:r w:rsidRPr="00363CD4">
        <w:rPr>
          <w:rFonts w:ascii="Arial" w:hAnsi="Arial" w:cs="Arial"/>
          <w:sz w:val="24"/>
          <w:szCs w:val="24"/>
          <w:lang w:val="mn-MN"/>
        </w:rPr>
        <w:t xml:space="preserve">ын дагуу гүйцэтгэсэн. Эдгээр нь санхүүгийн тайлан материаллаг буруу илэрхийллээс ангид эсэх талаар үндэслэлтэй баталгаа олж авах зорилгоор аудитыг төлөвлөж, гүйцэтгэхийг шаарддаг. </w:t>
      </w:r>
    </w:p>
    <w:p w14:paraId="78509403" w14:textId="77777777" w:rsidR="001612CB" w:rsidRPr="00363CD4" w:rsidRDefault="001612CB" w:rsidP="001612CB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  <w:r w:rsidRPr="00363CD4">
        <w:rPr>
          <w:rFonts w:ascii="Arial" w:hAnsi="Arial" w:cs="Arial"/>
          <w:lang w:val="mn-MN"/>
        </w:rPr>
        <w:tab/>
      </w:r>
    </w:p>
    <w:p w14:paraId="464B3EC9" w14:textId="31246417" w:rsidR="001612CB" w:rsidRPr="00363CD4" w:rsidRDefault="001612CB" w:rsidP="00CB0DC3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363CD4">
        <w:rPr>
          <w:rFonts w:ascii="Arial" w:hAnsi="Arial" w:cs="Arial"/>
          <w:lang w:val="mn-MN"/>
        </w:rPr>
        <w:t xml:space="preserve">Аудитаар </w:t>
      </w:r>
      <w:r w:rsidR="009907CE">
        <w:rPr>
          <w:rStyle w:val="Heading53"/>
          <w:rFonts w:ascii="Arial" w:hAnsi="Arial" w:cs="Arial"/>
          <w:sz w:val="24"/>
        </w:rPr>
        <w:fldChar w:fldCharType="begin"/>
      </w:r>
      <w:r w:rsidR="009907CE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9907CE">
        <w:rPr>
          <w:rStyle w:val="Heading53"/>
          <w:rFonts w:ascii="Arial" w:hAnsi="Arial" w:cs="Arial"/>
          <w:sz w:val="24"/>
        </w:rPr>
        <w:fldChar w:fldCharType="separate"/>
      </w:r>
      <w:r w:rsidR="009907CE">
        <w:rPr>
          <w:rStyle w:val="Heading53"/>
          <w:rFonts w:ascii="Arial" w:hAnsi="Arial" w:cs="Arial"/>
          <w:noProof/>
          <w:sz w:val="24"/>
        </w:rPr>
        <w:t>«C48»</w:t>
      </w:r>
      <w:r w:rsidR="009907CE">
        <w:rPr>
          <w:rStyle w:val="Heading53"/>
          <w:rFonts w:ascii="Arial" w:hAnsi="Arial" w:cs="Arial"/>
          <w:sz w:val="24"/>
        </w:rPr>
        <w:fldChar w:fldCharType="end"/>
      </w:r>
      <w:r w:rsidR="009907CE">
        <w:rPr>
          <w:rFonts w:ascii="Arial" w:hAnsi="Arial" w:cs="Arial"/>
          <w:lang w:bidi="mn-Mong-CN"/>
        </w:rPr>
        <w:t xml:space="preserve"> </w:t>
      </w:r>
      <w:r w:rsidR="009907CE">
        <w:rPr>
          <w:rStyle w:val="Heading53"/>
          <w:rFonts w:ascii="Arial" w:hAnsi="Arial" w:cs="Arial"/>
          <w:sz w:val="24"/>
        </w:rPr>
        <w:fldChar w:fldCharType="begin"/>
      </w:r>
      <w:r w:rsidR="009907CE">
        <w:rPr>
          <w:rStyle w:val="Heading53"/>
          <w:rFonts w:ascii="Arial" w:hAnsi="Arial" w:cs="Arial"/>
          <w:sz w:val="24"/>
        </w:rPr>
        <w:instrText xml:space="preserve"> MERGEFIELD  C8  \* MERGEFORMAT </w:instrText>
      </w:r>
      <w:r w:rsidR="009907CE">
        <w:rPr>
          <w:rStyle w:val="Heading53"/>
          <w:rFonts w:ascii="Arial" w:hAnsi="Arial" w:cs="Arial"/>
          <w:sz w:val="24"/>
        </w:rPr>
        <w:fldChar w:fldCharType="separate"/>
      </w:r>
      <w:r w:rsidR="009907CE">
        <w:rPr>
          <w:rStyle w:val="Heading53"/>
          <w:rFonts w:ascii="Arial" w:hAnsi="Arial" w:cs="Arial"/>
          <w:noProof/>
          <w:sz w:val="24"/>
        </w:rPr>
        <w:t>«C8»</w:t>
      </w:r>
      <w:r w:rsidR="009907CE">
        <w:rPr>
          <w:rStyle w:val="Heading53"/>
          <w:rFonts w:ascii="Arial" w:hAnsi="Arial" w:cs="Arial"/>
          <w:sz w:val="24"/>
        </w:rPr>
        <w:fldChar w:fldCharType="end"/>
      </w:r>
      <w:r w:rsidR="009907CE">
        <w:rPr>
          <w:rStyle w:val="Heading53"/>
          <w:rFonts w:ascii="Arial" w:hAnsi="Arial" w:cs="Arial"/>
          <w:sz w:val="24"/>
        </w:rPr>
        <w:t xml:space="preserve"> </w:t>
      </w:r>
      <w:r w:rsidRPr="00363CD4">
        <w:rPr>
          <w:rFonts w:ascii="Arial" w:hAnsi="Arial" w:cs="Arial"/>
          <w:lang w:val="mn-MN"/>
        </w:rPr>
        <w:t xml:space="preserve">оны жилийн эцсийн </w:t>
      </w:r>
      <w:r w:rsidR="00CB0DC3" w:rsidRPr="00363CD4">
        <w:rPr>
          <w:rFonts w:ascii="Arial" w:hAnsi="Arial" w:cs="Arial"/>
          <w:lang w:val="mn-MN"/>
        </w:rPr>
        <w:t xml:space="preserve">төсвийн гүйцэтгэл, </w:t>
      </w:r>
      <w:r w:rsidRPr="00363CD4">
        <w:rPr>
          <w:rFonts w:ascii="Arial" w:hAnsi="Arial" w:cs="Arial"/>
          <w:lang w:val="mn-MN"/>
        </w:rPr>
        <w:t xml:space="preserve">санхүүгийн тайлан дах үлдэгдэл, ажил гүйлгээний дүн хэмжээ болон илчлэл тодруулга, тус </w:t>
      </w:r>
      <w:r w:rsidR="0044118D" w:rsidRPr="00363CD4">
        <w:rPr>
          <w:rFonts w:ascii="Arial" w:hAnsi="Arial" w:cstheme="minorBidi" w:hint="cs"/>
          <w:szCs w:val="30"/>
          <w:shd w:val="clear" w:color="auto" w:fill="D0CECE" w:themeFill="background2" w:themeFillShade="E6"/>
          <w:cs/>
          <w:lang w:val="mn-MN" w:bidi="mn-Mong-CN"/>
        </w:rPr>
        <w:t>(</w:t>
      </w:r>
      <w:r w:rsidRPr="00363CD4">
        <w:rPr>
          <w:rFonts w:ascii="Arial" w:hAnsi="Arial" w:cs="Arial"/>
          <w:shd w:val="clear" w:color="auto" w:fill="D0CECE" w:themeFill="background2" w:themeFillShade="E6"/>
          <w:lang w:val="mn-MN"/>
        </w:rPr>
        <w:t>байгууллага</w:t>
      </w:r>
      <w:r w:rsidR="0044118D" w:rsidRPr="00363CD4">
        <w:rPr>
          <w:rFonts w:ascii="Arial" w:hAnsi="Arial" w:cs="Arial"/>
          <w:shd w:val="clear" w:color="auto" w:fill="D0CECE" w:themeFill="background2" w:themeFillShade="E6"/>
          <w:lang w:val="mn-MN"/>
        </w:rPr>
        <w:t>/салбарт</w:t>
      </w:r>
      <w:r w:rsidR="0044118D" w:rsidRPr="00363CD4">
        <w:rPr>
          <w:rFonts w:ascii="Arial" w:hAnsi="Arial" w:cstheme="minorBidi" w:hint="cs"/>
          <w:szCs w:val="30"/>
          <w:shd w:val="clear" w:color="auto" w:fill="D0CECE" w:themeFill="background2" w:themeFillShade="E6"/>
          <w:cs/>
          <w:lang w:val="mn-MN" w:bidi="mn-Mong-CN"/>
        </w:rPr>
        <w:t>)</w:t>
      </w:r>
      <w:r w:rsidR="0044118D" w:rsidRPr="00363CD4">
        <w:rPr>
          <w:rStyle w:val="FootnoteReference"/>
          <w:rFonts w:ascii="Arial" w:hAnsi="Arial" w:cstheme="minorBidi"/>
          <w:szCs w:val="30"/>
          <w:shd w:val="clear" w:color="auto" w:fill="D0CECE" w:themeFill="background2" w:themeFillShade="E6"/>
          <w:cs/>
          <w:lang w:val="mn-MN" w:bidi="mn-Mong-CN"/>
        </w:rPr>
        <w:footnoteReference w:id="3"/>
      </w:r>
      <w:r w:rsidR="0044118D" w:rsidRPr="00363CD4">
        <w:rPr>
          <w:rFonts w:ascii="Arial" w:hAnsi="Arial" w:cs="Arial"/>
          <w:shd w:val="clear" w:color="auto" w:fill="D0CECE" w:themeFill="background2" w:themeFillShade="E6"/>
          <w:lang w:val="mn-MN"/>
        </w:rPr>
        <w:t>-</w:t>
      </w:r>
      <w:r w:rsidR="0044118D" w:rsidRPr="00363CD4">
        <w:rPr>
          <w:rFonts w:ascii="Arial" w:eastAsiaTheme="minorEastAsia" w:hAnsi="Arial" w:cs="Mongolian Baiti"/>
          <w:szCs w:val="30"/>
          <w:lang w:val="mn-MN" w:eastAsia="ja-JP" w:bidi="mn-Mong-CN"/>
        </w:rPr>
        <w:t>т</w:t>
      </w:r>
      <w:r w:rsidRPr="00363CD4">
        <w:rPr>
          <w:rFonts w:ascii="Arial" w:hAnsi="Arial" w:cs="Arial"/>
          <w:lang w:val="mn-MN"/>
        </w:rPr>
        <w:t xml:space="preserve"> мөрдөж байгаа нягтлан бодох бүртгэлийн бодлого, бүртгэл хөтлөлт, програм </w:t>
      </w:r>
      <w:r w:rsidR="0044118D" w:rsidRPr="00363CD4">
        <w:rPr>
          <w:rFonts w:ascii="Arial" w:hAnsi="Arial" w:cs="Arial"/>
          <w:lang w:val="mn-MN"/>
        </w:rPr>
        <w:t>хангамж, дотоод хяналтын систем</w:t>
      </w:r>
      <w:r w:rsidRPr="00363CD4">
        <w:rPr>
          <w:rFonts w:ascii="Arial" w:hAnsi="Arial" w:cs="Arial"/>
          <w:lang w:val="mn-MN"/>
        </w:rPr>
        <w:t xml:space="preserve"> болон удирдлагын хийсэн томоохон тооцооллыг шалгаж, аудитын санал дүгнэлтийг дэмжих нотлох зүйлсийг хангалттай цуглуулсан.</w:t>
      </w:r>
    </w:p>
    <w:p w14:paraId="23672B07" w14:textId="77777777" w:rsidR="0044118D" w:rsidRPr="00363CD4" w:rsidRDefault="0044118D" w:rsidP="00CB0DC3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</w:p>
    <w:p w14:paraId="77278D48" w14:textId="629D1935" w:rsidR="00023249" w:rsidRPr="00363CD4" w:rsidRDefault="0024533F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363CD4">
        <w:rPr>
          <w:rFonts w:ascii="Arial" w:hAnsi="Arial" w:cs="Arial"/>
          <w:sz w:val="24"/>
          <w:szCs w:val="24"/>
          <w:lang w:val="mn-MN"/>
        </w:rPr>
        <w:lastRenderedPageBreak/>
        <w:t>Бидний хийсэн аудит тус санхүүгийн тайлан, тодруулгад санал дүгнэлт өгөх хангалттай, зохистой үндэслэлийг бүрдүүлсэн бөгөөд аудитын дүнд үндэслэсэн санал, зөвлөмжийг аудитын тайланд тусгасан болно.</w:t>
      </w:r>
    </w:p>
    <w:p w14:paraId="4363EF47" w14:textId="77777777" w:rsidR="00023249" w:rsidRPr="00363CD4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4FB47D0F" w14:textId="04D1DE80" w:rsidR="001612CB" w:rsidRPr="00363CD4" w:rsidRDefault="00023249" w:rsidP="001612CB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363CD4">
        <w:rPr>
          <w:rFonts w:ascii="Arial" w:hAnsi="Arial" w:cs="Arial"/>
          <w:b/>
          <w:bCs/>
          <w:sz w:val="24"/>
          <w:szCs w:val="24"/>
          <w:lang w:val="mn-MN"/>
        </w:rPr>
        <w:t>Аудитын гол асуудал</w:t>
      </w:r>
    </w:p>
    <w:p w14:paraId="71D7F4A9" w14:textId="77777777" w:rsidR="00023249" w:rsidRPr="00363CD4" w:rsidRDefault="00023249" w:rsidP="001612C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77FC1107" w14:textId="7B1CDAEA" w:rsidR="007402E9" w:rsidRPr="00363CD4" w:rsidRDefault="001612CB" w:rsidP="007402E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363CD4">
        <w:rPr>
          <w:rFonts w:ascii="Arial" w:hAnsi="Arial" w:cs="Arial"/>
          <w:highlight w:val="lightGray"/>
          <w:lang w:val="mn-MN"/>
        </w:rPr>
        <w:t>(</w:t>
      </w:r>
      <w:r w:rsidRPr="00363CD4">
        <w:rPr>
          <w:rFonts w:ascii="Arial" w:hAnsi="Arial" w:cs="Arial"/>
          <w:i/>
          <w:iCs/>
          <w:highlight w:val="lightGray"/>
          <w:lang w:val="mn-MN"/>
        </w:rPr>
        <w:t>Санал дүгнэлтийг хязгаарлахад хүргэсэн зөрчлийн товч утга</w:t>
      </w:r>
      <w:r w:rsidRPr="00363CD4">
        <w:rPr>
          <w:rFonts w:ascii="Arial" w:hAnsi="Arial" w:cs="Arial"/>
          <w:highlight w:val="lightGray"/>
          <w:lang w:val="mn-MN"/>
        </w:rPr>
        <w:t>)</w:t>
      </w:r>
      <w:r w:rsidR="00CD746E" w:rsidRPr="00363CD4">
        <w:rPr>
          <w:rStyle w:val="FootnoteReference"/>
          <w:rFonts w:ascii="Arial" w:hAnsi="Arial" w:cs="Arial"/>
          <w:lang w:val="mn-MN"/>
        </w:rPr>
        <w:footnoteReference w:id="4"/>
      </w:r>
      <w:r w:rsidR="007402E9" w:rsidRPr="00363CD4">
        <w:rPr>
          <w:rFonts w:ascii="Arial" w:hAnsi="Arial" w:cs="Arial"/>
          <w:lang w:val="mn-MN"/>
        </w:rPr>
        <w:t xml:space="preserve"> зэрэг зөрчлүүд нь санхүүгийн тайлангийн </w:t>
      </w:r>
      <w:r w:rsidRPr="00363CD4">
        <w:rPr>
          <w:rFonts w:ascii="Arial" w:hAnsi="Arial" w:cs="Arial"/>
          <w:highlight w:val="lightGray"/>
          <w:lang w:val="mn-MN"/>
        </w:rPr>
        <w:t>(</w:t>
      </w:r>
      <w:r w:rsidRPr="00363CD4">
        <w:rPr>
          <w:rFonts w:ascii="Arial" w:hAnsi="Arial" w:cs="Arial"/>
          <w:i/>
          <w:iCs/>
          <w:highlight w:val="lightGray"/>
          <w:lang w:val="mn-MN"/>
        </w:rPr>
        <w:t>Зөрчилдсөн батламж мэдэгдэл</w:t>
      </w:r>
      <w:r w:rsidRPr="00363CD4">
        <w:rPr>
          <w:rFonts w:ascii="Arial" w:hAnsi="Arial" w:cs="Arial"/>
          <w:highlight w:val="lightGray"/>
          <w:lang w:val="mn-MN"/>
        </w:rPr>
        <w:t>)</w:t>
      </w:r>
      <w:r w:rsidR="00CD746E" w:rsidRPr="00363CD4">
        <w:rPr>
          <w:rStyle w:val="FootnoteReference"/>
          <w:rFonts w:ascii="Arial" w:hAnsi="Arial" w:cs="Arial"/>
          <w:lang w:val="mn-MN"/>
        </w:rPr>
        <w:footnoteReference w:id="5"/>
      </w:r>
      <w:r w:rsidR="007402E9" w:rsidRPr="00363CD4">
        <w:rPr>
          <w:rFonts w:ascii="Arial" w:hAnsi="Arial" w:cs="Arial"/>
          <w:lang w:val="mn-MN"/>
        </w:rPr>
        <w:t xml:space="preserve"> гэсэн батламж мэдэгдлийг хангахгүй байна.</w:t>
      </w:r>
    </w:p>
    <w:p w14:paraId="34B6D43B" w14:textId="77777777" w:rsidR="0044118D" w:rsidRPr="00363CD4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363CD4">
        <w:rPr>
          <w:rFonts w:ascii="Arial" w:hAnsi="Arial" w:cs="Arial"/>
          <w:sz w:val="24"/>
          <w:szCs w:val="24"/>
          <w:lang w:val="mn-MN"/>
        </w:rPr>
        <w:tab/>
      </w:r>
    </w:p>
    <w:p w14:paraId="63F83CDA" w14:textId="64F8A7EF" w:rsidR="002120CD" w:rsidRPr="00363CD4" w:rsidRDefault="00023249" w:rsidP="0044118D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363CD4">
        <w:rPr>
          <w:rFonts w:ascii="Arial" w:hAnsi="Arial" w:cs="Arial"/>
          <w:b/>
          <w:bCs/>
          <w:sz w:val="24"/>
          <w:szCs w:val="24"/>
          <w:lang w:val="mn-MN"/>
        </w:rPr>
        <w:t>Үүрэг, хариуцлага</w:t>
      </w:r>
    </w:p>
    <w:p w14:paraId="74E9D100" w14:textId="77777777" w:rsidR="00023249" w:rsidRPr="00363CD4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14:paraId="05A45CBB" w14:textId="72F06A7F" w:rsidR="00023249" w:rsidRPr="00363CD4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363CD4">
        <w:rPr>
          <w:rFonts w:ascii="Arial" w:hAnsi="Arial" w:cs="Arial"/>
          <w:sz w:val="24"/>
          <w:szCs w:val="24"/>
          <w:lang w:val="mn-MN"/>
        </w:rPr>
        <w:t xml:space="preserve">Төсвийн захирагч нь </w:t>
      </w:r>
      <w:r w:rsidR="00031DE9" w:rsidRPr="00363CD4">
        <w:rPr>
          <w:rFonts w:ascii="Arial" w:hAnsi="Arial" w:cs="Arial"/>
          <w:sz w:val="24"/>
          <w:szCs w:val="24"/>
          <w:lang w:val="mn-MN"/>
        </w:rPr>
        <w:t xml:space="preserve">Төсвийн тухай хуулийн </w:t>
      </w:r>
      <w:r w:rsidR="00CD746E" w:rsidRPr="00363CD4">
        <w:rPr>
          <w:rFonts w:ascii="Arial" w:hAnsi="Arial" w:cs="Arial"/>
          <w:sz w:val="24"/>
          <w:szCs w:val="24"/>
          <w:lang w:val="mn-MN"/>
        </w:rPr>
        <w:t xml:space="preserve">хуулийн </w:t>
      </w:r>
      <w:r w:rsidR="00CD746E" w:rsidRPr="00363CD4">
        <w:rPr>
          <w:rFonts w:ascii="Arial" w:eastAsiaTheme="minorEastAsia" w:hAnsi="Arial" w:cstheme="minorBidi"/>
          <w:sz w:val="24"/>
          <w:szCs w:val="30"/>
          <w:highlight w:val="lightGray"/>
          <w:lang w:val="mn-MN" w:eastAsia="ja-JP" w:bidi="mn-Mong-CN"/>
        </w:rPr>
        <w:t>(</w:t>
      </w:r>
      <w:r w:rsidR="00CD746E" w:rsidRPr="00363CD4">
        <w:rPr>
          <w:rFonts w:ascii="Arial" w:hAnsi="Arial" w:cs="Arial"/>
          <w:i/>
          <w:iCs/>
          <w:sz w:val="24"/>
          <w:szCs w:val="24"/>
          <w:highlight w:val="lightGray"/>
          <w:lang w:val="mn-MN"/>
        </w:rPr>
        <w:t>54 дүгээр зүйлийн 54.3/26 дугаар зүйлийн 26.</w:t>
      </w:r>
      <w:r w:rsidR="005B6CBF" w:rsidRPr="00363CD4">
        <w:rPr>
          <w:rFonts w:ascii="Arial" w:hAnsi="Arial" w:cs="Arial"/>
          <w:i/>
          <w:iCs/>
          <w:sz w:val="24"/>
          <w:szCs w:val="24"/>
          <w:highlight w:val="lightGray"/>
          <w:lang w:val="mn-MN"/>
        </w:rPr>
        <w:t>1</w:t>
      </w:r>
      <w:r w:rsidR="00CD746E" w:rsidRPr="00363CD4">
        <w:rPr>
          <w:rFonts w:ascii="Arial" w:hAnsi="Arial" w:cs="Arial"/>
          <w:sz w:val="24"/>
          <w:szCs w:val="24"/>
          <w:highlight w:val="lightGray"/>
          <w:lang w:val="mn-MN"/>
        </w:rPr>
        <w:t>)</w:t>
      </w:r>
      <w:r w:rsidR="00CD746E" w:rsidRPr="00363CD4">
        <w:rPr>
          <w:rStyle w:val="FootnoteReference"/>
          <w:rFonts w:ascii="Arial" w:hAnsi="Arial" w:cs="Arial"/>
          <w:sz w:val="24"/>
          <w:szCs w:val="24"/>
          <w:highlight w:val="lightGray"/>
          <w:lang w:val="mn-MN"/>
        </w:rPr>
        <w:footnoteReference w:id="6"/>
      </w:r>
      <w:r w:rsidR="00CD746E" w:rsidRPr="00363CD4">
        <w:rPr>
          <w:rFonts w:ascii="Arial" w:hAnsi="Arial" w:cs="Arial"/>
          <w:sz w:val="24"/>
          <w:szCs w:val="24"/>
          <w:lang w:val="mn-MN"/>
        </w:rPr>
        <w:t xml:space="preserve">–д заасны </w:t>
      </w:r>
      <w:r w:rsidR="00031DE9" w:rsidRPr="00363CD4">
        <w:rPr>
          <w:rFonts w:ascii="Arial" w:hAnsi="Arial" w:cs="Arial"/>
          <w:sz w:val="24"/>
          <w:szCs w:val="24"/>
          <w:lang w:val="mn-MN"/>
        </w:rPr>
        <w:t xml:space="preserve">дагуу </w:t>
      </w:r>
      <w:r w:rsidRPr="00363CD4">
        <w:rPr>
          <w:rFonts w:ascii="Arial" w:hAnsi="Arial" w:cs="Arial"/>
          <w:sz w:val="24"/>
          <w:szCs w:val="24"/>
          <w:lang w:val="mn-MN"/>
        </w:rPr>
        <w:t xml:space="preserve">тайлант хугацааны санхүүгийн тайлан, тодруулгыг </w:t>
      </w:r>
      <w:r w:rsidR="00031DE9" w:rsidRPr="00363CD4">
        <w:rPr>
          <w:rFonts w:ascii="Arial" w:hAnsi="Arial" w:cs="Arial"/>
          <w:sz w:val="24"/>
          <w:szCs w:val="24"/>
          <w:lang w:val="mn-MN"/>
        </w:rPr>
        <w:t xml:space="preserve">Нягтлан бодох бүртгэлийн болон </w:t>
      </w:r>
      <w:r w:rsidRPr="00363CD4">
        <w:rPr>
          <w:rFonts w:ascii="Arial" w:hAnsi="Arial" w:cs="Arial"/>
          <w:sz w:val="24"/>
          <w:szCs w:val="24"/>
          <w:lang w:val="mn-MN"/>
        </w:rPr>
        <w:t xml:space="preserve">Улсын секторын нягтлан бодох бүртгэлийн олон улсын стандарт, түүнтэй нийцүүлэн Сангийн сайдын баталсан </w:t>
      </w:r>
      <w:r w:rsidR="00F227E1" w:rsidRPr="00363CD4">
        <w:rPr>
          <w:rFonts w:ascii="Arial" w:hAnsi="Arial" w:cs="Arial"/>
          <w:sz w:val="24"/>
          <w:szCs w:val="24"/>
          <w:lang w:val="mn-MN"/>
        </w:rPr>
        <w:t xml:space="preserve">журам, </w:t>
      </w:r>
      <w:r w:rsidRPr="00363CD4">
        <w:rPr>
          <w:rFonts w:ascii="Arial" w:hAnsi="Arial" w:cs="Arial"/>
          <w:sz w:val="24"/>
          <w:szCs w:val="24"/>
          <w:lang w:val="mn-MN"/>
        </w:rPr>
        <w:t>зааврын дагуу бэлтгэж, тайлагнах үүрэг</w:t>
      </w:r>
      <w:r w:rsidR="00031DE9" w:rsidRPr="00363CD4">
        <w:rPr>
          <w:rFonts w:ascii="Arial" w:hAnsi="Arial" w:cs="Arial"/>
          <w:sz w:val="24"/>
          <w:szCs w:val="24"/>
          <w:lang w:val="mn-MN"/>
        </w:rPr>
        <w:t>тэй</w:t>
      </w:r>
      <w:r w:rsidRPr="00363CD4">
        <w:rPr>
          <w:rFonts w:ascii="Arial" w:hAnsi="Arial" w:cs="Arial"/>
          <w:sz w:val="24"/>
          <w:szCs w:val="24"/>
          <w:lang w:val="mn-MN"/>
        </w:rPr>
        <w:t>.</w:t>
      </w:r>
    </w:p>
    <w:p w14:paraId="0D862CC1" w14:textId="77777777" w:rsidR="00023249" w:rsidRPr="00363CD4" w:rsidRDefault="00023249" w:rsidP="0002324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6F6FB224" w14:textId="0D08B212" w:rsidR="00023249" w:rsidRPr="00363CD4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363CD4">
        <w:rPr>
          <w:rFonts w:ascii="Arial" w:hAnsi="Arial" w:cs="Arial"/>
          <w:sz w:val="24"/>
          <w:szCs w:val="24"/>
          <w:lang w:val="mn-MN"/>
        </w:rPr>
        <w:tab/>
      </w:r>
      <w:r w:rsidR="00031DE9" w:rsidRPr="00363CD4">
        <w:rPr>
          <w:rFonts w:ascii="Arial" w:hAnsi="Arial" w:cs="Arial"/>
          <w:sz w:val="24"/>
          <w:szCs w:val="24"/>
          <w:lang w:val="mn-MN"/>
        </w:rPr>
        <w:t xml:space="preserve">Аудитын дээд байгууллагуудын нийтээр хүлээн зөвшөөрсөн зарчим, стандарт болон </w:t>
      </w:r>
      <w:r w:rsidRPr="00363CD4">
        <w:rPr>
          <w:rFonts w:ascii="Arial" w:hAnsi="Arial" w:cs="Arial"/>
          <w:sz w:val="24"/>
          <w:szCs w:val="24"/>
          <w:lang w:val="mn-MN"/>
        </w:rPr>
        <w:t xml:space="preserve">Аудитын олон улсын стандартын дагуу аудит хийж, </w:t>
      </w:r>
      <w:r w:rsidR="00031DE9" w:rsidRPr="00363CD4">
        <w:rPr>
          <w:rFonts w:ascii="Arial" w:hAnsi="Arial" w:cs="Arial"/>
          <w:sz w:val="24"/>
          <w:szCs w:val="24"/>
          <w:lang w:val="mn-MN"/>
        </w:rPr>
        <w:t>жилийн эцсийн төс</w:t>
      </w:r>
      <w:r w:rsidR="005B6CBF" w:rsidRPr="00363CD4">
        <w:rPr>
          <w:rFonts w:ascii="Arial" w:hAnsi="Arial" w:cs="Arial"/>
          <w:sz w:val="24"/>
          <w:szCs w:val="24"/>
          <w:lang w:val="mn-MN"/>
        </w:rPr>
        <w:t>в</w:t>
      </w:r>
      <w:r w:rsidR="00031DE9" w:rsidRPr="00363CD4">
        <w:rPr>
          <w:rFonts w:ascii="Arial" w:hAnsi="Arial" w:cs="Arial"/>
          <w:sz w:val="24"/>
          <w:szCs w:val="24"/>
          <w:lang w:val="mn-MN"/>
        </w:rPr>
        <w:t xml:space="preserve">ийн гүйцэтгэл, санхүүгийн тайланд </w:t>
      </w:r>
      <w:r w:rsidRPr="00363CD4">
        <w:rPr>
          <w:rFonts w:ascii="Arial" w:hAnsi="Arial" w:cs="Arial"/>
          <w:sz w:val="24"/>
          <w:szCs w:val="24"/>
          <w:lang w:val="mn-MN"/>
        </w:rPr>
        <w:t>санал дүгнэлт өгөх</w:t>
      </w:r>
      <w:r w:rsidR="00031DE9" w:rsidRPr="00363CD4">
        <w:rPr>
          <w:rFonts w:ascii="Arial" w:hAnsi="Arial" w:cs="Arial"/>
          <w:sz w:val="24"/>
          <w:szCs w:val="24"/>
          <w:lang w:val="mn-MN"/>
        </w:rPr>
        <w:t xml:space="preserve"> нь</w:t>
      </w:r>
      <w:r w:rsidRPr="00363CD4">
        <w:rPr>
          <w:rFonts w:ascii="Arial" w:hAnsi="Arial" w:cs="Arial"/>
          <w:sz w:val="24"/>
          <w:szCs w:val="24"/>
          <w:lang w:val="mn-MN"/>
        </w:rPr>
        <w:t xml:space="preserve"> </w:t>
      </w:r>
      <w:r w:rsidR="00DA4ECE">
        <w:rPr>
          <w:rFonts w:ascii="Arial" w:hAnsi="Arial" w:cs="Arial"/>
          <w:sz w:val="24"/>
          <w:szCs w:val="24"/>
          <w:lang w:val="mn-MN"/>
        </w:rPr>
        <w:t>төрийн аудитын байгууллагын</w:t>
      </w:r>
      <w:r w:rsidR="00031DE9" w:rsidRPr="00363CD4">
        <w:rPr>
          <w:rFonts w:ascii="Arial" w:hAnsi="Arial" w:cs="Arial"/>
          <w:sz w:val="24"/>
          <w:szCs w:val="24"/>
          <w:lang w:val="mn-MN"/>
        </w:rPr>
        <w:t xml:space="preserve"> </w:t>
      </w:r>
      <w:r w:rsidRPr="00363CD4">
        <w:rPr>
          <w:rFonts w:ascii="Arial" w:hAnsi="Arial" w:cs="Arial"/>
          <w:sz w:val="24"/>
          <w:szCs w:val="24"/>
          <w:lang w:val="mn-MN"/>
        </w:rPr>
        <w:t>үүрэг</w:t>
      </w:r>
      <w:r w:rsidR="00031DE9" w:rsidRPr="00363CD4">
        <w:rPr>
          <w:rFonts w:ascii="Arial" w:hAnsi="Arial" w:cs="Arial"/>
          <w:sz w:val="24"/>
          <w:szCs w:val="24"/>
          <w:lang w:val="mn-MN"/>
        </w:rPr>
        <w:t xml:space="preserve"> юм.</w:t>
      </w:r>
    </w:p>
    <w:p w14:paraId="34E380A4" w14:textId="77777777" w:rsidR="009907CE" w:rsidRDefault="009907CE" w:rsidP="009907C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p w14:paraId="16CAD871" w14:textId="77777777" w:rsidR="009907CE" w:rsidRPr="001B27CD" w:rsidRDefault="009907CE" w:rsidP="009907C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p w14:paraId="7EDE17C0" w14:textId="77777777" w:rsidR="009907CE" w:rsidRPr="001B27CD" w:rsidRDefault="009907CE" w:rsidP="009907CE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14:paraId="29422380" w14:textId="77777777" w:rsidR="009907CE" w:rsidRDefault="009907CE" w:rsidP="009907CE">
      <w:pPr>
        <w:pStyle w:val="Bodytext300"/>
        <w:shd w:val="clear" w:color="auto" w:fill="auto"/>
        <w:spacing w:line="240" w:lineRule="auto"/>
        <w:ind w:firstLine="720"/>
        <w:jc w:val="left"/>
        <w:rPr>
          <w:rStyle w:val="Heading53"/>
          <w:rFonts w:ascii="Arial" w:hAnsi="Arial" w:cs="Arial"/>
          <w:b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B5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«B5»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14:paraId="6958BDFD" w14:textId="77777777" w:rsidR="009907CE" w:rsidRPr="00030D6D" w:rsidRDefault="009907CE" w:rsidP="009907CE">
      <w:pPr>
        <w:pStyle w:val="Bodytext300"/>
        <w:shd w:val="clear" w:color="auto" w:fill="auto"/>
        <w:spacing w:line="240" w:lineRule="auto"/>
        <w:ind w:left="4320" w:firstLine="720"/>
        <w:jc w:val="left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14:paraId="7C615B19" w14:textId="77777777" w:rsidR="007402E9" w:rsidRPr="00363CD4" w:rsidRDefault="007402E9" w:rsidP="009907C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  <w:bookmarkStart w:id="0" w:name="_GoBack"/>
      <w:bookmarkEnd w:id="0"/>
    </w:p>
    <w:sectPr w:rsidR="007402E9" w:rsidRPr="0036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B44B8" w14:textId="77777777" w:rsidR="00143439" w:rsidRDefault="00143439" w:rsidP="00C25D1A">
      <w:pPr>
        <w:spacing w:after="0" w:line="240" w:lineRule="auto"/>
      </w:pPr>
      <w:r>
        <w:separator/>
      </w:r>
    </w:p>
  </w:endnote>
  <w:endnote w:type="continuationSeparator" w:id="0">
    <w:p w14:paraId="2A03D1A4" w14:textId="77777777" w:rsidR="00143439" w:rsidRDefault="00143439" w:rsidP="00C2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68C45" w14:textId="77777777" w:rsidR="00143439" w:rsidRDefault="00143439" w:rsidP="00C25D1A">
      <w:pPr>
        <w:spacing w:after="0" w:line="240" w:lineRule="auto"/>
      </w:pPr>
      <w:r>
        <w:separator/>
      </w:r>
    </w:p>
  </w:footnote>
  <w:footnote w:type="continuationSeparator" w:id="0">
    <w:p w14:paraId="3D6E1521" w14:textId="77777777" w:rsidR="00143439" w:rsidRDefault="00143439" w:rsidP="00C25D1A">
      <w:pPr>
        <w:spacing w:after="0" w:line="240" w:lineRule="auto"/>
      </w:pPr>
      <w:r>
        <w:continuationSeparator/>
      </w:r>
    </w:p>
  </w:footnote>
  <w:footnote w:id="1">
    <w:p w14:paraId="0A76AF67" w14:textId="0D48F212" w:rsidR="00C25D1A" w:rsidRPr="00205128" w:rsidRDefault="00C25D1A">
      <w:pPr>
        <w:pStyle w:val="FootnoteText"/>
        <w:rPr>
          <w:rFonts w:ascii="Arial" w:hAnsi="Arial" w:cs="Arial"/>
          <w:lang w:val="mn-MN"/>
        </w:rPr>
      </w:pPr>
      <w:r w:rsidRPr="00205128">
        <w:rPr>
          <w:rStyle w:val="FootnoteReference"/>
          <w:rFonts w:ascii="Arial" w:hAnsi="Arial" w:cs="Arial"/>
        </w:rPr>
        <w:footnoteRef/>
      </w:r>
      <w:r w:rsidRPr="00205128">
        <w:rPr>
          <w:rFonts w:ascii="Arial" w:hAnsi="Arial" w:cs="Arial"/>
          <w:lang w:val="mn-MN"/>
        </w:rPr>
        <w:t xml:space="preserve"> </w:t>
      </w:r>
      <w:r w:rsidR="000F589F" w:rsidRPr="00205128">
        <w:rPr>
          <w:rFonts w:ascii="Arial" w:hAnsi="Arial" w:cs="Arial"/>
          <w:lang w:val="mn-MN"/>
        </w:rPr>
        <w:t xml:space="preserve">Гүйцэтгэсэн аудитын шатлалаас хамаарч </w:t>
      </w:r>
      <w:r w:rsidRPr="00205128">
        <w:rPr>
          <w:rFonts w:ascii="Arial" w:hAnsi="Arial" w:cs="Arial"/>
          <w:lang w:val="mn-MN"/>
        </w:rPr>
        <w:t xml:space="preserve">8.9.1, 8.9.2, </w:t>
      </w:r>
      <w:r w:rsidR="000F589F" w:rsidRPr="00205128">
        <w:rPr>
          <w:rFonts w:ascii="Arial" w:hAnsi="Arial" w:cs="Arial"/>
          <w:lang w:val="mn-MN"/>
        </w:rPr>
        <w:t xml:space="preserve">8.9.3, 8.9.4, ,8.9.5, </w:t>
      </w:r>
      <w:r w:rsidRPr="00205128">
        <w:rPr>
          <w:rFonts w:ascii="Arial" w:hAnsi="Arial" w:cs="Arial"/>
          <w:lang w:val="mn-MN"/>
        </w:rPr>
        <w:t>8.9.</w:t>
      </w:r>
      <w:r w:rsidR="000F589F" w:rsidRPr="00205128">
        <w:rPr>
          <w:rFonts w:ascii="Arial" w:hAnsi="Arial" w:cs="Arial"/>
          <w:lang w:val="mn-MN"/>
        </w:rPr>
        <w:t>7 аль тохирох заалтыг бичих</w:t>
      </w:r>
    </w:p>
  </w:footnote>
  <w:footnote w:id="2">
    <w:p w14:paraId="38077DF8" w14:textId="16673CAA" w:rsidR="00C25D1A" w:rsidRPr="00205128" w:rsidRDefault="00C25D1A">
      <w:pPr>
        <w:pStyle w:val="FootnoteText"/>
        <w:rPr>
          <w:rFonts w:ascii="Arial" w:hAnsi="Arial" w:cs="Arial"/>
          <w:lang w:val="mn-MN"/>
        </w:rPr>
      </w:pPr>
      <w:r w:rsidRPr="00205128">
        <w:rPr>
          <w:rStyle w:val="FootnoteReference"/>
          <w:rFonts w:ascii="Arial" w:hAnsi="Arial" w:cs="Arial"/>
        </w:rPr>
        <w:footnoteRef/>
      </w:r>
      <w:r w:rsidRPr="00205128">
        <w:rPr>
          <w:rFonts w:ascii="Arial" w:hAnsi="Arial" w:cs="Arial"/>
          <w:lang w:val="mn-MN"/>
        </w:rPr>
        <w:t xml:space="preserve"> </w:t>
      </w:r>
      <w:r w:rsidR="00331DC7" w:rsidRPr="00205128">
        <w:rPr>
          <w:rFonts w:ascii="Arial" w:hAnsi="Arial" w:cs="Arial"/>
          <w:lang w:val="mn-MN"/>
        </w:rPr>
        <w:t>Санхүүгийн н</w:t>
      </w:r>
      <w:r w:rsidRPr="00205128">
        <w:rPr>
          <w:rFonts w:ascii="Arial" w:hAnsi="Arial" w:cs="Arial"/>
          <w:lang w:val="mn-MN"/>
        </w:rPr>
        <w:t>эгтгэсэн тайланд аудит хийсэн үед</w:t>
      </w:r>
      <w:r w:rsidR="00C2421F" w:rsidRPr="00205128">
        <w:rPr>
          <w:rFonts w:ascii="Arial" w:hAnsi="Arial" w:cs="Arial"/>
          <w:lang w:val="mn-MN"/>
        </w:rPr>
        <w:t xml:space="preserve"> оруула</w:t>
      </w:r>
      <w:r w:rsidR="00205128" w:rsidRPr="00205128">
        <w:rPr>
          <w:rFonts w:ascii="Arial" w:hAnsi="Arial" w:cs="Arial"/>
          <w:lang w:val="mn-MN"/>
        </w:rPr>
        <w:t>х</w:t>
      </w:r>
      <w:r w:rsidR="00205128" w:rsidRPr="00205128">
        <w:rPr>
          <w:rFonts w:ascii="Arial" w:hAnsi="Arial" w:cs="Arial"/>
        </w:rPr>
        <w:t xml:space="preserve"> </w:t>
      </w:r>
      <w:r w:rsidR="00205128" w:rsidRPr="00205128">
        <w:rPr>
          <w:rFonts w:ascii="Arial" w:hAnsi="Arial" w:cs="Arial"/>
          <w:lang w:val="mn-MN"/>
        </w:rPr>
        <w:t>бөгөөд бусад тохиолдолд энэ үгийг хасах</w:t>
      </w:r>
    </w:p>
  </w:footnote>
  <w:footnote w:id="3">
    <w:p w14:paraId="6D898E6C" w14:textId="7DDDE6F1" w:rsidR="0044118D" w:rsidRPr="00205128" w:rsidRDefault="0044118D">
      <w:pPr>
        <w:pStyle w:val="FootnoteText"/>
        <w:rPr>
          <w:rFonts w:ascii="Arial" w:hAnsi="Arial" w:cs="Arial"/>
          <w:lang w:val="mn-MN"/>
        </w:rPr>
      </w:pPr>
      <w:r>
        <w:rPr>
          <w:rStyle w:val="FootnoteReference"/>
        </w:rPr>
        <w:footnoteRef/>
      </w:r>
      <w:r w:rsidRPr="0044118D">
        <w:rPr>
          <w:lang w:val="mn-MN"/>
        </w:rPr>
        <w:t xml:space="preserve"> </w:t>
      </w:r>
      <w:r w:rsidRPr="00205128">
        <w:rPr>
          <w:rFonts w:ascii="Arial" w:hAnsi="Arial" w:cs="Arial"/>
          <w:lang w:val="mn-MN"/>
        </w:rPr>
        <w:t>Салбар хариуцсан төсвийн ерөнхийлөн захирагчийн санхүүгийн тайланд аудит хийж байгаа тохиолдолд салбар гэсэн үгийг сонгоно</w:t>
      </w:r>
    </w:p>
  </w:footnote>
  <w:footnote w:id="4">
    <w:p w14:paraId="1335432B" w14:textId="7BEE2C0D" w:rsidR="00CD746E" w:rsidRPr="00205128" w:rsidRDefault="00CD746E">
      <w:pPr>
        <w:pStyle w:val="FootnoteText"/>
        <w:rPr>
          <w:rFonts w:ascii="Arial" w:hAnsi="Arial" w:cs="Arial"/>
          <w:lang w:val="mn-MN"/>
        </w:rPr>
      </w:pPr>
      <w:r w:rsidRPr="00205128">
        <w:rPr>
          <w:rStyle w:val="FootnoteReference"/>
          <w:rFonts w:ascii="Arial" w:hAnsi="Arial" w:cs="Arial"/>
        </w:rPr>
        <w:footnoteRef/>
      </w:r>
      <w:r w:rsidRPr="00205128">
        <w:rPr>
          <w:rFonts w:ascii="Arial" w:hAnsi="Arial" w:cs="Arial"/>
          <w:lang w:val="mn-MN"/>
        </w:rPr>
        <w:t xml:space="preserve"> Санал дүгнэлтийн үндэслэлийг холбогдох стандарт, журам, зааварт үндэслэн тодорхойлж, гол асуудлыг ач холбогдлоор нь эрэмбэлэн бичнэ.</w:t>
      </w:r>
    </w:p>
  </w:footnote>
  <w:footnote w:id="5">
    <w:p w14:paraId="1D074E4D" w14:textId="2938350B" w:rsidR="00CD746E" w:rsidRPr="00205128" w:rsidRDefault="00CD746E">
      <w:pPr>
        <w:pStyle w:val="FootnoteText"/>
        <w:rPr>
          <w:rFonts w:ascii="Arial" w:eastAsiaTheme="minorEastAsia" w:hAnsi="Arial" w:cs="Arial"/>
          <w:lang w:val="mn-MN" w:eastAsia="ja-JP"/>
        </w:rPr>
      </w:pPr>
      <w:r w:rsidRPr="00205128">
        <w:rPr>
          <w:rStyle w:val="FootnoteReference"/>
          <w:rFonts w:ascii="Arial" w:hAnsi="Arial" w:cs="Arial"/>
        </w:rPr>
        <w:footnoteRef/>
      </w:r>
      <w:r w:rsidRPr="00205128">
        <w:rPr>
          <w:rFonts w:ascii="Arial" w:hAnsi="Arial" w:cs="Arial"/>
          <w:lang w:val="mn-MN"/>
        </w:rPr>
        <w:t xml:space="preserve"> Илрүүлсэн гол асуудалтай зөрчилдсөн батламж мэдэгдүүлийг дурдана.</w:t>
      </w:r>
    </w:p>
  </w:footnote>
  <w:footnote w:id="6">
    <w:p w14:paraId="480C630F" w14:textId="77777777" w:rsidR="00CD746E" w:rsidRPr="00205128" w:rsidRDefault="00CD746E" w:rsidP="00CD746E">
      <w:pPr>
        <w:pStyle w:val="FootnoteText"/>
        <w:rPr>
          <w:rFonts w:ascii="Arial" w:hAnsi="Arial" w:cs="Arial"/>
          <w:lang w:val="mn-MN"/>
        </w:rPr>
      </w:pPr>
      <w:r w:rsidRPr="00205128">
        <w:rPr>
          <w:rStyle w:val="FootnoteReference"/>
          <w:rFonts w:ascii="Arial" w:hAnsi="Arial" w:cs="Arial"/>
        </w:rPr>
        <w:footnoteRef/>
      </w:r>
      <w:r w:rsidRPr="00205128">
        <w:rPr>
          <w:rFonts w:ascii="Arial" w:hAnsi="Arial" w:cs="Arial"/>
          <w:lang w:val="mn-MN"/>
        </w:rPr>
        <w:t xml:space="preserve"> Төсвийн ерөнхийлөн захирагчийн хувьд 54 дүгээр зүйлийг сонгоно. Бусад төсвийн захирагчийн хувьд 26 дугаар зүйлийг сонгоно.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E9"/>
    <w:rsid w:val="00023249"/>
    <w:rsid w:val="00031DE9"/>
    <w:rsid w:val="00055FE0"/>
    <w:rsid w:val="000F589F"/>
    <w:rsid w:val="00117215"/>
    <w:rsid w:val="00143439"/>
    <w:rsid w:val="001612CB"/>
    <w:rsid w:val="00205128"/>
    <w:rsid w:val="002120CD"/>
    <w:rsid w:val="0024533F"/>
    <w:rsid w:val="002A16B8"/>
    <w:rsid w:val="002B2757"/>
    <w:rsid w:val="002C7F9A"/>
    <w:rsid w:val="00331DC7"/>
    <w:rsid w:val="00363CD4"/>
    <w:rsid w:val="003E6959"/>
    <w:rsid w:val="0044118D"/>
    <w:rsid w:val="00454960"/>
    <w:rsid w:val="00573AFB"/>
    <w:rsid w:val="00590B3C"/>
    <w:rsid w:val="005B6CBF"/>
    <w:rsid w:val="00666876"/>
    <w:rsid w:val="00717DEF"/>
    <w:rsid w:val="00722372"/>
    <w:rsid w:val="007402E9"/>
    <w:rsid w:val="00765568"/>
    <w:rsid w:val="0086498F"/>
    <w:rsid w:val="009907CE"/>
    <w:rsid w:val="009C1935"/>
    <w:rsid w:val="00A138F7"/>
    <w:rsid w:val="00A20475"/>
    <w:rsid w:val="00A662E1"/>
    <w:rsid w:val="00BA4F71"/>
    <w:rsid w:val="00C13F30"/>
    <w:rsid w:val="00C2421F"/>
    <w:rsid w:val="00C25D1A"/>
    <w:rsid w:val="00C42623"/>
    <w:rsid w:val="00C76855"/>
    <w:rsid w:val="00CB0DC3"/>
    <w:rsid w:val="00CD746E"/>
    <w:rsid w:val="00D251AF"/>
    <w:rsid w:val="00D65124"/>
    <w:rsid w:val="00DA4ECE"/>
    <w:rsid w:val="00EE2CD2"/>
    <w:rsid w:val="00F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9E2"/>
  <w15:chartTrackingRefBased/>
  <w15:docId w15:val="{5E751399-EE40-4780-97AF-6968A66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2E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2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1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2CB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CB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F71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5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5D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D1A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5D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D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D1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D1A"/>
    <w:rPr>
      <w:vertAlign w:val="superscript"/>
    </w:rPr>
  </w:style>
  <w:style w:type="character" w:customStyle="1" w:styleId="Heading53">
    <w:name w:val="Heading #5 (3)"/>
    <w:rsid w:val="009907CE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character" w:customStyle="1" w:styleId="Bodytext30">
    <w:name w:val="Body text (30)_"/>
    <w:basedOn w:val="DefaultParagraphFont"/>
    <w:link w:val="Bodytext300"/>
    <w:rsid w:val="009907CE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Bodytext300">
    <w:name w:val="Body text (30)"/>
    <w:basedOn w:val="Normal"/>
    <w:link w:val="Bodytext30"/>
    <w:rsid w:val="009907CE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eastAsia="Times New Roman" w:hAnsi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CC136-A2A2-4D38-88AA-254997F9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Jamsran Batsaikhan</dc:creator>
  <cp:keywords/>
  <dc:description/>
  <cp:lastModifiedBy>Batsukh</cp:lastModifiedBy>
  <cp:revision>2</cp:revision>
  <cp:lastPrinted>2018-01-23T00:41:00Z</cp:lastPrinted>
  <dcterms:created xsi:type="dcterms:W3CDTF">2018-02-12T04:03:00Z</dcterms:created>
  <dcterms:modified xsi:type="dcterms:W3CDTF">2018-02-12T04:03:00Z</dcterms:modified>
</cp:coreProperties>
</file>