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75980" w14:textId="77777777" w:rsidR="00525C5B" w:rsidRDefault="00525C5B">
      <w:pPr>
        <w:widowControl/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mn-M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DEBE5E4" wp14:editId="550B906C">
                <wp:simplePos x="0" y="0"/>
                <wp:positionH relativeFrom="page">
                  <wp:posOffset>374573</wp:posOffset>
                </wp:positionH>
                <wp:positionV relativeFrom="page">
                  <wp:posOffset>462708</wp:posOffset>
                </wp:positionV>
                <wp:extent cx="6743333" cy="8747926"/>
                <wp:effectExtent l="0" t="0" r="63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3333" cy="8747926"/>
                          <a:chOff x="-794" y="0"/>
                          <a:chExt cx="69442" cy="82122"/>
                        </a:xfrm>
                      </wpg:grpSpPr>
                      <wps:wsp>
                        <wps:cNvPr id="2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" cy="137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-794" y="37634"/>
                            <a:ext cx="68580" cy="4448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BFDE5D" w14:textId="37EBEE8A" w:rsidR="00525C5B" w:rsidRPr="00463612" w:rsidRDefault="00463612" w:rsidP="004279C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rStyle w:val="Heading53"/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63612">
                                <w:rPr>
                                  <w:rStyle w:val="Heading53"/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463612">
                                <w:rPr>
                                  <w:rStyle w:val="Heading53"/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instrText xml:space="preserve"> MERGEFIELD  C4  \* MERGEFORMAT </w:instrText>
                              </w:r>
                              <w:r w:rsidRPr="00463612">
                                <w:rPr>
                                  <w:rStyle w:val="Heading53"/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463612">
                                <w:rPr>
                                  <w:rStyle w:val="Heading53"/>
                                  <w:rFonts w:ascii="Arial" w:hAnsi="Arial" w:cs="Arial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«C4»</w:t>
                              </w:r>
                              <w:r w:rsidRPr="00463612">
                                <w:rPr>
                                  <w:rStyle w:val="Heading53"/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  <w:p w14:paraId="29180523" w14:textId="77777777" w:rsidR="004279C4" w:rsidRDefault="004279C4" w:rsidP="00525C5B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5B8E47BC" w14:textId="333F8896" w:rsidR="00F465E7" w:rsidRDefault="00F465E7" w:rsidP="00525C5B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lang w:val="mn-MN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2019 </w:t>
                              </w:r>
                              <w:r>
                                <w:rPr>
                                  <w:color w:val="FFFFFF" w:themeColor="background1"/>
                                  <w:lang w:val="mn-MN"/>
                                </w:rPr>
                                <w:t>он</w:t>
                              </w:r>
                            </w:p>
                            <w:p w14:paraId="0D2AC563" w14:textId="77777777" w:rsidR="004279C4" w:rsidRPr="00F465E7" w:rsidRDefault="004279C4" w:rsidP="00525C5B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lang w:val="mn-MN"/>
                                </w:rPr>
                              </w:pPr>
                            </w:p>
                          </w:txbxContent>
                        </wps:txbx>
                        <wps:bodyPr rot="0" vert="horz" wrap="square" lIns="457200" tIns="731520" rIns="457200" bIns="457200" anchor="b" anchorCtr="0" upright="1">
                          <a:noAutofit/>
                        </wps:bodyPr>
                      </wps:wsp>
                      <wps:wsp>
                        <wps:cNvPr id="4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68" y="13716"/>
                            <a:ext cx="68580" cy="2391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Arial" w:eastAsiaTheme="majorEastAsia" w:hAnsi="Arial" w:cs="Arial"/>
                                  <w:caps/>
                                  <w:color w:val="4F81BD" w:themeColor="accent1"/>
                                  <w:sz w:val="5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150D3B35" w14:textId="77777777" w:rsidR="00525C5B" w:rsidRDefault="00525C5B" w:rsidP="00525C5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A20EEF">
                                    <w:rPr>
                                      <w:rFonts w:ascii="Arial" w:eastAsiaTheme="majorEastAsia" w:hAnsi="Arial" w:cs="Arial"/>
                                      <w:caps/>
                                      <w:color w:val="4F81BD" w:themeColor="accent1"/>
                                      <w:sz w:val="52"/>
                                      <w:szCs w:val="72"/>
                                    </w:rPr>
                                    <w:t>САНХҮҮГИЙН ТАЙЛАНГИЙН АУДИТЫН ТӨЛӨВЛӨГӨӨ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457200" tIns="91440" rIns="45720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4DEBE5E4" id="Group 1" o:spid="_x0000_s1026" style="position:absolute;margin-left:29.5pt;margin-top:36.45pt;width:530.95pt;height:688.8pt;z-index:-251658240;mso-position-horizontal-relative:page;mso-position-vertical-relative:page" coordorigin="-794" coordsize="69442,82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">
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C3PMQA&#10;AADaAAAADwAAAGRycy9kb3ducmV2LnhtbESPQWvCQBSE70L/w/IKvemmCrWkboIIQpFSMG0OvT2y&#10;r9lo9m3IrjHtr3cFweMwM98wq3y0rRio941jBc+zBARx5XTDtYLvr+30FYQPyBpbx6Tgjzzk2cNk&#10;hal2Z97TUIRaRAj7FBWYELpUSl8ZsuhnriOO3q/rLYYo+1rqHs8Rbls5T5IXabHhuGCwo42h6lic&#10;rILdYbkozLAe/hefVBpXfvxsN16pp8dx/QYi0Bju4Vv7XSuYw/VKvAEy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tzzEAAAA2gAAAA8AAAAAAAAAAAAAAAAAmAIAAGRycy9k&#10;b3ducmV2LnhtbFBLBQYAAAAABAAEAPUAAACJAwAAAAA=&#10;" fillcolor="#4f81bd [3204]" stroked="f" strokeweight="1pt"/>
                <v:rect id="Rectangle 195" o:spid="_x0000_s1028" style="position:absolute;left:-794;top:37634;width:68580;height:4448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cTA8UA&#10;AADaAAAADwAAAGRycy9kb3ducmV2LnhtbESPQWvCQBSE70L/w/IKXoputKVo6ipFEaqUYmMu3p7Z&#10;12xo9m3Irhr/vVsoeBxm5htmtuhsLc7U+sqxgtEwAUFcOF1xqSDfrwcTED4ga6wdk4IreVjMH3oz&#10;TLW78Deds1CKCGGfogITQpNK6QtDFv3QNcTR+3GtxRBlW0rd4iXCbS3HSfIqLVYcFww2tDRU/GYn&#10;qyDLV/mRwst0+3XYuF3+ZHaf406p/mP3/gYiUBfu4f/2h1bwDH9X4g2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1xMDxQAAANoAAAAPAAAAAAAAAAAAAAAAAJgCAABkcnMv&#10;ZG93bnJldi54bWxQSwUGAAAAAAQABAD1AAAAigMAAAAA&#10;" fillcolor="#4f81bd [3204]" stroked="f" strokeweight="1pt">
                  <v:textbox inset="36pt,57.6pt,36pt,36pt">
                    <w:txbxContent>
                      <w:p w14:paraId="7EBFDE5D" w14:textId="37EBEE8A" w:rsidR="00525C5B" w:rsidRPr="00463612" w:rsidRDefault="00463612" w:rsidP="004279C4">
                        <w:pPr>
                          <w:pStyle w:val="NoSpacing"/>
                          <w:spacing w:before="120"/>
                          <w:jc w:val="center"/>
                          <w:rPr>
                            <w:rStyle w:val="Heading53"/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463612">
                          <w:rPr>
                            <w:rStyle w:val="Heading53"/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fldChar w:fldCharType="begin"/>
                        </w:r>
                        <w:r w:rsidRPr="00463612">
                          <w:rPr>
                            <w:rStyle w:val="Heading53"/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instrText xml:space="preserve"> MERGEFIELD  C4  \* MERGEFORMAT </w:instrText>
                        </w:r>
                        <w:r w:rsidRPr="00463612">
                          <w:rPr>
                            <w:rStyle w:val="Heading53"/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fldChar w:fldCharType="separate"/>
                        </w:r>
                        <w:r w:rsidRPr="00463612">
                          <w:rPr>
                            <w:rStyle w:val="Heading53"/>
                            <w:rFonts w:ascii="Arial" w:hAnsi="Arial" w:cs="Arial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«C4»</w:t>
                        </w:r>
                        <w:r w:rsidRPr="00463612">
                          <w:rPr>
                            <w:rStyle w:val="Heading53"/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  <w:p w14:paraId="29180523" w14:textId="77777777" w:rsidR="004279C4" w:rsidRDefault="004279C4" w:rsidP="00525C5B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  <w:p w14:paraId="5B8E47BC" w14:textId="333F8896" w:rsidR="00F465E7" w:rsidRDefault="00F465E7" w:rsidP="00525C5B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  <w:lang w:val="mn-MN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2019 </w:t>
                        </w:r>
                        <w:r>
                          <w:rPr>
                            <w:color w:val="FFFFFF" w:themeColor="background1"/>
                            <w:lang w:val="mn-MN"/>
                          </w:rPr>
                          <w:t>он</w:t>
                        </w:r>
                      </w:p>
                      <w:p w14:paraId="0D2AC563" w14:textId="77777777" w:rsidR="004279C4" w:rsidRPr="00F465E7" w:rsidRDefault="004279C4" w:rsidP="00525C5B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  <w:lang w:val="mn-MN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l1MQA&#10;AADaAAAADwAAAGRycy9kb3ducmV2LnhtbESPQWvCQBSE74L/YXlCL6XZtClao6tURdoeo4WS2yP7&#10;TILZtzG7avz33ULB4zAz3zDzZW8acaHO1ZYVPEcxCOLC6ppLBd/77dMbCOeRNTaWScGNHCwXw8Ec&#10;U22vnNFl50sRIOxSVFB536ZSuqIigy6yLXHwDrYz6IPsSqk7vAa4aeRLHI+lwZrDQoUtrSsqjruz&#10;UTBd+Sx5/MmT9uNkNliev/bJJFfqYdS/z0B46v09/N/+1Ape4e9Ku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KZdTEAAAA2gAAAA8AAAAAAAAAAAAAAAAAmAIAAGRycy9k&#10;b3ducmV2LnhtbFBLBQYAAAAABAAEAPUAAACJAwAAAAA=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="Arial" w:eastAsiaTheme="majorEastAsia" w:hAnsi="Arial" w:cs="Arial"/>
                            <w:caps/>
                            <w:color w:val="4F81BD" w:themeColor="accent1"/>
                            <w:sz w:val="5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50D3B35" w14:textId="77777777" w:rsidR="00525C5B" w:rsidRDefault="00525C5B" w:rsidP="00525C5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r w:rsidRPr="00A20EEF">
                              <w:rPr>
                                <w:rFonts w:ascii="Arial" w:eastAsiaTheme="majorEastAsia" w:hAnsi="Arial" w:cs="Arial"/>
                                <w:caps/>
                                <w:color w:val="4F81BD" w:themeColor="accent1"/>
                                <w:sz w:val="52"/>
                                <w:szCs w:val="72"/>
                              </w:rPr>
                              <w:t>САНХҮҮГИЙН ТАЙЛАНГИЙН АУДИТЫН ТӨЛӨВЛӨГӨӨ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Arial" w:hAnsi="Arial" w:cs="Arial"/>
          <w:b/>
        </w:rPr>
        <w:br w:type="page"/>
      </w:r>
    </w:p>
    <w:p w14:paraId="61A8CA95" w14:textId="77777777" w:rsidR="00585474" w:rsidRPr="00642B47" w:rsidRDefault="00585474" w:rsidP="00525C5B">
      <w:pPr>
        <w:snapToGrid w:val="0"/>
        <w:spacing w:after="240"/>
        <w:jc w:val="both"/>
        <w:rPr>
          <w:rFonts w:ascii="Arial" w:hAnsi="Arial" w:cs="Arial"/>
          <w:b/>
        </w:rPr>
      </w:pPr>
    </w:p>
    <w:sdt>
      <w:sdtPr>
        <w:rPr>
          <w:rFonts w:ascii="Calibri" w:eastAsia="Calibri" w:hAnsi="Calibri" w:cs="Arial"/>
          <w:b w:val="0"/>
          <w:color w:val="000000"/>
          <w:sz w:val="22"/>
          <w:szCs w:val="22"/>
          <w:lang w:val="mn-MN"/>
        </w:rPr>
        <w:id w:val="234286719"/>
        <w:docPartObj>
          <w:docPartGallery w:val="Table of Contents"/>
          <w:docPartUnique/>
        </w:docPartObj>
      </w:sdtPr>
      <w:sdtEndPr>
        <w:rPr>
          <w:rFonts w:ascii="Courier New" w:eastAsia="Courier New" w:hAnsi="Courier New"/>
          <w:bCs/>
          <w:noProof/>
          <w:sz w:val="24"/>
          <w:szCs w:val="24"/>
        </w:rPr>
      </w:sdtEndPr>
      <w:sdtContent>
        <w:p w14:paraId="5E767B95" w14:textId="77777777" w:rsidR="00525C5B" w:rsidRPr="00642B47" w:rsidRDefault="00525C5B" w:rsidP="00525C5B">
          <w:pPr>
            <w:pStyle w:val="TOCHeading"/>
            <w:snapToGrid w:val="0"/>
            <w:spacing w:before="0" w:after="240" w:line="240" w:lineRule="auto"/>
            <w:jc w:val="both"/>
            <w:rPr>
              <w:rFonts w:cs="Arial"/>
              <w:szCs w:val="24"/>
              <w:lang w:val="mn-MN"/>
            </w:rPr>
          </w:pPr>
          <w:r w:rsidRPr="00642B47">
            <w:rPr>
              <w:rFonts w:cs="Arial"/>
              <w:szCs w:val="24"/>
              <w:lang w:val="mn-MN"/>
            </w:rPr>
            <w:t>Агуулга</w:t>
          </w:r>
        </w:p>
        <w:p w14:paraId="026FDCE6" w14:textId="77777777" w:rsidR="00525C5B" w:rsidRDefault="00525C5B" w:rsidP="001F1061">
          <w:pPr>
            <w:pStyle w:val="TOC1"/>
            <w:spacing w:before="0" w:after="0"/>
            <w:rPr>
              <w:rFonts w:ascii="Arial" w:eastAsiaTheme="minorEastAsia" w:hAnsi="Arial" w:cs="Arial"/>
              <w:noProof/>
              <w:sz w:val="24"/>
              <w:szCs w:val="24"/>
              <w:lang w:val="mn-MN" w:eastAsia="mn-MN"/>
            </w:rPr>
          </w:pPr>
          <w:r w:rsidRPr="00642B47">
            <w:rPr>
              <w:rFonts w:ascii="Arial" w:hAnsi="Arial" w:cs="Arial"/>
              <w:sz w:val="24"/>
              <w:szCs w:val="24"/>
              <w:lang w:val="mn-MN"/>
            </w:rPr>
            <w:fldChar w:fldCharType="begin"/>
          </w:r>
          <w:r>
            <w:rPr>
              <w:rFonts w:ascii="Arial" w:hAnsi="Arial" w:cs="Arial"/>
              <w:sz w:val="24"/>
              <w:szCs w:val="24"/>
              <w:lang w:val="mn-MN"/>
            </w:rPr>
            <w:instrText xml:space="preserve"> TOC \o "1-3" \h \z \u </w:instrText>
          </w:r>
          <w:r w:rsidRPr="00642B47">
            <w:rPr>
              <w:rFonts w:ascii="Arial" w:hAnsi="Arial" w:cs="Arial"/>
              <w:sz w:val="24"/>
              <w:szCs w:val="24"/>
              <w:lang w:val="mn-MN"/>
            </w:rPr>
            <w:fldChar w:fldCharType="separate"/>
          </w:r>
          <w:hyperlink w:anchor="_Toc534012012" w:history="1">
            <w:r w:rsidRPr="00642B47">
              <w:rPr>
                <w:rStyle w:val="Hyperlink"/>
                <w:rFonts w:ascii="Arial" w:hAnsi="Arial" w:cs="Arial"/>
                <w:noProof/>
                <w:sz w:val="24"/>
                <w:szCs w:val="24"/>
                <w:lang w:val="mn-MN"/>
              </w:rPr>
              <w:t>1. Аудитын нэр, код:</w:t>
            </w:r>
            <w:r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ab/>
            </w:r>
            <w:r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begin"/>
            </w:r>
            <w:r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instrText xml:space="preserve"> PAGEREF _Toc534012012 \h </w:instrText>
            </w:r>
            <w:r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</w:r>
            <w:r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separate"/>
            </w:r>
            <w:r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>2</w:t>
            </w:r>
            <w:r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end"/>
            </w:r>
          </w:hyperlink>
        </w:p>
        <w:p w14:paraId="187A07E6" w14:textId="77777777" w:rsidR="00525C5B" w:rsidRPr="00642B47" w:rsidRDefault="00FA120F" w:rsidP="001F1061">
          <w:pPr>
            <w:pStyle w:val="TOC1"/>
            <w:spacing w:before="0" w:after="0"/>
            <w:rPr>
              <w:rFonts w:ascii="Arial" w:eastAsiaTheme="minorEastAsia" w:hAnsi="Arial" w:cs="Arial"/>
              <w:noProof/>
              <w:sz w:val="24"/>
              <w:szCs w:val="24"/>
              <w:lang w:val="mn-MN" w:eastAsia="mn-MN"/>
            </w:rPr>
          </w:pPr>
          <w:hyperlink w:anchor="_Toc534012013" w:history="1">
            <w:r w:rsidR="00525C5B" w:rsidRPr="00642B47">
              <w:rPr>
                <w:rStyle w:val="Hyperlink"/>
                <w:rFonts w:ascii="Arial" w:hAnsi="Arial" w:cs="Arial"/>
                <w:noProof/>
                <w:sz w:val="24"/>
                <w:szCs w:val="24"/>
                <w:lang w:val="mn-MN"/>
              </w:rPr>
              <w:t>2. Аудит хийх үндэслэл, бүрэн эрх: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ab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begin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instrText xml:space="preserve"> PAGEREF _Toc534012013 \h </w:instrTex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separate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>2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end"/>
            </w:r>
          </w:hyperlink>
        </w:p>
        <w:p w14:paraId="1C8DB9B5" w14:textId="77777777" w:rsidR="00525C5B" w:rsidRPr="00642B47" w:rsidRDefault="00FA120F" w:rsidP="001F1061">
          <w:pPr>
            <w:pStyle w:val="TOC1"/>
            <w:spacing w:before="0" w:after="0"/>
            <w:rPr>
              <w:rFonts w:ascii="Arial" w:eastAsiaTheme="minorEastAsia" w:hAnsi="Arial" w:cs="Arial"/>
              <w:noProof/>
              <w:sz w:val="24"/>
              <w:szCs w:val="24"/>
              <w:lang w:val="mn-MN" w:eastAsia="mn-MN"/>
            </w:rPr>
          </w:pPr>
          <w:hyperlink w:anchor="_Toc534012014" w:history="1">
            <w:r w:rsidR="00525C5B" w:rsidRPr="00642B47">
              <w:rPr>
                <w:rStyle w:val="Hyperlink"/>
                <w:rFonts w:ascii="Arial" w:hAnsi="Arial" w:cs="Arial"/>
                <w:noProof/>
                <w:sz w:val="24"/>
                <w:szCs w:val="24"/>
                <w:lang w:val="mn-MN"/>
              </w:rPr>
              <w:t>3. Аудитын зорилт: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ab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begin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instrText xml:space="preserve"> PAGEREF _Toc534012014 \h </w:instrTex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separate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>2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end"/>
            </w:r>
          </w:hyperlink>
        </w:p>
        <w:p w14:paraId="041A1340" w14:textId="77777777" w:rsidR="00525C5B" w:rsidRPr="00642B47" w:rsidRDefault="00FA120F" w:rsidP="001F1061">
          <w:pPr>
            <w:pStyle w:val="TOC1"/>
            <w:spacing w:before="0" w:after="0"/>
            <w:rPr>
              <w:rFonts w:ascii="Arial" w:eastAsiaTheme="minorEastAsia" w:hAnsi="Arial" w:cs="Arial"/>
              <w:noProof/>
              <w:sz w:val="24"/>
              <w:szCs w:val="24"/>
              <w:lang w:val="mn-MN" w:eastAsia="mn-MN"/>
            </w:rPr>
          </w:pPr>
          <w:hyperlink w:anchor="_Toc534012015" w:history="1">
            <w:r w:rsidR="00525C5B" w:rsidRPr="00642B47">
              <w:rPr>
                <w:rStyle w:val="Hyperlink"/>
                <w:rFonts w:ascii="Arial" w:hAnsi="Arial" w:cs="Arial"/>
                <w:noProof/>
                <w:sz w:val="24"/>
                <w:szCs w:val="24"/>
                <w:lang w:val="mn-MN"/>
              </w:rPr>
              <w:t>4. Аудитын хамрах хүрээ: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ab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begin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instrText xml:space="preserve"> PAGEREF _Toc534012015 \h </w:instrTex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separate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>2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end"/>
            </w:r>
          </w:hyperlink>
        </w:p>
        <w:p w14:paraId="77611E17" w14:textId="77777777" w:rsidR="00525C5B" w:rsidRPr="00642B47" w:rsidRDefault="00FA120F" w:rsidP="001F1061">
          <w:pPr>
            <w:pStyle w:val="TOC1"/>
            <w:spacing w:before="0" w:after="120"/>
            <w:rPr>
              <w:rFonts w:ascii="Arial" w:eastAsiaTheme="minorEastAsia" w:hAnsi="Arial" w:cs="Arial"/>
              <w:noProof/>
              <w:sz w:val="24"/>
              <w:szCs w:val="24"/>
              <w:lang w:val="mn-MN" w:eastAsia="mn-MN"/>
            </w:rPr>
          </w:pPr>
          <w:hyperlink w:anchor="_Toc534012016" w:history="1">
            <w:r w:rsidR="00525C5B" w:rsidRPr="00642B47">
              <w:rPr>
                <w:rStyle w:val="Hyperlink"/>
                <w:rFonts w:ascii="Arial" w:hAnsi="Arial" w:cs="Arial"/>
                <w:noProof/>
                <w:sz w:val="24"/>
                <w:szCs w:val="24"/>
                <w:lang w:val="mn-MN"/>
              </w:rPr>
              <w:t>5. Байгууллагын чиг үүрэг, үйл ажиллагааны чиглэл, харьяалал: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ab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begin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instrText xml:space="preserve"> PAGEREF _Toc534012016 \h </w:instrTex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separate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>2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end"/>
            </w:r>
          </w:hyperlink>
        </w:p>
        <w:p w14:paraId="63CC6020" w14:textId="77777777" w:rsidR="00525C5B" w:rsidRPr="00642B47" w:rsidRDefault="00FA120F" w:rsidP="001F1061">
          <w:pPr>
            <w:pStyle w:val="TOC1"/>
            <w:spacing w:before="0" w:after="120"/>
            <w:rPr>
              <w:rFonts w:ascii="Arial" w:eastAsiaTheme="minorEastAsia" w:hAnsi="Arial" w:cs="Arial"/>
              <w:noProof/>
              <w:sz w:val="24"/>
              <w:szCs w:val="24"/>
              <w:lang w:val="mn-MN" w:eastAsia="mn-MN"/>
            </w:rPr>
          </w:pPr>
          <w:hyperlink w:anchor="_Toc534012017" w:history="1">
            <w:r w:rsidR="00525C5B" w:rsidRPr="00642B47">
              <w:rPr>
                <w:rStyle w:val="Hyperlink"/>
                <w:rFonts w:ascii="Arial" w:hAnsi="Arial" w:cs="Arial"/>
                <w:noProof/>
                <w:sz w:val="24"/>
                <w:szCs w:val="24"/>
                <w:lang w:val="mn-MN"/>
              </w:rPr>
              <w:t>6. Аудитыг төлөвлөхийн өмнөх үе шатанд хийсэн ажил, тэдгээрийн үр дүн: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ab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begin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instrText xml:space="preserve"> PAGEREF _Toc534012017 \h </w:instrTex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separate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>3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end"/>
            </w:r>
          </w:hyperlink>
        </w:p>
        <w:p w14:paraId="32908A8F" w14:textId="77777777" w:rsidR="00525C5B" w:rsidRPr="00642B47" w:rsidRDefault="00FA120F" w:rsidP="001F1061">
          <w:pPr>
            <w:pStyle w:val="TOC2"/>
            <w:spacing w:after="120"/>
            <w:rPr>
              <w:rFonts w:ascii="Arial" w:eastAsiaTheme="minorEastAsia" w:hAnsi="Arial" w:cs="Arial"/>
              <w:noProof/>
              <w:sz w:val="24"/>
              <w:szCs w:val="24"/>
              <w:lang w:val="mn-MN" w:eastAsia="mn-MN"/>
            </w:rPr>
          </w:pPr>
          <w:hyperlink w:anchor="_Toc534012018" w:history="1">
            <w:r w:rsidR="00525C5B" w:rsidRPr="00642B47">
              <w:rPr>
                <w:rStyle w:val="Hyperlink"/>
                <w:rFonts w:ascii="Arial" w:hAnsi="Arial" w:cs="Arial"/>
                <w:noProof/>
                <w:sz w:val="24"/>
                <w:szCs w:val="24"/>
                <w:lang w:val="mn-MN"/>
              </w:rPr>
              <w:t>6.1. Санхүүгийн тайлангийн аудитад хамрагдах байгууллагын талаарх мэдээллийн санд хийсэн дүн шинжилгээний үр дүн: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ab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begin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instrText xml:space="preserve"> PAGEREF _Toc534012018 \h </w:instrTex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separate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>3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end"/>
            </w:r>
          </w:hyperlink>
        </w:p>
        <w:p w14:paraId="6E206F1B" w14:textId="77777777" w:rsidR="00525C5B" w:rsidRPr="00642B47" w:rsidRDefault="00FA120F" w:rsidP="001F1061">
          <w:pPr>
            <w:pStyle w:val="TOC2"/>
            <w:spacing w:after="120"/>
            <w:rPr>
              <w:rFonts w:ascii="Arial" w:eastAsiaTheme="minorEastAsia" w:hAnsi="Arial" w:cs="Arial"/>
              <w:noProof/>
              <w:sz w:val="24"/>
              <w:szCs w:val="24"/>
              <w:lang w:val="mn-MN" w:eastAsia="mn-MN"/>
            </w:rPr>
          </w:pPr>
          <w:hyperlink w:anchor="_Toc534012019" w:history="1">
            <w:r w:rsidR="00525C5B" w:rsidRPr="00642B47">
              <w:rPr>
                <w:rStyle w:val="Hyperlink"/>
                <w:rFonts w:ascii="Arial" w:hAnsi="Arial" w:cs="Arial"/>
                <w:noProof/>
                <w:sz w:val="24"/>
                <w:szCs w:val="24"/>
                <w:lang w:val="mn-MN"/>
              </w:rPr>
              <w:t>6.2 Аудит хийх байгууллагын жагсаалт, аудит хийх хэлбэр, аудитын хуваарийг батлуулсан байдал: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ab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begin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instrText xml:space="preserve"> PAGEREF _Toc534012019 \h </w:instrTex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separate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>3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end"/>
            </w:r>
          </w:hyperlink>
        </w:p>
        <w:p w14:paraId="6D5352DF" w14:textId="77777777" w:rsidR="00525C5B" w:rsidRPr="00642B47" w:rsidRDefault="00FA120F" w:rsidP="001F1061">
          <w:pPr>
            <w:pStyle w:val="TOC2"/>
            <w:spacing w:after="120"/>
            <w:rPr>
              <w:rFonts w:ascii="Arial" w:eastAsiaTheme="minorEastAsia" w:hAnsi="Arial" w:cs="Arial"/>
              <w:noProof/>
              <w:sz w:val="24"/>
              <w:szCs w:val="24"/>
              <w:lang w:val="mn-MN" w:eastAsia="mn-MN"/>
            </w:rPr>
          </w:pPr>
          <w:hyperlink w:anchor="_Toc534012020" w:history="1">
            <w:r w:rsidR="00525C5B" w:rsidRPr="00642B47">
              <w:rPr>
                <w:rStyle w:val="Hyperlink"/>
                <w:rFonts w:ascii="Arial" w:hAnsi="Arial" w:cs="Arial"/>
                <w:noProof/>
                <w:sz w:val="24"/>
                <w:szCs w:val="24"/>
                <w:lang w:val="mn-MN"/>
              </w:rPr>
              <w:t>6.3 Аудитын ажлын нөхцөл болон хариуцлагатай холбоотой үе шатны ажлыг гүйцэтгэсэн байдал: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ab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begin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instrText xml:space="preserve"> PAGEREF _Toc534012020 \h </w:instrTex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separate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>4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end"/>
            </w:r>
          </w:hyperlink>
        </w:p>
        <w:p w14:paraId="309F1CCA" w14:textId="77777777" w:rsidR="00525C5B" w:rsidRPr="00642B47" w:rsidRDefault="00FA120F" w:rsidP="001F1061">
          <w:pPr>
            <w:pStyle w:val="TOC2"/>
            <w:spacing w:after="120"/>
            <w:rPr>
              <w:rFonts w:ascii="Arial" w:eastAsiaTheme="minorEastAsia" w:hAnsi="Arial" w:cs="Arial"/>
              <w:noProof/>
              <w:sz w:val="24"/>
              <w:szCs w:val="24"/>
              <w:lang w:val="mn-MN" w:eastAsia="mn-MN"/>
            </w:rPr>
          </w:pPr>
          <w:hyperlink w:anchor="_Toc534012021" w:history="1">
            <w:r w:rsidR="00525C5B" w:rsidRPr="00642B47">
              <w:rPr>
                <w:rStyle w:val="Hyperlink"/>
                <w:rFonts w:ascii="Arial" w:hAnsi="Arial" w:cs="Arial"/>
                <w:noProof/>
                <w:sz w:val="24"/>
                <w:szCs w:val="24"/>
                <w:lang w:val="mn-MN"/>
              </w:rPr>
              <w:t>6.4 Тухайн жилд санхүүгийн тайлангийн аудит хийхэд анхаарах асуудал, баримтлах нэгдсэн бодлого, чиглэл: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ab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begin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instrText xml:space="preserve"> PAGEREF _Toc534012021 \h </w:instrTex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separate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>4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end"/>
            </w:r>
          </w:hyperlink>
        </w:p>
        <w:p w14:paraId="63203AE3" w14:textId="77777777" w:rsidR="00525C5B" w:rsidRPr="00642B47" w:rsidRDefault="00FA120F" w:rsidP="001F1061">
          <w:pPr>
            <w:pStyle w:val="TOC1"/>
            <w:spacing w:before="0" w:after="120"/>
            <w:rPr>
              <w:rFonts w:ascii="Arial" w:eastAsiaTheme="minorEastAsia" w:hAnsi="Arial" w:cs="Arial"/>
              <w:noProof/>
              <w:sz w:val="24"/>
              <w:szCs w:val="24"/>
              <w:lang w:val="mn-MN" w:eastAsia="mn-MN"/>
            </w:rPr>
          </w:pPr>
          <w:hyperlink w:anchor="_Toc534012022" w:history="1">
            <w:r w:rsidR="00525C5B" w:rsidRPr="00642B47">
              <w:rPr>
                <w:rStyle w:val="Hyperlink"/>
                <w:rFonts w:ascii="Arial" w:hAnsi="Arial" w:cs="Arial"/>
                <w:noProof/>
                <w:sz w:val="24"/>
                <w:szCs w:val="24"/>
                <w:lang w:val="mn-MN"/>
              </w:rPr>
              <w:t>7. Завсрын аудит буюу аудитыг т</w:t>
            </w:r>
            <w:r w:rsidR="00525C5B" w:rsidRPr="00642B47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  <w:lang w:val="mn-MN"/>
              </w:rPr>
              <w:t>өлөвлөх үе шатанд хийсэн ажлууд, тэдгээрийн үнэлгээ: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ab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begin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instrText xml:space="preserve"> PAGEREF _Toc534012022 \h </w:instrTex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separate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>5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end"/>
            </w:r>
          </w:hyperlink>
        </w:p>
        <w:p w14:paraId="667FF792" w14:textId="77777777" w:rsidR="00525C5B" w:rsidRPr="00642B47" w:rsidRDefault="00FA120F" w:rsidP="001F1061">
          <w:pPr>
            <w:pStyle w:val="TOC2"/>
            <w:spacing w:after="120"/>
            <w:rPr>
              <w:rFonts w:ascii="Arial" w:eastAsiaTheme="minorEastAsia" w:hAnsi="Arial" w:cs="Arial"/>
              <w:noProof/>
              <w:sz w:val="24"/>
              <w:szCs w:val="24"/>
              <w:lang w:val="mn-MN" w:eastAsia="mn-MN"/>
            </w:rPr>
          </w:pPr>
          <w:hyperlink w:anchor="_Toc534012023" w:history="1">
            <w:r w:rsidR="00525C5B" w:rsidRPr="00642B47">
              <w:rPr>
                <w:rStyle w:val="Hyperlink"/>
                <w:rFonts w:ascii="Arial" w:hAnsi="Arial" w:cs="Arial"/>
                <w:noProof/>
                <w:sz w:val="24"/>
                <w:szCs w:val="24"/>
                <w:lang w:val="mn-MN"/>
              </w:rPr>
              <w:t>7.1 Үйлчлүүлэгч ба түүний гадаад, дотоод орчныг ойлгож, эрсдэлтэй асуудлыг тодорхойлох ажлын гол үр дүн: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ab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begin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instrText xml:space="preserve"> PAGEREF _Toc534012023 \h </w:instrTex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separate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>5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end"/>
            </w:r>
          </w:hyperlink>
        </w:p>
        <w:p w14:paraId="56498576" w14:textId="5E131814" w:rsidR="00525C5B" w:rsidRPr="00642B47" w:rsidRDefault="0071044E" w:rsidP="001F1061">
          <w:pPr>
            <w:pStyle w:val="TOC1"/>
            <w:spacing w:before="0" w:after="120"/>
            <w:rPr>
              <w:rFonts w:ascii="Arial" w:eastAsiaTheme="minorEastAsia" w:hAnsi="Arial" w:cs="Arial"/>
              <w:noProof/>
              <w:sz w:val="24"/>
              <w:szCs w:val="24"/>
              <w:lang w:val="mn-MN" w:eastAsia="mn-MN"/>
            </w:rPr>
          </w:pPr>
          <w:r>
            <w:rPr>
              <w:lang w:val="mn-MN"/>
            </w:rPr>
            <w:t xml:space="preserve">    </w:t>
          </w:r>
          <w:hyperlink w:anchor="_Toc534012024" w:history="1">
            <w:r w:rsidR="00525C5B" w:rsidRPr="00642B47">
              <w:rPr>
                <w:rStyle w:val="Hyperlink"/>
                <w:rFonts w:ascii="Arial" w:hAnsi="Arial" w:cs="Arial"/>
                <w:noProof/>
                <w:sz w:val="24"/>
                <w:szCs w:val="24"/>
                <w:lang w:val="mn-MN"/>
              </w:rPr>
              <w:t>7.2 Аудитыг төлөвлөх үеийн материаллаг байдлын түвшин: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ab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begin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instrText xml:space="preserve"> PAGEREF _Toc534012024 \h </w:instrTex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separate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>5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end"/>
            </w:r>
          </w:hyperlink>
        </w:p>
        <w:p w14:paraId="5D91EF82" w14:textId="77777777" w:rsidR="00525C5B" w:rsidRPr="00642B47" w:rsidRDefault="00FA120F" w:rsidP="001F1061">
          <w:pPr>
            <w:pStyle w:val="TOC2"/>
            <w:spacing w:after="120"/>
            <w:rPr>
              <w:rFonts w:ascii="Arial" w:eastAsiaTheme="minorEastAsia" w:hAnsi="Arial" w:cs="Arial"/>
              <w:noProof/>
              <w:sz w:val="24"/>
              <w:szCs w:val="24"/>
              <w:lang w:val="mn-MN" w:eastAsia="mn-MN"/>
            </w:rPr>
          </w:pPr>
          <w:hyperlink w:anchor="_Toc534012025" w:history="1">
            <w:r w:rsidR="00525C5B" w:rsidRPr="00642B47">
              <w:rPr>
                <w:rStyle w:val="Hyperlink"/>
                <w:rFonts w:ascii="Arial" w:hAnsi="Arial" w:cs="Arial"/>
                <w:noProof/>
                <w:sz w:val="24"/>
                <w:szCs w:val="24"/>
                <w:lang w:val="mn-MN"/>
              </w:rPr>
              <w:t>7.3 Эрсдэлийн үнэлгээ: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ab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begin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instrText xml:space="preserve"> PAGEREF _Toc534012025 \h </w:instrTex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separate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>5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end"/>
            </w:r>
          </w:hyperlink>
        </w:p>
        <w:p w14:paraId="429E40CB" w14:textId="77777777" w:rsidR="00525C5B" w:rsidRPr="00642B47" w:rsidRDefault="00FA120F" w:rsidP="001F1061">
          <w:pPr>
            <w:pStyle w:val="TOC2"/>
            <w:spacing w:after="120"/>
            <w:rPr>
              <w:rFonts w:ascii="Arial" w:eastAsiaTheme="minorEastAsia" w:hAnsi="Arial" w:cs="Arial"/>
              <w:noProof/>
              <w:sz w:val="24"/>
              <w:szCs w:val="24"/>
              <w:lang w:val="mn-MN" w:eastAsia="mn-MN"/>
            </w:rPr>
          </w:pPr>
          <w:hyperlink w:anchor="_Toc534012026" w:history="1">
            <w:r w:rsidR="00525C5B" w:rsidRPr="00642B47">
              <w:rPr>
                <w:rStyle w:val="Hyperlink"/>
                <w:rFonts w:ascii="Arial" w:hAnsi="Arial" w:cs="Arial"/>
                <w:noProof/>
                <w:sz w:val="24"/>
                <w:szCs w:val="24"/>
                <w:lang w:val="mn-MN"/>
              </w:rPr>
              <w:t>7.5 Илрүүлсэн эрсдэлтэй асуудлыг сорих аудитын горим сорил: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ab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begin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instrText xml:space="preserve"> PAGEREF _Toc534012026 \h </w:instrTex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separate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>6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end"/>
            </w:r>
          </w:hyperlink>
        </w:p>
        <w:p w14:paraId="4C287B2B" w14:textId="77777777" w:rsidR="00525C5B" w:rsidRPr="00642B47" w:rsidRDefault="00FA120F" w:rsidP="001F1061">
          <w:pPr>
            <w:pStyle w:val="TOC1"/>
            <w:spacing w:after="120"/>
            <w:rPr>
              <w:rFonts w:ascii="Arial" w:eastAsiaTheme="minorEastAsia" w:hAnsi="Arial" w:cs="Arial"/>
              <w:noProof/>
              <w:sz w:val="24"/>
              <w:szCs w:val="24"/>
              <w:lang w:val="mn-MN" w:eastAsia="mn-MN"/>
            </w:rPr>
          </w:pPr>
          <w:hyperlink w:anchor="_Toc534012027" w:history="1">
            <w:r w:rsidR="00525C5B" w:rsidRPr="00642B47">
              <w:rPr>
                <w:rStyle w:val="Hyperlink"/>
                <w:rFonts w:ascii="Arial" w:hAnsi="Arial" w:cs="Arial"/>
                <w:noProof/>
                <w:sz w:val="24"/>
                <w:szCs w:val="24"/>
                <w:lang w:val="mn-MN"/>
              </w:rPr>
              <w:t>8. Санхүүгийн тайлангийн аудитад ашиглах нөөц: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ab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begin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instrText xml:space="preserve"> PAGEREF _Toc534012027 \h </w:instrTex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separate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>6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end"/>
            </w:r>
          </w:hyperlink>
        </w:p>
        <w:p w14:paraId="480A0F24" w14:textId="77777777" w:rsidR="00525C5B" w:rsidRPr="00642B47" w:rsidRDefault="00FA120F" w:rsidP="001F1061">
          <w:pPr>
            <w:pStyle w:val="TOC2"/>
            <w:spacing w:after="120"/>
            <w:rPr>
              <w:rFonts w:ascii="Arial" w:eastAsiaTheme="minorEastAsia" w:hAnsi="Arial" w:cs="Arial"/>
              <w:noProof/>
              <w:sz w:val="24"/>
              <w:szCs w:val="24"/>
              <w:lang w:val="mn-MN" w:eastAsia="mn-MN"/>
            </w:rPr>
          </w:pPr>
          <w:hyperlink w:anchor="_Toc534012028" w:history="1">
            <w:r w:rsidR="00525C5B" w:rsidRPr="00642B47">
              <w:rPr>
                <w:rStyle w:val="Hyperlink"/>
                <w:rFonts w:ascii="Arial" w:hAnsi="Arial" w:cs="Arial"/>
                <w:noProof/>
                <w:sz w:val="24"/>
                <w:szCs w:val="24"/>
                <w:lang w:val="mn-MN"/>
              </w:rPr>
              <w:t>8.1. Аудит хийх багийн бүрэлдэхүүн, гүйцэтгэх үүрэг: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ab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begin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instrText xml:space="preserve"> PAGEREF _Toc534012028 \h </w:instrTex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separate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>6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end"/>
            </w:r>
          </w:hyperlink>
        </w:p>
        <w:p w14:paraId="44F3AED8" w14:textId="77777777" w:rsidR="00525C5B" w:rsidRPr="00642B47" w:rsidRDefault="00FA120F" w:rsidP="001F1061">
          <w:pPr>
            <w:pStyle w:val="TOC2"/>
            <w:spacing w:after="120"/>
            <w:rPr>
              <w:rFonts w:ascii="Arial" w:eastAsiaTheme="minorEastAsia" w:hAnsi="Arial" w:cs="Arial"/>
              <w:noProof/>
              <w:sz w:val="24"/>
              <w:szCs w:val="24"/>
              <w:lang w:val="mn-MN" w:eastAsia="mn-MN"/>
            </w:rPr>
          </w:pPr>
          <w:hyperlink w:anchor="_Toc534012029" w:history="1">
            <w:r w:rsidR="00525C5B" w:rsidRPr="00642B47">
              <w:rPr>
                <w:rStyle w:val="Hyperlink"/>
                <w:rFonts w:ascii="Arial" w:hAnsi="Arial" w:cs="Arial"/>
                <w:noProof/>
                <w:sz w:val="24"/>
                <w:szCs w:val="24"/>
                <w:lang w:val="mn-MN"/>
              </w:rPr>
              <w:t>8.2. Аудитад зарцуулах хугацаа, төсөв: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ab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begin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instrText xml:space="preserve"> PAGEREF _Toc534012029 \h </w:instrTex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separate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>6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end"/>
            </w:r>
          </w:hyperlink>
        </w:p>
        <w:p w14:paraId="53877B58" w14:textId="77777777" w:rsidR="00525C5B" w:rsidRPr="00642B47" w:rsidRDefault="00FA120F" w:rsidP="001F1061">
          <w:pPr>
            <w:pStyle w:val="TOC1"/>
            <w:spacing w:after="120"/>
            <w:rPr>
              <w:rFonts w:ascii="Arial" w:eastAsiaTheme="minorEastAsia" w:hAnsi="Arial" w:cs="Arial"/>
              <w:noProof/>
              <w:sz w:val="24"/>
              <w:szCs w:val="24"/>
              <w:lang w:val="mn-MN" w:eastAsia="mn-MN"/>
            </w:rPr>
          </w:pPr>
          <w:hyperlink w:anchor="_Toc534012030" w:history="1">
            <w:r w:rsidR="00525C5B" w:rsidRPr="00642B47">
              <w:rPr>
                <w:rStyle w:val="Hyperlink"/>
                <w:rFonts w:ascii="Arial" w:hAnsi="Arial" w:cs="Arial"/>
                <w:noProof/>
                <w:sz w:val="24"/>
                <w:szCs w:val="24"/>
                <w:lang w:val="mn-MN"/>
              </w:rPr>
              <w:t>9. Санхүүгийн тайлангийн аудитын хөтөлбөр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ab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begin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instrText xml:space="preserve"> PAGEREF _Toc534012030 \h </w:instrTex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separate"/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t>6</w:t>
            </w:r>
            <w:r w:rsidR="00525C5B" w:rsidRPr="00642B47">
              <w:rPr>
                <w:rFonts w:ascii="Arial" w:hAnsi="Arial" w:cs="Arial"/>
                <w:noProof/>
                <w:webHidden/>
                <w:sz w:val="24"/>
                <w:szCs w:val="24"/>
                <w:lang w:val="mn-MN"/>
              </w:rPr>
              <w:fldChar w:fldCharType="end"/>
            </w:r>
          </w:hyperlink>
        </w:p>
        <w:p w14:paraId="0F93C7DF" w14:textId="77777777" w:rsidR="00525C5B" w:rsidRPr="00642B47" w:rsidRDefault="00525C5B" w:rsidP="00525C5B">
          <w:pPr>
            <w:snapToGrid w:val="0"/>
            <w:spacing w:after="240"/>
            <w:jc w:val="both"/>
            <w:rPr>
              <w:rFonts w:ascii="Arial" w:hAnsi="Arial" w:cs="Arial"/>
              <w:b/>
              <w:bCs/>
              <w:noProof/>
            </w:rPr>
          </w:pPr>
          <w:r w:rsidRPr="00642B47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36774E1" w14:textId="77777777" w:rsidR="00525C5B" w:rsidRPr="00642B47" w:rsidRDefault="00525C5B" w:rsidP="00525C5B">
      <w:pPr>
        <w:snapToGrid w:val="0"/>
        <w:spacing w:after="240"/>
        <w:jc w:val="both"/>
        <w:rPr>
          <w:rFonts w:ascii="Arial" w:hAnsi="Arial" w:cs="Arial"/>
        </w:rPr>
      </w:pPr>
      <w:r w:rsidRPr="00642B47">
        <w:rPr>
          <w:rFonts w:ascii="Arial" w:hAnsi="Arial" w:cs="Arial"/>
        </w:rPr>
        <w:br w:type="page"/>
      </w:r>
    </w:p>
    <w:p w14:paraId="22FB9E6D" w14:textId="77777777" w:rsidR="00DF44E8" w:rsidRPr="00061A98" w:rsidRDefault="00525C5B" w:rsidP="00525C5B">
      <w:pPr>
        <w:pStyle w:val="Bodytext301"/>
        <w:shd w:val="clear" w:color="auto" w:fill="auto"/>
        <w:tabs>
          <w:tab w:val="left" w:leader="dot" w:pos="7508"/>
        </w:tabs>
        <w:spacing w:line="240" w:lineRule="auto"/>
        <w:ind w:firstLine="0"/>
        <w:jc w:val="center"/>
        <w:rPr>
          <w:rFonts w:ascii="Arial" w:hAnsi="Arial" w:cs="Arial"/>
          <w:b w:val="0"/>
          <w:sz w:val="24"/>
          <w:szCs w:val="24"/>
        </w:rPr>
      </w:pPr>
      <w:r>
        <w:rPr>
          <w:rStyle w:val="Bodytext3085pt"/>
          <w:rFonts w:ascii="Arial" w:eastAsiaTheme="minorEastAsia" w:hAnsi="Arial" w:cs="Arial"/>
          <w:sz w:val="24"/>
          <w:szCs w:val="24"/>
          <w:lang w:val="en-US"/>
        </w:rPr>
        <w:lastRenderedPageBreak/>
        <w:t xml:space="preserve">                                                                                                   </w:t>
      </w:r>
      <w:r w:rsidRPr="00061A98">
        <w:rPr>
          <w:rStyle w:val="Bodytext3085pt"/>
          <w:rFonts w:ascii="Arial" w:eastAsiaTheme="minorEastAsia" w:hAnsi="Arial" w:cs="Arial"/>
          <w:b/>
          <w:sz w:val="24"/>
          <w:szCs w:val="24"/>
        </w:rPr>
        <w:t>БАТЛАВ.</w:t>
      </w:r>
      <w:r w:rsidRPr="00061A98">
        <w:rPr>
          <w:rStyle w:val="Bodytext3085pt"/>
          <w:rFonts w:ascii="Arial" w:eastAsiaTheme="minorEastAsia" w:hAnsi="Arial" w:cs="Arial"/>
          <w:b/>
          <w:sz w:val="24"/>
          <w:szCs w:val="24"/>
          <w:lang w:val="en-US"/>
        </w:rPr>
        <w:t xml:space="preserve">              </w:t>
      </w:r>
    </w:p>
    <w:p w14:paraId="29F98867" w14:textId="77777777" w:rsidR="00525C5B" w:rsidRDefault="00525C5B" w:rsidP="00525C5B">
      <w:pPr>
        <w:pStyle w:val="Bodytext301"/>
        <w:shd w:val="clear" w:color="auto" w:fill="auto"/>
        <w:spacing w:line="240" w:lineRule="auto"/>
        <w:ind w:left="4320" w:firstLine="720"/>
        <w:jc w:val="right"/>
        <w:rPr>
          <w:rStyle w:val="Bodytext3085pt"/>
          <w:rFonts w:ascii="Arial" w:hAnsi="Arial" w:cs="Arial"/>
          <w:sz w:val="24"/>
          <w:szCs w:val="24"/>
        </w:rPr>
      </w:pPr>
    </w:p>
    <w:p w14:paraId="64F291DC" w14:textId="00DEF5D5" w:rsidR="00525C5B" w:rsidRPr="00061A98" w:rsidRDefault="00116ED1" w:rsidP="00525C5B">
      <w:pPr>
        <w:pStyle w:val="Bodytext301"/>
        <w:shd w:val="clear" w:color="auto" w:fill="auto"/>
        <w:spacing w:line="360" w:lineRule="auto"/>
        <w:ind w:left="4321" w:firstLine="720"/>
        <w:jc w:val="right"/>
        <w:rPr>
          <w:rStyle w:val="Bodytext3085pt"/>
          <w:rFonts w:ascii="Arial" w:hAnsi="Arial" w:cs="Arial"/>
          <w:sz w:val="24"/>
          <w:szCs w:val="24"/>
          <w:lang w:val="en-US"/>
        </w:rPr>
      </w:pPr>
      <w:r w:rsidRPr="00061A98">
        <w:rPr>
          <w:rStyle w:val="Heading53"/>
          <w:rFonts w:ascii="Arial" w:hAnsi="Arial" w:cs="Arial"/>
          <w:sz w:val="24"/>
          <w:szCs w:val="24"/>
        </w:rPr>
        <w:fldChar w:fldCharType="begin"/>
      </w:r>
      <w:r w:rsidRPr="00061A98">
        <w:rPr>
          <w:rStyle w:val="Heading53"/>
          <w:rFonts w:ascii="Arial" w:hAnsi="Arial" w:cs="Arial"/>
          <w:sz w:val="24"/>
          <w:szCs w:val="24"/>
        </w:rPr>
        <w:instrText xml:space="preserve"> MERGEFIELD  B5 \* Upper  \* MERGEFORMAT </w:instrText>
      </w:r>
      <w:r w:rsidRPr="00061A98">
        <w:rPr>
          <w:rStyle w:val="Heading53"/>
          <w:rFonts w:ascii="Arial" w:hAnsi="Arial" w:cs="Arial"/>
          <w:sz w:val="24"/>
          <w:szCs w:val="24"/>
        </w:rPr>
        <w:fldChar w:fldCharType="separate"/>
      </w:r>
      <w:r w:rsidRPr="00061A98">
        <w:rPr>
          <w:rStyle w:val="Heading53"/>
          <w:rFonts w:ascii="Arial" w:hAnsi="Arial" w:cs="Arial"/>
          <w:noProof/>
          <w:sz w:val="24"/>
          <w:szCs w:val="24"/>
        </w:rPr>
        <w:t>«B5»</w:t>
      </w:r>
      <w:r w:rsidRPr="00061A98">
        <w:rPr>
          <w:rStyle w:val="Heading53"/>
          <w:rFonts w:ascii="Arial" w:hAnsi="Arial" w:cs="Arial"/>
          <w:sz w:val="24"/>
          <w:szCs w:val="24"/>
        </w:rPr>
        <w:fldChar w:fldCharType="end"/>
      </w:r>
      <w:r w:rsidR="00DF44E8" w:rsidRPr="00061A98">
        <w:rPr>
          <w:rStyle w:val="Bodytext3085pt"/>
          <w:rFonts w:ascii="Arial" w:hAnsi="Arial" w:cs="Arial"/>
          <w:sz w:val="24"/>
          <w:szCs w:val="24"/>
          <w:lang w:val="en-US"/>
        </w:rPr>
        <w:t xml:space="preserve"> </w:t>
      </w:r>
    </w:p>
    <w:p w14:paraId="48D298D6" w14:textId="24122D29" w:rsidR="00DF44E8" w:rsidRPr="00061A98" w:rsidRDefault="00116ED1" w:rsidP="00525C5B">
      <w:pPr>
        <w:pStyle w:val="Bodytext301"/>
        <w:shd w:val="clear" w:color="auto" w:fill="auto"/>
        <w:spacing w:line="360" w:lineRule="auto"/>
        <w:ind w:left="4321" w:firstLine="720"/>
        <w:jc w:val="right"/>
        <w:rPr>
          <w:rFonts w:ascii="Arial" w:hAnsi="Arial" w:cs="Arial"/>
          <w:sz w:val="24"/>
          <w:szCs w:val="24"/>
        </w:rPr>
      </w:pPr>
      <w:r w:rsidRPr="00061A98">
        <w:rPr>
          <w:rStyle w:val="Heading53"/>
          <w:rFonts w:ascii="Arial" w:hAnsi="Arial" w:cs="Arial"/>
          <w:sz w:val="24"/>
          <w:szCs w:val="24"/>
        </w:rPr>
        <w:fldChar w:fldCharType="begin"/>
      </w:r>
      <w:r w:rsidRPr="00061A98">
        <w:rPr>
          <w:rStyle w:val="Heading53"/>
          <w:rFonts w:ascii="Arial" w:hAnsi="Arial" w:cs="Arial"/>
          <w:sz w:val="24"/>
          <w:szCs w:val="24"/>
        </w:rPr>
        <w:instrText xml:space="preserve"> MERGEFIELD  C5 \* Upper  \* MERGEFORMAT </w:instrText>
      </w:r>
      <w:r w:rsidRPr="00061A98">
        <w:rPr>
          <w:rStyle w:val="Heading53"/>
          <w:rFonts w:ascii="Arial" w:hAnsi="Arial" w:cs="Arial"/>
          <w:sz w:val="24"/>
          <w:szCs w:val="24"/>
        </w:rPr>
        <w:fldChar w:fldCharType="separate"/>
      </w:r>
      <w:r w:rsidRPr="00061A98">
        <w:rPr>
          <w:rStyle w:val="Heading53"/>
          <w:rFonts w:ascii="Arial" w:hAnsi="Arial" w:cs="Arial"/>
          <w:noProof/>
          <w:sz w:val="24"/>
          <w:szCs w:val="24"/>
        </w:rPr>
        <w:t>«C5»</w:t>
      </w:r>
      <w:r w:rsidRPr="00061A98">
        <w:rPr>
          <w:rStyle w:val="Heading53"/>
          <w:rFonts w:ascii="Arial" w:hAnsi="Arial" w:cs="Arial"/>
          <w:sz w:val="24"/>
          <w:szCs w:val="24"/>
        </w:rPr>
        <w:fldChar w:fldCharType="end"/>
      </w:r>
    </w:p>
    <w:p w14:paraId="523E2381" w14:textId="77777777" w:rsidR="008742F4" w:rsidRDefault="008742F4" w:rsidP="00525C5B">
      <w:pPr>
        <w:snapToGrid w:val="0"/>
        <w:spacing w:after="240"/>
        <w:jc w:val="center"/>
        <w:rPr>
          <w:rFonts w:ascii="Arial" w:hAnsi="Arial" w:cs="Arial"/>
        </w:rPr>
      </w:pPr>
    </w:p>
    <w:p w14:paraId="34E4FCEE" w14:textId="77777777" w:rsidR="00525C5B" w:rsidRPr="00770278" w:rsidRDefault="00525C5B" w:rsidP="00525C5B">
      <w:pPr>
        <w:snapToGrid w:val="0"/>
        <w:spacing w:after="240"/>
        <w:jc w:val="center"/>
        <w:rPr>
          <w:rFonts w:ascii="Arial" w:hAnsi="Arial" w:cs="Arial"/>
          <w:b/>
        </w:rPr>
      </w:pPr>
      <w:r w:rsidRPr="00770278">
        <w:rPr>
          <w:rFonts w:ascii="Arial" w:hAnsi="Arial" w:cs="Arial"/>
          <w:b/>
        </w:rPr>
        <w:t>САНХҮҮГИЙН ТАЙЛАНГИЙН АУДИТЫН ТӨЛӨВЛӨГӨӨ</w:t>
      </w:r>
    </w:p>
    <w:p w14:paraId="4FC813F9" w14:textId="77777777" w:rsidR="00DF44E8" w:rsidRDefault="00DF44E8" w:rsidP="00DF44E8">
      <w:pPr>
        <w:pStyle w:val="Bodytext20"/>
        <w:shd w:val="clear" w:color="auto" w:fill="auto"/>
        <w:spacing w:before="0" w:after="0" w:line="240" w:lineRule="auto"/>
        <w:ind w:right="20" w:firstLine="0"/>
        <w:rPr>
          <w:rStyle w:val="Bodytext2NotBold"/>
          <w:rFonts w:ascii="Arial" w:hAnsi="Arial" w:cs="Arial"/>
          <w:sz w:val="24"/>
          <w:szCs w:val="24"/>
          <w:lang w:val="en-US"/>
        </w:rPr>
      </w:pPr>
    </w:p>
    <w:p w14:paraId="49B3054F" w14:textId="77777777" w:rsidR="00DF44E8" w:rsidRPr="00DF44E8" w:rsidRDefault="00DF44E8" w:rsidP="00DF44E8">
      <w:pPr>
        <w:pStyle w:val="Bodytext20"/>
        <w:shd w:val="clear" w:color="auto" w:fill="auto"/>
        <w:spacing w:before="0" w:after="0" w:line="240" w:lineRule="auto"/>
        <w:ind w:right="20" w:firstLine="0"/>
        <w:rPr>
          <w:rFonts w:ascii="Arial" w:hAnsi="Arial" w:cs="Arial"/>
          <w:sz w:val="24"/>
          <w:szCs w:val="24"/>
        </w:rPr>
      </w:pPr>
    </w:p>
    <w:p w14:paraId="73DF76F8" w14:textId="77777777" w:rsidR="00DF44E8" w:rsidRPr="008742F4" w:rsidRDefault="00DF44E8" w:rsidP="00061A98">
      <w:pPr>
        <w:pStyle w:val="Bodytext30"/>
        <w:numPr>
          <w:ilvl w:val="0"/>
          <w:numId w:val="9"/>
        </w:numPr>
        <w:shd w:val="clear" w:color="auto" w:fill="auto"/>
        <w:tabs>
          <w:tab w:val="left" w:pos="922"/>
        </w:tabs>
        <w:spacing w:after="120" w:line="360" w:lineRule="auto"/>
        <w:jc w:val="both"/>
        <w:rPr>
          <w:sz w:val="24"/>
          <w:szCs w:val="24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Аудитын нэр, код:</w:t>
      </w:r>
    </w:p>
    <w:p w14:paraId="5EE40F0A" w14:textId="77777777" w:rsidR="00DF44E8" w:rsidRPr="007660E3" w:rsidRDefault="008742F4" w:rsidP="00061A98">
      <w:pPr>
        <w:pStyle w:val="Bodytext301"/>
        <w:shd w:val="clear" w:color="auto" w:fill="auto"/>
        <w:spacing w:after="120" w:line="240" w:lineRule="auto"/>
        <w:ind w:right="23" w:firstLine="0"/>
        <w:rPr>
          <w:rStyle w:val="Heading53"/>
          <w:rFonts w:ascii="Arial" w:hAnsi="Arial" w:cs="Arial"/>
          <w:sz w:val="24"/>
          <w:szCs w:val="24"/>
          <w:lang w:val="en-US"/>
        </w:rPr>
      </w:pPr>
      <w:r w:rsidRPr="008742F4">
        <w:rPr>
          <w:rFonts w:ascii="Arial" w:hAnsi="Arial" w:cs="Arial"/>
          <w:b w:val="0"/>
          <w:sz w:val="24"/>
          <w:szCs w:val="24"/>
          <w:lang w:val="mn-MN"/>
        </w:rPr>
        <w:t>Аудитын нэр:</w:t>
      </w:r>
      <w:r w:rsidRPr="008742F4">
        <w:rPr>
          <w:rFonts w:ascii="Arial" w:hAnsi="Arial" w:cs="Arial"/>
          <w:b w:val="0"/>
          <w:sz w:val="24"/>
          <w:szCs w:val="24"/>
        </w:rPr>
        <w:t xml:space="preserve"> </w:t>
      </w:r>
      <w:bookmarkStart w:id="0" w:name="OLE_LINK5"/>
      <w:bookmarkStart w:id="1" w:name="OLE_LINK6"/>
      <w:bookmarkStart w:id="2" w:name="OLE_LINK2"/>
      <w:r w:rsidR="007660E3" w:rsidRPr="00B5437A"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 w:rsidR="007660E3" w:rsidRPr="00B5437A"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C48  \* MERGEFORMAT </w:instrText>
      </w:r>
      <w:r w:rsidR="007660E3" w:rsidRPr="00B5437A"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 w:rsidR="007660E3" w:rsidRPr="00B5437A">
        <w:rPr>
          <w:rStyle w:val="Heading53"/>
          <w:rFonts w:ascii="Arial" w:hAnsi="Arial" w:cs="Arial"/>
          <w:b w:val="0"/>
          <w:noProof/>
          <w:sz w:val="24"/>
          <w:szCs w:val="24"/>
        </w:rPr>
        <w:t>«C48»</w:t>
      </w:r>
      <w:r w:rsidR="007660E3" w:rsidRPr="00B5437A"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bookmarkEnd w:id="0"/>
      <w:bookmarkEnd w:id="1"/>
      <w:bookmarkEnd w:id="2"/>
      <w:r w:rsidR="007660E3">
        <w:rPr>
          <w:rStyle w:val="Heading53"/>
          <w:rFonts w:ascii="Arial" w:hAnsi="Arial" w:cs="Arial"/>
          <w:b w:val="0"/>
          <w:sz w:val="24"/>
          <w:szCs w:val="24"/>
        </w:rPr>
        <w:t xml:space="preserve"> </w:t>
      </w:r>
      <w:r w:rsidR="007660E3" w:rsidRPr="00B5437A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7660E3" w:rsidRPr="00B5437A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 \* MERGEFORMAT </w:instrText>
      </w:r>
      <w:r w:rsidR="007660E3" w:rsidRPr="00B5437A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7660E3" w:rsidRPr="00B5437A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 w:rsidR="007660E3" w:rsidRPr="00B5437A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7660E3">
        <w:rPr>
          <w:rStyle w:val="Heading53"/>
          <w:rFonts w:ascii="Arial" w:hAnsi="Arial" w:cs="Arial"/>
          <w:b w:val="0"/>
          <w:sz w:val="24"/>
          <w:szCs w:val="24"/>
        </w:rPr>
        <w:t xml:space="preserve"> </w:t>
      </w:r>
      <w:r w:rsidR="007660E3" w:rsidRPr="00B5437A">
        <w:rPr>
          <w:rFonts w:ascii="Arial" w:hAnsi="Arial" w:cs="Arial"/>
          <w:b w:val="0"/>
          <w:sz w:val="24"/>
          <w:szCs w:val="24"/>
          <w:lang w:val="mn-MN"/>
        </w:rPr>
        <w:t>оны</w:t>
      </w:r>
      <w:r w:rsidR="007660E3" w:rsidRPr="00030D6D">
        <w:rPr>
          <w:rStyle w:val="Bodytext3085pt"/>
          <w:rFonts w:ascii="Arial" w:hAnsi="Arial" w:cs="Arial"/>
          <w:sz w:val="24"/>
          <w:szCs w:val="24"/>
        </w:rPr>
        <w:t xml:space="preserve"> </w:t>
      </w:r>
      <w:r w:rsidR="007660E3">
        <w:rPr>
          <w:rFonts w:ascii="Arial" w:hAnsi="Arial" w:cs="Arial"/>
          <w:b w:val="0"/>
          <w:sz w:val="24"/>
          <w:szCs w:val="24"/>
          <w:lang w:val="mn-MN"/>
        </w:rPr>
        <w:t>санхүүгийн тайла</w:t>
      </w:r>
      <w:proofErr w:type="spellStart"/>
      <w:r w:rsidR="007660E3">
        <w:rPr>
          <w:rFonts w:ascii="Arial" w:hAnsi="Arial" w:cs="Arial"/>
          <w:b w:val="0"/>
          <w:sz w:val="24"/>
          <w:szCs w:val="24"/>
        </w:rPr>
        <w:t>нгийн</w:t>
      </w:r>
      <w:proofErr w:type="spellEnd"/>
      <w:r w:rsidR="007660E3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7660E3">
        <w:rPr>
          <w:rFonts w:ascii="Arial" w:hAnsi="Arial" w:cs="Arial"/>
          <w:b w:val="0"/>
          <w:sz w:val="24"/>
          <w:szCs w:val="24"/>
        </w:rPr>
        <w:t>аудит</w:t>
      </w:r>
      <w:proofErr w:type="spellEnd"/>
    </w:p>
    <w:p w14:paraId="6E21D1B7" w14:textId="77777777" w:rsidR="00DF44E8" w:rsidRDefault="008742F4" w:rsidP="00EC19A7">
      <w:pPr>
        <w:pStyle w:val="Bodytext301"/>
        <w:shd w:val="clear" w:color="auto" w:fill="auto"/>
        <w:spacing w:line="360" w:lineRule="auto"/>
        <w:ind w:right="20" w:firstLine="0"/>
        <w:rPr>
          <w:rStyle w:val="Heading53"/>
          <w:rFonts w:ascii="Arial" w:hAnsi="Arial" w:cs="Arial"/>
          <w:b w:val="0"/>
          <w:sz w:val="24"/>
          <w:szCs w:val="24"/>
        </w:rPr>
      </w:pPr>
      <w:r w:rsidRPr="008742F4">
        <w:rPr>
          <w:rFonts w:ascii="Arial" w:hAnsi="Arial" w:cs="Arial"/>
          <w:b w:val="0"/>
          <w:sz w:val="24"/>
          <w:szCs w:val="24"/>
          <w:lang w:val="mn-MN"/>
        </w:rPr>
        <w:t xml:space="preserve">Аудитын код: 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C9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«C9»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</w:p>
    <w:p w14:paraId="22774694" w14:textId="77777777" w:rsidR="008742F4" w:rsidRPr="008742F4" w:rsidRDefault="008742F4" w:rsidP="00DF44E8">
      <w:pPr>
        <w:pStyle w:val="Bodytext301"/>
        <w:shd w:val="clear" w:color="auto" w:fill="auto"/>
        <w:spacing w:line="240" w:lineRule="auto"/>
        <w:ind w:right="20" w:firstLine="0"/>
        <w:rPr>
          <w:rFonts w:ascii="Arial" w:hAnsi="Arial" w:cs="Arial"/>
          <w:b w:val="0"/>
          <w:sz w:val="24"/>
          <w:szCs w:val="24"/>
        </w:rPr>
      </w:pPr>
    </w:p>
    <w:p w14:paraId="54DB6139" w14:textId="77777777" w:rsidR="00DF44E8" w:rsidRPr="00030D6D" w:rsidRDefault="00DF44E8" w:rsidP="00061A98">
      <w:pPr>
        <w:pStyle w:val="Bodytext30"/>
        <w:numPr>
          <w:ilvl w:val="0"/>
          <w:numId w:val="9"/>
        </w:numPr>
        <w:shd w:val="clear" w:color="auto" w:fill="auto"/>
        <w:spacing w:after="120" w:line="240" w:lineRule="auto"/>
        <w:jc w:val="both"/>
        <w:rPr>
          <w:sz w:val="24"/>
          <w:szCs w:val="24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Аудит хийх үндэслэл, бүрэн эрх:</w:t>
      </w:r>
    </w:p>
    <w:p w14:paraId="16CBD051" w14:textId="5F9133EB" w:rsidR="00DF44E8" w:rsidRDefault="00B5437A" w:rsidP="00061A98">
      <w:pPr>
        <w:pStyle w:val="Bodytext301"/>
        <w:shd w:val="clear" w:color="auto" w:fill="auto"/>
        <w:spacing w:after="120" w:line="240" w:lineRule="auto"/>
        <w:ind w:right="23" w:firstLine="0"/>
        <w:rPr>
          <w:rStyle w:val="Bodytext3085pt"/>
          <w:rFonts w:ascii="Arial" w:hAnsi="Arial" w:cs="Arial"/>
          <w:sz w:val="24"/>
          <w:szCs w:val="24"/>
          <w:lang w:val="en-US"/>
        </w:rPr>
      </w:pPr>
      <w:r w:rsidRPr="00B5437A">
        <w:rPr>
          <w:rFonts w:ascii="Arial" w:hAnsi="Arial" w:cs="Arial"/>
          <w:b w:val="0"/>
          <w:sz w:val="24"/>
          <w:szCs w:val="24"/>
          <w:lang w:val="mn-MN"/>
        </w:rPr>
        <w:t>Төрийн аудитын тухай хуулийн 15 дугаар зүйлийн 15.</w:t>
      </w:r>
      <w:r w:rsidR="000A35B7">
        <w:rPr>
          <w:rFonts w:ascii="Arial" w:hAnsi="Arial" w:cs="Arial"/>
          <w:b w:val="0"/>
          <w:sz w:val="24"/>
          <w:szCs w:val="24"/>
        </w:rPr>
        <w:t>2</w:t>
      </w:r>
      <w:r w:rsidRPr="00B5437A">
        <w:rPr>
          <w:rFonts w:ascii="Arial" w:hAnsi="Arial" w:cs="Arial"/>
          <w:b w:val="0"/>
          <w:sz w:val="24"/>
          <w:szCs w:val="24"/>
          <w:lang w:val="mn-MN"/>
        </w:rPr>
        <w:t>, 18 дугаар зүйлийн 18.2,</w:t>
      </w:r>
      <w:r>
        <w:rPr>
          <w:rFonts w:ascii="Arial" w:hAnsi="Arial" w:cs="Arial"/>
          <w:sz w:val="24"/>
          <w:szCs w:val="24"/>
          <w:lang w:val="mn-MN"/>
        </w:rPr>
        <w:t xml:space="preserve"> </w:t>
      </w:r>
      <w:r w:rsidRPr="00B5437A">
        <w:rPr>
          <w:rFonts w:ascii="Arial" w:hAnsi="Arial" w:cs="Arial"/>
          <w:b w:val="0"/>
          <w:sz w:val="24"/>
          <w:szCs w:val="24"/>
          <w:lang w:val="mn-MN"/>
        </w:rPr>
        <w:t>Төсвийн тухай хуулийн 8 дугаар зүйлийн</w:t>
      </w:r>
      <w:r w:rsidRPr="00B5437A">
        <w:rPr>
          <w:rStyle w:val="Bodytext3085pt"/>
          <w:rFonts w:ascii="Arial" w:hAnsi="Arial" w:cs="Arial"/>
          <w:b/>
          <w:sz w:val="24"/>
          <w:szCs w:val="24"/>
        </w:rPr>
        <w:t xml:space="preserve"> </w:t>
      </w:r>
      <w:r w:rsidR="008742F4" w:rsidRPr="007660E3">
        <w:rPr>
          <w:rStyle w:val="Bodytext3085pt"/>
          <w:rFonts w:ascii="Arial" w:hAnsi="Arial" w:cs="Arial"/>
          <w:sz w:val="24"/>
          <w:szCs w:val="24"/>
        </w:rPr>
        <w:t>8.9.1</w:t>
      </w:r>
      <w:r w:rsidRPr="00B5437A">
        <w:rPr>
          <w:rStyle w:val="Bodytext3085pt"/>
          <w:rFonts w:ascii="Arial" w:hAnsi="Arial" w:cs="Arial"/>
          <w:sz w:val="24"/>
          <w:szCs w:val="24"/>
        </w:rPr>
        <w:t>-д</w:t>
      </w:r>
      <w:r w:rsidR="008742F4" w:rsidRPr="00B5437A">
        <w:rPr>
          <w:rStyle w:val="Bodytext3085pt"/>
          <w:rFonts w:ascii="Arial" w:hAnsi="Arial" w:cs="Arial"/>
          <w:sz w:val="24"/>
          <w:szCs w:val="24"/>
        </w:rPr>
        <w:t xml:space="preserve"> </w:t>
      </w:r>
      <w:r w:rsidR="00DF44E8" w:rsidRPr="00B5437A">
        <w:rPr>
          <w:rStyle w:val="Bodytext3085pt"/>
          <w:rFonts w:ascii="Arial" w:hAnsi="Arial" w:cs="Arial"/>
          <w:sz w:val="24"/>
          <w:szCs w:val="24"/>
        </w:rPr>
        <w:t>заасн</w:t>
      </w:r>
      <w:r w:rsidR="008742F4" w:rsidRPr="00B5437A">
        <w:rPr>
          <w:rStyle w:val="Bodytext3085pt"/>
          <w:rFonts w:ascii="Arial" w:hAnsi="Arial" w:cs="Arial"/>
          <w:sz w:val="24"/>
          <w:szCs w:val="24"/>
        </w:rPr>
        <w:t>ы дагуу</w:t>
      </w:r>
      <w:r w:rsidR="00DF44E8" w:rsidRPr="00B5437A">
        <w:rPr>
          <w:rStyle w:val="Bodytext3085pt"/>
          <w:rFonts w:ascii="Arial" w:hAnsi="Arial" w:cs="Arial"/>
          <w:b/>
          <w:sz w:val="24"/>
          <w:szCs w:val="24"/>
        </w:rPr>
        <w:t xml:space="preserve"> </w:t>
      </w:r>
      <w:r w:rsidRPr="00B5437A"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 w:rsidRPr="00B5437A"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C48  \* MERGEFORMAT </w:instrText>
      </w:r>
      <w:r w:rsidRPr="00B5437A"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 w:rsidRPr="00B5437A">
        <w:rPr>
          <w:rStyle w:val="Heading53"/>
          <w:rFonts w:ascii="Arial" w:hAnsi="Arial" w:cs="Arial"/>
          <w:b w:val="0"/>
          <w:noProof/>
          <w:sz w:val="24"/>
          <w:szCs w:val="24"/>
        </w:rPr>
        <w:t>«C48»</w:t>
      </w:r>
      <w:r w:rsidRPr="00B5437A"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 w:rsidRPr="00B5437A">
        <w:rPr>
          <w:rStyle w:val="Heading53"/>
          <w:rFonts w:ascii="Arial" w:hAnsi="Arial" w:cs="Arial"/>
          <w:b w:val="0"/>
          <w:sz w:val="24"/>
          <w:szCs w:val="24"/>
        </w:rPr>
        <w:t xml:space="preserve"> </w:t>
      </w:r>
      <w:r w:rsidRPr="00B5437A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Pr="00B5437A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 \* MERGEFORMAT </w:instrText>
      </w:r>
      <w:r w:rsidRPr="00B5437A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Pr="00B5437A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 w:rsidRPr="00B5437A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Pr="00B5437A">
        <w:rPr>
          <w:rStyle w:val="Bodytext3085pt"/>
          <w:rFonts w:ascii="Arial" w:hAnsi="Arial" w:cs="Arial"/>
          <w:b/>
          <w:sz w:val="24"/>
          <w:szCs w:val="24"/>
        </w:rPr>
        <w:t xml:space="preserve"> </w:t>
      </w:r>
      <w:r w:rsidRPr="00B5437A">
        <w:rPr>
          <w:rStyle w:val="Bodytext3085pt"/>
          <w:rFonts w:ascii="Arial" w:hAnsi="Arial" w:cs="Arial"/>
          <w:sz w:val="24"/>
          <w:szCs w:val="24"/>
        </w:rPr>
        <w:t>оны</w:t>
      </w:r>
      <w:r w:rsidRPr="00B5437A">
        <w:rPr>
          <w:rStyle w:val="Bodytext3085pt"/>
          <w:rFonts w:ascii="Arial" w:hAnsi="Arial" w:cs="Arial"/>
          <w:b/>
          <w:sz w:val="24"/>
          <w:szCs w:val="24"/>
        </w:rPr>
        <w:t xml:space="preserve"> </w:t>
      </w:r>
      <w:r w:rsidRPr="00B5437A">
        <w:rPr>
          <w:rFonts w:ascii="Arial" w:hAnsi="Arial" w:cs="Arial"/>
          <w:b w:val="0"/>
          <w:sz w:val="24"/>
          <w:szCs w:val="24"/>
          <w:lang w:val="mn-MN"/>
        </w:rPr>
        <w:t>санхүүгийн тайлан, төсвийн гүйцэтгэлд санхүүгийн тайлангийн аудит хийнэ.</w:t>
      </w:r>
      <w:r>
        <w:rPr>
          <w:rFonts w:ascii="Arial" w:hAnsi="Arial" w:cs="Arial"/>
          <w:sz w:val="24"/>
          <w:szCs w:val="24"/>
          <w:lang w:val="mn-MN"/>
        </w:rPr>
        <w:t xml:space="preserve"> </w:t>
      </w:r>
    </w:p>
    <w:p w14:paraId="2403688D" w14:textId="77777777" w:rsidR="00DF44E8" w:rsidRPr="0057139B" w:rsidRDefault="00DF44E8" w:rsidP="00061A98">
      <w:pPr>
        <w:pStyle w:val="Bodytext301"/>
        <w:shd w:val="clear" w:color="auto" w:fill="auto"/>
        <w:spacing w:line="240" w:lineRule="auto"/>
        <w:ind w:right="20" w:firstLine="0"/>
        <w:rPr>
          <w:rFonts w:ascii="Arial" w:hAnsi="Arial" w:cs="Arial"/>
          <w:sz w:val="24"/>
          <w:szCs w:val="24"/>
        </w:rPr>
      </w:pPr>
    </w:p>
    <w:p w14:paraId="31CEBABF" w14:textId="77777777" w:rsidR="00DF44E8" w:rsidRPr="00030D6D" w:rsidRDefault="00DF44E8" w:rsidP="00061A98">
      <w:pPr>
        <w:pStyle w:val="Bodytext30"/>
        <w:numPr>
          <w:ilvl w:val="0"/>
          <w:numId w:val="9"/>
        </w:numPr>
        <w:shd w:val="clear" w:color="auto" w:fill="auto"/>
        <w:spacing w:after="120" w:line="240" w:lineRule="auto"/>
        <w:jc w:val="both"/>
        <w:rPr>
          <w:sz w:val="24"/>
          <w:szCs w:val="24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Аудитын зорилтууд:</w:t>
      </w:r>
    </w:p>
    <w:p w14:paraId="1F969A93" w14:textId="13EEA25A" w:rsidR="00DF44E8" w:rsidRPr="00B5437A" w:rsidRDefault="00B5437A" w:rsidP="00061A98">
      <w:pPr>
        <w:pStyle w:val="Bodytext301"/>
        <w:shd w:val="clear" w:color="auto" w:fill="auto"/>
        <w:spacing w:after="120" w:line="240" w:lineRule="auto"/>
        <w:ind w:left="20" w:right="20" w:firstLine="0"/>
        <w:rPr>
          <w:rFonts w:ascii="Arial" w:hAnsi="Arial" w:cs="Arial"/>
          <w:b w:val="0"/>
          <w:sz w:val="24"/>
          <w:szCs w:val="24"/>
        </w:rPr>
      </w:pPr>
      <w:r w:rsidRPr="00B5437A"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 w:rsidRPr="00B5437A"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C48  \* MERGEFORMAT </w:instrText>
      </w:r>
      <w:r w:rsidRPr="00B5437A"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 w:rsidRPr="00B5437A">
        <w:rPr>
          <w:rStyle w:val="Heading53"/>
          <w:rFonts w:ascii="Arial" w:hAnsi="Arial" w:cs="Arial"/>
          <w:b w:val="0"/>
          <w:noProof/>
          <w:sz w:val="24"/>
          <w:szCs w:val="24"/>
        </w:rPr>
        <w:t>«C48»</w:t>
      </w:r>
      <w:r w:rsidRPr="00B5437A"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>
        <w:rPr>
          <w:rStyle w:val="Heading53"/>
          <w:rFonts w:ascii="Arial" w:hAnsi="Arial" w:cs="Arial"/>
          <w:b w:val="0"/>
          <w:sz w:val="24"/>
          <w:szCs w:val="24"/>
        </w:rPr>
        <w:t xml:space="preserve"> </w:t>
      </w:r>
      <w:bookmarkStart w:id="3" w:name="OLE_LINK21"/>
      <w:r w:rsidRPr="00B5437A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Pr="00B5437A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 \* MERGEFORMAT </w:instrText>
      </w:r>
      <w:r w:rsidRPr="00B5437A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Pr="00B5437A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 w:rsidRPr="00B5437A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bookmarkEnd w:id="3"/>
      <w:r>
        <w:rPr>
          <w:rStyle w:val="Heading53"/>
          <w:rFonts w:ascii="Arial" w:hAnsi="Arial" w:cs="Arial"/>
          <w:b w:val="0"/>
          <w:sz w:val="24"/>
          <w:szCs w:val="24"/>
        </w:rPr>
        <w:t xml:space="preserve"> </w:t>
      </w:r>
      <w:r w:rsidRPr="00B5437A">
        <w:rPr>
          <w:rFonts w:ascii="Arial" w:hAnsi="Arial" w:cs="Arial"/>
          <w:b w:val="0"/>
          <w:sz w:val="24"/>
          <w:szCs w:val="24"/>
          <w:lang w:val="mn-MN"/>
        </w:rPr>
        <w:t xml:space="preserve">оны санхүүгийн тайлан, тодруулга бүх материаллаг зүйлсийн хувьд Төсвийн тухай хууль, Нягтлан бодох бүртгэлийн тухай хууль болон Улсын </w:t>
      </w:r>
      <w:r w:rsidR="00264EC7">
        <w:rPr>
          <w:rFonts w:ascii="Arial" w:hAnsi="Arial" w:cs="Arial"/>
          <w:b w:val="0"/>
          <w:sz w:val="24"/>
          <w:szCs w:val="24"/>
          <w:lang w:val="mn-MN"/>
        </w:rPr>
        <w:t>С</w:t>
      </w:r>
      <w:r w:rsidRPr="00B5437A">
        <w:rPr>
          <w:rFonts w:ascii="Arial" w:hAnsi="Arial" w:cs="Arial"/>
          <w:b w:val="0"/>
          <w:sz w:val="24"/>
          <w:szCs w:val="24"/>
          <w:lang w:val="mn-MN"/>
        </w:rPr>
        <w:t xml:space="preserve">екторын </w:t>
      </w:r>
      <w:r w:rsidR="00264EC7">
        <w:rPr>
          <w:rFonts w:ascii="Arial" w:hAnsi="Arial" w:cs="Arial"/>
          <w:b w:val="0"/>
          <w:sz w:val="24"/>
          <w:szCs w:val="24"/>
          <w:lang w:val="mn-MN"/>
        </w:rPr>
        <w:t>Н</w:t>
      </w:r>
      <w:r w:rsidRPr="00B5437A">
        <w:rPr>
          <w:rFonts w:ascii="Arial" w:hAnsi="Arial" w:cs="Arial"/>
          <w:b w:val="0"/>
          <w:sz w:val="24"/>
          <w:szCs w:val="24"/>
          <w:lang w:val="mn-MN"/>
        </w:rPr>
        <w:t xml:space="preserve">ягтлан </w:t>
      </w:r>
      <w:r w:rsidR="00264EC7">
        <w:rPr>
          <w:rFonts w:ascii="Arial" w:hAnsi="Arial" w:cs="Arial"/>
          <w:b w:val="0"/>
          <w:sz w:val="24"/>
          <w:szCs w:val="24"/>
          <w:lang w:val="mn-MN"/>
        </w:rPr>
        <w:t>Б</w:t>
      </w:r>
      <w:r w:rsidRPr="00B5437A">
        <w:rPr>
          <w:rFonts w:ascii="Arial" w:hAnsi="Arial" w:cs="Arial"/>
          <w:b w:val="0"/>
          <w:sz w:val="24"/>
          <w:szCs w:val="24"/>
          <w:lang w:val="mn-MN"/>
        </w:rPr>
        <w:t xml:space="preserve">одох </w:t>
      </w:r>
      <w:r w:rsidR="00264EC7">
        <w:rPr>
          <w:rFonts w:ascii="Arial" w:hAnsi="Arial" w:cs="Arial"/>
          <w:b w:val="0"/>
          <w:sz w:val="24"/>
          <w:szCs w:val="24"/>
          <w:lang w:val="mn-MN"/>
        </w:rPr>
        <w:t>Б</w:t>
      </w:r>
      <w:r w:rsidRPr="00B5437A">
        <w:rPr>
          <w:rFonts w:ascii="Arial" w:hAnsi="Arial" w:cs="Arial"/>
          <w:b w:val="0"/>
          <w:sz w:val="24"/>
          <w:szCs w:val="24"/>
          <w:lang w:val="mn-MN"/>
        </w:rPr>
        <w:t xml:space="preserve">үртгэлийн </w:t>
      </w:r>
      <w:r w:rsidR="00264EC7">
        <w:rPr>
          <w:rFonts w:ascii="Arial" w:hAnsi="Arial" w:cs="Arial"/>
          <w:b w:val="0"/>
          <w:sz w:val="24"/>
          <w:szCs w:val="24"/>
          <w:lang w:val="mn-MN"/>
        </w:rPr>
        <w:t>О</w:t>
      </w:r>
      <w:r w:rsidRPr="00B5437A">
        <w:rPr>
          <w:rFonts w:ascii="Arial" w:hAnsi="Arial" w:cs="Arial"/>
          <w:b w:val="0"/>
          <w:sz w:val="24"/>
          <w:szCs w:val="24"/>
          <w:lang w:val="mn-MN"/>
        </w:rPr>
        <w:t xml:space="preserve">лон </w:t>
      </w:r>
      <w:r w:rsidR="00264EC7">
        <w:rPr>
          <w:rFonts w:ascii="Arial" w:hAnsi="Arial" w:cs="Arial"/>
          <w:b w:val="0"/>
          <w:sz w:val="24"/>
          <w:szCs w:val="24"/>
          <w:lang w:val="mn-MN"/>
        </w:rPr>
        <w:t>У</w:t>
      </w:r>
      <w:r w:rsidRPr="00B5437A">
        <w:rPr>
          <w:rFonts w:ascii="Arial" w:hAnsi="Arial" w:cs="Arial"/>
          <w:b w:val="0"/>
          <w:sz w:val="24"/>
          <w:szCs w:val="24"/>
          <w:lang w:val="mn-MN"/>
        </w:rPr>
        <w:t xml:space="preserve">лсын </w:t>
      </w:r>
      <w:r w:rsidR="00264EC7">
        <w:rPr>
          <w:rFonts w:ascii="Arial" w:hAnsi="Arial" w:cs="Arial"/>
          <w:b w:val="0"/>
          <w:sz w:val="24"/>
          <w:szCs w:val="24"/>
          <w:lang w:val="mn-MN"/>
        </w:rPr>
        <w:t>С</w:t>
      </w:r>
      <w:r w:rsidRPr="00B5437A">
        <w:rPr>
          <w:rFonts w:ascii="Arial" w:hAnsi="Arial" w:cs="Arial"/>
          <w:b w:val="0"/>
          <w:sz w:val="24"/>
          <w:szCs w:val="24"/>
          <w:lang w:val="mn-MN"/>
        </w:rPr>
        <w:t>тандарт /УСНББОУС/, түүнд нийцүүлэн гаргасан нягтлан бодох бүртгэлийн бодлого, заавар, журмын дагуу үнэн зөв, шударга илэрхийлэгдсэн эсэхэд санал дүгнэлт өгөхөд энэхүү аудитын зорилт чиглэгдэнэ.</w:t>
      </w:r>
    </w:p>
    <w:p w14:paraId="6FB4C467" w14:textId="77777777" w:rsidR="00B5437A" w:rsidRPr="00DA6926" w:rsidRDefault="00B5437A" w:rsidP="00061A98">
      <w:pPr>
        <w:pStyle w:val="Bodytext301"/>
        <w:shd w:val="clear" w:color="auto" w:fill="auto"/>
        <w:spacing w:line="240" w:lineRule="auto"/>
        <w:ind w:right="20" w:firstLine="0"/>
        <w:rPr>
          <w:rFonts w:ascii="Arial" w:hAnsi="Arial" w:cs="Arial"/>
          <w:sz w:val="24"/>
          <w:szCs w:val="24"/>
        </w:rPr>
      </w:pPr>
    </w:p>
    <w:p w14:paraId="04DF9CCE" w14:textId="77777777" w:rsidR="00DF44E8" w:rsidRPr="00030D6D" w:rsidRDefault="00DF44E8" w:rsidP="00061A98">
      <w:pPr>
        <w:pStyle w:val="Bodytext30"/>
        <w:numPr>
          <w:ilvl w:val="0"/>
          <w:numId w:val="9"/>
        </w:numPr>
        <w:shd w:val="clear" w:color="auto" w:fill="auto"/>
        <w:spacing w:after="120" w:line="240" w:lineRule="auto"/>
        <w:jc w:val="both"/>
        <w:rPr>
          <w:sz w:val="24"/>
          <w:szCs w:val="24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Аудитын хамрах хүрээ:</w:t>
      </w:r>
    </w:p>
    <w:bookmarkStart w:id="4" w:name="OLE_LINK1"/>
    <w:bookmarkStart w:id="5" w:name="OLE_LINK3"/>
    <w:bookmarkStart w:id="6" w:name="OLE_LINK4"/>
    <w:p w14:paraId="118F4835" w14:textId="33EAE9D7" w:rsidR="00DF44E8" w:rsidRDefault="00B5437A" w:rsidP="00061A98">
      <w:pPr>
        <w:pStyle w:val="Bodytext301"/>
        <w:shd w:val="clear" w:color="auto" w:fill="auto"/>
        <w:spacing w:after="120" w:line="240" w:lineRule="auto"/>
        <w:ind w:left="20" w:right="20" w:firstLine="0"/>
        <w:rPr>
          <w:rStyle w:val="Bodytext3085pt"/>
          <w:rFonts w:ascii="Arial" w:hAnsi="Arial" w:cs="Arial"/>
          <w:sz w:val="24"/>
          <w:szCs w:val="24"/>
          <w:lang w:val="en-US"/>
        </w:rPr>
      </w:pPr>
      <w:r w:rsidRPr="00B5437A"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 w:rsidRPr="00B5437A"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C48  \* MERGEFORMAT </w:instrText>
      </w:r>
      <w:r w:rsidRPr="00B5437A"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 w:rsidRPr="00B5437A">
        <w:rPr>
          <w:rStyle w:val="Heading53"/>
          <w:rFonts w:ascii="Arial" w:hAnsi="Arial" w:cs="Arial"/>
          <w:b w:val="0"/>
          <w:noProof/>
          <w:sz w:val="24"/>
          <w:szCs w:val="24"/>
        </w:rPr>
        <w:t>«C48»</w:t>
      </w:r>
      <w:r w:rsidRPr="00B5437A"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bookmarkEnd w:id="4"/>
      <w:r>
        <w:rPr>
          <w:rStyle w:val="Heading53"/>
          <w:rFonts w:ascii="Arial" w:hAnsi="Arial" w:cs="Arial"/>
          <w:b w:val="0"/>
          <w:sz w:val="24"/>
          <w:szCs w:val="24"/>
        </w:rPr>
        <w:t xml:space="preserve"> </w:t>
      </w:r>
      <w:r w:rsidRPr="00B5437A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Pr="00B5437A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 \* MERGEFORMAT </w:instrText>
      </w:r>
      <w:r w:rsidRPr="00B5437A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Pr="00B5437A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 w:rsidRPr="00B5437A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>
        <w:rPr>
          <w:rStyle w:val="Heading53"/>
          <w:rFonts w:ascii="Arial" w:hAnsi="Arial" w:cs="Arial"/>
          <w:b w:val="0"/>
          <w:sz w:val="24"/>
          <w:szCs w:val="24"/>
        </w:rPr>
        <w:t xml:space="preserve"> </w:t>
      </w:r>
      <w:r w:rsidRPr="00B5437A">
        <w:rPr>
          <w:rFonts w:ascii="Arial" w:hAnsi="Arial" w:cs="Arial"/>
          <w:b w:val="0"/>
          <w:sz w:val="24"/>
          <w:szCs w:val="24"/>
          <w:lang w:val="mn-MN"/>
        </w:rPr>
        <w:t>оны</w:t>
      </w:r>
      <w:r w:rsidR="00DF44E8" w:rsidRPr="00030D6D">
        <w:rPr>
          <w:rStyle w:val="Bodytext3085pt"/>
          <w:rFonts w:ascii="Arial" w:hAnsi="Arial" w:cs="Arial"/>
          <w:sz w:val="24"/>
          <w:szCs w:val="24"/>
        </w:rPr>
        <w:t xml:space="preserve"> </w:t>
      </w:r>
      <w:r w:rsidRPr="00B5437A">
        <w:rPr>
          <w:rFonts w:ascii="Arial" w:hAnsi="Arial" w:cs="Arial"/>
          <w:b w:val="0"/>
          <w:sz w:val="24"/>
          <w:szCs w:val="24"/>
          <w:lang w:val="mn-MN"/>
        </w:rPr>
        <w:t>санхүүгийн тайлан</w:t>
      </w:r>
      <w:bookmarkEnd w:id="5"/>
      <w:bookmarkEnd w:id="6"/>
      <w:r w:rsidRPr="00B5437A">
        <w:rPr>
          <w:rFonts w:ascii="Arial" w:hAnsi="Arial" w:cs="Arial"/>
          <w:b w:val="0"/>
          <w:sz w:val="24"/>
          <w:szCs w:val="24"/>
          <w:lang w:val="mn-MN"/>
        </w:rPr>
        <w:t>, тодруулгууд, ерөнхий дэвтэр, журнал, анхан шатны баримт шаардлагатай бусад баримтуудыг хамарна</w:t>
      </w:r>
      <w:r w:rsidR="00DF44E8" w:rsidRPr="00030D6D">
        <w:rPr>
          <w:rStyle w:val="Bodytext3085pt"/>
          <w:rFonts w:ascii="Arial" w:hAnsi="Arial" w:cs="Arial"/>
          <w:sz w:val="24"/>
          <w:szCs w:val="24"/>
        </w:rPr>
        <w:t>.</w:t>
      </w:r>
    </w:p>
    <w:p w14:paraId="40D1C3AA" w14:textId="77777777" w:rsidR="00DF44E8" w:rsidRPr="0057139B" w:rsidRDefault="00DF44E8" w:rsidP="00061A98">
      <w:pPr>
        <w:pStyle w:val="Bodytext301"/>
        <w:shd w:val="clear" w:color="auto" w:fill="auto"/>
        <w:spacing w:line="240" w:lineRule="auto"/>
        <w:ind w:right="20" w:firstLine="0"/>
        <w:rPr>
          <w:rFonts w:ascii="Arial" w:hAnsi="Arial" w:cs="Arial"/>
          <w:sz w:val="24"/>
          <w:szCs w:val="24"/>
        </w:rPr>
      </w:pPr>
    </w:p>
    <w:p w14:paraId="4A4C2341" w14:textId="77777777" w:rsidR="00DF44E8" w:rsidRPr="00030D6D" w:rsidRDefault="00DF44E8" w:rsidP="00061A98">
      <w:pPr>
        <w:pStyle w:val="Bodytext30"/>
        <w:numPr>
          <w:ilvl w:val="0"/>
          <w:numId w:val="9"/>
        </w:numPr>
        <w:shd w:val="clear" w:color="auto" w:fill="auto"/>
        <w:spacing w:after="120" w:line="240" w:lineRule="auto"/>
        <w:jc w:val="both"/>
        <w:rPr>
          <w:sz w:val="24"/>
          <w:szCs w:val="24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Байгууллагын эрхэлдэг үйл ажиллагааны чиглэл, харьяалал:</w:t>
      </w:r>
    </w:p>
    <w:p w14:paraId="65F14DED" w14:textId="7C126E59" w:rsidR="007660E3" w:rsidRDefault="007660E3" w:rsidP="00061A98">
      <w:pPr>
        <w:snapToGrid w:val="0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Төрийн аудитын байгууллагаас санхүүгийн тайланд аудит хийх журмын хавсралтаар баталсан Маягт № А101-д </w:t>
      </w:r>
      <w:r w:rsidRPr="007660E3">
        <w:rPr>
          <w:rFonts w:ascii="Arial" w:hAnsi="Arial" w:cs="Arial"/>
        </w:rPr>
        <w:fldChar w:fldCharType="begin"/>
      </w:r>
      <w:r w:rsidRPr="007660E3">
        <w:rPr>
          <w:rFonts w:ascii="Arial" w:hAnsi="Arial" w:cs="Arial"/>
        </w:rPr>
        <w:instrText xml:space="preserve"> MERGEFIELD  Org_name  \* MERGEFORMAT </w:instrText>
      </w:r>
      <w:r w:rsidRPr="007660E3">
        <w:rPr>
          <w:rFonts w:ascii="Arial" w:hAnsi="Arial" w:cs="Arial"/>
        </w:rPr>
        <w:fldChar w:fldCharType="end"/>
      </w:r>
      <w:r w:rsidRPr="007660E3">
        <w:rPr>
          <w:rStyle w:val="Heading53"/>
          <w:rFonts w:ascii="Arial" w:hAnsi="Arial" w:cs="Arial"/>
          <w:sz w:val="24"/>
        </w:rPr>
        <w:fldChar w:fldCharType="begin"/>
      </w:r>
      <w:r w:rsidRPr="007660E3">
        <w:rPr>
          <w:rStyle w:val="Heading53"/>
          <w:rFonts w:ascii="Arial" w:hAnsi="Arial" w:cs="Arial"/>
          <w:sz w:val="24"/>
        </w:rPr>
        <w:instrText xml:space="preserve"> MERGEFIELD  C48  \* MERGEFORMAT </w:instrText>
      </w:r>
      <w:r w:rsidRPr="007660E3">
        <w:rPr>
          <w:rStyle w:val="Heading53"/>
          <w:rFonts w:ascii="Arial" w:hAnsi="Arial" w:cs="Arial"/>
          <w:sz w:val="24"/>
        </w:rPr>
        <w:fldChar w:fldCharType="separate"/>
      </w:r>
      <w:r w:rsidRPr="007660E3">
        <w:rPr>
          <w:rStyle w:val="Heading53"/>
          <w:rFonts w:ascii="Arial" w:hAnsi="Arial" w:cs="Arial"/>
          <w:noProof/>
          <w:sz w:val="24"/>
        </w:rPr>
        <w:t>«C48»</w:t>
      </w:r>
      <w:r w:rsidRPr="007660E3">
        <w:rPr>
          <w:rStyle w:val="Heading53"/>
          <w:rFonts w:ascii="Arial" w:hAnsi="Arial" w:cs="Arial"/>
          <w:sz w:val="24"/>
        </w:rPr>
        <w:fldChar w:fldCharType="end"/>
      </w:r>
      <w:r>
        <w:rPr>
          <w:rFonts w:ascii="Arial" w:hAnsi="Arial" w:cs="Arial"/>
        </w:rPr>
        <w:t xml:space="preserve"> дараах мэдээллийг тусган баталгаажуулж, ажлын баримт материал хавсаргав. Үүнд:</w:t>
      </w:r>
    </w:p>
    <w:p w14:paraId="75476AB7" w14:textId="77777777" w:rsidR="007660E3" w:rsidRPr="00642B47" w:rsidRDefault="007660E3" w:rsidP="000A35B7">
      <w:pPr>
        <w:pStyle w:val="ListParagraph"/>
        <w:numPr>
          <w:ilvl w:val="0"/>
          <w:numId w:val="10"/>
        </w:numPr>
        <w:snapToGrid w:val="0"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mn-MN"/>
        </w:rPr>
      </w:pPr>
      <w:r w:rsidRPr="00642B47">
        <w:rPr>
          <w:rFonts w:ascii="Arial" w:hAnsi="Arial" w:cs="Arial"/>
          <w:sz w:val="24"/>
          <w:szCs w:val="24"/>
          <w:lang w:val="mn-MN"/>
        </w:rPr>
        <w:t>Байгууллагын талаарх ерөнхий мэдээлэл</w:t>
      </w:r>
    </w:p>
    <w:p w14:paraId="4FD5E4B7" w14:textId="77777777" w:rsidR="007660E3" w:rsidRPr="00642B47" w:rsidRDefault="007660E3" w:rsidP="000A35B7">
      <w:pPr>
        <w:pStyle w:val="ListParagraph"/>
        <w:numPr>
          <w:ilvl w:val="0"/>
          <w:numId w:val="10"/>
        </w:numPr>
        <w:snapToGrid w:val="0"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mn-MN"/>
        </w:rPr>
      </w:pPr>
      <w:r w:rsidRPr="00642B47">
        <w:rPr>
          <w:rFonts w:ascii="Arial" w:hAnsi="Arial" w:cs="Arial"/>
          <w:sz w:val="24"/>
          <w:szCs w:val="24"/>
          <w:lang w:val="mn-MN"/>
        </w:rPr>
        <w:t xml:space="preserve">Үндсэн чиг үүрэг, үйл ажиллагааны чиглэл </w:t>
      </w:r>
    </w:p>
    <w:p w14:paraId="5BB43298" w14:textId="77777777" w:rsidR="007660E3" w:rsidRPr="00642B47" w:rsidRDefault="007660E3" w:rsidP="000A35B7">
      <w:pPr>
        <w:pStyle w:val="ListParagraph"/>
        <w:numPr>
          <w:ilvl w:val="0"/>
          <w:numId w:val="10"/>
        </w:numPr>
        <w:snapToGrid w:val="0"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mn-MN"/>
        </w:rPr>
      </w:pPr>
      <w:r w:rsidRPr="00642B47">
        <w:rPr>
          <w:rFonts w:ascii="Arial" w:hAnsi="Arial" w:cs="Arial"/>
          <w:sz w:val="24"/>
          <w:szCs w:val="24"/>
          <w:lang w:val="mn-MN"/>
        </w:rPr>
        <w:t>Удирдлага болон нягтлан бодогчийн талаарх мэдээлэл</w:t>
      </w:r>
    </w:p>
    <w:p w14:paraId="2B05E390" w14:textId="77777777" w:rsidR="007660E3" w:rsidRPr="00642B47" w:rsidRDefault="007660E3" w:rsidP="000A35B7">
      <w:pPr>
        <w:pStyle w:val="ListParagraph"/>
        <w:numPr>
          <w:ilvl w:val="0"/>
          <w:numId w:val="10"/>
        </w:numPr>
        <w:snapToGrid w:val="0"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mn-MN"/>
        </w:rPr>
      </w:pPr>
      <w:r w:rsidRPr="00642B47">
        <w:rPr>
          <w:rFonts w:ascii="Arial" w:hAnsi="Arial" w:cs="Arial"/>
          <w:sz w:val="24"/>
          <w:szCs w:val="24"/>
          <w:lang w:val="mn-MN"/>
        </w:rPr>
        <w:t xml:space="preserve">Сүүлийн 3 жилийн батлагдсан төсөв, гүйцэтгэл, </w:t>
      </w:r>
    </w:p>
    <w:p w14:paraId="1BF7C5D6" w14:textId="77777777" w:rsidR="007660E3" w:rsidRPr="00642B47" w:rsidRDefault="007660E3" w:rsidP="000A35B7">
      <w:pPr>
        <w:pStyle w:val="ListParagraph"/>
        <w:numPr>
          <w:ilvl w:val="0"/>
          <w:numId w:val="10"/>
        </w:numPr>
        <w:snapToGrid w:val="0"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mn-MN"/>
        </w:rPr>
      </w:pPr>
      <w:r w:rsidRPr="00642B47">
        <w:rPr>
          <w:rFonts w:ascii="Arial" w:hAnsi="Arial" w:cs="Arial"/>
          <w:sz w:val="24"/>
          <w:szCs w:val="24"/>
          <w:lang w:val="mn-MN"/>
        </w:rPr>
        <w:t>Ажиллагсдын тоо</w:t>
      </w:r>
    </w:p>
    <w:p w14:paraId="0B6D50E7" w14:textId="77777777" w:rsidR="007660E3" w:rsidRPr="00642B47" w:rsidRDefault="007660E3" w:rsidP="000A35B7">
      <w:pPr>
        <w:pStyle w:val="ListParagraph"/>
        <w:numPr>
          <w:ilvl w:val="0"/>
          <w:numId w:val="10"/>
        </w:numPr>
        <w:snapToGrid w:val="0"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mn-MN"/>
        </w:rPr>
      </w:pPr>
      <w:r w:rsidRPr="00642B47">
        <w:rPr>
          <w:rFonts w:ascii="Arial" w:hAnsi="Arial" w:cs="Arial"/>
          <w:sz w:val="24"/>
          <w:szCs w:val="24"/>
          <w:lang w:val="mn-MN"/>
        </w:rPr>
        <w:t>Сүүлийн 3 жилийн санхүүгийн тайлангийн аудитын санал дүгнэлтийн хэлбэр</w:t>
      </w:r>
    </w:p>
    <w:p w14:paraId="7BC55D32" w14:textId="77777777" w:rsidR="007660E3" w:rsidRPr="00642B47" w:rsidRDefault="007660E3" w:rsidP="000A35B7">
      <w:pPr>
        <w:pStyle w:val="ListParagraph"/>
        <w:numPr>
          <w:ilvl w:val="0"/>
          <w:numId w:val="10"/>
        </w:numPr>
        <w:snapToGrid w:val="0"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mn-MN"/>
        </w:rPr>
      </w:pPr>
      <w:r w:rsidRPr="00642B47">
        <w:rPr>
          <w:rFonts w:ascii="Arial" w:hAnsi="Arial" w:cs="Arial"/>
          <w:sz w:val="24"/>
          <w:szCs w:val="24"/>
          <w:lang w:val="mn-MN"/>
        </w:rPr>
        <w:t>Санхүүжилтийн эх үүсвэр</w:t>
      </w:r>
    </w:p>
    <w:p w14:paraId="5D95389B" w14:textId="77777777" w:rsidR="007660E3" w:rsidRDefault="007660E3" w:rsidP="000A35B7">
      <w:pPr>
        <w:pStyle w:val="ListParagraph"/>
        <w:numPr>
          <w:ilvl w:val="0"/>
          <w:numId w:val="10"/>
        </w:numPr>
        <w:snapToGrid w:val="0"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mn-MN"/>
        </w:rPr>
      </w:pPr>
      <w:r w:rsidRPr="00642B47">
        <w:rPr>
          <w:rFonts w:ascii="Arial" w:hAnsi="Arial" w:cs="Arial"/>
          <w:sz w:val="24"/>
          <w:szCs w:val="24"/>
          <w:lang w:val="mn-MN"/>
        </w:rPr>
        <w:lastRenderedPageBreak/>
        <w:t xml:space="preserve">Хамаарах төсвийн зарлагын хөтөлбөрийн ангилал </w:t>
      </w:r>
    </w:p>
    <w:p w14:paraId="61DB21EB" w14:textId="77777777" w:rsidR="000A35B7" w:rsidRPr="00642B47" w:rsidRDefault="000A35B7" w:rsidP="000A35B7">
      <w:pPr>
        <w:pStyle w:val="ListParagraph"/>
        <w:snapToGrid w:val="0"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mn-MN"/>
        </w:rPr>
      </w:pPr>
    </w:p>
    <w:p w14:paraId="40A96C73" w14:textId="005DCC1F" w:rsidR="00DF44E8" w:rsidRPr="00030D6D" w:rsidRDefault="007660E3" w:rsidP="002A4246">
      <w:pPr>
        <w:pStyle w:val="Bodytext301"/>
        <w:shd w:val="clear" w:color="auto" w:fill="auto"/>
        <w:spacing w:line="240" w:lineRule="auto"/>
        <w:ind w:left="2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 Org_name  \* MERGEFORMAT </w:instrText>
      </w:r>
      <w:r>
        <w:rPr>
          <w:rFonts w:ascii="Arial" w:hAnsi="Arial" w:cs="Arial"/>
          <w:sz w:val="24"/>
          <w:szCs w:val="24"/>
        </w:rPr>
        <w:fldChar w:fldCharType="end"/>
      </w:r>
      <w:bookmarkStart w:id="7" w:name="OLE_LINK13"/>
      <w:r w:rsidRPr="00B5437A"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 w:rsidRPr="00B5437A"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C48  \* MERGEFORMAT </w:instrText>
      </w:r>
      <w:r w:rsidRPr="00B5437A"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 w:rsidRPr="00B5437A">
        <w:rPr>
          <w:rStyle w:val="Heading53"/>
          <w:rFonts w:ascii="Arial" w:hAnsi="Arial" w:cs="Arial"/>
          <w:b w:val="0"/>
          <w:noProof/>
          <w:sz w:val="24"/>
          <w:szCs w:val="24"/>
        </w:rPr>
        <w:t>«C48»</w:t>
      </w:r>
      <w:r w:rsidRPr="00B5437A"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bookmarkEnd w:id="7"/>
      <w:r>
        <w:rPr>
          <w:rFonts w:ascii="Arial" w:hAnsi="Arial" w:cs="Arial"/>
          <w:sz w:val="24"/>
          <w:szCs w:val="24"/>
          <w:lang w:val="mn-MN"/>
        </w:rPr>
        <w:t xml:space="preserve"> </w:t>
      </w:r>
      <w:r w:rsidRPr="007660E3">
        <w:rPr>
          <w:rFonts w:ascii="Arial" w:hAnsi="Arial" w:cs="Arial"/>
          <w:b w:val="0"/>
          <w:sz w:val="24"/>
          <w:szCs w:val="24"/>
          <w:lang w:val="mn-MN"/>
        </w:rPr>
        <w:t>тайлант хугацаанд дэвшүүлсэн зорилго, зорилт, түүний хэр</w:t>
      </w:r>
      <w:r w:rsidR="009E64C5">
        <w:rPr>
          <w:rFonts w:ascii="Arial" w:hAnsi="Arial" w:cs="Arial"/>
          <w:b w:val="0"/>
          <w:sz w:val="24"/>
          <w:szCs w:val="24"/>
          <w:lang w:val="mn-MN"/>
        </w:rPr>
        <w:t>эгжилтийн талаарх товч мэдээлэл.</w:t>
      </w:r>
    </w:p>
    <w:p w14:paraId="3EB23EF6" w14:textId="3B4FBBD9" w:rsidR="00FD33F3" w:rsidRDefault="009E64C5" w:rsidP="00DF44E8">
      <w:pPr>
        <w:pStyle w:val="Bodytext30"/>
        <w:shd w:val="clear" w:color="auto" w:fill="auto"/>
        <w:spacing w:line="240" w:lineRule="auto"/>
        <w:ind w:left="20"/>
        <w:jc w:val="both"/>
        <w:rPr>
          <w:rStyle w:val="Heading53"/>
          <w:rFonts w:ascii="Arial" w:hAnsi="Arial"/>
          <w:sz w:val="24"/>
          <w:szCs w:val="24"/>
        </w:rPr>
      </w:pPr>
      <w:r w:rsidRPr="009E64C5">
        <w:rPr>
          <w:rStyle w:val="Heading53"/>
          <w:rFonts w:ascii="Arial" w:hAnsi="Arial"/>
          <w:sz w:val="24"/>
          <w:szCs w:val="24"/>
        </w:rPr>
        <w:fldChar w:fldCharType="begin"/>
      </w:r>
      <w:r w:rsidRPr="009E64C5">
        <w:rPr>
          <w:rStyle w:val="Heading53"/>
          <w:rFonts w:ascii="Arial" w:hAnsi="Arial"/>
          <w:sz w:val="24"/>
          <w:szCs w:val="24"/>
        </w:rPr>
        <w:instrText xml:space="preserve"> MERGEFIELD  C56  \* MERGEFORMAT </w:instrText>
      </w:r>
      <w:r w:rsidRPr="009E64C5">
        <w:rPr>
          <w:rStyle w:val="Heading53"/>
          <w:rFonts w:ascii="Arial" w:hAnsi="Arial"/>
          <w:sz w:val="24"/>
          <w:szCs w:val="24"/>
        </w:rPr>
        <w:fldChar w:fldCharType="separate"/>
      </w:r>
      <w:r w:rsidRPr="009E64C5">
        <w:rPr>
          <w:rStyle w:val="Heading53"/>
          <w:rFonts w:ascii="Arial" w:hAnsi="Arial"/>
          <w:noProof/>
          <w:sz w:val="24"/>
          <w:szCs w:val="24"/>
        </w:rPr>
        <w:t>«C56»</w:t>
      </w:r>
      <w:r w:rsidRPr="009E64C5">
        <w:rPr>
          <w:rStyle w:val="Heading53"/>
          <w:rFonts w:ascii="Arial" w:hAnsi="Arial"/>
          <w:sz w:val="24"/>
          <w:szCs w:val="24"/>
        </w:rPr>
        <w:fldChar w:fldCharType="end"/>
      </w:r>
    </w:p>
    <w:p w14:paraId="2C50387E" w14:textId="77777777" w:rsidR="004949DD" w:rsidRPr="009E64C5" w:rsidRDefault="004949DD" w:rsidP="00DF44E8">
      <w:pPr>
        <w:pStyle w:val="Bodytext30"/>
        <w:shd w:val="clear" w:color="auto" w:fill="auto"/>
        <w:spacing w:line="240" w:lineRule="auto"/>
        <w:ind w:left="20"/>
        <w:jc w:val="both"/>
        <w:rPr>
          <w:rStyle w:val="Bodytext3TimesNewRoman"/>
          <w:rFonts w:ascii="Arial" w:eastAsia="Arial" w:hAnsi="Arial" w:cs="Arial"/>
          <w:sz w:val="24"/>
          <w:szCs w:val="24"/>
          <w:lang w:val="en-US"/>
        </w:rPr>
      </w:pPr>
    </w:p>
    <w:p w14:paraId="57262C45" w14:textId="6629FFC9" w:rsidR="00DF44E8" w:rsidRPr="00030D6D" w:rsidRDefault="00770278" w:rsidP="00061A98">
      <w:pPr>
        <w:pStyle w:val="Bodytext30"/>
        <w:numPr>
          <w:ilvl w:val="0"/>
          <w:numId w:val="9"/>
        </w:numPr>
        <w:shd w:val="clear" w:color="auto" w:fill="auto"/>
        <w:spacing w:after="120" w:line="240" w:lineRule="auto"/>
        <w:jc w:val="both"/>
        <w:rPr>
          <w:sz w:val="24"/>
          <w:szCs w:val="24"/>
        </w:rPr>
      </w:pPr>
      <w:r w:rsidRPr="00770278">
        <w:rPr>
          <w:rStyle w:val="Bodytext3TimesNewRoman"/>
          <w:rFonts w:ascii="Arial" w:eastAsia="Arial" w:hAnsi="Arial" w:cs="Arial"/>
          <w:sz w:val="24"/>
          <w:szCs w:val="24"/>
        </w:rPr>
        <w:t xml:space="preserve">Аудитыг </w:t>
      </w:r>
      <w:r>
        <w:rPr>
          <w:rStyle w:val="Bodytext3TimesNewRoman"/>
          <w:rFonts w:ascii="Arial" w:eastAsia="Arial" w:hAnsi="Arial" w:cs="Arial"/>
          <w:sz w:val="24"/>
          <w:szCs w:val="24"/>
        </w:rPr>
        <w:t>т</w:t>
      </w:r>
      <w:r w:rsidR="00DF44E8" w:rsidRPr="00030D6D">
        <w:rPr>
          <w:rStyle w:val="Bodytext3TimesNewRoman"/>
          <w:rFonts w:ascii="Arial" w:eastAsia="Arial" w:hAnsi="Arial" w:cs="Arial"/>
          <w:sz w:val="24"/>
          <w:szCs w:val="24"/>
        </w:rPr>
        <w:t>өлөвлө</w:t>
      </w:r>
      <w:r w:rsidR="007660E3">
        <w:rPr>
          <w:rStyle w:val="Bodytext3TimesNewRoman"/>
          <w:rFonts w:ascii="Arial" w:eastAsia="Arial" w:hAnsi="Arial" w:cs="Arial"/>
          <w:sz w:val="24"/>
          <w:szCs w:val="24"/>
          <w:lang w:val="en-US"/>
        </w:rPr>
        <w:t>х</w:t>
      </w:r>
      <w:r w:rsidR="00DF44E8" w:rsidRPr="00030D6D">
        <w:rPr>
          <w:rStyle w:val="Bodytext3TimesNewRoman"/>
          <w:rFonts w:ascii="Arial" w:eastAsia="Arial" w:hAnsi="Arial" w:cs="Arial"/>
          <w:sz w:val="24"/>
          <w:szCs w:val="24"/>
        </w:rPr>
        <w:t>ийн өмнөх</w:t>
      </w:r>
      <w:r w:rsidR="007660E3">
        <w:rPr>
          <w:rStyle w:val="Bodytext3TimesNewRoman"/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7660E3">
        <w:rPr>
          <w:rStyle w:val="Bodytext3TimesNewRoman"/>
          <w:rFonts w:ascii="Arial" w:eastAsia="Arial" w:hAnsi="Arial" w:cs="Arial"/>
          <w:sz w:val="24"/>
          <w:szCs w:val="24"/>
          <w:lang w:val="en-US"/>
        </w:rPr>
        <w:t>үе</w:t>
      </w:r>
      <w:proofErr w:type="spellEnd"/>
      <w:r w:rsidR="00DF44E8" w:rsidRPr="00030D6D">
        <w:rPr>
          <w:rStyle w:val="Bodytext3TimesNewRoman"/>
          <w:rFonts w:ascii="Arial" w:eastAsia="Arial" w:hAnsi="Arial" w:cs="Arial"/>
          <w:sz w:val="24"/>
          <w:szCs w:val="24"/>
        </w:rPr>
        <w:t xml:space="preserve"> шатанд хийсэн аж</w:t>
      </w:r>
      <w:r w:rsidR="007660E3">
        <w:rPr>
          <w:rStyle w:val="Bodytext3TimesNewRoman"/>
          <w:rFonts w:ascii="Arial" w:eastAsia="Arial" w:hAnsi="Arial" w:cs="Arial"/>
          <w:sz w:val="24"/>
          <w:szCs w:val="24"/>
          <w:lang w:val="en-US"/>
        </w:rPr>
        <w:t>и</w:t>
      </w:r>
      <w:r w:rsidR="00DF44E8" w:rsidRPr="00030D6D">
        <w:rPr>
          <w:rStyle w:val="Bodytext3TimesNewRoman"/>
          <w:rFonts w:ascii="Arial" w:eastAsia="Arial" w:hAnsi="Arial" w:cs="Arial"/>
          <w:sz w:val="24"/>
          <w:szCs w:val="24"/>
        </w:rPr>
        <w:t>л</w:t>
      </w:r>
      <w:r w:rsidR="007660E3">
        <w:rPr>
          <w:rStyle w:val="Bodytext3TimesNewRoman"/>
          <w:rFonts w:ascii="Arial" w:eastAsia="Arial" w:hAnsi="Arial" w:cs="Arial"/>
          <w:sz w:val="24"/>
          <w:szCs w:val="24"/>
        </w:rPr>
        <w:t>, тэдгээрийн үр дүн</w:t>
      </w:r>
      <w:r w:rsidR="00DF44E8" w:rsidRPr="00030D6D">
        <w:rPr>
          <w:rStyle w:val="Bodytext3TimesNewRoman"/>
          <w:rFonts w:ascii="Arial" w:eastAsia="Arial" w:hAnsi="Arial" w:cs="Arial"/>
          <w:sz w:val="24"/>
          <w:szCs w:val="24"/>
        </w:rPr>
        <w:t>:</w:t>
      </w:r>
    </w:p>
    <w:p w14:paraId="6E7D4927" w14:textId="77777777" w:rsidR="007660E3" w:rsidRDefault="007660E3" w:rsidP="00061A98">
      <w:pPr>
        <w:pStyle w:val="Bodytext30"/>
        <w:shd w:val="clear" w:color="auto" w:fill="auto"/>
        <w:tabs>
          <w:tab w:val="left" w:pos="931"/>
        </w:tabs>
        <w:spacing w:after="120" w:line="240" w:lineRule="auto"/>
        <w:ind w:right="23"/>
        <w:jc w:val="both"/>
        <w:rPr>
          <w:sz w:val="24"/>
          <w:szCs w:val="24"/>
          <w:lang w:val="mn-MN"/>
        </w:rPr>
      </w:pPr>
      <w:bookmarkStart w:id="8" w:name="OLE_LINK7"/>
      <w:bookmarkStart w:id="9" w:name="OLE_LINK8"/>
      <w:bookmarkStart w:id="10" w:name="OLE_LINK9"/>
      <w:r w:rsidRPr="00642B47">
        <w:rPr>
          <w:sz w:val="24"/>
          <w:szCs w:val="24"/>
          <w:lang w:val="mn-MN"/>
        </w:rPr>
        <w:t>Монгол Улсын Ерөнхий аудиторын 2018 оны А/124 дүгээр тушаалаар баталсан Төрийн аудитын байгууллагаас санхүүгийн тайлан</w:t>
      </w:r>
      <w:r>
        <w:rPr>
          <w:sz w:val="24"/>
          <w:szCs w:val="24"/>
          <w:lang w:val="mn-MN"/>
        </w:rPr>
        <w:t>д</w:t>
      </w:r>
      <w:r w:rsidRPr="00642B47">
        <w:rPr>
          <w:sz w:val="24"/>
          <w:szCs w:val="24"/>
          <w:lang w:val="mn-MN"/>
        </w:rPr>
        <w:t xml:space="preserve"> аудит хийх журмын 10.1-д заасан үе шатны ажлыг бүрэн гүйцэтгэж, батлагдсан маягт, аргачлалын дагуу ажлын баримт материал бэлтгэж, баталгаажуулав.</w:t>
      </w:r>
      <w:bookmarkEnd w:id="8"/>
      <w:bookmarkEnd w:id="9"/>
      <w:bookmarkEnd w:id="10"/>
    </w:p>
    <w:p w14:paraId="576C4132" w14:textId="77777777" w:rsidR="00DF44E8" w:rsidRDefault="00DF44E8" w:rsidP="007660E3">
      <w:pPr>
        <w:pStyle w:val="Bodytext30"/>
        <w:shd w:val="clear" w:color="auto" w:fill="auto"/>
        <w:tabs>
          <w:tab w:val="left" w:pos="931"/>
        </w:tabs>
        <w:spacing w:line="240" w:lineRule="auto"/>
        <w:ind w:right="23"/>
        <w:jc w:val="both"/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</w:pPr>
    </w:p>
    <w:p w14:paraId="6F0E07E2" w14:textId="3231A129" w:rsidR="007660E3" w:rsidRPr="007660E3" w:rsidRDefault="007660E3" w:rsidP="00061A98">
      <w:pPr>
        <w:pStyle w:val="Heading2"/>
        <w:snapToGrid w:val="0"/>
        <w:spacing w:before="0" w:after="120"/>
        <w:jc w:val="both"/>
        <w:rPr>
          <w:rStyle w:val="Bodytext3TimesNewRoman"/>
          <w:rFonts w:ascii="Arial" w:eastAsia="Arial" w:hAnsi="Arial" w:cs="Arial"/>
          <w:i/>
          <w:sz w:val="24"/>
          <w:szCs w:val="24"/>
        </w:rPr>
      </w:pPr>
      <w:bookmarkStart w:id="11" w:name="_Toc534012018"/>
      <w:r w:rsidRPr="007660E3">
        <w:rPr>
          <w:rStyle w:val="Bodytext3TimesNewRoman"/>
          <w:rFonts w:ascii="Arial" w:eastAsia="Arial" w:hAnsi="Arial" w:cs="Arial"/>
          <w:i/>
          <w:sz w:val="24"/>
          <w:szCs w:val="24"/>
        </w:rPr>
        <w:t>6.1. Санхүүгийн тайлангийн аудитад хамрагдах байгууллагын талаарх мэдээллийн санд хийсэн дүн шинжилгээний дүн:</w:t>
      </w:r>
      <w:bookmarkEnd w:id="11"/>
    </w:p>
    <w:p w14:paraId="08515873" w14:textId="77777777" w:rsidR="007660E3" w:rsidRDefault="007660E3" w:rsidP="00061A98">
      <w:pPr>
        <w:snapToGrid w:val="0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Төрийн аудитын байгууллагын үйлчлүүлэгч байгууллагын талаарх мэдээллийн нэгдсэн сан дахь </w:t>
      </w:r>
      <w:r w:rsidRPr="007660E3">
        <w:rPr>
          <w:rFonts w:ascii="Arial" w:hAnsi="Arial" w:cs="Arial"/>
        </w:rPr>
        <w:fldChar w:fldCharType="begin"/>
      </w:r>
      <w:r w:rsidRPr="007660E3">
        <w:rPr>
          <w:rFonts w:ascii="Arial" w:hAnsi="Arial" w:cs="Arial"/>
        </w:rPr>
        <w:instrText xml:space="preserve"> MERGEFIELD  Org_name  \* MERGEFORMAT </w:instrText>
      </w:r>
      <w:r w:rsidRPr="007660E3">
        <w:rPr>
          <w:rFonts w:ascii="Arial" w:hAnsi="Arial" w:cs="Arial"/>
        </w:rPr>
        <w:fldChar w:fldCharType="end"/>
      </w:r>
      <w:bookmarkStart w:id="12" w:name="OLE_LINK16"/>
      <w:bookmarkStart w:id="13" w:name="OLE_LINK17"/>
      <w:r w:rsidRPr="007660E3">
        <w:rPr>
          <w:rStyle w:val="Heading53"/>
          <w:rFonts w:ascii="Arial" w:hAnsi="Arial" w:cs="Arial"/>
          <w:sz w:val="24"/>
        </w:rPr>
        <w:fldChar w:fldCharType="begin"/>
      </w:r>
      <w:r w:rsidRPr="007660E3">
        <w:rPr>
          <w:rStyle w:val="Heading53"/>
          <w:rFonts w:ascii="Arial" w:hAnsi="Arial" w:cs="Arial"/>
          <w:sz w:val="24"/>
        </w:rPr>
        <w:instrText xml:space="preserve"> MERGEFIELD  C48  \* MERGEFORMAT </w:instrText>
      </w:r>
      <w:r w:rsidRPr="007660E3">
        <w:rPr>
          <w:rStyle w:val="Heading53"/>
          <w:rFonts w:ascii="Arial" w:hAnsi="Arial" w:cs="Arial"/>
          <w:sz w:val="24"/>
        </w:rPr>
        <w:fldChar w:fldCharType="separate"/>
      </w:r>
      <w:r w:rsidRPr="007660E3">
        <w:rPr>
          <w:rStyle w:val="Heading53"/>
          <w:rFonts w:ascii="Arial" w:hAnsi="Arial" w:cs="Arial"/>
          <w:noProof/>
          <w:sz w:val="24"/>
        </w:rPr>
        <w:t>«C48»</w:t>
      </w:r>
      <w:r w:rsidRPr="007660E3">
        <w:rPr>
          <w:rStyle w:val="Heading53"/>
          <w:rFonts w:ascii="Arial" w:hAnsi="Arial" w:cs="Arial"/>
          <w:sz w:val="24"/>
        </w:rPr>
        <w:fldChar w:fldCharType="end"/>
      </w:r>
      <w:bookmarkEnd w:id="12"/>
      <w:bookmarkEnd w:id="13"/>
      <w:r>
        <w:rPr>
          <w:rFonts w:ascii="Arial" w:hAnsi="Arial" w:cs="Arial"/>
        </w:rPr>
        <w:t xml:space="preserve"> мэдээллийг авч, тайлант хугацаанд нэмэлт өөрчлөлт орсон эсэхийг нягтлан шалгаж, холбогдох шинэчлэлийг Маягт № А101-д тусган баталгаажуулав. </w:t>
      </w:r>
    </w:p>
    <w:p w14:paraId="33BAE442" w14:textId="77777777" w:rsidR="007660E3" w:rsidRPr="00642B47" w:rsidRDefault="007660E3" w:rsidP="007660E3">
      <w:pPr>
        <w:snapToGrid w:val="0"/>
        <w:spacing w:after="240"/>
        <w:jc w:val="both"/>
        <w:rPr>
          <w:rFonts w:ascii="Arial" w:hAnsi="Arial" w:cs="Arial"/>
        </w:rPr>
      </w:pPr>
      <w:r w:rsidRPr="00642B47">
        <w:rPr>
          <w:rFonts w:ascii="Arial" w:hAnsi="Arial" w:cs="Arial"/>
        </w:rPr>
        <w:t>Тайлант хугацаанд шинэчлэгдсэн мэдээллийг холбогдох нотлох зүйлсээр баримтжуулан аудитын ажлын баримт материалд нэгтгэв.</w:t>
      </w:r>
    </w:p>
    <w:p w14:paraId="23D37F76" w14:textId="77777777" w:rsidR="007660E3" w:rsidRDefault="007660E3" w:rsidP="007660E3">
      <w:pPr>
        <w:pStyle w:val="Bodytext30"/>
        <w:shd w:val="clear" w:color="auto" w:fill="auto"/>
        <w:spacing w:line="240" w:lineRule="auto"/>
        <w:jc w:val="both"/>
        <w:rPr>
          <w:sz w:val="24"/>
          <w:szCs w:val="24"/>
          <w:lang w:val="mn-MN"/>
        </w:rPr>
      </w:pPr>
      <w:r w:rsidRPr="00642B47">
        <w:rPr>
          <w:sz w:val="24"/>
          <w:szCs w:val="24"/>
          <w:lang w:val="mn-MN"/>
        </w:rPr>
        <w:t>Байгууллага, түүний орчны талаарх мэдээллийг судлах явцад тайлант хугацаанд гарсан онцлог өөрчлөлт, анхаарах асуудлыг дараах заалтад хураангуйлан тэмдэглэв. Үүнд:</w:t>
      </w:r>
    </w:p>
    <w:p w14:paraId="712B052A" w14:textId="77777777" w:rsidR="00463612" w:rsidRDefault="00463612" w:rsidP="007660E3">
      <w:pPr>
        <w:pStyle w:val="Bodytext30"/>
        <w:shd w:val="clear" w:color="auto" w:fill="auto"/>
        <w:spacing w:line="240" w:lineRule="auto"/>
        <w:jc w:val="both"/>
        <w:rPr>
          <w:sz w:val="24"/>
          <w:szCs w:val="24"/>
          <w:lang w:val="mn-MN"/>
        </w:rPr>
      </w:pPr>
    </w:p>
    <w:p w14:paraId="2E3ECB89" w14:textId="77777777" w:rsidR="00463612" w:rsidRPr="00463612" w:rsidRDefault="00463612" w:rsidP="009E64C5">
      <w:pPr>
        <w:pStyle w:val="Bodytext30"/>
        <w:spacing w:after="120"/>
        <w:jc w:val="both"/>
        <w:rPr>
          <w:i/>
          <w:sz w:val="24"/>
          <w:szCs w:val="24"/>
          <w:lang w:val="mn-MN"/>
        </w:rPr>
      </w:pPr>
      <w:r w:rsidRPr="00463612">
        <w:rPr>
          <w:i/>
          <w:sz w:val="24"/>
          <w:szCs w:val="24"/>
          <w:lang w:val="mn-MN"/>
        </w:rPr>
        <w:t>6.1.1. Хэвлэл, мэдээллийн хэрэгслээр шүүмжлэгдсэн мэдээллийн судалгаа:</w:t>
      </w:r>
    </w:p>
    <w:p w14:paraId="08614EAB" w14:textId="5C2E35E7" w:rsidR="00463612" w:rsidRPr="00463612" w:rsidRDefault="00463612" w:rsidP="009E64C5">
      <w:pPr>
        <w:pStyle w:val="Bodytext30"/>
        <w:spacing w:line="240" w:lineRule="auto"/>
        <w:jc w:val="both"/>
        <w:rPr>
          <w:sz w:val="24"/>
          <w:szCs w:val="24"/>
          <w:lang w:val="mn-MN"/>
        </w:rPr>
      </w:pPr>
      <w:r>
        <w:rPr>
          <w:rStyle w:val="Heading53"/>
          <w:rFonts w:ascii="Arial" w:hAnsi="Arial"/>
          <w:sz w:val="24"/>
          <w:szCs w:val="24"/>
        </w:rPr>
        <w:fldChar w:fldCharType="begin"/>
      </w:r>
      <w:r>
        <w:rPr>
          <w:rStyle w:val="Heading53"/>
          <w:rFonts w:ascii="Arial" w:hAnsi="Arial"/>
          <w:sz w:val="24"/>
          <w:szCs w:val="24"/>
        </w:rPr>
        <w:instrText xml:space="preserve"> MERGEFIELD  C29  \* MERGEFORMAT </w:instrText>
      </w:r>
      <w:r>
        <w:rPr>
          <w:rStyle w:val="Heading53"/>
          <w:rFonts w:ascii="Arial" w:hAnsi="Arial"/>
          <w:sz w:val="24"/>
          <w:szCs w:val="24"/>
        </w:rPr>
        <w:fldChar w:fldCharType="separate"/>
      </w:r>
      <w:r>
        <w:rPr>
          <w:rStyle w:val="Heading53"/>
          <w:rFonts w:ascii="Arial" w:hAnsi="Arial"/>
          <w:noProof/>
          <w:sz w:val="24"/>
          <w:szCs w:val="24"/>
        </w:rPr>
        <w:t>«C29»</w:t>
      </w:r>
      <w:r>
        <w:rPr>
          <w:rStyle w:val="Heading53"/>
          <w:rFonts w:ascii="Arial" w:hAnsi="Arial"/>
          <w:sz w:val="24"/>
          <w:szCs w:val="24"/>
        </w:rPr>
        <w:fldChar w:fldCharType="end"/>
      </w:r>
      <w:r>
        <w:rPr>
          <w:rStyle w:val="Heading53"/>
          <w:rFonts w:ascii="Arial" w:hAnsi="Arial"/>
          <w:sz w:val="24"/>
          <w:szCs w:val="24"/>
        </w:rPr>
        <w:t xml:space="preserve"> </w:t>
      </w:r>
    </w:p>
    <w:p w14:paraId="1813BD4E" w14:textId="77777777" w:rsidR="00463612" w:rsidRPr="00463612" w:rsidRDefault="00463612" w:rsidP="009E64C5">
      <w:pPr>
        <w:pStyle w:val="Bodytext30"/>
        <w:spacing w:line="240" w:lineRule="auto"/>
        <w:jc w:val="both"/>
        <w:rPr>
          <w:sz w:val="24"/>
          <w:szCs w:val="24"/>
          <w:lang w:val="mn-MN"/>
        </w:rPr>
      </w:pPr>
    </w:p>
    <w:p w14:paraId="4852223E" w14:textId="77777777" w:rsidR="00463612" w:rsidRPr="00463612" w:rsidRDefault="00463612" w:rsidP="009E64C5">
      <w:pPr>
        <w:pStyle w:val="Bodytext30"/>
        <w:spacing w:line="240" w:lineRule="auto"/>
        <w:jc w:val="both"/>
        <w:rPr>
          <w:i/>
          <w:sz w:val="24"/>
          <w:szCs w:val="24"/>
          <w:lang w:val="mn-MN"/>
        </w:rPr>
      </w:pPr>
      <w:r w:rsidRPr="00463612">
        <w:rPr>
          <w:i/>
          <w:sz w:val="24"/>
          <w:szCs w:val="24"/>
          <w:lang w:val="mn-MN"/>
        </w:rPr>
        <w:t>6.1.2. Бүртгэл, тайлагналын бодлогод гарсан өөрчлөлтийн судалгаа:</w:t>
      </w:r>
    </w:p>
    <w:p w14:paraId="4232470A" w14:textId="36FE90B2" w:rsidR="00463612" w:rsidRPr="00463612" w:rsidRDefault="00414554" w:rsidP="009E64C5">
      <w:pPr>
        <w:pStyle w:val="Bodytext30"/>
        <w:spacing w:line="240" w:lineRule="auto"/>
        <w:jc w:val="both"/>
        <w:rPr>
          <w:sz w:val="24"/>
          <w:szCs w:val="24"/>
          <w:lang w:val="mn-MN"/>
        </w:rPr>
      </w:pPr>
      <w:r>
        <w:rPr>
          <w:rStyle w:val="Heading53"/>
          <w:rFonts w:ascii="Arial" w:hAnsi="Arial"/>
          <w:sz w:val="24"/>
          <w:szCs w:val="24"/>
        </w:rPr>
        <w:fldChar w:fldCharType="begin"/>
      </w:r>
      <w:r>
        <w:rPr>
          <w:rStyle w:val="Heading53"/>
          <w:rFonts w:ascii="Arial" w:hAnsi="Arial"/>
          <w:sz w:val="24"/>
          <w:szCs w:val="24"/>
        </w:rPr>
        <w:instrText xml:space="preserve"> MERGEFIELD  C30  \* MERGEFORMAT </w:instrText>
      </w:r>
      <w:r>
        <w:rPr>
          <w:rStyle w:val="Heading53"/>
          <w:rFonts w:ascii="Arial" w:hAnsi="Arial"/>
          <w:sz w:val="24"/>
          <w:szCs w:val="24"/>
        </w:rPr>
        <w:fldChar w:fldCharType="separate"/>
      </w:r>
      <w:r>
        <w:rPr>
          <w:rStyle w:val="Heading53"/>
          <w:rFonts w:ascii="Arial" w:hAnsi="Arial"/>
          <w:noProof/>
          <w:sz w:val="24"/>
          <w:szCs w:val="24"/>
        </w:rPr>
        <w:t>«C30»</w:t>
      </w:r>
      <w:r>
        <w:rPr>
          <w:rStyle w:val="Heading53"/>
          <w:rFonts w:ascii="Arial" w:hAnsi="Arial"/>
          <w:sz w:val="24"/>
          <w:szCs w:val="24"/>
        </w:rPr>
        <w:fldChar w:fldCharType="end"/>
      </w:r>
    </w:p>
    <w:p w14:paraId="587B95A7" w14:textId="77777777" w:rsidR="00463612" w:rsidRPr="00463612" w:rsidRDefault="00463612" w:rsidP="009E64C5">
      <w:pPr>
        <w:pStyle w:val="Bodytext30"/>
        <w:spacing w:line="240" w:lineRule="auto"/>
        <w:jc w:val="both"/>
        <w:rPr>
          <w:sz w:val="24"/>
          <w:szCs w:val="24"/>
          <w:lang w:val="mn-MN"/>
        </w:rPr>
      </w:pPr>
    </w:p>
    <w:p w14:paraId="1829100C" w14:textId="77777777" w:rsidR="00463612" w:rsidRPr="00463612" w:rsidRDefault="00463612" w:rsidP="009E64C5">
      <w:pPr>
        <w:pStyle w:val="Bodytext30"/>
        <w:spacing w:after="120" w:line="240" w:lineRule="auto"/>
        <w:jc w:val="both"/>
        <w:rPr>
          <w:i/>
          <w:sz w:val="24"/>
          <w:szCs w:val="24"/>
          <w:lang w:val="mn-MN"/>
        </w:rPr>
      </w:pPr>
      <w:r w:rsidRPr="00463612">
        <w:rPr>
          <w:i/>
          <w:sz w:val="24"/>
          <w:szCs w:val="24"/>
          <w:lang w:val="mn-MN"/>
        </w:rPr>
        <w:t>6.1.3. Байгууллагуудын хөрөнгийн шилжилт, хөдөлгөөний судалгаа:</w:t>
      </w:r>
    </w:p>
    <w:p w14:paraId="629AC6C7" w14:textId="4F7DF4BB" w:rsidR="00463612" w:rsidRDefault="00463612" w:rsidP="004949DD">
      <w:pPr>
        <w:pStyle w:val="Bodytext30"/>
        <w:shd w:val="clear" w:color="auto" w:fill="auto"/>
        <w:spacing w:line="240" w:lineRule="auto"/>
        <w:jc w:val="both"/>
        <w:rPr>
          <w:sz w:val="24"/>
          <w:szCs w:val="24"/>
          <w:lang w:val="mn-MN"/>
        </w:rPr>
      </w:pPr>
      <w:r w:rsidRPr="00463612">
        <w:rPr>
          <w:sz w:val="24"/>
          <w:szCs w:val="24"/>
          <w:lang w:val="mn-MN"/>
        </w:rPr>
        <w:t>Тайлант хугацаанд хийгдсэн хөрөнгийн шилжилт, хөдөлгөөний судалгааг гаргаж, аудит хийхдээ ашиглана.</w:t>
      </w:r>
    </w:p>
    <w:p w14:paraId="0024FFC3" w14:textId="77777777" w:rsidR="00D66FBF" w:rsidRDefault="00D66FBF" w:rsidP="007660E3">
      <w:pPr>
        <w:pStyle w:val="Bodytext30"/>
        <w:shd w:val="clear" w:color="auto" w:fill="auto"/>
        <w:spacing w:line="240" w:lineRule="auto"/>
        <w:jc w:val="both"/>
        <w:rPr>
          <w:rStyle w:val="Heading53"/>
          <w:rFonts w:ascii="Arial" w:hAnsi="Arial"/>
          <w:sz w:val="24"/>
          <w:szCs w:val="24"/>
        </w:rPr>
      </w:pPr>
    </w:p>
    <w:p w14:paraId="26749B02" w14:textId="77777777" w:rsidR="00D66FBF" w:rsidRPr="00D66FBF" w:rsidRDefault="00D66FBF" w:rsidP="00061A98">
      <w:pPr>
        <w:pStyle w:val="Heading2"/>
        <w:snapToGrid w:val="0"/>
        <w:spacing w:before="0" w:after="120"/>
        <w:jc w:val="both"/>
        <w:rPr>
          <w:rStyle w:val="Bodytext3TimesNewRoman"/>
          <w:rFonts w:ascii="Arial" w:eastAsia="Arial" w:hAnsi="Arial" w:cs="Arial"/>
          <w:i/>
          <w:sz w:val="24"/>
          <w:szCs w:val="24"/>
        </w:rPr>
      </w:pPr>
      <w:bookmarkStart w:id="14" w:name="_Toc534012019"/>
      <w:r w:rsidRPr="00D66FBF">
        <w:rPr>
          <w:rStyle w:val="Bodytext3TimesNewRoman"/>
          <w:rFonts w:ascii="Arial" w:eastAsia="Arial" w:hAnsi="Arial" w:cs="Arial"/>
          <w:i/>
          <w:sz w:val="24"/>
          <w:szCs w:val="24"/>
        </w:rPr>
        <w:t>6.2 Аудит хийх байгууллагын жагсаалт, аудит хийх хэлбэр, аудитын хуваарийг батлуулсан байдал:</w:t>
      </w:r>
      <w:bookmarkEnd w:id="14"/>
    </w:p>
    <w:p w14:paraId="626B53EC" w14:textId="604C075A" w:rsidR="00D66FBF" w:rsidRDefault="00061A98" w:rsidP="00061A98">
      <w:pPr>
        <w:snapToGrid w:val="0"/>
        <w:spacing w:after="120"/>
        <w:jc w:val="both"/>
        <w:rPr>
          <w:rFonts w:ascii="Arial" w:hAnsi="Arial" w:cs="Arial"/>
        </w:rPr>
      </w:pPr>
      <w:r>
        <w:rPr>
          <w:rStyle w:val="Heading53"/>
          <w:rFonts w:ascii="Arial" w:hAnsi="Arial" w:cs="Arial"/>
          <w:sz w:val="24"/>
        </w:rPr>
        <w:fldChar w:fldCharType="begin"/>
      </w:r>
      <w:r>
        <w:rPr>
          <w:rStyle w:val="Heading53"/>
          <w:rFonts w:ascii="Arial" w:hAnsi="Arial" w:cs="Arial"/>
          <w:sz w:val="24"/>
        </w:rPr>
        <w:instrText xml:space="preserve"> MERGEFIELD  C48  \* MERGEFORMAT </w:instrText>
      </w:r>
      <w:r>
        <w:rPr>
          <w:rStyle w:val="Heading53"/>
          <w:rFonts w:ascii="Arial" w:hAnsi="Arial" w:cs="Arial"/>
          <w:sz w:val="24"/>
        </w:rPr>
        <w:fldChar w:fldCharType="separate"/>
      </w:r>
      <w:r>
        <w:rPr>
          <w:rStyle w:val="Heading53"/>
          <w:rFonts w:ascii="Arial" w:hAnsi="Arial" w:cs="Arial"/>
          <w:noProof/>
          <w:sz w:val="24"/>
        </w:rPr>
        <w:t>«C48»</w:t>
      </w:r>
      <w:r>
        <w:rPr>
          <w:rStyle w:val="Heading53"/>
          <w:rFonts w:ascii="Arial" w:hAnsi="Arial" w:cs="Arial"/>
          <w:sz w:val="24"/>
        </w:rPr>
        <w:fldChar w:fldCharType="end"/>
      </w:r>
      <w:r w:rsidR="00925F54">
        <w:rPr>
          <w:rStyle w:val="Heading53"/>
          <w:rFonts w:ascii="Arial" w:hAnsi="Arial" w:cs="Arial"/>
          <w:b/>
          <w:sz w:val="24"/>
          <w:lang w:val="en-US"/>
        </w:rPr>
        <w:t xml:space="preserve"> </w:t>
      </w:r>
      <w:r w:rsidR="00D66FBF" w:rsidRPr="00D66FBF">
        <w:rPr>
          <w:rStyle w:val="Heading53"/>
          <w:rFonts w:ascii="Arial" w:hAnsi="Arial" w:cs="Arial"/>
          <w:sz w:val="24"/>
          <w:lang w:val="en-US"/>
        </w:rPr>
        <w:fldChar w:fldCharType="begin"/>
      </w:r>
      <w:r w:rsidR="00D66FBF" w:rsidRPr="00D66FBF">
        <w:rPr>
          <w:rStyle w:val="Heading53"/>
          <w:rFonts w:ascii="Arial" w:hAnsi="Arial" w:cs="Arial"/>
          <w:sz w:val="24"/>
          <w:lang w:val="en-US"/>
        </w:rPr>
        <w:instrText xml:space="preserve"> MERGEFIELD  C8  \* MERGEFORMAT </w:instrText>
      </w:r>
      <w:r w:rsidR="00D66FBF" w:rsidRPr="00D66FBF">
        <w:rPr>
          <w:rStyle w:val="Heading53"/>
          <w:rFonts w:ascii="Arial" w:hAnsi="Arial" w:cs="Arial"/>
          <w:sz w:val="24"/>
          <w:lang w:val="en-US"/>
        </w:rPr>
        <w:fldChar w:fldCharType="separate"/>
      </w:r>
      <w:r w:rsidR="00D66FBF" w:rsidRPr="00D66FBF">
        <w:rPr>
          <w:rStyle w:val="Heading53"/>
          <w:rFonts w:ascii="Arial" w:hAnsi="Arial" w:cs="Arial"/>
          <w:noProof/>
          <w:sz w:val="24"/>
          <w:lang w:val="en-US"/>
        </w:rPr>
        <w:t>«C8»</w:t>
      </w:r>
      <w:r w:rsidR="00D66FBF" w:rsidRPr="00D66FBF">
        <w:rPr>
          <w:rStyle w:val="Heading53"/>
          <w:rFonts w:ascii="Arial" w:hAnsi="Arial" w:cs="Arial"/>
          <w:sz w:val="24"/>
          <w:lang w:val="en-US"/>
        </w:rPr>
        <w:fldChar w:fldCharType="end"/>
      </w:r>
      <w:r w:rsidR="00D66FBF">
        <w:rPr>
          <w:rStyle w:val="Heading53"/>
          <w:rFonts w:ascii="Arial" w:hAnsi="Arial" w:cs="Arial"/>
          <w:b/>
          <w:sz w:val="24"/>
          <w:lang w:val="en-US"/>
        </w:rPr>
        <w:t xml:space="preserve"> </w:t>
      </w:r>
      <w:r w:rsidR="00D66FBF">
        <w:rPr>
          <w:rFonts w:ascii="Arial" w:hAnsi="Arial" w:cs="Arial"/>
        </w:rPr>
        <w:fldChar w:fldCharType="begin"/>
      </w:r>
      <w:r w:rsidR="00D66FBF">
        <w:rPr>
          <w:rFonts w:ascii="Arial" w:hAnsi="Arial" w:cs="Arial"/>
        </w:rPr>
        <w:instrText xml:space="preserve"> MERGEFIELD  Org_name  \* MERGEFORMAT </w:instrText>
      </w:r>
      <w:r w:rsidR="00D66FBF">
        <w:rPr>
          <w:rFonts w:ascii="Arial" w:hAnsi="Arial" w:cs="Arial"/>
        </w:rPr>
        <w:fldChar w:fldCharType="end"/>
      </w:r>
      <w:r w:rsidR="00D66FBF">
        <w:rPr>
          <w:rFonts w:ascii="Arial" w:hAnsi="Arial" w:cs="Arial"/>
        </w:rPr>
        <w:fldChar w:fldCharType="begin"/>
      </w:r>
      <w:r w:rsidR="00D66FBF">
        <w:rPr>
          <w:rFonts w:ascii="Arial" w:hAnsi="Arial" w:cs="Arial"/>
        </w:rPr>
        <w:instrText xml:space="preserve"> MERGEFIELD  Audit_year  \* MERGEFORMAT </w:instrText>
      </w:r>
      <w:r w:rsidR="00D66FBF">
        <w:rPr>
          <w:rFonts w:ascii="Arial" w:hAnsi="Arial" w:cs="Arial"/>
        </w:rPr>
        <w:fldChar w:fldCharType="end"/>
      </w:r>
      <w:r w:rsidR="00D66FBF">
        <w:rPr>
          <w:rFonts w:ascii="Arial" w:hAnsi="Arial" w:cs="Arial"/>
        </w:rPr>
        <w:t>оны санхүүгийн тайланд аудит хийх эсэхийг Төрийн аудитын байгууллагаас санхүүгийн тайланд аудит хийх журмын 10.6-д заасны дагуу аудитад хамрагдах байгууллагын жагсаалтад оруулж, Монгол Улсын Ерөнхий аудиторын 2018</w:t>
      </w:r>
      <w:r w:rsidR="00D66FBF">
        <w:rPr>
          <w:rFonts w:ascii="Arial" w:hAnsi="Arial" w:cs="Arial"/>
          <w:color w:val="FF0000"/>
        </w:rPr>
        <w:t xml:space="preserve"> </w:t>
      </w:r>
      <w:r w:rsidR="00D66FBF">
        <w:rPr>
          <w:rFonts w:ascii="Arial" w:hAnsi="Arial" w:cs="Arial"/>
        </w:rPr>
        <w:t>оны A/156</w:t>
      </w:r>
      <w:r w:rsidR="00D66FBF">
        <w:rPr>
          <w:rFonts w:ascii="Arial" w:hAnsi="Arial" w:cs="Arial"/>
          <w:color w:val="FF0000"/>
        </w:rPr>
        <w:t xml:space="preserve"> </w:t>
      </w:r>
      <w:r w:rsidR="00D66FBF">
        <w:rPr>
          <w:rFonts w:ascii="Arial" w:hAnsi="Arial" w:cs="Arial"/>
        </w:rPr>
        <w:t>дугаар тушаалаар баталгаажуулав.</w:t>
      </w:r>
    </w:p>
    <w:p w14:paraId="4A7F75CD" w14:textId="77777777" w:rsidR="00D66FBF" w:rsidRPr="00642B47" w:rsidRDefault="00D66FBF" w:rsidP="00D66FBF">
      <w:pPr>
        <w:snapToGrid w:val="0"/>
        <w:spacing w:after="240"/>
        <w:jc w:val="both"/>
        <w:rPr>
          <w:rFonts w:ascii="Arial" w:hAnsi="Arial" w:cs="Arial"/>
        </w:rPr>
      </w:pPr>
      <w:r w:rsidRPr="00642B47">
        <w:rPr>
          <w:rFonts w:ascii="Arial" w:hAnsi="Arial" w:cs="Arial"/>
        </w:rPr>
        <w:t>Дээрх шийдвэрийг Маягт А201, А20101 дүгээр маягтаар гаргаж, баримтжуулсан бөгөөд холбогдох нотлох зүйлсийг ажлын баримт материалд хавсаргав.</w:t>
      </w:r>
    </w:p>
    <w:p w14:paraId="16D716FC" w14:textId="02E07F95" w:rsidR="00D66FBF" w:rsidRDefault="00D66FBF" w:rsidP="00D66FBF">
      <w:pPr>
        <w:snapToGrid w:val="0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Аудитын явцад цуглуулсан эрсдэлийн ерөнхий үнэлгээ болон бусад нөхцөл байдлыг үндэслэн </w:t>
      </w:r>
      <w:r w:rsidR="00061A98">
        <w:rPr>
          <w:rStyle w:val="Heading53"/>
          <w:rFonts w:ascii="Arial" w:hAnsi="Arial" w:cs="Arial"/>
          <w:sz w:val="24"/>
        </w:rPr>
        <w:fldChar w:fldCharType="begin"/>
      </w:r>
      <w:r w:rsidR="00061A98">
        <w:rPr>
          <w:rStyle w:val="Heading53"/>
          <w:rFonts w:ascii="Arial" w:hAnsi="Arial" w:cs="Arial"/>
          <w:sz w:val="24"/>
        </w:rPr>
        <w:instrText xml:space="preserve"> MERGEFIELD  C48  \* MERGEFORMAT </w:instrText>
      </w:r>
      <w:r w:rsidR="00061A98">
        <w:rPr>
          <w:rStyle w:val="Heading53"/>
          <w:rFonts w:ascii="Arial" w:hAnsi="Arial" w:cs="Arial"/>
          <w:sz w:val="24"/>
        </w:rPr>
        <w:fldChar w:fldCharType="separate"/>
      </w:r>
      <w:r w:rsidR="00061A98">
        <w:rPr>
          <w:rStyle w:val="Heading53"/>
          <w:rFonts w:ascii="Arial" w:hAnsi="Arial" w:cs="Arial"/>
          <w:noProof/>
          <w:sz w:val="24"/>
        </w:rPr>
        <w:t>«C48»</w:t>
      </w:r>
      <w:r w:rsidR="00061A98">
        <w:rPr>
          <w:rStyle w:val="Heading53"/>
          <w:rFonts w:ascii="Arial" w:hAnsi="Arial" w:cs="Arial"/>
          <w:sz w:val="24"/>
        </w:rPr>
        <w:fldChar w:fldCharType="end"/>
      </w:r>
      <w:r w:rsidR="00925F54">
        <w:rPr>
          <w:rStyle w:val="Heading53"/>
          <w:rFonts w:ascii="Arial" w:hAnsi="Arial" w:cs="Arial"/>
          <w:b/>
          <w:sz w:val="24"/>
          <w:lang w:val="en-US"/>
        </w:rPr>
        <w:t xml:space="preserve"> </w:t>
      </w:r>
      <w:r w:rsidRPr="00D66FBF">
        <w:rPr>
          <w:rFonts w:ascii="Arial" w:hAnsi="Arial" w:cs="Arial"/>
        </w:rPr>
        <w:fldChar w:fldCharType="begin"/>
      </w:r>
      <w:r w:rsidRPr="00D66FBF">
        <w:rPr>
          <w:rFonts w:ascii="Arial" w:hAnsi="Arial" w:cs="Arial"/>
        </w:rPr>
        <w:instrText xml:space="preserve"> MERGEFIELD  Org_name  \* MERGEFORMAT </w:instrText>
      </w:r>
      <w:r w:rsidRPr="00D66FBF">
        <w:rPr>
          <w:rFonts w:ascii="Arial" w:hAnsi="Arial" w:cs="Arial"/>
        </w:rPr>
        <w:fldChar w:fldCharType="end"/>
      </w:r>
      <w:r w:rsidRPr="00D66FBF">
        <w:rPr>
          <w:rFonts w:ascii="Arial" w:hAnsi="Arial" w:cs="Arial"/>
        </w:rPr>
        <w:fldChar w:fldCharType="begin"/>
      </w:r>
      <w:r w:rsidRPr="00D66FBF">
        <w:rPr>
          <w:rFonts w:ascii="Arial" w:hAnsi="Arial" w:cs="Arial"/>
        </w:rPr>
        <w:instrText xml:space="preserve"> MERGEFIELD  Audit_year  \* MERGEFORMAT </w:instrText>
      </w:r>
      <w:r w:rsidRPr="00D66FBF">
        <w:rPr>
          <w:rFonts w:ascii="Arial" w:hAnsi="Arial" w:cs="Arial"/>
        </w:rPr>
        <w:fldChar w:fldCharType="end"/>
      </w:r>
      <w:bookmarkStart w:id="15" w:name="OLE_LINK23"/>
      <w:bookmarkStart w:id="16" w:name="OLE_LINK24"/>
      <w:r w:rsidRPr="00D66FBF">
        <w:rPr>
          <w:rStyle w:val="Heading53"/>
          <w:rFonts w:ascii="Arial" w:hAnsi="Arial" w:cs="Arial"/>
          <w:sz w:val="24"/>
          <w:lang w:val="en-US"/>
        </w:rPr>
        <w:fldChar w:fldCharType="begin"/>
      </w:r>
      <w:r w:rsidRPr="00D66FBF">
        <w:rPr>
          <w:rStyle w:val="Heading53"/>
          <w:rFonts w:ascii="Arial" w:hAnsi="Arial" w:cs="Arial"/>
          <w:sz w:val="24"/>
          <w:lang w:val="en-US"/>
        </w:rPr>
        <w:instrText xml:space="preserve"> MERGEFIELD  C8  \* MERGEFORMAT </w:instrText>
      </w:r>
      <w:r w:rsidRPr="00D66FBF">
        <w:rPr>
          <w:rStyle w:val="Heading53"/>
          <w:rFonts w:ascii="Arial" w:hAnsi="Arial" w:cs="Arial"/>
          <w:sz w:val="24"/>
          <w:lang w:val="en-US"/>
        </w:rPr>
        <w:fldChar w:fldCharType="separate"/>
      </w:r>
      <w:r w:rsidRPr="00D66FBF">
        <w:rPr>
          <w:rStyle w:val="Heading53"/>
          <w:rFonts w:ascii="Arial" w:hAnsi="Arial" w:cs="Arial"/>
          <w:noProof/>
          <w:sz w:val="24"/>
          <w:lang w:val="en-US"/>
        </w:rPr>
        <w:t>«C8»</w:t>
      </w:r>
      <w:r w:rsidRPr="00D66FBF">
        <w:rPr>
          <w:rStyle w:val="Heading53"/>
          <w:rFonts w:ascii="Arial" w:hAnsi="Arial" w:cs="Arial"/>
          <w:sz w:val="24"/>
          <w:lang w:val="en-US"/>
        </w:rPr>
        <w:fldChar w:fldCharType="end"/>
      </w:r>
      <w:bookmarkEnd w:id="15"/>
      <w:bookmarkEnd w:id="16"/>
      <w:r>
        <w:rPr>
          <w:rStyle w:val="Heading53"/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</w:rPr>
        <w:t>оны санхүүгийн тайланд аудит хийх хэлбэрийг Төрийн аудитын байгууллагаас санхүүгийн тайланд аудит хийх журмын 10.9-д заасны дагуу Монгол Улсын Ерөнхий аудиторын 2018 оны A/156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дугаар тушаалаар баталгаажуулав.</w:t>
      </w:r>
    </w:p>
    <w:p w14:paraId="54998F65" w14:textId="77777777" w:rsidR="00D66FBF" w:rsidRDefault="00D66FBF" w:rsidP="00D66FBF">
      <w:pPr>
        <w:pStyle w:val="Bodytext30"/>
        <w:shd w:val="clear" w:color="auto" w:fill="auto"/>
        <w:spacing w:line="240" w:lineRule="auto"/>
        <w:jc w:val="both"/>
        <w:rPr>
          <w:sz w:val="24"/>
          <w:szCs w:val="24"/>
          <w:lang w:val="mn-MN"/>
        </w:rPr>
      </w:pPr>
      <w:r w:rsidRPr="00642B47">
        <w:rPr>
          <w:sz w:val="24"/>
          <w:szCs w:val="24"/>
          <w:lang w:val="mn-MN"/>
        </w:rPr>
        <w:t>Дээрх шийдвэрийг Маягт А301, А30101 дүгээр маягтаар гаргаж, баримтжуулсан бөгөөд холбогдох нотлох зүйлсийн ажлын баримт материалд хавсаргав.</w:t>
      </w:r>
    </w:p>
    <w:p w14:paraId="221F0B55" w14:textId="77777777" w:rsidR="00D66FBF" w:rsidRDefault="00D66FBF" w:rsidP="00D66FBF">
      <w:pPr>
        <w:pStyle w:val="Bodytext30"/>
        <w:shd w:val="clear" w:color="auto" w:fill="auto"/>
        <w:spacing w:line="240" w:lineRule="auto"/>
        <w:jc w:val="both"/>
        <w:rPr>
          <w:sz w:val="24"/>
          <w:szCs w:val="24"/>
          <w:lang w:val="mn-MN"/>
        </w:rPr>
      </w:pPr>
    </w:p>
    <w:bookmarkStart w:id="17" w:name="OLE_LINK25"/>
    <w:p w14:paraId="1C02761A" w14:textId="22169AA0" w:rsidR="00D66FBF" w:rsidRDefault="00061A98" w:rsidP="00D66FBF">
      <w:pPr>
        <w:snapToGrid w:val="0"/>
        <w:spacing w:after="240"/>
        <w:jc w:val="both"/>
        <w:rPr>
          <w:rFonts w:ascii="Arial" w:hAnsi="Arial" w:cs="Arial"/>
        </w:rPr>
      </w:pPr>
      <w:r>
        <w:rPr>
          <w:rStyle w:val="Heading53"/>
          <w:rFonts w:ascii="Arial" w:hAnsi="Arial" w:cs="Arial"/>
          <w:sz w:val="24"/>
        </w:rPr>
        <w:fldChar w:fldCharType="begin"/>
      </w:r>
      <w:r>
        <w:rPr>
          <w:rStyle w:val="Heading53"/>
          <w:rFonts w:ascii="Arial" w:hAnsi="Arial" w:cs="Arial"/>
          <w:sz w:val="24"/>
        </w:rPr>
        <w:instrText xml:space="preserve"> MERGEFIELD  C48  \* MERGEFORMAT </w:instrText>
      </w:r>
      <w:r>
        <w:rPr>
          <w:rStyle w:val="Heading53"/>
          <w:rFonts w:ascii="Arial" w:hAnsi="Arial" w:cs="Arial"/>
          <w:sz w:val="24"/>
        </w:rPr>
        <w:fldChar w:fldCharType="separate"/>
      </w:r>
      <w:r>
        <w:rPr>
          <w:rStyle w:val="Heading53"/>
          <w:rFonts w:ascii="Arial" w:hAnsi="Arial" w:cs="Arial"/>
          <w:noProof/>
          <w:sz w:val="24"/>
        </w:rPr>
        <w:t>«C48»</w:t>
      </w:r>
      <w:r>
        <w:rPr>
          <w:rStyle w:val="Heading53"/>
          <w:rFonts w:ascii="Arial" w:hAnsi="Arial" w:cs="Arial"/>
          <w:sz w:val="24"/>
        </w:rPr>
        <w:fldChar w:fldCharType="end"/>
      </w:r>
      <w:r w:rsidR="0018557B">
        <w:rPr>
          <w:rStyle w:val="Heading53"/>
          <w:rFonts w:ascii="Arial" w:hAnsi="Arial" w:cs="Arial"/>
          <w:b/>
          <w:sz w:val="24"/>
          <w:lang w:val="en-US"/>
        </w:rPr>
        <w:t xml:space="preserve"> </w:t>
      </w:r>
      <w:r w:rsidR="00D66FBF" w:rsidRPr="00D66FBF">
        <w:rPr>
          <w:rStyle w:val="Heading53"/>
          <w:rFonts w:ascii="Arial" w:hAnsi="Arial" w:cs="Arial"/>
          <w:sz w:val="24"/>
          <w:lang w:val="en-US"/>
        </w:rPr>
        <w:fldChar w:fldCharType="begin"/>
      </w:r>
      <w:r w:rsidR="00D66FBF" w:rsidRPr="00D66FBF">
        <w:rPr>
          <w:rStyle w:val="Heading53"/>
          <w:rFonts w:ascii="Arial" w:hAnsi="Arial" w:cs="Arial"/>
          <w:sz w:val="24"/>
          <w:lang w:val="en-US"/>
        </w:rPr>
        <w:instrText xml:space="preserve"> MERGEFIELD  C8  \* MERGEFORMAT </w:instrText>
      </w:r>
      <w:r w:rsidR="00D66FBF" w:rsidRPr="00D66FBF">
        <w:rPr>
          <w:rStyle w:val="Heading53"/>
          <w:rFonts w:ascii="Arial" w:hAnsi="Arial" w:cs="Arial"/>
          <w:sz w:val="24"/>
          <w:lang w:val="en-US"/>
        </w:rPr>
        <w:fldChar w:fldCharType="separate"/>
      </w:r>
      <w:r w:rsidR="00D66FBF" w:rsidRPr="00D66FBF">
        <w:rPr>
          <w:rStyle w:val="Heading53"/>
          <w:rFonts w:ascii="Arial" w:hAnsi="Arial" w:cs="Arial"/>
          <w:noProof/>
          <w:sz w:val="24"/>
          <w:lang w:val="en-US"/>
        </w:rPr>
        <w:t>«C8»</w:t>
      </w:r>
      <w:r w:rsidR="00D66FBF" w:rsidRPr="00D66FBF">
        <w:rPr>
          <w:rStyle w:val="Heading53"/>
          <w:rFonts w:ascii="Arial" w:hAnsi="Arial" w:cs="Arial"/>
          <w:sz w:val="24"/>
          <w:lang w:val="en-US"/>
        </w:rPr>
        <w:fldChar w:fldCharType="end"/>
      </w:r>
      <w:bookmarkEnd w:id="17"/>
      <w:r w:rsidR="00D66FBF">
        <w:rPr>
          <w:rStyle w:val="Heading53"/>
          <w:rFonts w:ascii="Arial" w:hAnsi="Arial" w:cs="Arial"/>
          <w:sz w:val="24"/>
          <w:lang w:val="en-US"/>
        </w:rPr>
        <w:t xml:space="preserve"> </w:t>
      </w:r>
      <w:r w:rsidR="00D66FBF">
        <w:rPr>
          <w:rFonts w:ascii="Arial" w:hAnsi="Arial" w:cs="Arial"/>
        </w:rPr>
        <w:t xml:space="preserve">оны санхүүгийн тайланд аудит хийхэд </w:t>
      </w:r>
      <w:bookmarkStart w:id="18" w:name="OLE_LINK26"/>
      <w:bookmarkStart w:id="19" w:name="OLE_LINK27"/>
      <w:r w:rsidR="004949DD">
        <w:rPr>
          <w:rStyle w:val="Heading53"/>
          <w:rFonts w:ascii="Arial" w:hAnsi="Arial" w:cs="Arial"/>
          <w:sz w:val="24"/>
          <w:lang w:val="en-US"/>
        </w:rPr>
        <w:fldChar w:fldCharType="begin"/>
      </w:r>
      <w:r w:rsidR="004949DD">
        <w:rPr>
          <w:rStyle w:val="Heading53"/>
          <w:rFonts w:ascii="Arial" w:hAnsi="Arial" w:cs="Arial"/>
          <w:sz w:val="24"/>
          <w:lang w:val="en-US"/>
        </w:rPr>
        <w:instrText xml:space="preserve"> MERGEFIELD  B6 \* Lower  \* MERGEFORMAT </w:instrText>
      </w:r>
      <w:r w:rsidR="004949DD">
        <w:rPr>
          <w:rStyle w:val="Heading53"/>
          <w:rFonts w:ascii="Arial" w:hAnsi="Arial" w:cs="Arial"/>
          <w:sz w:val="24"/>
          <w:lang w:val="en-US"/>
        </w:rPr>
        <w:fldChar w:fldCharType="separate"/>
      </w:r>
      <w:r w:rsidR="004949DD">
        <w:rPr>
          <w:rStyle w:val="Heading53"/>
          <w:rFonts w:ascii="Arial" w:hAnsi="Arial" w:cs="Arial"/>
          <w:noProof/>
          <w:sz w:val="24"/>
          <w:lang w:val="en-US"/>
        </w:rPr>
        <w:t>«b6»</w:t>
      </w:r>
      <w:r w:rsidR="004949DD">
        <w:rPr>
          <w:rStyle w:val="Heading53"/>
          <w:rFonts w:ascii="Arial" w:hAnsi="Arial" w:cs="Arial"/>
          <w:sz w:val="24"/>
          <w:lang w:val="en-US"/>
        </w:rPr>
        <w:fldChar w:fldCharType="end"/>
      </w:r>
      <w:r w:rsidR="00D66FBF">
        <w:rPr>
          <w:rStyle w:val="Heading53"/>
          <w:rFonts w:ascii="Arial" w:hAnsi="Arial" w:cs="Arial"/>
          <w:sz w:val="24"/>
          <w:lang w:val="en-US"/>
        </w:rPr>
        <w:t xml:space="preserve"> </w:t>
      </w:r>
      <w:r w:rsidR="00D66FBF">
        <w:rPr>
          <w:rStyle w:val="Heading53"/>
          <w:rFonts w:ascii="Arial" w:hAnsi="Arial" w:cs="Arial"/>
          <w:sz w:val="24"/>
          <w:lang w:val="en-US"/>
        </w:rPr>
        <w:fldChar w:fldCharType="begin"/>
      </w:r>
      <w:r w:rsidR="00D66FBF">
        <w:rPr>
          <w:rStyle w:val="Heading53"/>
          <w:rFonts w:ascii="Arial" w:hAnsi="Arial" w:cs="Arial"/>
          <w:sz w:val="24"/>
          <w:lang w:val="en-US"/>
        </w:rPr>
        <w:instrText xml:space="preserve"> MERGEFIELD  C6  \* MERGEFORMAT </w:instrText>
      </w:r>
      <w:r w:rsidR="00D66FBF">
        <w:rPr>
          <w:rStyle w:val="Heading53"/>
          <w:rFonts w:ascii="Arial" w:hAnsi="Arial" w:cs="Arial"/>
          <w:sz w:val="24"/>
          <w:lang w:val="en-US"/>
        </w:rPr>
        <w:fldChar w:fldCharType="separate"/>
      </w:r>
      <w:r w:rsidR="00D66FBF">
        <w:rPr>
          <w:rStyle w:val="Heading53"/>
          <w:rFonts w:ascii="Arial" w:hAnsi="Arial" w:cs="Arial"/>
          <w:noProof/>
          <w:sz w:val="24"/>
          <w:lang w:val="en-US"/>
        </w:rPr>
        <w:t>«C6»</w:t>
      </w:r>
      <w:r w:rsidR="00D66FBF">
        <w:rPr>
          <w:rStyle w:val="Heading53"/>
          <w:rFonts w:ascii="Arial" w:hAnsi="Arial" w:cs="Arial"/>
          <w:sz w:val="24"/>
          <w:lang w:val="en-US"/>
        </w:rPr>
        <w:fldChar w:fldCharType="end"/>
      </w:r>
      <w:bookmarkEnd w:id="18"/>
      <w:bookmarkEnd w:id="19"/>
      <w:r w:rsidR="00D66FBF">
        <w:rPr>
          <w:rStyle w:val="Heading53"/>
          <w:rFonts w:ascii="Arial" w:hAnsi="Arial" w:cs="Arial"/>
          <w:sz w:val="24"/>
          <w:lang w:val="en-US"/>
        </w:rPr>
        <w:t xml:space="preserve"> </w:t>
      </w:r>
      <w:r w:rsidR="00D66FBF">
        <w:rPr>
          <w:rFonts w:ascii="Arial" w:hAnsi="Arial" w:cs="Arial"/>
        </w:rPr>
        <w:t>анхан шатны чанарын хянал</w:t>
      </w:r>
      <w:r w:rsidR="005F5FF1">
        <w:rPr>
          <w:rFonts w:ascii="Arial" w:hAnsi="Arial" w:cs="Arial"/>
        </w:rPr>
        <w:t>тыг</w:t>
      </w:r>
      <w:r w:rsidR="00D66FBF">
        <w:rPr>
          <w:rFonts w:ascii="Arial" w:hAnsi="Arial" w:cs="Arial"/>
        </w:rPr>
        <w:t xml:space="preserve"> хэрэгжүүлэхээр, </w:t>
      </w:r>
      <w:r w:rsidR="004949DD">
        <w:rPr>
          <w:rStyle w:val="Heading53"/>
          <w:rFonts w:ascii="Arial" w:hAnsi="Arial" w:cs="Arial"/>
          <w:sz w:val="24"/>
          <w:lang w:val="en-US"/>
        </w:rPr>
        <w:fldChar w:fldCharType="begin"/>
      </w:r>
      <w:r w:rsidR="004949DD">
        <w:rPr>
          <w:rStyle w:val="Heading53"/>
          <w:rFonts w:ascii="Arial" w:hAnsi="Arial" w:cs="Arial"/>
          <w:sz w:val="24"/>
          <w:lang w:val="en-US"/>
        </w:rPr>
        <w:instrText xml:space="preserve"> MERGEFIELD  C15 \* Lower  \* MERGEFORMAT </w:instrText>
      </w:r>
      <w:r w:rsidR="004949DD">
        <w:rPr>
          <w:rStyle w:val="Heading53"/>
          <w:rFonts w:ascii="Arial" w:hAnsi="Arial" w:cs="Arial"/>
          <w:sz w:val="24"/>
          <w:lang w:val="en-US"/>
        </w:rPr>
        <w:fldChar w:fldCharType="separate"/>
      </w:r>
      <w:r w:rsidR="004949DD">
        <w:rPr>
          <w:rStyle w:val="Heading53"/>
          <w:rFonts w:ascii="Arial" w:hAnsi="Arial" w:cs="Arial"/>
          <w:noProof/>
          <w:sz w:val="24"/>
          <w:lang w:val="en-US"/>
        </w:rPr>
        <w:t>«c15»</w:t>
      </w:r>
      <w:r w:rsidR="004949DD">
        <w:rPr>
          <w:rStyle w:val="Heading53"/>
          <w:rFonts w:ascii="Arial" w:hAnsi="Arial" w:cs="Arial"/>
          <w:sz w:val="24"/>
          <w:lang w:val="en-US"/>
        </w:rPr>
        <w:fldChar w:fldCharType="end"/>
      </w:r>
      <w:r w:rsidR="00D66FBF">
        <w:rPr>
          <w:rStyle w:val="Heading53"/>
          <w:rFonts w:ascii="Arial" w:hAnsi="Arial" w:cs="Arial"/>
          <w:sz w:val="24"/>
          <w:lang w:val="en-US"/>
        </w:rPr>
        <w:t xml:space="preserve"> </w:t>
      </w:r>
      <w:r w:rsidR="00D66FBF">
        <w:rPr>
          <w:rStyle w:val="Heading53"/>
          <w:rFonts w:ascii="Arial" w:hAnsi="Arial" w:cs="Arial"/>
          <w:sz w:val="24"/>
          <w:lang w:val="en-US"/>
        </w:rPr>
        <w:fldChar w:fldCharType="begin"/>
      </w:r>
      <w:r w:rsidR="00D66FBF">
        <w:rPr>
          <w:rStyle w:val="Heading53"/>
          <w:rFonts w:ascii="Arial" w:hAnsi="Arial" w:cs="Arial"/>
          <w:sz w:val="24"/>
          <w:lang w:val="en-US"/>
        </w:rPr>
        <w:instrText xml:space="preserve"> MERGEFIELD  C16  \* MERGEFORMAT </w:instrText>
      </w:r>
      <w:r w:rsidR="00D66FBF">
        <w:rPr>
          <w:rStyle w:val="Heading53"/>
          <w:rFonts w:ascii="Arial" w:hAnsi="Arial" w:cs="Arial"/>
          <w:sz w:val="24"/>
          <w:lang w:val="en-US"/>
        </w:rPr>
        <w:fldChar w:fldCharType="separate"/>
      </w:r>
      <w:r w:rsidR="00D66FBF">
        <w:rPr>
          <w:rStyle w:val="Heading53"/>
          <w:rFonts w:ascii="Arial" w:hAnsi="Arial" w:cs="Arial"/>
          <w:noProof/>
          <w:sz w:val="24"/>
          <w:lang w:val="en-US"/>
        </w:rPr>
        <w:t>«C16»</w:t>
      </w:r>
      <w:r w:rsidR="00D66FBF">
        <w:rPr>
          <w:rStyle w:val="Heading53"/>
          <w:rFonts w:ascii="Arial" w:hAnsi="Arial" w:cs="Arial"/>
          <w:sz w:val="24"/>
          <w:lang w:val="en-US"/>
        </w:rPr>
        <w:fldChar w:fldCharType="end"/>
      </w:r>
      <w:r w:rsidR="00D66FBF">
        <w:rPr>
          <w:rStyle w:val="Heading53"/>
          <w:rFonts w:ascii="Arial" w:hAnsi="Arial" w:cs="Arial"/>
          <w:sz w:val="24"/>
          <w:lang w:val="en-US"/>
        </w:rPr>
        <w:t xml:space="preserve"> </w:t>
      </w:r>
      <w:r w:rsidR="00D66FBF">
        <w:rPr>
          <w:rFonts w:ascii="Arial" w:hAnsi="Arial" w:cs="Arial"/>
        </w:rPr>
        <w:t xml:space="preserve">аудитыг хариуцаж гүйцэтгэхээр хуваарилж, Төрийн аудитын байгууллагаас санхүүгийн тайлангийн аудит хийх журмын 10.11-д заасны дагуу </w:t>
      </w:r>
      <w:r w:rsidR="003F1C63">
        <w:rPr>
          <w:rStyle w:val="Heading53"/>
          <w:rFonts w:ascii="Arial" w:hAnsi="Arial" w:cs="Arial"/>
          <w:sz w:val="24"/>
          <w:lang w:val="en-US"/>
        </w:rPr>
        <w:fldChar w:fldCharType="begin"/>
      </w:r>
      <w:r w:rsidR="003F1C63">
        <w:rPr>
          <w:rStyle w:val="Heading53"/>
          <w:rFonts w:ascii="Arial" w:hAnsi="Arial" w:cs="Arial"/>
          <w:sz w:val="24"/>
          <w:lang w:val="en-US"/>
        </w:rPr>
        <w:instrText xml:space="preserve"> MERGEFIELD  C40  \* MERGEFORMAT </w:instrText>
      </w:r>
      <w:r w:rsidR="003F1C63">
        <w:rPr>
          <w:rStyle w:val="Heading53"/>
          <w:rFonts w:ascii="Arial" w:hAnsi="Arial" w:cs="Arial"/>
          <w:sz w:val="24"/>
          <w:lang w:val="en-US"/>
        </w:rPr>
        <w:fldChar w:fldCharType="separate"/>
      </w:r>
      <w:r w:rsidR="003F1C63">
        <w:rPr>
          <w:rStyle w:val="Heading53"/>
          <w:rFonts w:ascii="Arial" w:hAnsi="Arial" w:cs="Arial"/>
          <w:noProof/>
          <w:sz w:val="24"/>
          <w:lang w:val="en-US"/>
        </w:rPr>
        <w:t>«C40»</w:t>
      </w:r>
      <w:r w:rsidR="003F1C63">
        <w:rPr>
          <w:rStyle w:val="Heading53"/>
          <w:rFonts w:ascii="Arial" w:hAnsi="Arial" w:cs="Arial"/>
          <w:sz w:val="24"/>
          <w:lang w:val="en-US"/>
        </w:rPr>
        <w:fldChar w:fldCharType="end"/>
      </w:r>
    </w:p>
    <w:p w14:paraId="409A647C" w14:textId="77777777" w:rsidR="000466A3" w:rsidRPr="000466A3" w:rsidRDefault="000466A3" w:rsidP="00061A98">
      <w:pPr>
        <w:pStyle w:val="Heading2"/>
        <w:snapToGrid w:val="0"/>
        <w:spacing w:before="0" w:after="120"/>
        <w:jc w:val="both"/>
        <w:rPr>
          <w:rStyle w:val="Bodytext3TimesNewRoman"/>
          <w:rFonts w:ascii="Arial" w:eastAsia="Arial" w:hAnsi="Arial" w:cs="Arial"/>
          <w:i/>
          <w:sz w:val="24"/>
          <w:szCs w:val="24"/>
        </w:rPr>
      </w:pPr>
      <w:bookmarkStart w:id="20" w:name="_Toc534012020"/>
      <w:r w:rsidRPr="000466A3">
        <w:rPr>
          <w:rStyle w:val="Bodytext3TimesNewRoman"/>
          <w:rFonts w:ascii="Arial" w:eastAsia="Arial" w:hAnsi="Arial" w:cs="Arial"/>
          <w:i/>
          <w:sz w:val="24"/>
          <w:szCs w:val="24"/>
        </w:rPr>
        <w:t>6.3 Аудитын ажлын нөхцөл болон хариуцлагатай холбоотой үе шатны ажлыг гүйцэтгэсэн байдал:</w:t>
      </w:r>
      <w:bookmarkEnd w:id="20"/>
    </w:p>
    <w:p w14:paraId="7E0DB29F" w14:textId="77777777" w:rsidR="000466A3" w:rsidRPr="00642B47" w:rsidRDefault="000466A3" w:rsidP="00061A98">
      <w:pPr>
        <w:snapToGrid w:val="0"/>
        <w:spacing w:after="120"/>
        <w:jc w:val="both"/>
        <w:rPr>
          <w:rFonts w:ascii="Arial" w:hAnsi="Arial" w:cs="Arial"/>
        </w:rPr>
      </w:pPr>
      <w:r w:rsidRPr="00642B47">
        <w:rPr>
          <w:rFonts w:ascii="Arial" w:hAnsi="Arial" w:cs="Arial"/>
        </w:rPr>
        <w:t>Аудитын ажлын нөхцөл болон хариуцлагатай холбоотой асуудлыг Маягт №А501 дүгээр маягтаар нэгтгэж, баримтжуулсан бөгөөд энэ үе шатны ажлыг гүйцэтгэхэд дараах горимыг хэрэгжүүлэв. Үүнд:</w:t>
      </w:r>
    </w:p>
    <w:p w14:paraId="6E8A8C33" w14:textId="5FE5BB50" w:rsidR="000466A3" w:rsidRPr="00642B47" w:rsidRDefault="000466A3" w:rsidP="000466A3">
      <w:pPr>
        <w:snapToGrid w:val="0"/>
        <w:spacing w:after="240"/>
        <w:jc w:val="both"/>
        <w:rPr>
          <w:rFonts w:ascii="Arial" w:hAnsi="Arial" w:cs="Arial"/>
        </w:rPr>
      </w:pPr>
      <w:r w:rsidRPr="00642B47">
        <w:rPr>
          <w:rFonts w:ascii="Arial" w:hAnsi="Arial" w:cs="Arial"/>
        </w:rPr>
        <w:t>Аудитын ажлын захидлыг батлагдсан маягт, аргачлалын дагуу бэлтгэж,</w:t>
      </w:r>
      <w:r w:rsidR="00B81F42" w:rsidRPr="00B81F42">
        <w:rPr>
          <w:rStyle w:val="Heading53"/>
          <w:rFonts w:ascii="Arial" w:hAnsi="Arial" w:cs="Arial"/>
          <w:sz w:val="24"/>
          <w:lang w:val="en-US"/>
        </w:rPr>
        <w:t xml:space="preserve"> </w:t>
      </w:r>
      <w:r w:rsidR="00B81F42">
        <w:rPr>
          <w:rStyle w:val="Heading53"/>
          <w:rFonts w:ascii="Arial" w:hAnsi="Arial" w:cs="Arial"/>
          <w:sz w:val="24"/>
          <w:lang w:val="en-US"/>
        </w:rPr>
        <w:fldChar w:fldCharType="begin"/>
      </w:r>
      <w:r w:rsidR="00B81F42">
        <w:rPr>
          <w:rStyle w:val="Heading53"/>
          <w:rFonts w:ascii="Arial" w:hAnsi="Arial" w:cs="Arial"/>
          <w:sz w:val="24"/>
          <w:lang w:val="en-US"/>
        </w:rPr>
        <w:instrText xml:space="preserve"> MERGEFIELD  C53  \* MERGEFORMAT </w:instrText>
      </w:r>
      <w:r w:rsidR="00B81F42">
        <w:rPr>
          <w:rStyle w:val="Heading53"/>
          <w:rFonts w:ascii="Arial" w:hAnsi="Arial" w:cs="Arial"/>
          <w:sz w:val="24"/>
          <w:lang w:val="en-US"/>
        </w:rPr>
        <w:fldChar w:fldCharType="separate"/>
      </w:r>
      <w:r w:rsidR="00B81F42">
        <w:rPr>
          <w:rStyle w:val="Heading53"/>
          <w:rFonts w:ascii="Arial" w:hAnsi="Arial" w:cs="Arial"/>
          <w:noProof/>
          <w:sz w:val="24"/>
          <w:lang w:val="en-US"/>
        </w:rPr>
        <w:t>«C53»</w:t>
      </w:r>
      <w:r w:rsidR="00B81F42">
        <w:rPr>
          <w:rStyle w:val="Heading53"/>
          <w:rFonts w:ascii="Arial" w:hAnsi="Arial" w:cs="Arial"/>
          <w:sz w:val="24"/>
          <w:lang w:val="en-US"/>
        </w:rPr>
        <w:fldChar w:fldCharType="end"/>
      </w:r>
      <w:r w:rsidR="003F1C63">
        <w:rPr>
          <w:rStyle w:val="Heading53"/>
          <w:rFonts w:ascii="Arial" w:hAnsi="Arial" w:cs="Arial"/>
          <w:sz w:val="24"/>
        </w:rPr>
        <w:t xml:space="preserve"> </w:t>
      </w:r>
      <w:r w:rsidRPr="00642B47">
        <w:rPr>
          <w:rFonts w:ascii="Arial" w:hAnsi="Arial" w:cs="Arial"/>
        </w:rPr>
        <w:t>хүргүүлэв.</w:t>
      </w:r>
    </w:p>
    <w:p w14:paraId="543165E8" w14:textId="77777777" w:rsidR="000466A3" w:rsidRPr="00642B47" w:rsidRDefault="000466A3" w:rsidP="000466A3">
      <w:pPr>
        <w:snapToGrid w:val="0"/>
        <w:spacing w:after="240"/>
        <w:jc w:val="both"/>
        <w:rPr>
          <w:rFonts w:ascii="Arial" w:hAnsi="Arial" w:cs="Arial"/>
        </w:rPr>
      </w:pPr>
      <w:r w:rsidRPr="00642B47">
        <w:rPr>
          <w:rFonts w:ascii="Arial" w:hAnsi="Arial" w:cs="Arial"/>
        </w:rPr>
        <w:t>Батлагдсан хөтөлбөрийн дагуу аудитын ажлын нөхцөл, аудит хийх багийг үйлчлүүлэгчид танилцуулах ажлыг хянан удирдах ажилтнуудын оролцоотой гүйцэтгэв.</w:t>
      </w:r>
    </w:p>
    <w:p w14:paraId="061F45FC" w14:textId="04448521" w:rsidR="00D66FBF" w:rsidRDefault="000466A3" w:rsidP="000466A3">
      <w:pPr>
        <w:pStyle w:val="Bodytext30"/>
        <w:shd w:val="clear" w:color="auto" w:fill="auto"/>
        <w:spacing w:line="240" w:lineRule="auto"/>
        <w:jc w:val="both"/>
        <w:rPr>
          <w:sz w:val="24"/>
          <w:szCs w:val="24"/>
          <w:lang w:val="mn-MN"/>
        </w:rPr>
      </w:pPr>
      <w:r w:rsidRPr="00642B47">
        <w:rPr>
          <w:sz w:val="24"/>
          <w:szCs w:val="24"/>
          <w:lang w:val="mn-MN"/>
        </w:rPr>
        <w:t>Төрийн аудитын байгууллагаас санхүүгийн тайлан</w:t>
      </w:r>
      <w:r>
        <w:rPr>
          <w:sz w:val="24"/>
          <w:szCs w:val="24"/>
          <w:lang w:val="mn-MN"/>
        </w:rPr>
        <w:t>д</w:t>
      </w:r>
      <w:r w:rsidRPr="00642B47">
        <w:rPr>
          <w:sz w:val="24"/>
          <w:szCs w:val="24"/>
          <w:lang w:val="mn-MN"/>
        </w:rPr>
        <w:t xml:space="preserve"> аудит хийх журмын 10.21, 10.22-д заасны дагуу санхүүгийн тайлангийн аудит хийх нөхцөлийг хангахтай холбоотой ажлууд хийгдсэн.</w:t>
      </w:r>
    </w:p>
    <w:p w14:paraId="78CC79B5" w14:textId="77777777" w:rsidR="000466A3" w:rsidRDefault="000466A3" w:rsidP="000466A3">
      <w:pPr>
        <w:pStyle w:val="Bodytext30"/>
        <w:shd w:val="clear" w:color="auto" w:fill="auto"/>
        <w:spacing w:line="240" w:lineRule="auto"/>
        <w:jc w:val="both"/>
        <w:rPr>
          <w:sz w:val="24"/>
          <w:szCs w:val="24"/>
          <w:lang w:val="mn-MN"/>
        </w:rPr>
      </w:pPr>
    </w:p>
    <w:p w14:paraId="5766188D" w14:textId="77777777" w:rsidR="000466A3" w:rsidRPr="000466A3" w:rsidRDefault="000466A3" w:rsidP="00061A98">
      <w:pPr>
        <w:pStyle w:val="Heading2"/>
        <w:snapToGrid w:val="0"/>
        <w:spacing w:before="0" w:after="120"/>
        <w:jc w:val="both"/>
        <w:rPr>
          <w:rStyle w:val="Bodytext3TimesNewRoman"/>
          <w:rFonts w:ascii="Arial" w:eastAsia="Arial" w:hAnsi="Arial" w:cs="Arial"/>
          <w:i/>
          <w:sz w:val="24"/>
          <w:szCs w:val="24"/>
        </w:rPr>
      </w:pPr>
      <w:bookmarkStart w:id="21" w:name="_Toc534012021"/>
      <w:r w:rsidRPr="000466A3">
        <w:rPr>
          <w:rStyle w:val="Bodytext3TimesNewRoman"/>
          <w:rFonts w:ascii="Arial" w:eastAsia="Arial" w:hAnsi="Arial" w:cs="Arial"/>
          <w:i/>
          <w:sz w:val="24"/>
          <w:szCs w:val="24"/>
        </w:rPr>
        <w:t>6.4 Тухайн жилд санхүүгийн тайлангийн аудит хийхэд анхаарах асуудал, баримтлах нэгдсэн бодлого, чиглэл:</w:t>
      </w:r>
      <w:bookmarkEnd w:id="21"/>
      <w:r w:rsidRPr="000466A3">
        <w:rPr>
          <w:rStyle w:val="Bodytext3TimesNewRoman"/>
          <w:rFonts w:ascii="Arial" w:eastAsia="Arial" w:hAnsi="Arial" w:cs="Arial"/>
          <w:i/>
          <w:sz w:val="24"/>
          <w:szCs w:val="24"/>
        </w:rPr>
        <w:t xml:space="preserve"> </w:t>
      </w:r>
    </w:p>
    <w:p w14:paraId="02C8C68C" w14:textId="211F0A07" w:rsidR="000466A3" w:rsidRDefault="000466A3" w:rsidP="00061A98">
      <w:pPr>
        <w:snapToGrid w:val="0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Төрийн аудитын байгууллагаас санхүүгийн тайланд аудит хийх журмын 10.21, 10.24-д заасны дагуу Төрийн аудитын байгууллагаас </w:t>
      </w:r>
      <w:r w:rsidR="005F5FF1">
        <w:rPr>
          <w:rFonts w:ascii="Arial" w:hAnsi="Arial" w:cs="Arial"/>
        </w:rPr>
        <w:t>2018-</w:t>
      </w:r>
      <w:r w:rsidR="00992B91">
        <w:rPr>
          <w:rFonts w:ascii="Arial" w:hAnsi="Arial" w:cs="Arial"/>
        </w:rPr>
        <w:t>2019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Audit_year  \* MERGEFORMAT </w:instrTex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онд санхүүгийн тайлангийн аудит хийх бодлого, чиглэлийг Монгол Улсын Ерөнхий аудиторын </w:t>
      </w:r>
      <w:r w:rsidR="00FE5627">
        <w:rPr>
          <w:rStyle w:val="Heading53"/>
          <w:rFonts w:ascii="Arial" w:hAnsi="Arial" w:cs="Arial"/>
          <w:sz w:val="24"/>
          <w:lang w:val="en-US"/>
        </w:rPr>
        <w:fldChar w:fldCharType="begin"/>
      </w:r>
      <w:r w:rsidR="00FE5627">
        <w:rPr>
          <w:rStyle w:val="Heading53"/>
          <w:rFonts w:ascii="Arial" w:hAnsi="Arial" w:cs="Arial"/>
          <w:sz w:val="24"/>
          <w:lang w:val="en-US"/>
        </w:rPr>
        <w:instrText xml:space="preserve"> MERGEFIELD  C49  \* MERGEFORMAT </w:instrText>
      </w:r>
      <w:r w:rsidR="00FE5627">
        <w:rPr>
          <w:rStyle w:val="Heading53"/>
          <w:rFonts w:ascii="Arial" w:hAnsi="Arial" w:cs="Arial"/>
          <w:sz w:val="24"/>
          <w:lang w:val="en-US"/>
        </w:rPr>
        <w:fldChar w:fldCharType="separate"/>
      </w:r>
      <w:r w:rsidR="00FE5627">
        <w:rPr>
          <w:rStyle w:val="Heading53"/>
          <w:rFonts w:ascii="Arial" w:hAnsi="Arial" w:cs="Arial"/>
          <w:noProof/>
          <w:sz w:val="24"/>
          <w:lang w:val="en-US"/>
        </w:rPr>
        <w:t>«C49»</w:t>
      </w:r>
      <w:r w:rsidR="00FE5627">
        <w:rPr>
          <w:rStyle w:val="Heading53"/>
          <w:rFonts w:ascii="Arial" w:hAnsi="Arial" w:cs="Arial"/>
          <w:sz w:val="24"/>
          <w:lang w:val="en-US"/>
        </w:rPr>
        <w:fldChar w:fldCharType="end"/>
      </w:r>
      <w:r w:rsidR="00FE5627">
        <w:rPr>
          <w:rStyle w:val="Heading53"/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  <w:t>дугаар тушаалаар батлав.</w:t>
      </w:r>
    </w:p>
    <w:p w14:paraId="6B759CDB" w14:textId="4797AEF0" w:rsidR="000466A3" w:rsidRPr="00642B47" w:rsidRDefault="000466A3" w:rsidP="004949DD">
      <w:pPr>
        <w:snapToGrid w:val="0"/>
        <w:spacing w:after="120"/>
        <w:jc w:val="both"/>
        <w:rPr>
          <w:rFonts w:ascii="Arial" w:hAnsi="Arial" w:cs="Arial"/>
        </w:rPr>
      </w:pPr>
      <w:r w:rsidRPr="00642B47">
        <w:rPr>
          <w:rFonts w:ascii="Arial" w:hAnsi="Arial" w:cs="Arial"/>
        </w:rPr>
        <w:t>Дээрх бодлого, чиглэлд аудитын чанарын хяналт, удирдлагыг сайжруулах, аудитын тайлангийн агуулга, чанарыг сайжруулах, аудитын үр өгөөжийг үнэн зөв бүртгэх, тайла</w:t>
      </w:r>
      <w:r w:rsidR="005F5FF1">
        <w:rPr>
          <w:rFonts w:ascii="Arial" w:hAnsi="Arial" w:cs="Arial"/>
        </w:rPr>
        <w:t>гнах</w:t>
      </w:r>
      <w:r w:rsidRPr="00642B47">
        <w:rPr>
          <w:rFonts w:ascii="Arial" w:hAnsi="Arial" w:cs="Arial"/>
        </w:rPr>
        <w:t>, ажлын гүйцэтгэлийг төсвийн орлого нэмэх, зардал бууруулах саналтай уялдуулах асуудлыг хөндсөн бөгөөд дараах эрсдэлтэй асуудлаар улсын хэмжээнд судалгаа авч нэгтгэн дүн шинжилгээ хийж, зөвлөмж боловсруулахаар төлөвлөсөн. Үүнд:</w:t>
      </w:r>
    </w:p>
    <w:p w14:paraId="1A0F8004" w14:textId="77777777" w:rsidR="000466A3" w:rsidRPr="00642B47" w:rsidRDefault="000466A3" w:rsidP="00E10C7E">
      <w:pPr>
        <w:pStyle w:val="ListParagraph"/>
        <w:numPr>
          <w:ilvl w:val="0"/>
          <w:numId w:val="11"/>
        </w:numPr>
        <w:snapToGrid w:val="0"/>
        <w:spacing w:after="0" w:line="240" w:lineRule="auto"/>
        <w:ind w:left="714" w:hanging="357"/>
        <w:contextualSpacing w:val="0"/>
        <w:jc w:val="both"/>
        <w:rPr>
          <w:rFonts w:ascii="Arial" w:hAnsi="Arial" w:cs="Arial"/>
          <w:sz w:val="24"/>
          <w:szCs w:val="24"/>
          <w:lang w:val="mn-MN"/>
        </w:rPr>
      </w:pPr>
      <w:r w:rsidRPr="00642B47">
        <w:rPr>
          <w:rFonts w:ascii="Arial" w:hAnsi="Arial" w:cs="Arial"/>
          <w:sz w:val="24"/>
          <w:szCs w:val="24"/>
          <w:lang w:val="mn-MN"/>
        </w:rPr>
        <w:t>Төрийн өмчийн байр ашиглалт, түрээсийн орлогын бүртгэл, тайлагнал</w:t>
      </w:r>
    </w:p>
    <w:p w14:paraId="5FAEC6A2" w14:textId="77777777" w:rsidR="000466A3" w:rsidRPr="00642B47" w:rsidRDefault="000466A3" w:rsidP="00E10C7E">
      <w:pPr>
        <w:pStyle w:val="ListParagraph"/>
        <w:numPr>
          <w:ilvl w:val="0"/>
          <w:numId w:val="11"/>
        </w:numPr>
        <w:snapToGrid w:val="0"/>
        <w:spacing w:after="0" w:line="240" w:lineRule="auto"/>
        <w:ind w:left="714" w:hanging="357"/>
        <w:contextualSpacing w:val="0"/>
        <w:jc w:val="both"/>
        <w:rPr>
          <w:rFonts w:ascii="Arial" w:hAnsi="Arial" w:cs="Arial"/>
          <w:sz w:val="24"/>
          <w:szCs w:val="24"/>
          <w:lang w:val="mn-MN"/>
        </w:rPr>
      </w:pPr>
      <w:r w:rsidRPr="00642B47">
        <w:rPr>
          <w:rFonts w:ascii="Arial" w:hAnsi="Arial" w:cs="Arial"/>
          <w:sz w:val="24"/>
          <w:szCs w:val="24"/>
          <w:lang w:val="mn-MN"/>
        </w:rPr>
        <w:t>Гадаад, дотоодын иргэд, аж ахуйн нэгж, байгууллагаас төрийн өмчит байгууллага, аж ахуйн нэгжид өгсөн хандивын орлогын бүртгэл, тайлагнал</w:t>
      </w:r>
    </w:p>
    <w:p w14:paraId="4F0722FF" w14:textId="77777777" w:rsidR="000466A3" w:rsidRPr="00642B47" w:rsidRDefault="000466A3" w:rsidP="00E10C7E">
      <w:pPr>
        <w:pStyle w:val="ListParagraph"/>
        <w:numPr>
          <w:ilvl w:val="0"/>
          <w:numId w:val="11"/>
        </w:numPr>
        <w:snapToGrid w:val="0"/>
        <w:spacing w:after="0" w:line="240" w:lineRule="auto"/>
        <w:ind w:left="714" w:hanging="357"/>
        <w:contextualSpacing w:val="0"/>
        <w:jc w:val="both"/>
        <w:rPr>
          <w:rFonts w:ascii="Arial" w:hAnsi="Arial" w:cs="Arial"/>
          <w:sz w:val="24"/>
          <w:szCs w:val="24"/>
          <w:lang w:val="mn-MN"/>
        </w:rPr>
      </w:pPr>
      <w:r w:rsidRPr="00642B47">
        <w:rPr>
          <w:rFonts w:ascii="Arial" w:hAnsi="Arial" w:cs="Arial"/>
          <w:sz w:val="24"/>
          <w:szCs w:val="24"/>
          <w:lang w:val="mn-MN"/>
        </w:rPr>
        <w:lastRenderedPageBreak/>
        <w:t>Төрийн албан хаагчийн буруутай үйл ажиллагаанаас төрд учирсан хохирлыг нөхөн төлүүлэх үйл ажиллагааны хэрэгжилт</w:t>
      </w:r>
    </w:p>
    <w:p w14:paraId="5FD66AEC" w14:textId="77777777" w:rsidR="000466A3" w:rsidRPr="00642B47" w:rsidRDefault="000466A3" w:rsidP="00E10C7E">
      <w:pPr>
        <w:pStyle w:val="ListParagraph"/>
        <w:numPr>
          <w:ilvl w:val="0"/>
          <w:numId w:val="11"/>
        </w:numPr>
        <w:snapToGrid w:val="0"/>
        <w:spacing w:after="0" w:line="240" w:lineRule="auto"/>
        <w:ind w:left="714" w:hanging="357"/>
        <w:contextualSpacing w:val="0"/>
        <w:jc w:val="both"/>
        <w:rPr>
          <w:rFonts w:ascii="Arial" w:hAnsi="Arial" w:cs="Arial"/>
          <w:sz w:val="24"/>
          <w:szCs w:val="24"/>
          <w:lang w:val="mn-MN"/>
        </w:rPr>
      </w:pPr>
      <w:r w:rsidRPr="00642B47">
        <w:rPr>
          <w:rFonts w:ascii="Arial" w:hAnsi="Arial" w:cs="Arial"/>
          <w:sz w:val="24"/>
          <w:szCs w:val="24"/>
          <w:lang w:val="mn-MN"/>
        </w:rPr>
        <w:t>Төсвийн байгууллага, төрийн болон орон нутгийн өмчит аж ахуйн нэгж байгууллагын нэрээр тэмцээн уралдаанд оролцдог тамирчдын цалин хөлс, шагнал, урамшуулал хууль тогтоомжид нийцэж байгаа эсэх</w:t>
      </w:r>
    </w:p>
    <w:p w14:paraId="48AFB12A" w14:textId="77777777" w:rsidR="00B67A94" w:rsidRDefault="00B67A94" w:rsidP="000466A3">
      <w:pPr>
        <w:pStyle w:val="Bodytext30"/>
        <w:shd w:val="clear" w:color="auto" w:fill="auto"/>
        <w:spacing w:line="240" w:lineRule="auto"/>
        <w:jc w:val="both"/>
        <w:rPr>
          <w:sz w:val="24"/>
          <w:szCs w:val="24"/>
          <w:lang w:val="mn-MN"/>
        </w:rPr>
      </w:pPr>
    </w:p>
    <w:p w14:paraId="4A76B402" w14:textId="77777777" w:rsidR="000466A3" w:rsidRDefault="000466A3" w:rsidP="000466A3">
      <w:pPr>
        <w:pStyle w:val="Bodytext30"/>
        <w:shd w:val="clear" w:color="auto" w:fill="auto"/>
        <w:spacing w:line="240" w:lineRule="auto"/>
        <w:jc w:val="both"/>
        <w:rPr>
          <w:rStyle w:val="Bodytext3TimesNewRoman"/>
          <w:rFonts w:ascii="Arial" w:eastAsia="Arial" w:hAnsi="Arial" w:cs="Arial"/>
          <w:sz w:val="24"/>
          <w:szCs w:val="24"/>
        </w:rPr>
      </w:pPr>
      <w:r w:rsidRPr="00642B47">
        <w:rPr>
          <w:sz w:val="24"/>
          <w:szCs w:val="24"/>
          <w:lang w:val="mn-MN"/>
        </w:rPr>
        <w:t>Энэхүү бодлого, чиглэлийг санхүүгийн тайлангийн аудит хийхдээ баримталж ажилласнаар бодит үр дүн гаргахаар төлөвлөж байгаа бөгөөд үр дүнг үнэлж, тодорхой шийдвэр гаргах саналыг холбогдох байгууллагад тавина.</w:t>
      </w:r>
    </w:p>
    <w:p w14:paraId="46E48133" w14:textId="77777777" w:rsidR="00D66FBF" w:rsidRDefault="00D66FBF" w:rsidP="007660E3">
      <w:pPr>
        <w:pStyle w:val="Bodytext30"/>
        <w:shd w:val="clear" w:color="auto" w:fill="auto"/>
        <w:spacing w:line="240" w:lineRule="auto"/>
        <w:jc w:val="both"/>
        <w:rPr>
          <w:rStyle w:val="Bodytext3TimesNewRoman"/>
          <w:rFonts w:ascii="Arial" w:eastAsia="Arial" w:hAnsi="Arial" w:cs="Arial"/>
          <w:sz w:val="24"/>
          <w:szCs w:val="24"/>
        </w:rPr>
      </w:pPr>
    </w:p>
    <w:p w14:paraId="473D5E83" w14:textId="00E5C17B" w:rsidR="00294C6A" w:rsidRDefault="00FD33F3" w:rsidP="00061A98">
      <w:pPr>
        <w:pStyle w:val="Bodytext30"/>
        <w:numPr>
          <w:ilvl w:val="0"/>
          <w:numId w:val="9"/>
        </w:numPr>
        <w:shd w:val="clear" w:color="auto" w:fill="auto"/>
        <w:spacing w:after="120" w:line="240" w:lineRule="auto"/>
        <w:ind w:left="0" w:firstLine="0"/>
        <w:jc w:val="both"/>
        <w:rPr>
          <w:rStyle w:val="Bodytext3TimesNewRoman"/>
          <w:rFonts w:ascii="Arial" w:eastAsia="Arial" w:hAnsi="Arial" w:cs="Arial"/>
          <w:sz w:val="24"/>
          <w:szCs w:val="24"/>
        </w:rPr>
      </w:pPr>
      <w:r>
        <w:rPr>
          <w:rStyle w:val="Bodytext3TimesNewRoman"/>
          <w:rFonts w:ascii="Arial" w:eastAsia="Arial" w:hAnsi="Arial" w:cs="Arial"/>
          <w:sz w:val="24"/>
          <w:szCs w:val="24"/>
        </w:rPr>
        <w:t>Завсрын аудит буюу аудитыг төлө</w:t>
      </w:r>
      <w:r w:rsidR="000466A3">
        <w:rPr>
          <w:rStyle w:val="Bodytext3TimesNewRoman"/>
          <w:rFonts w:ascii="Arial" w:eastAsia="Arial" w:hAnsi="Arial" w:cs="Arial"/>
          <w:sz w:val="24"/>
          <w:szCs w:val="24"/>
        </w:rPr>
        <w:t>в</w:t>
      </w:r>
      <w:r>
        <w:rPr>
          <w:rStyle w:val="Bodytext3TimesNewRoman"/>
          <w:rFonts w:ascii="Arial" w:eastAsia="Arial" w:hAnsi="Arial" w:cs="Arial"/>
          <w:sz w:val="24"/>
          <w:szCs w:val="24"/>
        </w:rPr>
        <w:t xml:space="preserve">лөх үе шатанд хийсэн </w:t>
      </w:r>
      <w:r w:rsidR="00294C6A" w:rsidRPr="00030D6D">
        <w:rPr>
          <w:rStyle w:val="Bodytext3TimesNewRoman"/>
          <w:rFonts w:ascii="Arial" w:eastAsia="Arial" w:hAnsi="Arial" w:cs="Arial"/>
          <w:sz w:val="24"/>
          <w:szCs w:val="24"/>
        </w:rPr>
        <w:t>ажлууд, тэдгээрийн үнэлгээ:</w:t>
      </w:r>
    </w:p>
    <w:p w14:paraId="185FB164" w14:textId="77777777" w:rsidR="000466A3" w:rsidRPr="000466A3" w:rsidRDefault="000466A3" w:rsidP="00061A98">
      <w:pPr>
        <w:snapToGrid w:val="0"/>
        <w:spacing w:after="120"/>
        <w:ind w:left="20"/>
        <w:jc w:val="both"/>
        <w:rPr>
          <w:rFonts w:ascii="Arial" w:hAnsi="Arial" w:cs="Arial"/>
        </w:rPr>
      </w:pPr>
      <w:r w:rsidRPr="000466A3">
        <w:rPr>
          <w:rFonts w:ascii="Arial" w:hAnsi="Arial" w:cs="Arial"/>
        </w:rPr>
        <w:t>Төрийн аудитын байгууллагаас санхүүгийн тайланд аудит хийх журмын 11.2-т заасан үе шатны ажлыг бүрэн гүйцэтгэж, батлагдсан маягт, аргачлалын дагуу ажлын баримт материал бэлтгэж, баталгаажуулав.</w:t>
      </w:r>
    </w:p>
    <w:p w14:paraId="2A250F17" w14:textId="77777777" w:rsidR="000466A3" w:rsidRPr="00DC1B50" w:rsidRDefault="000466A3" w:rsidP="00061A98">
      <w:pPr>
        <w:pStyle w:val="Heading2"/>
        <w:snapToGrid w:val="0"/>
        <w:spacing w:before="0" w:after="120"/>
        <w:jc w:val="both"/>
        <w:rPr>
          <w:rStyle w:val="Bodytext3TimesNewRoman"/>
          <w:rFonts w:ascii="Arial" w:eastAsia="Arial" w:hAnsi="Arial" w:cs="Arial"/>
          <w:i/>
          <w:sz w:val="24"/>
          <w:szCs w:val="24"/>
        </w:rPr>
      </w:pPr>
      <w:bookmarkStart w:id="22" w:name="_Toc534012023"/>
      <w:r w:rsidRPr="00DC1B50">
        <w:rPr>
          <w:rStyle w:val="Bodytext3TimesNewRoman"/>
          <w:rFonts w:ascii="Arial" w:eastAsia="Arial" w:hAnsi="Arial" w:cs="Arial"/>
          <w:i/>
          <w:sz w:val="24"/>
          <w:szCs w:val="24"/>
        </w:rPr>
        <w:t>7.1 Үйлчлүүлэгч ба түүний гадаад, дотоод орчныг ойлгож, эрсдэлтэй асуудлыг тодорхойлох ажлын гол үр дүн:</w:t>
      </w:r>
      <w:bookmarkEnd w:id="22"/>
      <w:r w:rsidRPr="00DC1B50">
        <w:rPr>
          <w:rStyle w:val="Bodytext3TimesNewRoman"/>
          <w:rFonts w:ascii="Arial" w:eastAsia="Arial" w:hAnsi="Arial" w:cs="Arial"/>
          <w:i/>
          <w:sz w:val="24"/>
          <w:szCs w:val="24"/>
        </w:rPr>
        <w:t xml:space="preserve"> </w:t>
      </w:r>
    </w:p>
    <w:p w14:paraId="6AC09CF3" w14:textId="11C970C5" w:rsidR="000466A3" w:rsidRPr="00DC1B50" w:rsidRDefault="000466A3" w:rsidP="00061A98">
      <w:pPr>
        <w:snapToGrid w:val="0"/>
        <w:spacing w:after="120"/>
        <w:jc w:val="both"/>
        <w:rPr>
          <w:rFonts w:ascii="Arial" w:hAnsi="Arial" w:cs="Arial"/>
        </w:rPr>
      </w:pPr>
      <w:r w:rsidRPr="00FE5627">
        <w:rPr>
          <w:rFonts w:ascii="Arial" w:hAnsi="Arial" w:cs="Arial"/>
        </w:rPr>
        <w:fldChar w:fldCharType="begin"/>
      </w:r>
      <w:r w:rsidRPr="00FE5627">
        <w:rPr>
          <w:rFonts w:ascii="Arial" w:hAnsi="Arial" w:cs="Arial"/>
        </w:rPr>
        <w:instrText xml:space="preserve"> MERGEFIELD  Org_name  \* MERGEFORMAT </w:instrText>
      </w:r>
      <w:r w:rsidRPr="00FE5627">
        <w:rPr>
          <w:rFonts w:ascii="Arial" w:hAnsi="Arial" w:cs="Arial"/>
        </w:rPr>
        <w:fldChar w:fldCharType="end"/>
      </w:r>
      <w:r w:rsidR="00FE5627" w:rsidRPr="00FE5627">
        <w:rPr>
          <w:rStyle w:val="Heading53"/>
          <w:rFonts w:ascii="Arial" w:hAnsi="Arial" w:cs="Arial"/>
          <w:sz w:val="24"/>
        </w:rPr>
        <w:fldChar w:fldCharType="begin"/>
      </w:r>
      <w:r w:rsidR="00FE5627" w:rsidRPr="00FE5627">
        <w:rPr>
          <w:rStyle w:val="Heading53"/>
          <w:rFonts w:ascii="Arial" w:hAnsi="Arial" w:cs="Arial"/>
          <w:sz w:val="24"/>
        </w:rPr>
        <w:instrText xml:space="preserve"> MERGEFIELD  C48  \* MERGEFORMAT </w:instrText>
      </w:r>
      <w:r w:rsidR="00FE5627" w:rsidRPr="00FE5627">
        <w:rPr>
          <w:rStyle w:val="Heading53"/>
          <w:rFonts w:ascii="Arial" w:hAnsi="Arial" w:cs="Arial"/>
          <w:sz w:val="24"/>
        </w:rPr>
        <w:fldChar w:fldCharType="separate"/>
      </w:r>
      <w:r w:rsidR="00FE5627" w:rsidRPr="00FE5627">
        <w:rPr>
          <w:rStyle w:val="Heading53"/>
          <w:rFonts w:ascii="Arial" w:hAnsi="Arial" w:cs="Arial"/>
          <w:noProof/>
          <w:sz w:val="24"/>
        </w:rPr>
        <w:t>«C48»</w:t>
      </w:r>
      <w:r w:rsidR="00FE5627" w:rsidRPr="00FE5627">
        <w:rPr>
          <w:rStyle w:val="Heading53"/>
          <w:rFonts w:ascii="Arial" w:hAnsi="Arial" w:cs="Arial"/>
          <w:sz w:val="24"/>
        </w:rPr>
        <w:fldChar w:fldCharType="end"/>
      </w:r>
      <w:r w:rsidR="00FE5627">
        <w:rPr>
          <w:rStyle w:val="Heading53"/>
          <w:rFonts w:ascii="Arial" w:hAnsi="Arial" w:cs="Arial"/>
          <w:b/>
          <w:sz w:val="24"/>
        </w:rPr>
        <w:t xml:space="preserve"> </w:t>
      </w:r>
      <w:r w:rsidRPr="00DC1B50">
        <w:rPr>
          <w:rFonts w:ascii="Arial" w:hAnsi="Arial" w:cs="Arial"/>
        </w:rPr>
        <w:t>дотоод хяналт болон гадаад, дотоод орчныг судалж, ойлголттой болсон бөгөөд холбогдох нотлох зүйлс, ажлын баримт материалыг бэлтгэж, баталгаажуулсан болно.</w:t>
      </w:r>
    </w:p>
    <w:p w14:paraId="7A520DEF" w14:textId="1542FA7C" w:rsidR="000466A3" w:rsidRPr="00DC1B50" w:rsidRDefault="000466A3" w:rsidP="00DC1B50">
      <w:pPr>
        <w:snapToGrid w:val="0"/>
        <w:spacing w:after="240"/>
        <w:jc w:val="both"/>
        <w:rPr>
          <w:rFonts w:ascii="Arial" w:hAnsi="Arial" w:cs="Arial"/>
        </w:rPr>
      </w:pPr>
      <w:r w:rsidRPr="00DC1B50">
        <w:rPr>
          <w:rFonts w:ascii="Arial" w:hAnsi="Arial" w:cs="Arial"/>
        </w:rPr>
        <w:t xml:space="preserve">Байгууллагын талаарх дээрх ойлголтод үндэслэн </w:t>
      </w:r>
      <w:r w:rsidR="00BA2303">
        <w:rPr>
          <w:rStyle w:val="Heading53"/>
          <w:rFonts w:ascii="Arial" w:hAnsi="Arial" w:cs="Arial"/>
          <w:sz w:val="24"/>
        </w:rPr>
        <w:fldChar w:fldCharType="begin"/>
      </w:r>
      <w:r w:rsidR="00BA2303">
        <w:rPr>
          <w:rStyle w:val="Heading53"/>
          <w:rFonts w:ascii="Arial" w:hAnsi="Arial" w:cs="Arial"/>
          <w:sz w:val="24"/>
        </w:rPr>
        <w:instrText xml:space="preserve"> MERGEFIELD  C38  \* MERGEFORMAT </w:instrText>
      </w:r>
      <w:r w:rsidR="00BA2303">
        <w:rPr>
          <w:rStyle w:val="Heading53"/>
          <w:rFonts w:ascii="Arial" w:hAnsi="Arial" w:cs="Arial"/>
          <w:sz w:val="24"/>
        </w:rPr>
        <w:fldChar w:fldCharType="separate"/>
      </w:r>
      <w:r w:rsidR="00BA2303">
        <w:rPr>
          <w:rStyle w:val="Heading53"/>
          <w:rFonts w:ascii="Arial" w:hAnsi="Arial" w:cs="Arial"/>
          <w:noProof/>
          <w:sz w:val="24"/>
        </w:rPr>
        <w:t>«C38»</w:t>
      </w:r>
      <w:r w:rsidR="00BA2303">
        <w:rPr>
          <w:rStyle w:val="Heading53"/>
          <w:rFonts w:ascii="Arial" w:hAnsi="Arial" w:cs="Arial"/>
          <w:sz w:val="24"/>
        </w:rPr>
        <w:fldChar w:fldCharType="end"/>
      </w:r>
      <w:r w:rsidRPr="00DC1B50">
        <w:rPr>
          <w:rFonts w:ascii="Arial" w:hAnsi="Arial" w:cs="Arial"/>
        </w:rPr>
        <w:t xml:space="preserve"> эрсдэлтэй асуудлыг тодорхойлж, Маягт № Б</w:t>
      </w:r>
      <w:r w:rsidR="001F4709">
        <w:rPr>
          <w:rFonts w:ascii="Arial" w:hAnsi="Arial" w:cs="Arial"/>
        </w:rPr>
        <w:t>3</w:t>
      </w:r>
      <w:r w:rsidRPr="00DC1B50">
        <w:rPr>
          <w:rFonts w:ascii="Arial" w:hAnsi="Arial" w:cs="Arial"/>
        </w:rPr>
        <w:t>01-ийн дагуу нэгтгэн бүртгэж, баталгаажуулав.</w:t>
      </w:r>
    </w:p>
    <w:p w14:paraId="38ED8D19" w14:textId="77777777" w:rsidR="000466A3" w:rsidRPr="00DC1B50" w:rsidRDefault="000466A3" w:rsidP="00061A98">
      <w:pPr>
        <w:pStyle w:val="Heading1"/>
        <w:snapToGrid w:val="0"/>
        <w:spacing w:after="120"/>
        <w:jc w:val="both"/>
        <w:rPr>
          <w:rStyle w:val="Bodytext3TimesNewRoman"/>
          <w:rFonts w:ascii="Arial" w:eastAsia="Arial" w:hAnsi="Arial" w:cs="Arial"/>
          <w:i/>
          <w:sz w:val="24"/>
          <w:szCs w:val="24"/>
        </w:rPr>
      </w:pPr>
      <w:bookmarkStart w:id="23" w:name="_Toc534012024"/>
      <w:r w:rsidRPr="00DC1B50">
        <w:rPr>
          <w:rStyle w:val="Bodytext3TimesNewRoman"/>
          <w:rFonts w:ascii="Arial" w:eastAsia="Arial" w:hAnsi="Arial" w:cs="Arial"/>
          <w:i/>
          <w:sz w:val="24"/>
          <w:szCs w:val="24"/>
        </w:rPr>
        <w:t>7.2 Аудитыг төлөвлөх үеийн материаллаг байдлын түвшин:</w:t>
      </w:r>
      <w:bookmarkEnd w:id="23"/>
      <w:r w:rsidRPr="00DC1B50">
        <w:rPr>
          <w:rStyle w:val="Bodytext3TimesNewRoman"/>
          <w:rFonts w:ascii="Arial" w:eastAsia="Arial" w:hAnsi="Arial" w:cs="Arial"/>
          <w:i/>
          <w:sz w:val="24"/>
          <w:szCs w:val="24"/>
        </w:rPr>
        <w:t xml:space="preserve"> </w:t>
      </w:r>
    </w:p>
    <w:p w14:paraId="2EBD0CE3" w14:textId="1836957C" w:rsidR="000466A3" w:rsidRPr="00DC1B50" w:rsidRDefault="000466A3" w:rsidP="00061A98">
      <w:pPr>
        <w:snapToGrid w:val="0"/>
        <w:spacing w:after="120"/>
        <w:jc w:val="both"/>
        <w:rPr>
          <w:rFonts w:ascii="Arial" w:hAnsi="Arial" w:cs="Arial"/>
        </w:rPr>
      </w:pPr>
      <w:r w:rsidRPr="00DC1B50">
        <w:rPr>
          <w:rFonts w:ascii="Arial" w:hAnsi="Arial" w:cs="Arial"/>
        </w:rPr>
        <w:fldChar w:fldCharType="begin"/>
      </w:r>
      <w:r w:rsidRPr="00DC1B50">
        <w:rPr>
          <w:rFonts w:ascii="Arial" w:hAnsi="Arial" w:cs="Arial"/>
        </w:rPr>
        <w:instrText xml:space="preserve"> MERGEFIELD  Org_name  \* MERGEFORMAT </w:instrText>
      </w:r>
      <w:r w:rsidRPr="00DC1B50">
        <w:rPr>
          <w:rFonts w:ascii="Arial" w:hAnsi="Arial" w:cs="Arial"/>
        </w:rPr>
        <w:fldChar w:fldCharType="end"/>
      </w:r>
      <w:r w:rsidR="00FE5627" w:rsidRPr="00FE5627">
        <w:rPr>
          <w:rStyle w:val="Heading53"/>
          <w:rFonts w:ascii="Arial" w:hAnsi="Arial" w:cs="Arial"/>
          <w:sz w:val="24"/>
        </w:rPr>
        <w:fldChar w:fldCharType="begin"/>
      </w:r>
      <w:r w:rsidR="00FE5627" w:rsidRPr="00FE5627">
        <w:rPr>
          <w:rStyle w:val="Heading53"/>
          <w:rFonts w:ascii="Arial" w:hAnsi="Arial" w:cs="Arial"/>
          <w:sz w:val="24"/>
        </w:rPr>
        <w:instrText xml:space="preserve"> MERGEFIELD  C48  \* MERGEFORMAT </w:instrText>
      </w:r>
      <w:r w:rsidR="00FE5627" w:rsidRPr="00FE5627">
        <w:rPr>
          <w:rStyle w:val="Heading53"/>
          <w:rFonts w:ascii="Arial" w:hAnsi="Arial" w:cs="Arial"/>
          <w:sz w:val="24"/>
        </w:rPr>
        <w:fldChar w:fldCharType="separate"/>
      </w:r>
      <w:r w:rsidR="00FE5627" w:rsidRPr="00FE5627">
        <w:rPr>
          <w:rStyle w:val="Heading53"/>
          <w:rFonts w:ascii="Arial" w:hAnsi="Arial" w:cs="Arial"/>
          <w:noProof/>
          <w:sz w:val="24"/>
        </w:rPr>
        <w:t>«C48»</w:t>
      </w:r>
      <w:r w:rsidR="00FE5627" w:rsidRPr="00FE5627">
        <w:rPr>
          <w:rStyle w:val="Heading53"/>
          <w:rFonts w:ascii="Arial" w:hAnsi="Arial" w:cs="Arial"/>
          <w:sz w:val="24"/>
        </w:rPr>
        <w:fldChar w:fldCharType="end"/>
      </w:r>
      <w:r w:rsidR="00FE5627">
        <w:rPr>
          <w:rStyle w:val="Heading53"/>
          <w:rFonts w:ascii="Arial" w:hAnsi="Arial" w:cs="Arial"/>
          <w:sz w:val="24"/>
        </w:rPr>
        <w:t xml:space="preserve"> </w:t>
      </w:r>
      <w:r w:rsidR="00847DDA" w:rsidRPr="00D66FBF">
        <w:rPr>
          <w:rStyle w:val="Heading53"/>
          <w:rFonts w:ascii="Arial" w:hAnsi="Arial" w:cs="Arial"/>
          <w:sz w:val="24"/>
          <w:lang w:val="en-US"/>
        </w:rPr>
        <w:fldChar w:fldCharType="begin"/>
      </w:r>
      <w:r w:rsidR="00847DDA" w:rsidRPr="00D66FBF">
        <w:rPr>
          <w:rStyle w:val="Heading53"/>
          <w:rFonts w:ascii="Arial" w:hAnsi="Arial" w:cs="Arial"/>
          <w:sz w:val="24"/>
          <w:lang w:val="en-US"/>
        </w:rPr>
        <w:instrText xml:space="preserve"> MERGEFIELD  C8  \* MERGEFORMAT </w:instrText>
      </w:r>
      <w:r w:rsidR="00847DDA" w:rsidRPr="00D66FBF">
        <w:rPr>
          <w:rStyle w:val="Heading53"/>
          <w:rFonts w:ascii="Arial" w:hAnsi="Arial" w:cs="Arial"/>
          <w:sz w:val="24"/>
          <w:lang w:val="en-US"/>
        </w:rPr>
        <w:fldChar w:fldCharType="separate"/>
      </w:r>
      <w:r w:rsidR="00847DDA" w:rsidRPr="00D66FBF">
        <w:rPr>
          <w:rStyle w:val="Heading53"/>
          <w:rFonts w:ascii="Arial" w:hAnsi="Arial" w:cs="Arial"/>
          <w:noProof/>
          <w:sz w:val="24"/>
          <w:lang w:val="en-US"/>
        </w:rPr>
        <w:t>«C8»</w:t>
      </w:r>
      <w:r w:rsidR="00847DDA" w:rsidRPr="00D66FBF">
        <w:rPr>
          <w:rStyle w:val="Heading53"/>
          <w:rFonts w:ascii="Arial" w:hAnsi="Arial" w:cs="Arial"/>
          <w:sz w:val="24"/>
          <w:lang w:val="en-US"/>
        </w:rPr>
        <w:fldChar w:fldCharType="end"/>
      </w:r>
      <w:r w:rsidR="00847DDA">
        <w:rPr>
          <w:rStyle w:val="Heading53"/>
          <w:rFonts w:ascii="Arial" w:hAnsi="Arial" w:cs="Arial"/>
          <w:sz w:val="24"/>
          <w:lang w:val="en-US"/>
        </w:rPr>
        <w:t xml:space="preserve"> </w:t>
      </w:r>
      <w:r w:rsidRPr="00DC1B50">
        <w:rPr>
          <w:rFonts w:ascii="Arial" w:hAnsi="Arial" w:cs="Arial"/>
        </w:rPr>
        <w:t xml:space="preserve">оны санхүүгийн тайланд аудит хийж санал дүгнэлт гаргахад шаардлагатай материаллаг байдлын түвшинг урьдчилсан байдлаар тооцохдоо суурь үзүүлэлтийг </w:t>
      </w:r>
      <w:r w:rsidR="003C6DCE">
        <w:rPr>
          <w:rStyle w:val="Heading53"/>
          <w:rFonts w:ascii="Arial" w:hAnsi="Arial" w:cs="Arial"/>
          <w:sz w:val="24"/>
        </w:rPr>
        <w:fldChar w:fldCharType="begin"/>
      </w:r>
      <w:r w:rsidR="003C6DCE">
        <w:rPr>
          <w:rStyle w:val="Heading53"/>
          <w:rFonts w:ascii="Arial" w:hAnsi="Arial" w:cs="Arial"/>
          <w:sz w:val="24"/>
        </w:rPr>
        <w:instrText xml:space="preserve"> MERGEFIELD  C37  \* MERGEFORMAT </w:instrText>
      </w:r>
      <w:r w:rsidR="003C6DCE">
        <w:rPr>
          <w:rStyle w:val="Heading53"/>
          <w:rFonts w:ascii="Arial" w:hAnsi="Arial" w:cs="Arial"/>
          <w:sz w:val="24"/>
        </w:rPr>
        <w:fldChar w:fldCharType="separate"/>
      </w:r>
      <w:r w:rsidR="003C6DCE">
        <w:rPr>
          <w:rStyle w:val="Heading53"/>
          <w:rFonts w:ascii="Arial" w:hAnsi="Arial" w:cs="Arial"/>
          <w:noProof/>
          <w:sz w:val="24"/>
        </w:rPr>
        <w:t>«C37»</w:t>
      </w:r>
      <w:r w:rsidR="003C6DCE">
        <w:rPr>
          <w:rStyle w:val="Heading53"/>
          <w:rFonts w:ascii="Arial" w:hAnsi="Arial" w:cs="Arial"/>
          <w:sz w:val="24"/>
        </w:rPr>
        <w:fldChar w:fldCharType="end"/>
      </w:r>
      <w:r w:rsidR="003C6DCE">
        <w:rPr>
          <w:rStyle w:val="Heading53"/>
          <w:rFonts w:ascii="Arial" w:hAnsi="Arial" w:cs="Arial"/>
          <w:sz w:val="24"/>
        </w:rPr>
        <w:t xml:space="preserve"> </w:t>
      </w:r>
      <w:r w:rsidRPr="00DC1B50">
        <w:rPr>
          <w:rFonts w:ascii="Arial" w:hAnsi="Arial" w:cs="Arial"/>
        </w:rPr>
        <w:fldChar w:fldCharType="begin"/>
      </w:r>
      <w:r w:rsidRPr="00DC1B50">
        <w:rPr>
          <w:rFonts w:ascii="Arial" w:hAnsi="Arial" w:cs="Arial"/>
        </w:rPr>
        <w:instrText xml:space="preserve"> MERGEFIELD  selected_mat_suuri  \* MERGEFORMAT </w:instrText>
      </w:r>
      <w:r w:rsidRPr="00DC1B50">
        <w:rPr>
          <w:rFonts w:ascii="Arial" w:hAnsi="Arial" w:cs="Arial"/>
        </w:rPr>
        <w:fldChar w:fldCharType="end"/>
      </w:r>
      <w:r w:rsidRPr="00DC1B50">
        <w:rPr>
          <w:rFonts w:ascii="Arial" w:hAnsi="Arial" w:cs="Arial"/>
          <w:highlight w:val="yellow"/>
        </w:rPr>
        <w:fldChar w:fldCharType="begin"/>
      </w:r>
      <w:r w:rsidRPr="00DC1B50">
        <w:rPr>
          <w:rFonts w:ascii="Arial" w:hAnsi="Arial" w:cs="Arial"/>
          <w:highlight w:val="yellow"/>
        </w:rPr>
        <w:instrText xml:space="preserve"> MERGEFIELD  selected_mat_suuri  \* MERGEFORMAT </w:instrText>
      </w:r>
      <w:r w:rsidRPr="00DC1B50">
        <w:rPr>
          <w:rFonts w:ascii="Arial" w:hAnsi="Arial" w:cs="Arial"/>
          <w:highlight w:val="yellow"/>
        </w:rPr>
        <w:fldChar w:fldCharType="end"/>
      </w:r>
      <w:r w:rsidRPr="00DC1B50">
        <w:rPr>
          <w:rFonts w:ascii="Arial" w:hAnsi="Arial" w:cs="Arial"/>
        </w:rPr>
        <w:t>Маягт № Б201-ээр баримтжуулан баталгаажуулав.</w:t>
      </w:r>
    </w:p>
    <w:p w14:paraId="25A43E0D" w14:textId="77777777" w:rsidR="000466A3" w:rsidRPr="00DC1B50" w:rsidRDefault="000466A3" w:rsidP="00DC1B50">
      <w:pPr>
        <w:snapToGrid w:val="0"/>
        <w:spacing w:after="240"/>
        <w:jc w:val="both"/>
        <w:rPr>
          <w:rFonts w:ascii="Arial" w:hAnsi="Arial" w:cs="Arial"/>
        </w:rPr>
      </w:pPr>
      <w:r w:rsidRPr="00DC1B50">
        <w:rPr>
          <w:rFonts w:ascii="Arial" w:hAnsi="Arial" w:cs="Arial"/>
        </w:rPr>
        <w:t>Дээрх ажлын баримтад материаллаг байдлын суурь үзүүлэлт, хувь хэмжээг сонгосон шалтгаан, тайлбараас гадна чанарын үзүүлэлтийг тусгасан болно.</w:t>
      </w:r>
    </w:p>
    <w:p w14:paraId="28ED4D8B" w14:textId="77777777" w:rsidR="000466A3" w:rsidRPr="00DC1B50" w:rsidRDefault="000466A3" w:rsidP="00061A98">
      <w:pPr>
        <w:pStyle w:val="Heading2"/>
        <w:snapToGrid w:val="0"/>
        <w:spacing w:before="0" w:after="120"/>
        <w:jc w:val="both"/>
        <w:rPr>
          <w:rStyle w:val="Bodytext3TimesNewRoman"/>
          <w:rFonts w:ascii="Arial" w:eastAsia="Arial" w:hAnsi="Arial" w:cs="Arial"/>
          <w:i/>
          <w:sz w:val="24"/>
          <w:szCs w:val="24"/>
        </w:rPr>
      </w:pPr>
      <w:bookmarkStart w:id="24" w:name="_Toc534012025"/>
      <w:r w:rsidRPr="00DC1B50">
        <w:rPr>
          <w:rStyle w:val="Bodytext3TimesNewRoman"/>
          <w:rFonts w:ascii="Arial" w:eastAsia="Arial" w:hAnsi="Arial" w:cs="Arial"/>
          <w:i/>
          <w:sz w:val="24"/>
          <w:szCs w:val="24"/>
        </w:rPr>
        <w:t>7.3 Эрсдэлийн үнэлгээ:</w:t>
      </w:r>
      <w:bookmarkEnd w:id="24"/>
    </w:p>
    <w:p w14:paraId="32C498A6" w14:textId="77777777" w:rsidR="000466A3" w:rsidRPr="00DC1B50" w:rsidRDefault="000466A3" w:rsidP="00061A98">
      <w:pPr>
        <w:snapToGrid w:val="0"/>
        <w:spacing w:after="120"/>
        <w:jc w:val="both"/>
        <w:rPr>
          <w:rFonts w:ascii="Arial" w:hAnsi="Arial" w:cs="Arial"/>
        </w:rPr>
      </w:pPr>
      <w:r w:rsidRPr="00DC1B50">
        <w:rPr>
          <w:rFonts w:ascii="Arial" w:hAnsi="Arial" w:cs="Arial"/>
        </w:rPr>
        <w:t>Аудитын чиглэл тус бүрээр тодорхойлсон дээрх эрсдэлтэй асуудлыг эрсдэлийн үнэлгээний шалгуурын дагуу үнэлж, эрсдэлийн үнэлгээний түвшинг Маягт № Б301 маягтын дагуу тогтоолоо.</w:t>
      </w:r>
    </w:p>
    <w:p w14:paraId="3B20F943" w14:textId="77777777" w:rsidR="000466A3" w:rsidRPr="00B81F42" w:rsidRDefault="000466A3" w:rsidP="00B81F42">
      <w:pPr>
        <w:snapToGrid w:val="0"/>
        <w:spacing w:after="240"/>
        <w:jc w:val="both"/>
        <w:rPr>
          <w:rFonts w:ascii="Arial" w:hAnsi="Arial" w:cs="Arial"/>
        </w:rPr>
      </w:pPr>
      <w:r w:rsidRPr="00B81F42">
        <w:rPr>
          <w:rFonts w:ascii="Arial" w:hAnsi="Arial" w:cs="Arial"/>
        </w:rPr>
        <w:t>Эрсдэлийн үнэлгээний түвшнээс хамаарч зайлшгүй шалгах (аудитын горим хэрэгжүүлэх) асуудлыг эрэмбэлж, аудитын батламж мэдэгдэлтэй уялдуулан Маягт № Б401, Б402-т нэгтгэж баримтжуулав.</w:t>
      </w:r>
    </w:p>
    <w:p w14:paraId="7B075AD3" w14:textId="4737F5A7" w:rsidR="000466A3" w:rsidRPr="00B81F42" w:rsidRDefault="000466A3" w:rsidP="00B81F42">
      <w:pPr>
        <w:snapToGrid w:val="0"/>
        <w:spacing w:after="240"/>
        <w:jc w:val="both"/>
        <w:rPr>
          <w:rFonts w:ascii="Arial" w:hAnsi="Arial" w:cs="Arial"/>
        </w:rPr>
      </w:pPr>
      <w:r w:rsidRPr="00B81F42">
        <w:rPr>
          <w:rFonts w:ascii="Arial" w:hAnsi="Arial" w:cs="Arial"/>
        </w:rPr>
        <w:t xml:space="preserve">Дээрх эрсдэлийн үнэлгээнээс хамаарч аудитын </w:t>
      </w:r>
      <w:r w:rsidR="009A634D">
        <w:rPr>
          <w:rStyle w:val="Heading53"/>
          <w:rFonts w:ascii="Arial" w:hAnsi="Arial" w:cs="Arial"/>
          <w:sz w:val="24"/>
        </w:rPr>
        <w:fldChar w:fldCharType="begin"/>
      </w:r>
      <w:r w:rsidR="009A634D">
        <w:rPr>
          <w:rStyle w:val="Heading53"/>
          <w:rFonts w:ascii="Arial" w:hAnsi="Arial" w:cs="Arial"/>
          <w:sz w:val="24"/>
        </w:rPr>
        <w:instrText xml:space="preserve"> MERGEFIELD  C39  \* MERGEFORMAT </w:instrText>
      </w:r>
      <w:r w:rsidR="009A634D">
        <w:rPr>
          <w:rStyle w:val="Heading53"/>
          <w:rFonts w:ascii="Arial" w:hAnsi="Arial" w:cs="Arial"/>
          <w:sz w:val="24"/>
        </w:rPr>
        <w:fldChar w:fldCharType="separate"/>
      </w:r>
      <w:r w:rsidR="009A634D">
        <w:rPr>
          <w:rStyle w:val="Heading53"/>
          <w:rFonts w:ascii="Arial" w:hAnsi="Arial" w:cs="Arial"/>
          <w:noProof/>
          <w:sz w:val="24"/>
        </w:rPr>
        <w:t>«C39»</w:t>
      </w:r>
      <w:r w:rsidR="009A634D">
        <w:rPr>
          <w:rStyle w:val="Heading53"/>
          <w:rFonts w:ascii="Arial" w:hAnsi="Arial" w:cs="Arial"/>
          <w:sz w:val="24"/>
        </w:rPr>
        <w:fldChar w:fldCharType="end"/>
      </w:r>
      <w:r w:rsidR="00D564FE" w:rsidRPr="00B81F42">
        <w:rPr>
          <w:rFonts w:ascii="Arial" w:hAnsi="Arial" w:cs="Arial"/>
        </w:rPr>
        <w:t xml:space="preserve"> </w:t>
      </w:r>
      <w:r w:rsidRPr="00B81F42">
        <w:rPr>
          <w:rFonts w:ascii="Arial" w:hAnsi="Arial" w:cs="Arial"/>
        </w:rPr>
        <w:t xml:space="preserve">чиглэлд </w:t>
      </w:r>
      <w:r w:rsidR="00933CA3">
        <w:rPr>
          <w:rStyle w:val="Heading53"/>
          <w:rFonts w:ascii="Arial" w:hAnsi="Arial" w:cs="Arial"/>
          <w:sz w:val="24"/>
        </w:rPr>
        <w:fldChar w:fldCharType="begin"/>
      </w:r>
      <w:r w:rsidR="00933CA3">
        <w:rPr>
          <w:rStyle w:val="Heading53"/>
          <w:rFonts w:ascii="Arial" w:hAnsi="Arial" w:cs="Arial"/>
          <w:sz w:val="24"/>
        </w:rPr>
        <w:instrText xml:space="preserve"> MERGEFIELD  C31  \* MERGEFORMAT </w:instrText>
      </w:r>
      <w:r w:rsidR="00933CA3">
        <w:rPr>
          <w:rStyle w:val="Heading53"/>
          <w:rFonts w:ascii="Arial" w:hAnsi="Arial" w:cs="Arial"/>
          <w:sz w:val="24"/>
        </w:rPr>
        <w:fldChar w:fldCharType="separate"/>
      </w:r>
      <w:r w:rsidR="00933CA3">
        <w:rPr>
          <w:rStyle w:val="Heading53"/>
          <w:rFonts w:ascii="Arial" w:hAnsi="Arial" w:cs="Arial"/>
          <w:noProof/>
          <w:sz w:val="24"/>
        </w:rPr>
        <w:t>«C31»</w:t>
      </w:r>
      <w:r w:rsidR="00933CA3">
        <w:rPr>
          <w:rStyle w:val="Heading53"/>
          <w:rFonts w:ascii="Arial" w:hAnsi="Arial" w:cs="Arial"/>
          <w:sz w:val="24"/>
        </w:rPr>
        <w:fldChar w:fldCharType="end"/>
      </w:r>
      <w:r w:rsidR="00D564FE">
        <w:rPr>
          <w:rStyle w:val="Heading53"/>
          <w:rFonts w:ascii="Arial" w:hAnsi="Arial" w:cs="Arial"/>
          <w:sz w:val="24"/>
        </w:rPr>
        <w:t xml:space="preserve"> </w:t>
      </w:r>
      <w:r w:rsidRPr="00B81F42">
        <w:rPr>
          <w:rFonts w:ascii="Arial" w:hAnsi="Arial" w:cs="Arial"/>
        </w:rPr>
        <w:t>эрсдэлтэй асуудалд нарийвчилсан горим сорил хэрэгжүүлэхээр төлөвлөв.</w:t>
      </w:r>
    </w:p>
    <w:p w14:paraId="64344889" w14:textId="1030BE46" w:rsidR="000466A3" w:rsidRPr="00B81F42" w:rsidRDefault="000466A3" w:rsidP="00061A98">
      <w:pPr>
        <w:pStyle w:val="Heading2"/>
        <w:snapToGrid w:val="0"/>
        <w:spacing w:before="0" w:after="120"/>
        <w:jc w:val="both"/>
        <w:rPr>
          <w:rStyle w:val="Bodytext3TimesNewRoman"/>
          <w:rFonts w:ascii="Arial" w:eastAsia="Arial" w:hAnsi="Arial" w:cs="Arial"/>
          <w:i/>
          <w:sz w:val="24"/>
          <w:szCs w:val="24"/>
        </w:rPr>
      </w:pPr>
      <w:bookmarkStart w:id="25" w:name="_Toc534012026"/>
      <w:r w:rsidRPr="00B81F42">
        <w:rPr>
          <w:rStyle w:val="Bodytext3TimesNewRoman"/>
          <w:rFonts w:ascii="Arial" w:eastAsia="Arial" w:hAnsi="Arial" w:cs="Arial"/>
          <w:i/>
          <w:sz w:val="24"/>
          <w:szCs w:val="24"/>
        </w:rPr>
        <w:t>7.</w:t>
      </w:r>
      <w:r w:rsidR="00B81F42">
        <w:rPr>
          <w:rStyle w:val="Bodytext3TimesNewRoman"/>
          <w:rFonts w:ascii="Arial" w:eastAsia="Arial" w:hAnsi="Arial" w:cs="Arial"/>
          <w:i/>
          <w:sz w:val="24"/>
          <w:szCs w:val="24"/>
        </w:rPr>
        <w:t>4</w:t>
      </w:r>
      <w:r w:rsidRPr="00B81F42">
        <w:rPr>
          <w:rStyle w:val="Bodytext3TimesNewRoman"/>
          <w:rFonts w:ascii="Arial" w:eastAsia="Arial" w:hAnsi="Arial" w:cs="Arial"/>
          <w:i/>
          <w:sz w:val="24"/>
          <w:szCs w:val="24"/>
        </w:rPr>
        <w:t xml:space="preserve"> Илрүүлсэн эрсдэлтэй асуудлыг сорих аудитын горим сорил:</w:t>
      </w:r>
      <w:bookmarkEnd w:id="25"/>
    </w:p>
    <w:p w14:paraId="44CFA196" w14:textId="77777777" w:rsidR="000466A3" w:rsidRPr="00B81F42" w:rsidRDefault="000466A3" w:rsidP="00061A98">
      <w:pPr>
        <w:snapToGrid w:val="0"/>
        <w:spacing w:after="120"/>
        <w:jc w:val="both"/>
        <w:rPr>
          <w:rFonts w:ascii="Arial" w:hAnsi="Arial" w:cs="Arial"/>
        </w:rPr>
      </w:pPr>
      <w:r w:rsidRPr="00B81F42">
        <w:rPr>
          <w:rFonts w:ascii="Arial" w:hAnsi="Arial" w:cs="Arial"/>
        </w:rPr>
        <w:t xml:space="preserve">Аудитыг гүйцэтгэх үе шатанд хэрэгжүүлэхээр төлөвлөсөн нарийвчилсан горим сорилд хамаарах батламж мэдэгдэл, стандартын болон хууль, тогтоомжтой </w:t>
      </w:r>
      <w:r w:rsidRPr="00B81F42">
        <w:rPr>
          <w:rFonts w:ascii="Arial" w:hAnsi="Arial" w:cs="Arial"/>
        </w:rPr>
        <w:lastRenderedPageBreak/>
        <w:t>холбоотой шалгуур үзүүлэлт, хэрэгжүүлэх хугацааг Маягт № Б401-д тодорхойлов.</w:t>
      </w:r>
    </w:p>
    <w:p w14:paraId="6C76CDF5" w14:textId="77777777" w:rsidR="000466A3" w:rsidRPr="00B81F42" w:rsidRDefault="000466A3" w:rsidP="00B81F42">
      <w:pPr>
        <w:snapToGrid w:val="0"/>
        <w:spacing w:after="240"/>
        <w:jc w:val="both"/>
        <w:rPr>
          <w:rFonts w:ascii="Arial" w:hAnsi="Arial" w:cs="Arial"/>
        </w:rPr>
      </w:pPr>
      <w:r w:rsidRPr="00B81F42">
        <w:rPr>
          <w:rFonts w:ascii="Arial" w:hAnsi="Arial" w:cs="Arial"/>
        </w:rPr>
        <w:t>Хэрэгжүүлэхээр төлөвлөсөн аудитын горим, сорилын үр дүнг баримтжуулах нотлох зүйл цуглуулах арга зүйг Маягт № Б402 маягтад үзүүллээ.</w:t>
      </w:r>
    </w:p>
    <w:p w14:paraId="24C8215F" w14:textId="77777777" w:rsidR="000466A3" w:rsidRPr="00B81F42" w:rsidRDefault="000466A3" w:rsidP="00061A98">
      <w:pPr>
        <w:pStyle w:val="Heading1"/>
        <w:snapToGrid w:val="0"/>
        <w:spacing w:before="0" w:after="120"/>
        <w:jc w:val="both"/>
        <w:rPr>
          <w:rStyle w:val="Bodytext3TimesNewRoman"/>
          <w:rFonts w:ascii="Arial" w:eastAsia="Arial" w:hAnsi="Arial" w:cs="Arial"/>
          <w:sz w:val="24"/>
          <w:szCs w:val="24"/>
        </w:rPr>
      </w:pPr>
      <w:bookmarkStart w:id="26" w:name="_Toc534012027"/>
      <w:r w:rsidRPr="00B81F42">
        <w:rPr>
          <w:rStyle w:val="Bodytext3TimesNewRoman"/>
          <w:rFonts w:ascii="Arial" w:eastAsia="Arial" w:hAnsi="Arial" w:cs="Arial"/>
          <w:sz w:val="24"/>
          <w:szCs w:val="24"/>
        </w:rPr>
        <w:t>8. Санхүүгийн тайлангийн аудитад ашиглах нөөц:</w:t>
      </w:r>
      <w:bookmarkEnd w:id="26"/>
    </w:p>
    <w:p w14:paraId="2CB50C9C" w14:textId="77777777" w:rsidR="000466A3" w:rsidRPr="00B81F42" w:rsidRDefault="000466A3" w:rsidP="00061A98">
      <w:pPr>
        <w:snapToGrid w:val="0"/>
        <w:spacing w:after="120"/>
        <w:jc w:val="both"/>
        <w:rPr>
          <w:rFonts w:ascii="Arial" w:hAnsi="Arial" w:cs="Arial"/>
        </w:rPr>
      </w:pPr>
      <w:r w:rsidRPr="00B81F42">
        <w:rPr>
          <w:rFonts w:ascii="Arial" w:hAnsi="Arial" w:cs="Arial"/>
        </w:rPr>
        <w:t>Аудитад ашиглах нөөцийг дараах байдлаар тодорхойлов. Үүнд:</w:t>
      </w:r>
    </w:p>
    <w:p w14:paraId="531FCF65" w14:textId="77777777" w:rsidR="00B81F42" w:rsidRDefault="00B81F42" w:rsidP="00B81F42">
      <w:pPr>
        <w:pStyle w:val="Heading2"/>
        <w:snapToGrid w:val="0"/>
        <w:spacing w:before="0" w:after="240"/>
        <w:jc w:val="both"/>
        <w:rPr>
          <w:rStyle w:val="Bodytext3TimesNewRoman"/>
          <w:rFonts w:ascii="Arial" w:eastAsia="Arial" w:hAnsi="Arial" w:cs="Arial"/>
          <w:i/>
          <w:sz w:val="24"/>
          <w:szCs w:val="24"/>
        </w:rPr>
      </w:pPr>
      <w:bookmarkStart w:id="27" w:name="_Toc534012028"/>
      <w:r w:rsidRPr="00B81F42">
        <w:rPr>
          <w:rStyle w:val="Bodytext3TimesNewRoman"/>
          <w:rFonts w:ascii="Arial" w:eastAsia="Arial" w:hAnsi="Arial" w:cs="Arial"/>
          <w:i/>
          <w:sz w:val="24"/>
          <w:szCs w:val="24"/>
        </w:rPr>
        <w:t>8.1. Аудит хийх багийн бүрэлдэхүүн, гүйцэтгэх үүрэг:</w:t>
      </w:r>
      <w:bookmarkEnd w:id="27"/>
      <w:r w:rsidRPr="00B81F42">
        <w:rPr>
          <w:rStyle w:val="Bodytext3TimesNewRoman"/>
          <w:rFonts w:ascii="Arial" w:eastAsia="Arial" w:hAnsi="Arial" w:cs="Arial"/>
          <w:i/>
          <w:sz w:val="24"/>
          <w:szCs w:val="24"/>
        </w:rPr>
        <w:t xml:space="preserve"> </w:t>
      </w: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562"/>
        <w:gridCol w:w="2430"/>
        <w:gridCol w:w="2700"/>
        <w:gridCol w:w="3690"/>
      </w:tblGrid>
      <w:tr w:rsidR="00B81F42" w:rsidRPr="00642B47" w14:paraId="4F420961" w14:textId="77777777" w:rsidTr="00C61BDF">
        <w:tc>
          <w:tcPr>
            <w:tcW w:w="562" w:type="dxa"/>
            <w:vMerge w:val="restart"/>
            <w:vAlign w:val="center"/>
          </w:tcPr>
          <w:p w14:paraId="1954CE28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642B47">
              <w:rPr>
                <w:rFonts w:ascii="Arial" w:hAnsi="Arial" w:cs="Arial"/>
                <w:sz w:val="20"/>
              </w:rPr>
              <w:t>№</w:t>
            </w:r>
          </w:p>
        </w:tc>
        <w:tc>
          <w:tcPr>
            <w:tcW w:w="5130" w:type="dxa"/>
            <w:gridSpan w:val="2"/>
            <w:vAlign w:val="center"/>
          </w:tcPr>
          <w:p w14:paraId="6575A168" w14:textId="77777777" w:rsidR="00B81F42" w:rsidRPr="00642B47" w:rsidRDefault="00B81F42" w:rsidP="00E11295">
            <w:pPr>
              <w:snapToGrid w:val="0"/>
              <w:spacing w:after="120"/>
              <w:jc w:val="center"/>
              <w:rPr>
                <w:rFonts w:ascii="Arial" w:hAnsi="Arial" w:cs="Arial"/>
                <w:sz w:val="20"/>
              </w:rPr>
            </w:pPr>
            <w:r w:rsidRPr="00642B47">
              <w:rPr>
                <w:rFonts w:ascii="Arial" w:hAnsi="Arial" w:cs="Arial"/>
                <w:sz w:val="20"/>
              </w:rPr>
              <w:t>Багийн гишүүдийн</w:t>
            </w:r>
          </w:p>
        </w:tc>
        <w:tc>
          <w:tcPr>
            <w:tcW w:w="3690" w:type="dxa"/>
            <w:vMerge w:val="restart"/>
            <w:vAlign w:val="center"/>
          </w:tcPr>
          <w:p w14:paraId="6CBDFA8E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642B47">
              <w:rPr>
                <w:rFonts w:ascii="Arial" w:hAnsi="Arial" w:cs="Arial"/>
                <w:sz w:val="20"/>
              </w:rPr>
              <w:t>Аудитын явцад гүйцэтгэх үүрэг</w:t>
            </w:r>
          </w:p>
        </w:tc>
      </w:tr>
      <w:tr w:rsidR="00B81F42" w:rsidRPr="00642B47" w14:paraId="2A4EF081" w14:textId="77777777" w:rsidTr="00C61BDF">
        <w:tc>
          <w:tcPr>
            <w:tcW w:w="562" w:type="dxa"/>
            <w:vMerge/>
            <w:vAlign w:val="center"/>
          </w:tcPr>
          <w:p w14:paraId="336EA861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  <w:vAlign w:val="center"/>
          </w:tcPr>
          <w:p w14:paraId="373E586C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642B47">
              <w:rPr>
                <w:rFonts w:ascii="Arial" w:hAnsi="Arial" w:cs="Arial"/>
                <w:sz w:val="20"/>
              </w:rPr>
              <w:t>Овог нэр</w:t>
            </w:r>
          </w:p>
        </w:tc>
        <w:tc>
          <w:tcPr>
            <w:tcW w:w="2700" w:type="dxa"/>
            <w:vAlign w:val="center"/>
          </w:tcPr>
          <w:p w14:paraId="6DD2F023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642B47">
              <w:rPr>
                <w:rFonts w:ascii="Arial" w:hAnsi="Arial" w:cs="Arial"/>
                <w:sz w:val="20"/>
              </w:rPr>
              <w:t>Албан тушаал</w:t>
            </w:r>
          </w:p>
        </w:tc>
        <w:tc>
          <w:tcPr>
            <w:tcW w:w="3690" w:type="dxa"/>
            <w:vMerge/>
          </w:tcPr>
          <w:p w14:paraId="505364CD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6A437A" w:rsidRPr="00642B47" w14:paraId="7160D29F" w14:textId="77777777" w:rsidTr="00C61BDF">
        <w:tc>
          <w:tcPr>
            <w:tcW w:w="562" w:type="dxa"/>
            <w:vAlign w:val="center"/>
          </w:tcPr>
          <w:p w14:paraId="289BADC1" w14:textId="2A7D07C9" w:rsidR="006A437A" w:rsidRPr="00642B47" w:rsidRDefault="006A437A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430" w:type="dxa"/>
            <w:vAlign w:val="center"/>
          </w:tcPr>
          <w:p w14:paraId="77657D1E" w14:textId="403CB8F7" w:rsidR="006A437A" w:rsidRPr="006A437A" w:rsidRDefault="006A437A" w:rsidP="006A437A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instrText xml:space="preserve"> MERGEFIELD  C6  \* MERGEFORMAT </w:instrText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Style w:val="Heading53"/>
                <w:rFonts w:ascii="Arial" w:hAnsi="Arial" w:cs="Arial"/>
                <w:noProof/>
                <w:sz w:val="20"/>
                <w:szCs w:val="20"/>
                <w:lang w:val="en-US"/>
              </w:rPr>
              <w:t>«C6»</w:t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700" w:type="dxa"/>
            <w:vAlign w:val="center"/>
          </w:tcPr>
          <w:p w14:paraId="0B7DF2B5" w14:textId="444AE775" w:rsidR="006A437A" w:rsidRPr="006A437A" w:rsidRDefault="006A437A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instrText xml:space="preserve"> MERGEFIELD  B6  \* MERGEFORMAT </w:instrText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Style w:val="Heading53"/>
                <w:rFonts w:ascii="Arial" w:hAnsi="Arial" w:cs="Arial"/>
                <w:noProof/>
                <w:sz w:val="20"/>
                <w:szCs w:val="20"/>
                <w:lang w:val="en-US"/>
              </w:rPr>
              <w:t>«B6»</w:t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690" w:type="dxa"/>
          </w:tcPr>
          <w:p w14:paraId="79D4BCED" w14:textId="10EFFB72" w:rsidR="006A437A" w:rsidRPr="00642B47" w:rsidRDefault="006A437A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Хянах, удирдах</w:t>
            </w:r>
          </w:p>
        </w:tc>
      </w:tr>
      <w:tr w:rsidR="00B81F42" w:rsidRPr="00642B47" w14:paraId="4A3D7858" w14:textId="77777777" w:rsidTr="001703C9">
        <w:trPr>
          <w:trHeight w:val="537"/>
        </w:trPr>
        <w:tc>
          <w:tcPr>
            <w:tcW w:w="562" w:type="dxa"/>
            <w:vAlign w:val="center"/>
          </w:tcPr>
          <w:p w14:paraId="316D4B26" w14:textId="3E11DF0B" w:rsidR="00B81F42" w:rsidRPr="00642B47" w:rsidRDefault="006A437A" w:rsidP="00E11295">
            <w:pPr>
              <w:snapToGrid w:val="0"/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430" w:type="dxa"/>
            <w:vAlign w:val="center"/>
          </w:tcPr>
          <w:p w14:paraId="48E8B2D1" w14:textId="0AC56CC9" w:rsidR="00B81F42" w:rsidRPr="00E424F1" w:rsidRDefault="00E424F1" w:rsidP="00E11295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E424F1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E424F1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instrText xml:space="preserve"> MERGEFIELD  C54  \* MERGEFORMAT </w:instrText>
            </w:r>
            <w:r w:rsidRPr="00E424F1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E424F1">
              <w:rPr>
                <w:rStyle w:val="Heading53"/>
                <w:rFonts w:ascii="Arial" w:hAnsi="Arial" w:cs="Arial"/>
                <w:noProof/>
                <w:sz w:val="20"/>
                <w:szCs w:val="20"/>
                <w:lang w:val="en-US"/>
              </w:rPr>
              <w:t>«C54»</w:t>
            </w:r>
            <w:r w:rsidRPr="00E424F1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700" w:type="dxa"/>
            <w:vAlign w:val="center"/>
          </w:tcPr>
          <w:p w14:paraId="2220D6BE" w14:textId="2057F620" w:rsidR="00B81F42" w:rsidRPr="00E424F1" w:rsidRDefault="00B457E2" w:rsidP="00E11295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E424F1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E424F1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instrText xml:space="preserve"> MERGEFIELD  C50  \* MERGEFORMAT </w:instrText>
            </w:r>
            <w:r w:rsidRPr="00E424F1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E424F1">
              <w:rPr>
                <w:rStyle w:val="Heading53"/>
                <w:rFonts w:ascii="Arial" w:hAnsi="Arial" w:cs="Arial"/>
                <w:noProof/>
                <w:sz w:val="20"/>
                <w:szCs w:val="20"/>
                <w:lang w:val="en-US"/>
              </w:rPr>
              <w:t>«C50»</w:t>
            </w:r>
            <w:r w:rsidRPr="00E424F1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690" w:type="dxa"/>
            <w:vAlign w:val="center"/>
          </w:tcPr>
          <w:p w14:paraId="60DAF031" w14:textId="39BFD59C" w:rsidR="00B81F42" w:rsidRPr="00E11295" w:rsidRDefault="00585474" w:rsidP="00E11295">
            <w:pPr>
              <w:snapToGrid w:val="0"/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Хянах, удирдах</w:t>
            </w:r>
          </w:p>
        </w:tc>
      </w:tr>
      <w:tr w:rsidR="00585474" w:rsidRPr="00642B47" w14:paraId="5E64FA7C" w14:textId="77777777" w:rsidTr="00C61BDF">
        <w:tc>
          <w:tcPr>
            <w:tcW w:w="562" w:type="dxa"/>
            <w:vAlign w:val="center"/>
          </w:tcPr>
          <w:p w14:paraId="333E9B11" w14:textId="633B7154" w:rsidR="00585474" w:rsidRPr="00642B47" w:rsidRDefault="006A437A" w:rsidP="00585474">
            <w:pPr>
              <w:snapToGrid w:val="0"/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430" w:type="dxa"/>
            <w:vAlign w:val="center"/>
          </w:tcPr>
          <w:p w14:paraId="03CF9F84" w14:textId="3B2D5119" w:rsidR="00585474" w:rsidRPr="00E424F1" w:rsidRDefault="00585474" w:rsidP="00585474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E424F1">
              <w:rPr>
                <w:rStyle w:val="Heading53"/>
                <w:rFonts w:ascii="Arial" w:hAnsi="Arial"/>
                <w:sz w:val="20"/>
                <w:szCs w:val="20"/>
              </w:rPr>
              <w:fldChar w:fldCharType="begin"/>
            </w:r>
            <w:r w:rsidRPr="00E424F1">
              <w:rPr>
                <w:rStyle w:val="Heading53"/>
                <w:rFonts w:ascii="Arial" w:hAnsi="Arial"/>
                <w:sz w:val="20"/>
                <w:szCs w:val="20"/>
              </w:rPr>
              <w:instrText xml:space="preserve"> MERGEFIELD  C16  \* MERGEFORMAT </w:instrText>
            </w:r>
            <w:r w:rsidRPr="00E424F1">
              <w:rPr>
                <w:rStyle w:val="Heading53"/>
                <w:rFonts w:ascii="Arial" w:hAnsi="Arial"/>
                <w:sz w:val="20"/>
                <w:szCs w:val="20"/>
              </w:rPr>
              <w:fldChar w:fldCharType="separate"/>
            </w:r>
            <w:r w:rsidRPr="00E424F1">
              <w:rPr>
                <w:rStyle w:val="Heading53"/>
                <w:rFonts w:ascii="Arial" w:hAnsi="Arial"/>
                <w:noProof/>
                <w:sz w:val="20"/>
                <w:szCs w:val="20"/>
              </w:rPr>
              <w:t>«C16»</w:t>
            </w:r>
            <w:r w:rsidRPr="00E424F1">
              <w:rPr>
                <w:rStyle w:val="Heading53"/>
                <w:rFonts w:ascii="Arial" w:hAnsi="Arial"/>
                <w:sz w:val="20"/>
                <w:szCs w:val="20"/>
              </w:rPr>
              <w:fldChar w:fldCharType="end"/>
            </w:r>
            <w:r w:rsidRPr="00E424F1">
              <w:rPr>
                <w:rStyle w:val="Bodytext3085pt"/>
                <w:rFonts w:ascii="Arial" w:eastAsia="Courier New" w:hAnsi="Arial" w:cs="Arial"/>
                <w:sz w:val="20"/>
                <w:szCs w:val="20"/>
                <w:lang w:val="en-US"/>
              </w:rPr>
              <w:t xml:space="preserve"> </w:t>
            </w:r>
            <w:r w:rsidRPr="00E424F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E424F1">
              <w:rPr>
                <w:rFonts w:ascii="Arial" w:hAnsi="Arial" w:cs="Arial"/>
                <w:sz w:val="20"/>
                <w:szCs w:val="20"/>
              </w:rPr>
              <w:instrText xml:space="preserve"> MERGEFIELD  member1  \* MERGEFORMAT </w:instrText>
            </w:r>
            <w:r w:rsidRPr="00E424F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424F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E424F1">
              <w:rPr>
                <w:rFonts w:ascii="Arial" w:hAnsi="Arial" w:cs="Arial"/>
                <w:sz w:val="20"/>
                <w:szCs w:val="20"/>
              </w:rPr>
              <w:instrText xml:space="preserve"> MERGEFIELD  member1  \* MERGEFORMAT </w:instrText>
            </w:r>
            <w:r w:rsidRPr="00E424F1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00" w:type="dxa"/>
            <w:vAlign w:val="center"/>
          </w:tcPr>
          <w:p w14:paraId="4F27313E" w14:textId="548D08B1" w:rsidR="00585474" w:rsidRPr="00E424F1" w:rsidRDefault="00585474" w:rsidP="00585474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E424F1">
              <w:rPr>
                <w:rStyle w:val="Heading53"/>
                <w:rFonts w:ascii="Arial" w:hAnsi="Arial"/>
                <w:sz w:val="20"/>
                <w:szCs w:val="20"/>
              </w:rPr>
              <w:fldChar w:fldCharType="begin"/>
            </w:r>
            <w:r w:rsidRPr="00E424F1">
              <w:rPr>
                <w:rStyle w:val="Heading53"/>
                <w:rFonts w:ascii="Arial" w:hAnsi="Arial"/>
                <w:sz w:val="20"/>
                <w:szCs w:val="20"/>
              </w:rPr>
              <w:instrText xml:space="preserve"> MERGEFIELD  C15  \* MERGEFORMAT </w:instrText>
            </w:r>
            <w:r w:rsidRPr="00E424F1">
              <w:rPr>
                <w:rStyle w:val="Heading53"/>
                <w:rFonts w:ascii="Arial" w:hAnsi="Arial"/>
                <w:sz w:val="20"/>
                <w:szCs w:val="20"/>
              </w:rPr>
              <w:fldChar w:fldCharType="separate"/>
            </w:r>
            <w:r w:rsidRPr="00E424F1">
              <w:rPr>
                <w:rStyle w:val="Heading53"/>
                <w:rFonts w:ascii="Arial" w:hAnsi="Arial"/>
                <w:noProof/>
                <w:sz w:val="20"/>
                <w:szCs w:val="20"/>
              </w:rPr>
              <w:t>«C15»</w:t>
            </w:r>
            <w:r w:rsidRPr="00E424F1">
              <w:rPr>
                <w:rStyle w:val="Heading53"/>
                <w:rFonts w:ascii="Arial" w:hAnsi="Arial"/>
                <w:sz w:val="20"/>
                <w:szCs w:val="20"/>
              </w:rPr>
              <w:fldChar w:fldCharType="end"/>
            </w:r>
            <w:r w:rsidRPr="00E424F1">
              <w:rPr>
                <w:rStyle w:val="Bodytext3085pt"/>
                <w:rFonts w:ascii="Arial" w:eastAsia="Courier New" w:hAnsi="Arial" w:cs="Arial"/>
                <w:sz w:val="20"/>
                <w:szCs w:val="20"/>
                <w:lang w:val="en-US"/>
              </w:rPr>
              <w:t xml:space="preserve"> </w:t>
            </w:r>
            <w:r w:rsidRPr="00E424F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E424F1">
              <w:rPr>
                <w:rFonts w:ascii="Arial" w:hAnsi="Arial" w:cs="Arial"/>
                <w:sz w:val="20"/>
                <w:szCs w:val="20"/>
              </w:rPr>
              <w:instrText xml:space="preserve"> MERGEFIELD  mem1_alba  \* MERGEFORMAT </w:instrText>
            </w:r>
            <w:r w:rsidRPr="00E424F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424F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E424F1">
              <w:rPr>
                <w:rFonts w:ascii="Arial" w:hAnsi="Arial" w:cs="Arial"/>
                <w:sz w:val="20"/>
                <w:szCs w:val="20"/>
              </w:rPr>
              <w:instrText xml:space="preserve"> MERGEFIELD  mem1_alba  \* MERGEFORMAT </w:instrText>
            </w:r>
            <w:r w:rsidRPr="00E424F1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690" w:type="dxa"/>
            <w:vAlign w:val="center"/>
          </w:tcPr>
          <w:p w14:paraId="2D98EA65" w14:textId="2FAD9B75" w:rsidR="00585474" w:rsidRPr="00642B47" w:rsidRDefault="00585474" w:rsidP="00585474">
            <w:pPr>
              <w:snapToGrid w:val="0"/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Аудитыг гүйцэтгэнэ</w:t>
            </w:r>
          </w:p>
        </w:tc>
      </w:tr>
    </w:tbl>
    <w:p w14:paraId="5C656503" w14:textId="77777777" w:rsidR="00B81F42" w:rsidRDefault="00B81F42" w:rsidP="00B81F42">
      <w:pPr>
        <w:pStyle w:val="Bodytext301"/>
        <w:shd w:val="clear" w:color="auto" w:fill="auto"/>
        <w:tabs>
          <w:tab w:val="left" w:pos="993"/>
          <w:tab w:val="left" w:pos="10889"/>
        </w:tabs>
        <w:spacing w:line="240" w:lineRule="auto"/>
        <w:ind w:right="-26" w:firstLine="0"/>
        <w:rPr>
          <w:rStyle w:val="Bodytext3085pt"/>
          <w:rFonts w:ascii="Arial" w:hAnsi="Arial" w:cs="Arial"/>
          <w:sz w:val="24"/>
          <w:szCs w:val="24"/>
        </w:rPr>
      </w:pPr>
    </w:p>
    <w:p w14:paraId="38E113BC" w14:textId="77777777" w:rsidR="00B81F42" w:rsidRPr="003C6DCE" w:rsidRDefault="00B81F42" w:rsidP="00061A98">
      <w:pPr>
        <w:pStyle w:val="Heading2"/>
        <w:snapToGrid w:val="0"/>
        <w:spacing w:before="0" w:after="120"/>
        <w:jc w:val="both"/>
        <w:rPr>
          <w:rStyle w:val="Bodytext3TimesNewRoman"/>
          <w:rFonts w:ascii="Arial" w:eastAsia="Arial" w:hAnsi="Arial" w:cs="Arial"/>
          <w:i/>
          <w:sz w:val="24"/>
          <w:szCs w:val="24"/>
        </w:rPr>
      </w:pPr>
      <w:bookmarkStart w:id="28" w:name="_Toc534012029"/>
      <w:r w:rsidRPr="003C6DCE">
        <w:rPr>
          <w:rStyle w:val="Bodytext3TimesNewRoman"/>
          <w:rFonts w:ascii="Arial" w:eastAsia="Arial" w:hAnsi="Arial" w:cs="Arial"/>
          <w:i/>
          <w:sz w:val="24"/>
          <w:szCs w:val="24"/>
        </w:rPr>
        <w:t>8.2. Аудитад зарцуулах хугацаа, төсөв:</w:t>
      </w:r>
      <w:bookmarkEnd w:id="28"/>
    </w:p>
    <w:p w14:paraId="2DBEEAF7" w14:textId="77777777" w:rsidR="00B81F42" w:rsidRDefault="00B81F42" w:rsidP="00061A98">
      <w:pPr>
        <w:snapToGrid w:val="0"/>
        <w:spacing w:after="120"/>
        <w:jc w:val="both"/>
        <w:rPr>
          <w:rFonts w:ascii="Arial" w:hAnsi="Arial" w:cs="Arial"/>
        </w:rPr>
      </w:pPr>
      <w:r w:rsidRPr="00642B47">
        <w:rPr>
          <w:rFonts w:ascii="Arial" w:hAnsi="Arial" w:cs="Arial"/>
        </w:rPr>
        <w:t>Аудитад зарцуулах хугацаа, төсвийг аудитын багийн гишүүн тус бүрээр гаргаж, нэгтгэв.</w:t>
      </w:r>
    </w:p>
    <w:tbl>
      <w:tblPr>
        <w:tblStyle w:val="TableGrid"/>
        <w:tblW w:w="9966" w:type="dxa"/>
        <w:tblLook w:val="04A0" w:firstRow="1" w:lastRow="0" w:firstColumn="1" w:lastColumn="0" w:noHBand="0" w:noVBand="1"/>
      </w:tblPr>
      <w:tblGrid>
        <w:gridCol w:w="562"/>
        <w:gridCol w:w="1985"/>
        <w:gridCol w:w="1984"/>
        <w:gridCol w:w="1276"/>
        <w:gridCol w:w="1145"/>
        <w:gridCol w:w="1135"/>
        <w:gridCol w:w="892"/>
        <w:gridCol w:w="987"/>
      </w:tblGrid>
      <w:tr w:rsidR="00B81F42" w:rsidRPr="00642B47" w14:paraId="4A779E1F" w14:textId="77777777" w:rsidTr="004F6136">
        <w:trPr>
          <w:trHeight w:val="344"/>
        </w:trPr>
        <w:tc>
          <w:tcPr>
            <w:tcW w:w="562" w:type="dxa"/>
            <w:vMerge w:val="restart"/>
            <w:vAlign w:val="center"/>
          </w:tcPr>
          <w:p w14:paraId="1048CD24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642B47">
              <w:rPr>
                <w:rFonts w:ascii="Arial" w:hAnsi="Arial" w:cs="Arial"/>
                <w:sz w:val="20"/>
              </w:rPr>
              <w:t>№</w:t>
            </w:r>
          </w:p>
        </w:tc>
        <w:tc>
          <w:tcPr>
            <w:tcW w:w="3969" w:type="dxa"/>
            <w:gridSpan w:val="2"/>
            <w:vAlign w:val="center"/>
          </w:tcPr>
          <w:p w14:paraId="53F29586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642B47">
              <w:rPr>
                <w:rFonts w:ascii="Arial" w:hAnsi="Arial" w:cs="Arial"/>
                <w:sz w:val="20"/>
              </w:rPr>
              <w:t>Багийн гишүүдийн</w:t>
            </w:r>
          </w:p>
        </w:tc>
        <w:tc>
          <w:tcPr>
            <w:tcW w:w="1276" w:type="dxa"/>
            <w:vMerge w:val="restart"/>
            <w:vAlign w:val="center"/>
          </w:tcPr>
          <w:p w14:paraId="1C5F1F68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642B47">
              <w:rPr>
                <w:rFonts w:ascii="Arial" w:hAnsi="Arial" w:cs="Arial"/>
                <w:sz w:val="20"/>
              </w:rPr>
              <w:t>Аудитад ажиллах хугацаа (хүн/өдөр)</w:t>
            </w:r>
          </w:p>
        </w:tc>
        <w:tc>
          <w:tcPr>
            <w:tcW w:w="4159" w:type="dxa"/>
            <w:gridSpan w:val="4"/>
            <w:vAlign w:val="center"/>
          </w:tcPr>
          <w:p w14:paraId="08449793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642B47">
              <w:rPr>
                <w:rFonts w:ascii="Arial" w:hAnsi="Arial" w:cs="Arial"/>
                <w:sz w:val="20"/>
              </w:rPr>
              <w:t>Аудитад зарцуулах төсөв (мян.төг)</w:t>
            </w:r>
          </w:p>
        </w:tc>
      </w:tr>
      <w:tr w:rsidR="00B81F42" w:rsidRPr="00642B47" w14:paraId="665CF7D5" w14:textId="77777777" w:rsidTr="004F6136">
        <w:trPr>
          <w:trHeight w:val="689"/>
        </w:trPr>
        <w:tc>
          <w:tcPr>
            <w:tcW w:w="562" w:type="dxa"/>
            <w:vMerge/>
            <w:vAlign w:val="center"/>
          </w:tcPr>
          <w:p w14:paraId="69F9DC2F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985" w:type="dxa"/>
            <w:vAlign w:val="center"/>
          </w:tcPr>
          <w:p w14:paraId="3180D782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642B47">
              <w:rPr>
                <w:rFonts w:ascii="Arial" w:hAnsi="Arial" w:cs="Arial"/>
                <w:sz w:val="20"/>
              </w:rPr>
              <w:t>овог нэр</w:t>
            </w:r>
          </w:p>
        </w:tc>
        <w:tc>
          <w:tcPr>
            <w:tcW w:w="1984" w:type="dxa"/>
            <w:vAlign w:val="center"/>
          </w:tcPr>
          <w:p w14:paraId="36D8674D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642B47">
              <w:rPr>
                <w:rFonts w:ascii="Arial" w:hAnsi="Arial" w:cs="Arial"/>
                <w:sz w:val="20"/>
              </w:rPr>
              <w:t>Албан тушаал</w:t>
            </w:r>
          </w:p>
        </w:tc>
        <w:tc>
          <w:tcPr>
            <w:tcW w:w="1276" w:type="dxa"/>
            <w:vMerge/>
          </w:tcPr>
          <w:p w14:paraId="26FFBCFB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145" w:type="dxa"/>
            <w:vAlign w:val="center"/>
          </w:tcPr>
          <w:p w14:paraId="3C01B204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642B47">
              <w:rPr>
                <w:rFonts w:ascii="Arial" w:hAnsi="Arial" w:cs="Arial"/>
                <w:sz w:val="20"/>
              </w:rPr>
              <w:t>Цалин</w:t>
            </w:r>
          </w:p>
        </w:tc>
        <w:tc>
          <w:tcPr>
            <w:tcW w:w="1135" w:type="dxa"/>
            <w:vAlign w:val="center"/>
          </w:tcPr>
          <w:p w14:paraId="28170C36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642B47">
              <w:rPr>
                <w:rFonts w:ascii="Arial" w:hAnsi="Arial" w:cs="Arial"/>
                <w:sz w:val="20"/>
              </w:rPr>
              <w:t>Томилолт</w:t>
            </w:r>
          </w:p>
        </w:tc>
        <w:tc>
          <w:tcPr>
            <w:tcW w:w="892" w:type="dxa"/>
            <w:vAlign w:val="center"/>
          </w:tcPr>
          <w:p w14:paraId="173C3568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642B47">
              <w:rPr>
                <w:rFonts w:ascii="Arial" w:hAnsi="Arial" w:cs="Arial"/>
                <w:sz w:val="20"/>
              </w:rPr>
              <w:t>Бусад</w:t>
            </w:r>
          </w:p>
        </w:tc>
        <w:tc>
          <w:tcPr>
            <w:tcW w:w="987" w:type="dxa"/>
            <w:vAlign w:val="center"/>
          </w:tcPr>
          <w:p w14:paraId="7BD99CB0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642B47">
              <w:rPr>
                <w:rFonts w:ascii="Arial" w:hAnsi="Arial" w:cs="Arial"/>
                <w:sz w:val="20"/>
              </w:rPr>
              <w:t>Дүн</w:t>
            </w:r>
          </w:p>
        </w:tc>
      </w:tr>
      <w:tr w:rsidR="00B81F42" w:rsidRPr="00642B47" w14:paraId="60077053" w14:textId="77777777" w:rsidTr="004F6136">
        <w:trPr>
          <w:trHeight w:val="327"/>
        </w:trPr>
        <w:tc>
          <w:tcPr>
            <w:tcW w:w="562" w:type="dxa"/>
            <w:shd w:val="clear" w:color="auto" w:fill="D9D9D9" w:themeFill="background1" w:themeFillShade="D9"/>
            <w:vAlign w:val="bottom"/>
          </w:tcPr>
          <w:p w14:paraId="179C95CD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2B47">
              <w:rPr>
                <w:rFonts w:ascii="Arial" w:hAnsi="Arial" w:cs="Arial"/>
                <w:sz w:val="20"/>
                <w:szCs w:val="20"/>
              </w:rPr>
              <w:t>А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bottom"/>
          </w:tcPr>
          <w:p w14:paraId="6D2B90C4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2B4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bottom"/>
          </w:tcPr>
          <w:p w14:paraId="3B5DB15B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2B4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1469B72B" w14:textId="77777777" w:rsidR="00B81F42" w:rsidRPr="00642B47" w:rsidRDefault="00B81F42" w:rsidP="00585474">
            <w:pPr>
              <w:snapToGrid w:val="0"/>
              <w:spacing w:after="120"/>
              <w:jc w:val="center"/>
              <w:rPr>
                <w:rStyle w:val="CommentReference"/>
                <w:rFonts w:ascii="Arial" w:hAnsi="Arial" w:cs="Arial"/>
                <w:sz w:val="20"/>
                <w:szCs w:val="20"/>
              </w:rPr>
            </w:pPr>
            <w:r w:rsidRPr="00642B47">
              <w:rPr>
                <w:rStyle w:val="CommentReference"/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45" w:type="dxa"/>
            <w:shd w:val="clear" w:color="auto" w:fill="D9D9D9" w:themeFill="background1" w:themeFillShade="D9"/>
            <w:vAlign w:val="bottom"/>
          </w:tcPr>
          <w:p w14:paraId="36A4AE8F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Style w:val="CommentReference"/>
                <w:rFonts w:ascii="Arial" w:hAnsi="Arial" w:cs="Arial"/>
                <w:sz w:val="20"/>
                <w:szCs w:val="20"/>
              </w:rPr>
            </w:pPr>
            <w:r w:rsidRPr="00642B47">
              <w:rPr>
                <w:rStyle w:val="CommentReference"/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35" w:type="dxa"/>
            <w:shd w:val="clear" w:color="auto" w:fill="D9D9D9" w:themeFill="background1" w:themeFillShade="D9"/>
            <w:vAlign w:val="bottom"/>
          </w:tcPr>
          <w:p w14:paraId="66C977CB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2B4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bottom"/>
          </w:tcPr>
          <w:p w14:paraId="5A058A66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2B4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bottom"/>
          </w:tcPr>
          <w:p w14:paraId="219B5B39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2B47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25DB0" w:rsidRPr="00642B47" w14:paraId="7F01F523" w14:textId="77777777" w:rsidTr="00A05F19">
        <w:trPr>
          <w:trHeight w:val="327"/>
        </w:trPr>
        <w:tc>
          <w:tcPr>
            <w:tcW w:w="562" w:type="dxa"/>
            <w:shd w:val="clear" w:color="auto" w:fill="auto"/>
            <w:vAlign w:val="bottom"/>
          </w:tcPr>
          <w:p w14:paraId="735AA41E" w14:textId="09263522" w:rsidR="00C25DB0" w:rsidRPr="00642B47" w:rsidRDefault="00C25DB0" w:rsidP="00C25DB0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77571772" w14:textId="2E0CD781" w:rsidR="00C25DB0" w:rsidRPr="00642B47" w:rsidRDefault="00C25DB0" w:rsidP="00C25DB0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instrText xml:space="preserve"> MERGEFIELD  C6  \* MERGEFORMAT </w:instrText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Style w:val="Heading53"/>
                <w:rFonts w:ascii="Arial" w:hAnsi="Arial" w:cs="Arial"/>
                <w:noProof/>
                <w:sz w:val="20"/>
                <w:szCs w:val="20"/>
                <w:lang w:val="en-US"/>
              </w:rPr>
              <w:t>«C6»</w:t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632B56B0" w14:textId="5E55183D" w:rsidR="00C25DB0" w:rsidRPr="00642B47" w:rsidRDefault="00C25DB0" w:rsidP="00C25DB0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instrText xml:space="preserve"> MERGEFIELD  B6  \* MERGEFORMAT </w:instrText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Style w:val="Heading53"/>
                <w:rFonts w:ascii="Arial" w:hAnsi="Arial" w:cs="Arial"/>
                <w:noProof/>
                <w:sz w:val="20"/>
                <w:szCs w:val="20"/>
                <w:lang w:val="en-US"/>
              </w:rPr>
              <w:t>«B6»</w:t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0A99BE5" w14:textId="1527D303" w:rsidR="00C25DB0" w:rsidRPr="00642B47" w:rsidRDefault="00C25DB0" w:rsidP="00C25DB0">
            <w:pPr>
              <w:snapToGrid w:val="0"/>
              <w:spacing w:after="120"/>
              <w:jc w:val="right"/>
              <w:rPr>
                <w:rStyle w:val="CommentReference"/>
                <w:rFonts w:ascii="Arial" w:hAnsi="Arial" w:cs="Arial"/>
                <w:sz w:val="20"/>
                <w:szCs w:val="20"/>
              </w:rPr>
            </w:pP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instrText xml:space="preserve"> MERGEFIELD  D37  \* MERGEFORMAT </w:instrText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t>3</w:t>
            </w:r>
            <w:r>
              <w:fldChar w:fldCharType="end"/>
            </w:r>
          </w:p>
        </w:tc>
        <w:tc>
          <w:tcPr>
            <w:tcW w:w="1145" w:type="dxa"/>
            <w:shd w:val="clear" w:color="auto" w:fill="auto"/>
            <w:vAlign w:val="center"/>
          </w:tcPr>
          <w:p w14:paraId="55CE60A1" w14:textId="33D6D103" w:rsidR="00C25DB0" w:rsidRPr="00642B47" w:rsidRDefault="00C25DB0" w:rsidP="00C25DB0">
            <w:pPr>
              <w:snapToGrid w:val="0"/>
              <w:spacing w:after="120"/>
              <w:jc w:val="right"/>
              <w:rPr>
                <w:rStyle w:val="CommentReference"/>
                <w:rFonts w:ascii="Arial" w:hAnsi="Arial" w:cs="Arial"/>
                <w:sz w:val="20"/>
                <w:szCs w:val="20"/>
              </w:rPr>
            </w:pP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instrText xml:space="preserve"> MERGEFIELD  E37  \* MERGEFORMAT </w:instrText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t>267.0</w:t>
            </w:r>
            <w:r>
              <w:fldChar w:fldCharType="end"/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95DE26B" w14:textId="77777777" w:rsidR="00C25DB0" w:rsidRPr="00642B47" w:rsidRDefault="00C25DB0" w:rsidP="00C25DB0">
            <w:pPr>
              <w:snapToGrid w:val="0"/>
              <w:spacing w:after="1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1C40C38" w14:textId="531D3F66" w:rsidR="00C25DB0" w:rsidRPr="00642B47" w:rsidRDefault="00C25DB0" w:rsidP="00C25DB0">
            <w:pPr>
              <w:snapToGrid w:val="0"/>
              <w:spacing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instrText xml:space="preserve"> MERGEFIELD  C57  \* MERGEFORMAT </w:instrText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t>134.0</w:t>
            </w:r>
            <w:r>
              <w:fldChar w:fldCharType="end"/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6915A904" w14:textId="241607B2" w:rsidR="00C25DB0" w:rsidRPr="00642B47" w:rsidRDefault="00C25DB0" w:rsidP="00C25DB0">
            <w:pPr>
              <w:snapToGrid w:val="0"/>
              <w:spacing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instrText xml:space="preserve"> MERGEFIELD  C60  \* MERGEFORMAT </w:instrText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t>401.0</w:t>
            </w:r>
            <w:r>
              <w:fldChar w:fldCharType="end"/>
            </w:r>
          </w:p>
        </w:tc>
      </w:tr>
      <w:tr w:rsidR="00585474" w:rsidRPr="00642B47" w14:paraId="44758798" w14:textId="77777777" w:rsidTr="004F6136">
        <w:trPr>
          <w:trHeight w:val="396"/>
        </w:trPr>
        <w:tc>
          <w:tcPr>
            <w:tcW w:w="562" w:type="dxa"/>
            <w:vAlign w:val="center"/>
          </w:tcPr>
          <w:p w14:paraId="186CF918" w14:textId="01C98B01" w:rsidR="00585474" w:rsidRPr="00ED26E1" w:rsidRDefault="006A437A" w:rsidP="00585474">
            <w:pPr>
              <w:snapToGrid w:val="0"/>
              <w:spacing w:after="12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</w:t>
            </w:r>
          </w:p>
        </w:tc>
        <w:tc>
          <w:tcPr>
            <w:tcW w:w="1985" w:type="dxa"/>
            <w:vAlign w:val="center"/>
          </w:tcPr>
          <w:p w14:paraId="279CD880" w14:textId="53E29CAD" w:rsidR="00585474" w:rsidRPr="00E424F1" w:rsidRDefault="00E424F1" w:rsidP="00585474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E424F1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E424F1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instrText xml:space="preserve"> MERGEFIELD  C54  \* MERGEFORMAT </w:instrText>
            </w:r>
            <w:r w:rsidRPr="00E424F1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E424F1">
              <w:rPr>
                <w:rStyle w:val="Heading53"/>
                <w:rFonts w:ascii="Arial" w:hAnsi="Arial" w:cs="Arial"/>
                <w:noProof/>
                <w:sz w:val="20"/>
                <w:szCs w:val="20"/>
                <w:lang w:val="en-US"/>
              </w:rPr>
              <w:t>«C54»</w:t>
            </w:r>
            <w:r w:rsidRPr="00E424F1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472A649E" w14:textId="235A0D56" w:rsidR="00585474" w:rsidRPr="00E424F1" w:rsidRDefault="00E424F1" w:rsidP="00585474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E424F1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E424F1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instrText xml:space="preserve"> MERGEFIELD  C50  \* MERGEFORMAT </w:instrText>
            </w:r>
            <w:r w:rsidRPr="00E424F1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E424F1">
              <w:rPr>
                <w:rStyle w:val="Heading53"/>
                <w:rFonts w:ascii="Arial" w:hAnsi="Arial" w:cs="Arial"/>
                <w:noProof/>
                <w:sz w:val="20"/>
                <w:szCs w:val="20"/>
                <w:lang w:val="en-US"/>
              </w:rPr>
              <w:t>«C50»</w:t>
            </w:r>
            <w:r w:rsidRPr="00E424F1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4062CB21" w14:textId="07787961" w:rsidR="00585474" w:rsidRPr="00C61BDF" w:rsidRDefault="008B7369" w:rsidP="00C61BDF">
            <w:pPr>
              <w:snapToGrid w:val="0"/>
              <w:spacing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61BDF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C61BDF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instrText xml:space="preserve"> MERGEFIELD  D37  \* MERGEFORMAT </w:instrText>
            </w:r>
            <w:r w:rsidRPr="00C61BDF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C61BDF">
              <w:rPr>
                <w:rStyle w:val="Heading53"/>
                <w:rFonts w:ascii="Arial" w:hAnsi="Arial" w:cs="Arial"/>
                <w:noProof/>
                <w:sz w:val="20"/>
                <w:szCs w:val="20"/>
                <w:lang w:val="en-US"/>
              </w:rPr>
              <w:t>«D37»</w:t>
            </w:r>
            <w:r w:rsidRPr="00C61BDF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145" w:type="dxa"/>
            <w:vAlign w:val="center"/>
          </w:tcPr>
          <w:p w14:paraId="291780A4" w14:textId="10AEF1FA" w:rsidR="00585474" w:rsidRPr="00C61BDF" w:rsidRDefault="008B7369" w:rsidP="00C61BDF">
            <w:pPr>
              <w:snapToGrid w:val="0"/>
              <w:spacing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61BDF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C61BDF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instrText xml:space="preserve"> MERGEFIELD  E37  \* MERGEFORMAT </w:instrText>
            </w:r>
            <w:r w:rsidRPr="00C61BDF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C61BDF">
              <w:rPr>
                <w:rStyle w:val="Heading53"/>
                <w:rFonts w:ascii="Arial" w:hAnsi="Arial" w:cs="Arial"/>
                <w:noProof/>
                <w:sz w:val="20"/>
                <w:szCs w:val="20"/>
                <w:lang w:val="en-US"/>
              </w:rPr>
              <w:t>«E37»</w:t>
            </w:r>
            <w:r w:rsidRPr="00C61BDF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135" w:type="dxa"/>
            <w:vAlign w:val="center"/>
          </w:tcPr>
          <w:p w14:paraId="05AECA48" w14:textId="77777777" w:rsidR="00585474" w:rsidRPr="00642B47" w:rsidRDefault="00585474" w:rsidP="00C760E2">
            <w:pPr>
              <w:snapToGrid w:val="0"/>
              <w:spacing w:after="120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892" w:type="dxa"/>
            <w:vAlign w:val="center"/>
          </w:tcPr>
          <w:p w14:paraId="1D92D033" w14:textId="3FF84D4A" w:rsidR="00585474" w:rsidRPr="00642B47" w:rsidRDefault="00227E61" w:rsidP="00C760E2">
            <w:pPr>
              <w:snapToGrid w:val="0"/>
              <w:spacing w:after="120"/>
              <w:jc w:val="right"/>
              <w:rPr>
                <w:rFonts w:ascii="Arial" w:hAnsi="Arial" w:cs="Arial"/>
                <w:sz w:val="20"/>
              </w:rPr>
            </w:pP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instrText xml:space="preserve"> MERGEFIELD  C57  \* MERGEFORMAT </w:instrText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Style w:val="Heading53"/>
                <w:rFonts w:ascii="Arial" w:hAnsi="Arial" w:cs="Arial"/>
                <w:noProof/>
                <w:sz w:val="20"/>
                <w:szCs w:val="20"/>
                <w:lang w:val="en-US"/>
              </w:rPr>
              <w:t>«C57»</w:t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987" w:type="dxa"/>
            <w:vAlign w:val="center"/>
          </w:tcPr>
          <w:p w14:paraId="2449F62B" w14:textId="1ACD8357" w:rsidR="00585474" w:rsidRPr="00642B47" w:rsidRDefault="00227E61" w:rsidP="00C760E2">
            <w:pPr>
              <w:snapToGrid w:val="0"/>
              <w:spacing w:after="120"/>
              <w:jc w:val="right"/>
              <w:rPr>
                <w:rFonts w:ascii="Arial" w:hAnsi="Arial" w:cs="Arial"/>
                <w:sz w:val="20"/>
              </w:rPr>
            </w:pP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instrText xml:space="preserve"> MERGEFIELD  C60  \* MERGEFORMAT </w:instrText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Style w:val="Heading53"/>
                <w:rFonts w:ascii="Arial" w:hAnsi="Arial" w:cs="Arial"/>
                <w:noProof/>
                <w:sz w:val="20"/>
                <w:szCs w:val="20"/>
                <w:lang w:val="en-US"/>
              </w:rPr>
              <w:t>«C60»</w:t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585474" w:rsidRPr="00642B47" w14:paraId="18C8F6D7" w14:textId="77777777" w:rsidTr="001703C9">
        <w:trPr>
          <w:trHeight w:val="457"/>
        </w:trPr>
        <w:tc>
          <w:tcPr>
            <w:tcW w:w="562" w:type="dxa"/>
            <w:vAlign w:val="center"/>
          </w:tcPr>
          <w:p w14:paraId="6BDF9FFE" w14:textId="3FF935A0" w:rsidR="00585474" w:rsidRPr="00ED26E1" w:rsidRDefault="006A437A" w:rsidP="00585474">
            <w:pPr>
              <w:snapToGrid w:val="0"/>
              <w:spacing w:after="12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3</w:t>
            </w:r>
          </w:p>
        </w:tc>
        <w:tc>
          <w:tcPr>
            <w:tcW w:w="1985" w:type="dxa"/>
            <w:vAlign w:val="center"/>
          </w:tcPr>
          <w:p w14:paraId="7D09C1F0" w14:textId="2CC72320" w:rsidR="00585474" w:rsidRPr="00D564FE" w:rsidRDefault="00585474" w:rsidP="00585474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564FE">
              <w:rPr>
                <w:rStyle w:val="Heading53"/>
                <w:rFonts w:ascii="Arial" w:hAnsi="Arial"/>
                <w:sz w:val="20"/>
                <w:szCs w:val="20"/>
              </w:rPr>
              <w:fldChar w:fldCharType="begin"/>
            </w:r>
            <w:r w:rsidRPr="00D564FE">
              <w:rPr>
                <w:rStyle w:val="Heading53"/>
                <w:rFonts w:ascii="Arial" w:hAnsi="Arial"/>
                <w:sz w:val="20"/>
                <w:szCs w:val="20"/>
              </w:rPr>
              <w:instrText xml:space="preserve"> MERGEFIELD  C16  \* MERGEFORMAT </w:instrText>
            </w:r>
            <w:r w:rsidRPr="00D564FE">
              <w:rPr>
                <w:rStyle w:val="Heading53"/>
                <w:rFonts w:ascii="Arial" w:hAnsi="Arial"/>
                <w:sz w:val="20"/>
                <w:szCs w:val="20"/>
              </w:rPr>
              <w:fldChar w:fldCharType="separate"/>
            </w:r>
            <w:r w:rsidRPr="00D564FE">
              <w:rPr>
                <w:rStyle w:val="Heading53"/>
                <w:rFonts w:ascii="Arial" w:hAnsi="Arial"/>
                <w:noProof/>
                <w:sz w:val="20"/>
                <w:szCs w:val="20"/>
              </w:rPr>
              <w:t>«C16»</w:t>
            </w:r>
            <w:r w:rsidRPr="00D564FE">
              <w:rPr>
                <w:rStyle w:val="Heading53"/>
                <w:rFonts w:ascii="Arial" w:hAnsi="Arial"/>
                <w:sz w:val="20"/>
                <w:szCs w:val="20"/>
              </w:rPr>
              <w:fldChar w:fldCharType="end"/>
            </w:r>
            <w:r w:rsidRPr="00D564FE">
              <w:rPr>
                <w:rStyle w:val="Bodytext3085pt"/>
                <w:rFonts w:ascii="Arial" w:eastAsia="Courier New" w:hAnsi="Arial" w:cs="Arial"/>
                <w:sz w:val="20"/>
                <w:szCs w:val="20"/>
                <w:lang w:val="en-US"/>
              </w:rPr>
              <w:t xml:space="preserve"> </w:t>
            </w:r>
            <w:r w:rsidRPr="00D564F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564FE">
              <w:rPr>
                <w:rFonts w:ascii="Arial" w:hAnsi="Arial" w:cs="Arial"/>
                <w:sz w:val="20"/>
                <w:szCs w:val="20"/>
              </w:rPr>
              <w:instrText xml:space="preserve"> MERGEFIELD  member1  \* MERGEFORMAT </w:instrText>
            </w:r>
            <w:r w:rsidRPr="00D564F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564F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564FE">
              <w:rPr>
                <w:rFonts w:ascii="Arial" w:hAnsi="Arial" w:cs="Arial"/>
                <w:sz w:val="20"/>
                <w:szCs w:val="20"/>
              </w:rPr>
              <w:instrText xml:space="preserve"> MERGEFIELD  member1  \* MERGEFORMAT </w:instrText>
            </w:r>
            <w:r w:rsidRPr="00D564F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7A621F53" w14:textId="542C6CF8" w:rsidR="00585474" w:rsidRPr="00D564FE" w:rsidRDefault="00585474" w:rsidP="00585474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564FE">
              <w:rPr>
                <w:rStyle w:val="Heading53"/>
                <w:rFonts w:ascii="Arial" w:hAnsi="Arial"/>
                <w:sz w:val="20"/>
                <w:szCs w:val="20"/>
              </w:rPr>
              <w:fldChar w:fldCharType="begin"/>
            </w:r>
            <w:r w:rsidRPr="00D564FE">
              <w:rPr>
                <w:rStyle w:val="Heading53"/>
                <w:rFonts w:ascii="Arial" w:hAnsi="Arial"/>
                <w:sz w:val="20"/>
                <w:szCs w:val="20"/>
              </w:rPr>
              <w:instrText xml:space="preserve"> MERGEFIELD  C15  \* MERGEFORMAT </w:instrText>
            </w:r>
            <w:r w:rsidRPr="00D564FE">
              <w:rPr>
                <w:rStyle w:val="Heading53"/>
                <w:rFonts w:ascii="Arial" w:hAnsi="Arial"/>
                <w:sz w:val="20"/>
                <w:szCs w:val="20"/>
              </w:rPr>
              <w:fldChar w:fldCharType="separate"/>
            </w:r>
            <w:r w:rsidRPr="00D564FE">
              <w:rPr>
                <w:rStyle w:val="Heading53"/>
                <w:rFonts w:ascii="Arial" w:hAnsi="Arial"/>
                <w:noProof/>
                <w:sz w:val="20"/>
                <w:szCs w:val="20"/>
              </w:rPr>
              <w:t>«C15»</w:t>
            </w:r>
            <w:r w:rsidRPr="00D564FE">
              <w:rPr>
                <w:rStyle w:val="Heading53"/>
                <w:rFonts w:ascii="Arial" w:hAnsi="Arial"/>
                <w:sz w:val="20"/>
                <w:szCs w:val="20"/>
              </w:rPr>
              <w:fldChar w:fldCharType="end"/>
            </w:r>
            <w:r w:rsidRPr="00D564FE">
              <w:rPr>
                <w:rStyle w:val="Bodytext3085pt"/>
                <w:rFonts w:ascii="Arial" w:eastAsia="Courier New" w:hAnsi="Arial" w:cs="Arial"/>
                <w:sz w:val="20"/>
                <w:szCs w:val="20"/>
                <w:lang w:val="en-US"/>
              </w:rPr>
              <w:t xml:space="preserve"> </w:t>
            </w:r>
            <w:r w:rsidRPr="00D564F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564FE">
              <w:rPr>
                <w:rFonts w:ascii="Arial" w:hAnsi="Arial" w:cs="Arial"/>
                <w:sz w:val="20"/>
                <w:szCs w:val="20"/>
              </w:rPr>
              <w:instrText xml:space="preserve"> MERGEFIELD  mem1_alba  \* MERGEFORMAT </w:instrText>
            </w:r>
            <w:r w:rsidRPr="00D564F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564F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564FE">
              <w:rPr>
                <w:rFonts w:ascii="Arial" w:hAnsi="Arial" w:cs="Arial"/>
                <w:sz w:val="20"/>
                <w:szCs w:val="20"/>
              </w:rPr>
              <w:instrText xml:space="preserve"> MERGEFIELD  mem1_alba  \* MERGEFORMAT </w:instrText>
            </w:r>
            <w:r w:rsidRPr="00D564F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2158BF32" w14:textId="5355D2DE" w:rsidR="00585474" w:rsidRPr="00C61BDF" w:rsidRDefault="008B7369" w:rsidP="00C61BDF">
            <w:pPr>
              <w:snapToGrid w:val="0"/>
              <w:spacing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61BDF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C61BDF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instrText xml:space="preserve"> MERGEFIELD  C19  \* MERGEFORMAT </w:instrText>
            </w:r>
            <w:r w:rsidRPr="00C61BDF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C61BDF">
              <w:rPr>
                <w:rStyle w:val="Heading53"/>
                <w:rFonts w:ascii="Arial" w:hAnsi="Arial" w:cs="Arial"/>
                <w:noProof/>
                <w:sz w:val="20"/>
                <w:szCs w:val="20"/>
                <w:lang w:val="en-US"/>
              </w:rPr>
              <w:t>«C19»</w:t>
            </w:r>
            <w:r w:rsidRPr="00C61BDF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145" w:type="dxa"/>
            <w:vAlign w:val="center"/>
          </w:tcPr>
          <w:p w14:paraId="64ABA75F" w14:textId="02581507" w:rsidR="00585474" w:rsidRPr="00C61BDF" w:rsidRDefault="008B7369" w:rsidP="00C61BDF">
            <w:pPr>
              <w:snapToGrid w:val="0"/>
              <w:spacing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61BDF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C61BDF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instrText xml:space="preserve"> MERGEFIELD  C20  \* MERGEFORMAT </w:instrText>
            </w:r>
            <w:r w:rsidRPr="00C61BDF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C61BDF">
              <w:rPr>
                <w:rStyle w:val="Heading53"/>
                <w:rFonts w:ascii="Arial" w:hAnsi="Arial" w:cs="Arial"/>
                <w:noProof/>
                <w:sz w:val="20"/>
                <w:szCs w:val="20"/>
                <w:lang w:val="en-US"/>
              </w:rPr>
              <w:t>«C20»</w:t>
            </w:r>
            <w:r w:rsidRPr="00C61BDF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135" w:type="dxa"/>
            <w:vAlign w:val="center"/>
          </w:tcPr>
          <w:p w14:paraId="2840C8EC" w14:textId="77777777" w:rsidR="00585474" w:rsidRPr="00642B47" w:rsidRDefault="00585474" w:rsidP="00C760E2">
            <w:pPr>
              <w:snapToGrid w:val="0"/>
              <w:spacing w:after="120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892" w:type="dxa"/>
            <w:vAlign w:val="center"/>
          </w:tcPr>
          <w:p w14:paraId="5868BE4E" w14:textId="0947F756" w:rsidR="00585474" w:rsidRPr="00642B47" w:rsidRDefault="00227E61" w:rsidP="00C760E2">
            <w:pPr>
              <w:snapToGrid w:val="0"/>
              <w:spacing w:after="120"/>
              <w:jc w:val="right"/>
              <w:rPr>
                <w:rFonts w:ascii="Arial" w:hAnsi="Arial" w:cs="Arial"/>
                <w:sz w:val="20"/>
              </w:rPr>
            </w:pP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instrText xml:space="preserve"> MERGEFIELD  C58  \* MERGEFORMAT </w:instrText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Style w:val="Heading53"/>
                <w:rFonts w:ascii="Arial" w:hAnsi="Arial" w:cs="Arial"/>
                <w:noProof/>
                <w:sz w:val="20"/>
                <w:szCs w:val="20"/>
                <w:lang w:val="en-US"/>
              </w:rPr>
              <w:t>«C58»</w:t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987" w:type="dxa"/>
            <w:vAlign w:val="center"/>
          </w:tcPr>
          <w:p w14:paraId="4559957F" w14:textId="1081C17D" w:rsidR="00585474" w:rsidRPr="00642B47" w:rsidRDefault="00227E61" w:rsidP="00C760E2">
            <w:pPr>
              <w:snapToGrid w:val="0"/>
              <w:spacing w:after="120"/>
              <w:jc w:val="right"/>
              <w:rPr>
                <w:rFonts w:ascii="Arial" w:hAnsi="Arial" w:cs="Arial"/>
                <w:sz w:val="20"/>
              </w:rPr>
            </w:pP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instrText xml:space="preserve"> MERGEFIELD  C61  \* MERGEFORMAT </w:instrText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Style w:val="Heading53"/>
                <w:rFonts w:ascii="Arial" w:hAnsi="Arial" w:cs="Arial"/>
                <w:noProof/>
                <w:sz w:val="20"/>
                <w:szCs w:val="20"/>
                <w:lang w:val="en-US"/>
              </w:rPr>
              <w:t>«C61»</w:t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B81F42" w:rsidRPr="00642B47" w14:paraId="7C94BC94" w14:textId="77777777" w:rsidTr="004F6136">
        <w:trPr>
          <w:trHeight w:val="327"/>
        </w:trPr>
        <w:tc>
          <w:tcPr>
            <w:tcW w:w="562" w:type="dxa"/>
          </w:tcPr>
          <w:p w14:paraId="5CB6B11D" w14:textId="77777777" w:rsidR="00B81F42" w:rsidRPr="00642B47" w:rsidRDefault="00B81F42" w:rsidP="00E11295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67B5A057" w14:textId="77777777" w:rsidR="00B81F42" w:rsidRPr="00642B47" w:rsidRDefault="00B81F42" w:rsidP="00E11295">
            <w:pPr>
              <w:snapToGrid w:val="0"/>
              <w:spacing w:after="120"/>
              <w:jc w:val="center"/>
              <w:rPr>
                <w:rFonts w:ascii="Arial" w:hAnsi="Arial" w:cs="Arial"/>
                <w:sz w:val="20"/>
              </w:rPr>
            </w:pPr>
            <w:r w:rsidRPr="00642B47">
              <w:rPr>
                <w:rFonts w:ascii="Arial" w:hAnsi="Arial" w:cs="Arial"/>
                <w:sz w:val="20"/>
              </w:rPr>
              <w:t>Дүн</w:t>
            </w:r>
          </w:p>
        </w:tc>
        <w:tc>
          <w:tcPr>
            <w:tcW w:w="1276" w:type="dxa"/>
          </w:tcPr>
          <w:p w14:paraId="3DD51EA5" w14:textId="2605B78E" w:rsidR="00B81F42" w:rsidRPr="00C61BDF" w:rsidRDefault="008B7369" w:rsidP="00C61BDF">
            <w:pPr>
              <w:snapToGrid w:val="0"/>
              <w:spacing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61BDF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C61BDF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instrText xml:space="preserve"> MERGEFIELD  C21  \* MERGEFORMAT </w:instrText>
            </w:r>
            <w:r w:rsidRPr="00C61BDF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C61BDF">
              <w:rPr>
                <w:rStyle w:val="Heading53"/>
                <w:rFonts w:ascii="Arial" w:hAnsi="Arial" w:cs="Arial"/>
                <w:noProof/>
                <w:sz w:val="20"/>
                <w:szCs w:val="20"/>
                <w:lang w:val="en-US"/>
              </w:rPr>
              <w:t>«C21»</w:t>
            </w:r>
            <w:r w:rsidRPr="00C61BDF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145" w:type="dxa"/>
          </w:tcPr>
          <w:p w14:paraId="34056F24" w14:textId="6FF16D0C" w:rsidR="00B81F42" w:rsidRPr="00C61BDF" w:rsidRDefault="008B7369" w:rsidP="00C61BDF">
            <w:pPr>
              <w:snapToGrid w:val="0"/>
              <w:spacing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61BDF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C61BDF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instrText xml:space="preserve"> MERGEFIELD  C46  \* MERGEFORMAT </w:instrText>
            </w:r>
            <w:r w:rsidRPr="00C61BDF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C61BDF">
              <w:rPr>
                <w:rStyle w:val="Heading53"/>
                <w:rFonts w:ascii="Arial" w:hAnsi="Arial" w:cs="Arial"/>
                <w:noProof/>
                <w:sz w:val="20"/>
                <w:szCs w:val="20"/>
                <w:lang w:val="en-US"/>
              </w:rPr>
              <w:t>«C46»</w:t>
            </w:r>
            <w:r w:rsidRPr="00C61BDF"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135" w:type="dxa"/>
          </w:tcPr>
          <w:p w14:paraId="4F8591B1" w14:textId="52B81C14" w:rsidR="00B81F42" w:rsidRPr="00642B47" w:rsidRDefault="00B81F42" w:rsidP="00C760E2">
            <w:pPr>
              <w:snapToGrid w:val="0"/>
              <w:spacing w:after="120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892" w:type="dxa"/>
          </w:tcPr>
          <w:p w14:paraId="5233166E" w14:textId="1726918F" w:rsidR="00B81F42" w:rsidRPr="00642B47" w:rsidRDefault="00227E61" w:rsidP="00C760E2">
            <w:pPr>
              <w:snapToGrid w:val="0"/>
              <w:spacing w:after="120"/>
              <w:jc w:val="right"/>
              <w:rPr>
                <w:rFonts w:ascii="Arial" w:hAnsi="Arial" w:cs="Arial"/>
                <w:sz w:val="20"/>
              </w:rPr>
            </w:pP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instrText xml:space="preserve"> MERGEFIELD  C63  \* MERGEFORMAT </w:instrText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Style w:val="Heading53"/>
                <w:rFonts w:ascii="Arial" w:hAnsi="Arial" w:cs="Arial"/>
                <w:noProof/>
                <w:sz w:val="20"/>
                <w:szCs w:val="20"/>
                <w:lang w:val="en-US"/>
              </w:rPr>
              <w:t>«C63»</w:t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987" w:type="dxa"/>
          </w:tcPr>
          <w:p w14:paraId="0CF05FB8" w14:textId="48B8FD41" w:rsidR="00B81F42" w:rsidRPr="00642B47" w:rsidRDefault="00227E61" w:rsidP="00C760E2">
            <w:pPr>
              <w:snapToGrid w:val="0"/>
              <w:spacing w:after="120"/>
              <w:jc w:val="right"/>
              <w:rPr>
                <w:rFonts w:ascii="Arial" w:hAnsi="Arial" w:cs="Arial"/>
                <w:sz w:val="20"/>
              </w:rPr>
            </w:pP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instrText xml:space="preserve"> MERGEFIELD  C64  \* MERGEFORMAT </w:instrText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Style w:val="Heading53"/>
                <w:rFonts w:ascii="Arial" w:hAnsi="Arial" w:cs="Arial"/>
                <w:noProof/>
                <w:sz w:val="20"/>
                <w:szCs w:val="20"/>
                <w:lang w:val="en-US"/>
              </w:rPr>
              <w:t>«C64»</w:t>
            </w:r>
            <w:r>
              <w:rPr>
                <w:rStyle w:val="Heading53"/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</w:tbl>
    <w:p w14:paraId="12B3D6D9" w14:textId="77777777" w:rsidR="00B81F42" w:rsidRPr="003C6DCE" w:rsidRDefault="00B81F42" w:rsidP="00061A98">
      <w:pPr>
        <w:pStyle w:val="Heading1"/>
        <w:snapToGrid w:val="0"/>
        <w:spacing w:after="120"/>
        <w:jc w:val="both"/>
        <w:rPr>
          <w:rStyle w:val="Bodytext3TimesNewRoman"/>
          <w:rFonts w:ascii="Arial" w:eastAsia="Arial" w:hAnsi="Arial" w:cs="Arial"/>
          <w:sz w:val="24"/>
          <w:szCs w:val="24"/>
        </w:rPr>
      </w:pPr>
      <w:bookmarkStart w:id="29" w:name="_Toc534012030"/>
      <w:r w:rsidRPr="003C6DCE">
        <w:rPr>
          <w:rStyle w:val="Bodytext3TimesNewRoman"/>
          <w:rFonts w:ascii="Arial" w:eastAsia="Arial" w:hAnsi="Arial" w:cs="Arial"/>
          <w:sz w:val="24"/>
          <w:szCs w:val="24"/>
        </w:rPr>
        <w:t>9. Санхүүгийн тайлангийн аудитын хөтөлбөр</w:t>
      </w:r>
      <w:bookmarkEnd w:id="29"/>
    </w:p>
    <w:p w14:paraId="1845F7CF" w14:textId="77777777" w:rsidR="00B81F42" w:rsidRPr="00642B47" w:rsidRDefault="00B81F42" w:rsidP="00061A98">
      <w:pPr>
        <w:snapToGrid w:val="0"/>
        <w:spacing w:after="120"/>
        <w:jc w:val="both"/>
        <w:rPr>
          <w:rFonts w:ascii="Arial" w:hAnsi="Arial" w:cs="Arial"/>
        </w:rPr>
      </w:pPr>
      <w:r w:rsidRPr="00642B47">
        <w:rPr>
          <w:rFonts w:ascii="Arial" w:hAnsi="Arial" w:cs="Arial"/>
        </w:rPr>
        <w:t>Энэхүү төлөвлөгөөг хэрэгжүүлэх хөтөлбөрийг Маягт № Б502 маягтын дагуу боловсруулж, баталгаажуулан ажлын баримт материалд хавсаргав.</w:t>
      </w:r>
    </w:p>
    <w:p w14:paraId="4F4083C9" w14:textId="77777777" w:rsidR="00B81F42" w:rsidRPr="00642B47" w:rsidRDefault="00B81F42" w:rsidP="00B81F42">
      <w:pPr>
        <w:snapToGrid w:val="0"/>
        <w:spacing w:after="240"/>
        <w:jc w:val="both"/>
        <w:rPr>
          <w:rFonts w:ascii="Arial" w:hAnsi="Arial" w:cs="Arial"/>
        </w:rPr>
      </w:pPr>
    </w:p>
    <w:p w14:paraId="790C89B6" w14:textId="77777777" w:rsidR="00B81F42" w:rsidRPr="004F6136" w:rsidRDefault="00B81F42" w:rsidP="00ED26E1">
      <w:pPr>
        <w:snapToGrid w:val="0"/>
        <w:spacing w:after="240"/>
        <w:rPr>
          <w:rFonts w:ascii="Arial" w:hAnsi="Arial" w:cs="Arial"/>
          <w:b/>
        </w:rPr>
      </w:pPr>
      <w:r w:rsidRPr="004F6136">
        <w:rPr>
          <w:rFonts w:ascii="Arial" w:hAnsi="Arial" w:cs="Arial"/>
          <w:b/>
        </w:rPr>
        <w:t>БАТАЛГААЖУУЛАХ ХЭСЭГ:</w:t>
      </w:r>
    </w:p>
    <w:p w14:paraId="710C0732" w14:textId="77777777" w:rsidR="00B81F42" w:rsidRPr="004F6136" w:rsidRDefault="00B81F42" w:rsidP="00806DD0">
      <w:pPr>
        <w:snapToGrid w:val="0"/>
        <w:spacing w:after="240"/>
        <w:rPr>
          <w:rFonts w:ascii="Arial" w:hAnsi="Arial" w:cs="Arial"/>
          <w:b/>
        </w:rPr>
      </w:pPr>
      <w:r w:rsidRPr="004F6136">
        <w:rPr>
          <w:rFonts w:ascii="Arial" w:hAnsi="Arial" w:cs="Arial"/>
          <w:b/>
        </w:rPr>
        <w:t>ХЯНАЖ, ЗӨВШӨӨРСӨН:</w:t>
      </w:r>
    </w:p>
    <w:bookmarkStart w:id="30" w:name="_GoBack"/>
    <w:bookmarkEnd w:id="30"/>
    <w:p w14:paraId="42398C7D" w14:textId="616E997F" w:rsidR="00ED26E1" w:rsidRPr="00030D6D" w:rsidRDefault="00B360F3" w:rsidP="00806DD0">
      <w:pPr>
        <w:pStyle w:val="Bodytext301"/>
        <w:shd w:val="clear" w:color="auto" w:fill="auto"/>
        <w:tabs>
          <w:tab w:val="left" w:leader="underscore" w:pos="5387"/>
          <w:tab w:val="left" w:leader="dot" w:pos="7052"/>
        </w:tabs>
        <w:spacing w:after="240" w:line="240" w:lineRule="auto"/>
        <w:ind w:firstLine="567"/>
        <w:jc w:val="left"/>
        <w:rPr>
          <w:rFonts w:ascii="Arial" w:hAnsi="Arial" w:cs="Arial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C33 \* Upper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«C33»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 w:rsidR="00F63A36">
        <w:rPr>
          <w:rStyle w:val="Heading53"/>
          <w:rFonts w:ascii="Arial" w:hAnsi="Arial" w:cs="Arial"/>
          <w:b w:val="0"/>
          <w:sz w:val="24"/>
          <w:szCs w:val="24"/>
        </w:rPr>
        <w:t xml:space="preserve">            </w:t>
      </w:r>
      <w:r w:rsidR="00F63A36" w:rsidRPr="00F63A36">
        <w:rPr>
          <w:rFonts w:ascii="Arial" w:eastAsia="Courier New" w:hAnsi="Arial" w:cs="Arial"/>
          <w:b w:val="0"/>
          <w:bCs w:val="0"/>
          <w:caps/>
          <w:color w:val="000000" w:themeColor="text1"/>
          <w:sz w:val="24"/>
          <w:szCs w:val="24"/>
          <w:lang w:val="mn-MN"/>
        </w:rPr>
        <w:t>.....................</w:t>
      </w:r>
      <w:r w:rsidR="00F63A36">
        <w:rPr>
          <w:rFonts w:ascii="Arial" w:eastAsia="Courier New" w:hAnsi="Arial" w:cs="Arial"/>
          <w:b w:val="0"/>
          <w:bCs w:val="0"/>
          <w:caps/>
          <w:color w:val="000000" w:themeColor="text1"/>
          <w:sz w:val="24"/>
          <w:szCs w:val="24"/>
          <w:lang w:val="mn-MN"/>
        </w:rPr>
        <w:t xml:space="preserve">   </w:t>
      </w:r>
      <w:r>
        <w:rPr>
          <w:rStyle w:val="Heading53"/>
          <w:rFonts w:ascii="Arial" w:hAnsi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/>
          <w:b w:val="0"/>
          <w:sz w:val="24"/>
          <w:szCs w:val="24"/>
        </w:rPr>
        <w:instrText xml:space="preserve"> MERGEFIELD  C55 \* Upper  \* MERGEFORMAT </w:instrText>
      </w:r>
      <w:r>
        <w:rPr>
          <w:rStyle w:val="Heading53"/>
          <w:rFonts w:ascii="Arial" w:hAnsi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/>
          <w:b w:val="0"/>
          <w:noProof/>
          <w:sz w:val="24"/>
          <w:szCs w:val="24"/>
        </w:rPr>
        <w:t>«C55»</w:t>
      </w:r>
      <w:r>
        <w:rPr>
          <w:rStyle w:val="Heading53"/>
          <w:rFonts w:ascii="Arial" w:hAnsi="Arial"/>
          <w:b w:val="0"/>
          <w:sz w:val="24"/>
          <w:szCs w:val="24"/>
        </w:rPr>
        <w:fldChar w:fldCharType="end"/>
      </w:r>
    </w:p>
    <w:p w14:paraId="757D0192" w14:textId="52C42CF6" w:rsidR="00B81F42" w:rsidRDefault="00F63A36" w:rsidP="00806DD0">
      <w:pPr>
        <w:snapToGrid w:val="0"/>
        <w:spacing w:after="240"/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Огноо:</w:t>
      </w:r>
      <w:r w:rsidR="006A437A">
        <w:rPr>
          <w:rFonts w:ascii="Arial" w:hAnsi="Arial" w:cs="Arial"/>
        </w:rPr>
        <w:t xml:space="preserve"> </w:t>
      </w:r>
      <w:r w:rsidR="00B81F42">
        <w:rPr>
          <w:rFonts w:ascii="Arial" w:hAnsi="Arial" w:cs="Arial"/>
        </w:rPr>
        <w:fldChar w:fldCharType="begin"/>
      </w:r>
      <w:r w:rsidR="00B81F42">
        <w:rPr>
          <w:rFonts w:ascii="Arial" w:hAnsi="Arial" w:cs="Arial"/>
        </w:rPr>
        <w:instrText xml:space="preserve"> MERGEFIELD  today_date \* Upper  \* MERGEFORMAT </w:instrText>
      </w:r>
      <w:r w:rsidR="00B81F42">
        <w:rPr>
          <w:rFonts w:ascii="Arial" w:hAnsi="Arial" w:cs="Arial"/>
        </w:rPr>
        <w:fldChar w:fldCharType="end"/>
      </w:r>
    </w:p>
    <w:p w14:paraId="6B7528FE" w14:textId="77777777" w:rsidR="00B81F42" w:rsidRPr="004F6136" w:rsidRDefault="00B81F42" w:rsidP="00806DD0">
      <w:pPr>
        <w:snapToGrid w:val="0"/>
        <w:spacing w:after="240"/>
        <w:rPr>
          <w:rFonts w:ascii="Arial" w:hAnsi="Arial" w:cs="Arial"/>
          <w:b/>
        </w:rPr>
      </w:pPr>
      <w:r w:rsidRPr="004F6136">
        <w:rPr>
          <w:rFonts w:ascii="Arial" w:hAnsi="Arial" w:cs="Arial"/>
          <w:b/>
        </w:rPr>
        <w:t>ХЯНАСАН:</w:t>
      </w:r>
    </w:p>
    <w:p w14:paraId="2E2AA4B2" w14:textId="07C23D2F" w:rsidR="00585474" w:rsidRPr="00030D6D" w:rsidRDefault="00EA673C" w:rsidP="00806DD0">
      <w:pPr>
        <w:pStyle w:val="Bodytext301"/>
        <w:shd w:val="clear" w:color="auto" w:fill="auto"/>
        <w:tabs>
          <w:tab w:val="left" w:leader="underscore" w:pos="5387"/>
          <w:tab w:val="left" w:leader="dot" w:pos="7052"/>
        </w:tabs>
        <w:spacing w:after="24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Style w:val="Heading53"/>
          <w:rFonts w:ascii="Arial" w:hAnsi="Arial"/>
          <w:b w:val="0"/>
          <w:sz w:val="24"/>
          <w:szCs w:val="24"/>
        </w:rPr>
        <w:lastRenderedPageBreak/>
        <w:fldChar w:fldCharType="begin"/>
      </w:r>
      <w:r>
        <w:rPr>
          <w:rStyle w:val="Heading53"/>
          <w:rFonts w:ascii="Arial" w:hAnsi="Arial"/>
          <w:b w:val="0"/>
          <w:sz w:val="24"/>
          <w:szCs w:val="24"/>
        </w:rPr>
        <w:instrText xml:space="preserve"> MERGEFIELD  B6 \* Upper  \* MERGEFORMAT </w:instrText>
      </w:r>
      <w:r>
        <w:rPr>
          <w:rStyle w:val="Heading53"/>
          <w:rFonts w:ascii="Arial" w:hAnsi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/>
          <w:b w:val="0"/>
          <w:noProof/>
          <w:sz w:val="24"/>
          <w:szCs w:val="24"/>
        </w:rPr>
        <w:t>«B6»</w:t>
      </w:r>
      <w:r>
        <w:rPr>
          <w:rStyle w:val="Heading53"/>
          <w:rFonts w:ascii="Arial" w:hAnsi="Arial"/>
          <w:b w:val="0"/>
          <w:sz w:val="24"/>
          <w:szCs w:val="24"/>
        </w:rPr>
        <w:fldChar w:fldCharType="end"/>
      </w:r>
      <w:r w:rsidR="00F63A36">
        <w:rPr>
          <w:rStyle w:val="Heading53"/>
          <w:rFonts w:ascii="Arial" w:hAnsi="Arial"/>
          <w:b w:val="0"/>
          <w:sz w:val="24"/>
          <w:szCs w:val="24"/>
        </w:rPr>
        <w:t xml:space="preserve">                          </w:t>
      </w:r>
      <w:r w:rsidR="00F63A36" w:rsidRPr="00F63A36">
        <w:rPr>
          <w:rFonts w:ascii="Arial" w:eastAsia="Courier New" w:hAnsi="Arial" w:cs="Arial"/>
          <w:b w:val="0"/>
          <w:bCs w:val="0"/>
          <w:caps/>
          <w:color w:val="000000" w:themeColor="text1"/>
          <w:sz w:val="24"/>
          <w:szCs w:val="24"/>
          <w:lang w:val="mn-MN"/>
        </w:rPr>
        <w:t>.....................</w:t>
      </w:r>
      <w:r w:rsidR="00F63A36">
        <w:rPr>
          <w:rFonts w:ascii="Arial" w:eastAsia="Courier New" w:hAnsi="Arial" w:cs="Arial"/>
          <w:b w:val="0"/>
          <w:bCs w:val="0"/>
          <w:caps/>
          <w:color w:val="000000" w:themeColor="text1"/>
          <w:sz w:val="24"/>
          <w:szCs w:val="24"/>
          <w:lang w:val="mn-MN"/>
        </w:rPr>
        <w:t xml:space="preserve">   </w:t>
      </w:r>
      <w:r>
        <w:rPr>
          <w:rStyle w:val="Heading53"/>
          <w:rFonts w:ascii="Arial" w:hAnsi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/>
          <w:b w:val="0"/>
          <w:sz w:val="24"/>
          <w:szCs w:val="24"/>
        </w:rPr>
        <w:instrText xml:space="preserve"> MERGEFIELD  C6 \* Upper  \* MERGEFORMAT </w:instrText>
      </w:r>
      <w:r>
        <w:rPr>
          <w:rStyle w:val="Heading53"/>
          <w:rFonts w:ascii="Arial" w:hAnsi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/>
          <w:b w:val="0"/>
          <w:noProof/>
          <w:sz w:val="24"/>
          <w:szCs w:val="24"/>
        </w:rPr>
        <w:t>«C6»</w:t>
      </w:r>
      <w:r>
        <w:rPr>
          <w:rStyle w:val="Heading53"/>
          <w:rFonts w:ascii="Arial" w:hAnsi="Arial"/>
          <w:b w:val="0"/>
          <w:sz w:val="24"/>
          <w:szCs w:val="24"/>
        </w:rPr>
        <w:fldChar w:fldCharType="end"/>
      </w:r>
    </w:p>
    <w:p w14:paraId="18B445D3" w14:textId="77777777" w:rsidR="006A437A" w:rsidRDefault="006A437A" w:rsidP="00806DD0">
      <w:pPr>
        <w:snapToGrid w:val="0"/>
        <w:spacing w:after="240"/>
        <w:rPr>
          <w:rFonts w:ascii="Arial" w:hAnsi="Arial" w:cs="Arial"/>
          <w:caps/>
        </w:rPr>
      </w:pPr>
    </w:p>
    <w:p w14:paraId="08B28F1D" w14:textId="4AFDB215" w:rsidR="00B81F42" w:rsidRDefault="00B81F42" w:rsidP="00806DD0">
      <w:pPr>
        <w:snapToGrid w:val="0"/>
        <w:spacing w:after="240"/>
        <w:ind w:left="5040" w:firstLine="720"/>
        <w:rPr>
          <w:rFonts w:ascii="Arial" w:hAnsi="Arial" w:cs="Arial"/>
        </w:rPr>
      </w:pPr>
      <w:r>
        <w:rPr>
          <w:rFonts w:ascii="Arial" w:hAnsi="Arial" w:cs="Arial"/>
          <w:caps/>
        </w:rPr>
        <w:fldChar w:fldCharType="begin"/>
      </w:r>
      <w:r>
        <w:rPr>
          <w:rFonts w:ascii="Arial" w:hAnsi="Arial" w:cs="Arial"/>
          <w:caps/>
        </w:rPr>
        <w:instrText xml:space="preserve"> MERGEFIELD  manager_name  \* MERGEFORMAT </w:instrText>
      </w:r>
      <w:r>
        <w:rPr>
          <w:rFonts w:ascii="Arial" w:hAnsi="Arial" w:cs="Arial"/>
          <w:caps/>
        </w:rPr>
        <w:fldChar w:fldCharType="end"/>
      </w:r>
      <w:r w:rsidR="00F63A36">
        <w:rPr>
          <w:rFonts w:ascii="Arial" w:hAnsi="Arial" w:cs="Arial"/>
        </w:rPr>
        <w:t xml:space="preserve">Огноо: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today_date \* Upper  \* MERGEFORMAT </w:instrText>
      </w:r>
      <w:r>
        <w:rPr>
          <w:rFonts w:ascii="Arial" w:hAnsi="Arial" w:cs="Arial"/>
        </w:rPr>
        <w:fldChar w:fldCharType="end"/>
      </w:r>
    </w:p>
    <w:p w14:paraId="514A6212" w14:textId="77777777" w:rsidR="00B81F42" w:rsidRPr="004F6136" w:rsidRDefault="00B81F42" w:rsidP="00806DD0">
      <w:pPr>
        <w:snapToGrid w:val="0"/>
        <w:spacing w:after="240"/>
        <w:jc w:val="both"/>
        <w:rPr>
          <w:rFonts w:ascii="Arial" w:hAnsi="Arial" w:cs="Arial"/>
          <w:b/>
        </w:rPr>
      </w:pPr>
      <w:r w:rsidRPr="004F6136">
        <w:rPr>
          <w:rFonts w:ascii="Arial" w:hAnsi="Arial" w:cs="Arial"/>
          <w:b/>
        </w:rPr>
        <w:t>БОЛОВСРУУЛСАН:</w:t>
      </w:r>
    </w:p>
    <w:p w14:paraId="709A62F6" w14:textId="41B1EA19" w:rsidR="00F17E0A" w:rsidRPr="00030D6D" w:rsidRDefault="00EA673C" w:rsidP="00806DD0">
      <w:pPr>
        <w:pStyle w:val="Bodytext301"/>
        <w:shd w:val="clear" w:color="auto" w:fill="auto"/>
        <w:tabs>
          <w:tab w:val="left" w:leader="underscore" w:pos="5574"/>
          <w:tab w:val="left" w:leader="dot" w:pos="7052"/>
        </w:tabs>
        <w:spacing w:after="24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Style w:val="Heading53"/>
          <w:rFonts w:ascii="Arial" w:hAnsi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/>
          <w:b w:val="0"/>
          <w:sz w:val="24"/>
          <w:szCs w:val="24"/>
        </w:rPr>
        <w:instrText xml:space="preserve"> MERGEFIELD  C15 \* Upper  \* MERGEFORMAT </w:instrText>
      </w:r>
      <w:r>
        <w:rPr>
          <w:rStyle w:val="Heading53"/>
          <w:rFonts w:ascii="Arial" w:hAnsi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/>
          <w:b w:val="0"/>
          <w:noProof/>
          <w:sz w:val="24"/>
          <w:szCs w:val="24"/>
        </w:rPr>
        <w:t>«C15»</w:t>
      </w:r>
      <w:r>
        <w:rPr>
          <w:rStyle w:val="Heading53"/>
          <w:rFonts w:ascii="Arial" w:hAnsi="Arial"/>
          <w:b w:val="0"/>
          <w:sz w:val="24"/>
          <w:szCs w:val="24"/>
        </w:rPr>
        <w:fldChar w:fldCharType="end"/>
      </w:r>
      <w:r>
        <w:rPr>
          <w:rStyle w:val="Heading53"/>
          <w:rFonts w:ascii="Arial" w:hAnsi="Arial"/>
          <w:b w:val="0"/>
          <w:sz w:val="24"/>
          <w:szCs w:val="24"/>
        </w:rPr>
        <w:t xml:space="preserve">                      </w:t>
      </w:r>
      <w:r w:rsidR="00F63A36" w:rsidRPr="00F63A36">
        <w:rPr>
          <w:rFonts w:ascii="Arial" w:eastAsia="Courier New" w:hAnsi="Arial" w:cs="Arial"/>
          <w:b w:val="0"/>
          <w:bCs w:val="0"/>
          <w:caps/>
          <w:color w:val="000000" w:themeColor="text1"/>
          <w:sz w:val="24"/>
          <w:szCs w:val="24"/>
          <w:lang w:val="mn-MN"/>
        </w:rPr>
        <w:t>.....................</w:t>
      </w:r>
      <w:r w:rsidR="00F63A36">
        <w:rPr>
          <w:rFonts w:ascii="Arial" w:eastAsia="Courier New" w:hAnsi="Arial" w:cs="Arial"/>
          <w:b w:val="0"/>
          <w:bCs w:val="0"/>
          <w:caps/>
          <w:color w:val="000000" w:themeColor="text1"/>
          <w:sz w:val="24"/>
          <w:szCs w:val="24"/>
          <w:lang w:val="mn-MN"/>
        </w:rPr>
        <w:t xml:space="preserve">   </w:t>
      </w:r>
      <w:r>
        <w:rPr>
          <w:rStyle w:val="Heading53"/>
          <w:rFonts w:ascii="Arial" w:hAnsi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/>
          <w:b w:val="0"/>
          <w:sz w:val="24"/>
          <w:szCs w:val="24"/>
        </w:rPr>
        <w:instrText xml:space="preserve"> MERGEFIELD  C16 \* Upper  \* MERGEFORMAT </w:instrText>
      </w:r>
      <w:r>
        <w:rPr>
          <w:rStyle w:val="Heading53"/>
          <w:rFonts w:ascii="Arial" w:hAnsi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/>
          <w:b w:val="0"/>
          <w:noProof/>
          <w:sz w:val="24"/>
          <w:szCs w:val="24"/>
        </w:rPr>
        <w:t>«C16»</w:t>
      </w:r>
      <w:r>
        <w:rPr>
          <w:rStyle w:val="Heading53"/>
          <w:rFonts w:ascii="Arial" w:hAnsi="Arial"/>
          <w:b w:val="0"/>
          <w:sz w:val="24"/>
          <w:szCs w:val="24"/>
        </w:rPr>
        <w:fldChar w:fldCharType="end"/>
      </w:r>
    </w:p>
    <w:p w14:paraId="10EC6D78" w14:textId="01A5ABDF" w:rsidR="00F63A36" w:rsidRDefault="00F63A36" w:rsidP="00806DD0">
      <w:pPr>
        <w:snapToGrid w:val="0"/>
        <w:spacing w:after="240"/>
        <w:ind w:left="5760"/>
      </w:pPr>
      <w:r>
        <w:rPr>
          <w:rFonts w:ascii="Arial" w:hAnsi="Arial" w:cs="Arial"/>
        </w:rPr>
        <w:t xml:space="preserve">Огноо: </w:t>
      </w:r>
    </w:p>
    <w:sectPr w:rsidR="00F63A36" w:rsidSect="00B5437A">
      <w:footerReference w:type="default" r:id="rId9"/>
      <w:pgSz w:w="12240" w:h="15840"/>
      <w:pgMar w:top="1134" w:right="1134" w:bottom="1134" w:left="1559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833E4" w14:textId="77777777" w:rsidR="00FA120F" w:rsidRDefault="00FA120F" w:rsidP="00525C5B">
      <w:r>
        <w:separator/>
      </w:r>
    </w:p>
  </w:endnote>
  <w:endnote w:type="continuationSeparator" w:id="0">
    <w:p w14:paraId="7F0C3D94" w14:textId="77777777" w:rsidR="00FA120F" w:rsidRDefault="00FA120F" w:rsidP="0052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3812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88347" w14:textId="77777777" w:rsidR="00525C5B" w:rsidRDefault="00525C5B" w:rsidP="00525C5B">
        <w:pPr>
          <w:pStyle w:val="Footer"/>
        </w:pPr>
        <w:r>
          <w:rPr>
            <w:noProof/>
            <w:lang w:eastAsia="mn-MN"/>
          </w:rPr>
          <mc:AlternateContent>
            <mc:Choice Requires="wps">
              <w:drawing>
                <wp:inline distT="0" distB="0" distL="0" distR="0" wp14:anchorId="6BAC8D01" wp14:editId="55AA4CD5">
                  <wp:extent cx="5949109" cy="45719"/>
                  <wp:effectExtent l="0" t="0" r="0" b="0"/>
                  <wp:docPr id="5" name="Flowchart: Decision 5" descr="Description: 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49109" cy="45719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e="http://schemas.microsoft.com/office/word/2015/wordml/symex" xmlns:cx1="http://schemas.microsoft.com/office/drawing/2015/9/8/chartex" xmlns:cx="http://schemas.microsoft.com/office/drawing/2014/chartex">
              <w:pict>
                <v:shapetype w14:anchorId="4457CBA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26" type="#_x0000_t110" alt="Description: Light horizontal" style="width:468.45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4411BFA" w14:textId="1D7FE6EF" w:rsidR="00525C5B" w:rsidRDefault="00525C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DD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0DB0FDA" w14:textId="77777777" w:rsidR="00525C5B" w:rsidRDefault="00525C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D175A" w14:textId="77777777" w:rsidR="00FA120F" w:rsidRDefault="00FA120F" w:rsidP="00525C5B">
      <w:r>
        <w:separator/>
      </w:r>
    </w:p>
  </w:footnote>
  <w:footnote w:type="continuationSeparator" w:id="0">
    <w:p w14:paraId="65BF1A60" w14:textId="77777777" w:rsidR="00FA120F" w:rsidRDefault="00FA120F" w:rsidP="00525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10376"/>
    <w:multiLevelType w:val="hybridMultilevel"/>
    <w:tmpl w:val="A022B6A4"/>
    <w:lvl w:ilvl="0" w:tplc="687499D2">
      <w:start w:val="1"/>
      <w:numFmt w:val="decimal"/>
      <w:lvlText w:val="%1."/>
      <w:lvlJc w:val="left"/>
      <w:pPr>
        <w:ind w:left="380" w:hanging="360"/>
      </w:pPr>
      <w:rPr>
        <w:rFonts w:hint="default"/>
        <w:b/>
        <w:color w:val="000000"/>
      </w:rPr>
    </w:lvl>
    <w:lvl w:ilvl="1" w:tplc="04500019" w:tentative="1">
      <w:start w:val="1"/>
      <w:numFmt w:val="lowerLetter"/>
      <w:lvlText w:val="%2."/>
      <w:lvlJc w:val="left"/>
      <w:pPr>
        <w:ind w:left="1100" w:hanging="360"/>
      </w:pPr>
    </w:lvl>
    <w:lvl w:ilvl="2" w:tplc="0450001B" w:tentative="1">
      <w:start w:val="1"/>
      <w:numFmt w:val="lowerRoman"/>
      <w:lvlText w:val="%3."/>
      <w:lvlJc w:val="right"/>
      <w:pPr>
        <w:ind w:left="1820" w:hanging="180"/>
      </w:pPr>
    </w:lvl>
    <w:lvl w:ilvl="3" w:tplc="0450000F" w:tentative="1">
      <w:start w:val="1"/>
      <w:numFmt w:val="decimal"/>
      <w:lvlText w:val="%4."/>
      <w:lvlJc w:val="left"/>
      <w:pPr>
        <w:ind w:left="2540" w:hanging="360"/>
      </w:pPr>
    </w:lvl>
    <w:lvl w:ilvl="4" w:tplc="04500019" w:tentative="1">
      <w:start w:val="1"/>
      <w:numFmt w:val="lowerLetter"/>
      <w:lvlText w:val="%5."/>
      <w:lvlJc w:val="left"/>
      <w:pPr>
        <w:ind w:left="3260" w:hanging="360"/>
      </w:pPr>
    </w:lvl>
    <w:lvl w:ilvl="5" w:tplc="0450001B" w:tentative="1">
      <w:start w:val="1"/>
      <w:numFmt w:val="lowerRoman"/>
      <w:lvlText w:val="%6."/>
      <w:lvlJc w:val="right"/>
      <w:pPr>
        <w:ind w:left="3980" w:hanging="180"/>
      </w:pPr>
    </w:lvl>
    <w:lvl w:ilvl="6" w:tplc="0450000F" w:tentative="1">
      <w:start w:val="1"/>
      <w:numFmt w:val="decimal"/>
      <w:lvlText w:val="%7."/>
      <w:lvlJc w:val="left"/>
      <w:pPr>
        <w:ind w:left="4700" w:hanging="360"/>
      </w:pPr>
    </w:lvl>
    <w:lvl w:ilvl="7" w:tplc="04500019" w:tentative="1">
      <w:start w:val="1"/>
      <w:numFmt w:val="lowerLetter"/>
      <w:lvlText w:val="%8."/>
      <w:lvlJc w:val="left"/>
      <w:pPr>
        <w:ind w:left="5420" w:hanging="360"/>
      </w:pPr>
    </w:lvl>
    <w:lvl w:ilvl="8" w:tplc="0450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 w15:restartNumberingAfterBreak="0">
    <w:nsid w:val="15D949E9"/>
    <w:multiLevelType w:val="multilevel"/>
    <w:tmpl w:val="830870A2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mn-M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4B4BBE"/>
    <w:multiLevelType w:val="multilevel"/>
    <w:tmpl w:val="49E64E82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mn-M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B01317"/>
    <w:multiLevelType w:val="multilevel"/>
    <w:tmpl w:val="830870A2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mn-M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855A3F"/>
    <w:multiLevelType w:val="hybridMultilevel"/>
    <w:tmpl w:val="1F2AEEDC"/>
    <w:lvl w:ilvl="0" w:tplc="C8584B38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C9A4D14"/>
    <w:multiLevelType w:val="hybridMultilevel"/>
    <w:tmpl w:val="8F1CA46A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53B1C"/>
    <w:multiLevelType w:val="multilevel"/>
    <w:tmpl w:val="7822221E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mn-M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EE30F9"/>
    <w:multiLevelType w:val="multilevel"/>
    <w:tmpl w:val="FF24B3E4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mn-M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5423D0C"/>
    <w:multiLevelType w:val="multilevel"/>
    <w:tmpl w:val="6C600A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mn-M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F18463F"/>
    <w:multiLevelType w:val="hybridMultilevel"/>
    <w:tmpl w:val="3C90D418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D1E84"/>
    <w:multiLevelType w:val="multilevel"/>
    <w:tmpl w:val="D046A678"/>
    <w:lvl w:ilvl="0">
      <w:start w:val="8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mn-M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10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E8"/>
    <w:rsid w:val="000466A3"/>
    <w:rsid w:val="00061A98"/>
    <w:rsid w:val="00067F51"/>
    <w:rsid w:val="00084BBD"/>
    <w:rsid w:val="000A1DF8"/>
    <w:rsid w:val="000A35B7"/>
    <w:rsid w:val="000A667A"/>
    <w:rsid w:val="000C2F6A"/>
    <w:rsid w:val="000E26B0"/>
    <w:rsid w:val="000E3E3E"/>
    <w:rsid w:val="00100239"/>
    <w:rsid w:val="001049A3"/>
    <w:rsid w:val="00116ED1"/>
    <w:rsid w:val="00121F2B"/>
    <w:rsid w:val="00146898"/>
    <w:rsid w:val="0015571B"/>
    <w:rsid w:val="00155B1F"/>
    <w:rsid w:val="001703C9"/>
    <w:rsid w:val="0018557B"/>
    <w:rsid w:val="001D7C56"/>
    <w:rsid w:val="001F1061"/>
    <w:rsid w:val="001F4709"/>
    <w:rsid w:val="002010D7"/>
    <w:rsid w:val="00205FB2"/>
    <w:rsid w:val="00227E61"/>
    <w:rsid w:val="00264EC7"/>
    <w:rsid w:val="00294C6A"/>
    <w:rsid w:val="002A4246"/>
    <w:rsid w:val="0032177B"/>
    <w:rsid w:val="0033047F"/>
    <w:rsid w:val="0039779B"/>
    <w:rsid w:val="003C6DCE"/>
    <w:rsid w:val="003D3ED0"/>
    <w:rsid w:val="003E5EA8"/>
    <w:rsid w:val="003F1675"/>
    <w:rsid w:val="003F1C63"/>
    <w:rsid w:val="00414554"/>
    <w:rsid w:val="00414805"/>
    <w:rsid w:val="004279C4"/>
    <w:rsid w:val="00436724"/>
    <w:rsid w:val="00456B1F"/>
    <w:rsid w:val="00463612"/>
    <w:rsid w:val="004949DD"/>
    <w:rsid w:val="004C386B"/>
    <w:rsid w:val="004D139A"/>
    <w:rsid w:val="004E6E7C"/>
    <w:rsid w:val="004F6136"/>
    <w:rsid w:val="00525C5B"/>
    <w:rsid w:val="00534A3A"/>
    <w:rsid w:val="00585474"/>
    <w:rsid w:val="00592D1C"/>
    <w:rsid w:val="005F5FF1"/>
    <w:rsid w:val="006329CD"/>
    <w:rsid w:val="006643C3"/>
    <w:rsid w:val="006774E9"/>
    <w:rsid w:val="00682BC6"/>
    <w:rsid w:val="006A437A"/>
    <w:rsid w:val="006D3D83"/>
    <w:rsid w:val="006F06EC"/>
    <w:rsid w:val="0071044E"/>
    <w:rsid w:val="007172A5"/>
    <w:rsid w:val="0074443D"/>
    <w:rsid w:val="007660E3"/>
    <w:rsid w:val="00770278"/>
    <w:rsid w:val="00790E0E"/>
    <w:rsid w:val="007950B4"/>
    <w:rsid w:val="007C5055"/>
    <w:rsid w:val="00803646"/>
    <w:rsid w:val="00806DD0"/>
    <w:rsid w:val="00847DDA"/>
    <w:rsid w:val="00863815"/>
    <w:rsid w:val="00872A9D"/>
    <w:rsid w:val="008742F4"/>
    <w:rsid w:val="00874C21"/>
    <w:rsid w:val="00877C9D"/>
    <w:rsid w:val="00880781"/>
    <w:rsid w:val="00886861"/>
    <w:rsid w:val="008B7369"/>
    <w:rsid w:val="00920B1D"/>
    <w:rsid w:val="00925F54"/>
    <w:rsid w:val="00926525"/>
    <w:rsid w:val="00933CA3"/>
    <w:rsid w:val="0096200E"/>
    <w:rsid w:val="00992B91"/>
    <w:rsid w:val="009A634D"/>
    <w:rsid w:val="009B15AC"/>
    <w:rsid w:val="009B1B75"/>
    <w:rsid w:val="009C1826"/>
    <w:rsid w:val="009C27E3"/>
    <w:rsid w:val="009C382B"/>
    <w:rsid w:val="009C7522"/>
    <w:rsid w:val="009E070C"/>
    <w:rsid w:val="009E1DF3"/>
    <w:rsid w:val="009E64C5"/>
    <w:rsid w:val="009F6082"/>
    <w:rsid w:val="00A22B8E"/>
    <w:rsid w:val="00A30DDF"/>
    <w:rsid w:val="00A82648"/>
    <w:rsid w:val="00AA4222"/>
    <w:rsid w:val="00AF561E"/>
    <w:rsid w:val="00B360F3"/>
    <w:rsid w:val="00B457E2"/>
    <w:rsid w:val="00B53EE3"/>
    <w:rsid w:val="00B5437A"/>
    <w:rsid w:val="00B67A94"/>
    <w:rsid w:val="00B81F42"/>
    <w:rsid w:val="00B85DAB"/>
    <w:rsid w:val="00BA1028"/>
    <w:rsid w:val="00BA2303"/>
    <w:rsid w:val="00BE1BDC"/>
    <w:rsid w:val="00BE6061"/>
    <w:rsid w:val="00BF3E6E"/>
    <w:rsid w:val="00C06C90"/>
    <w:rsid w:val="00C25DB0"/>
    <w:rsid w:val="00C33857"/>
    <w:rsid w:val="00C61BDF"/>
    <w:rsid w:val="00C671B8"/>
    <w:rsid w:val="00C760E2"/>
    <w:rsid w:val="00C826EF"/>
    <w:rsid w:val="00C86CBE"/>
    <w:rsid w:val="00CD3E99"/>
    <w:rsid w:val="00CF0355"/>
    <w:rsid w:val="00D241EA"/>
    <w:rsid w:val="00D564FE"/>
    <w:rsid w:val="00D57366"/>
    <w:rsid w:val="00D648E1"/>
    <w:rsid w:val="00D66FBF"/>
    <w:rsid w:val="00D859C2"/>
    <w:rsid w:val="00D940A3"/>
    <w:rsid w:val="00D95026"/>
    <w:rsid w:val="00DC1B50"/>
    <w:rsid w:val="00DD3B2C"/>
    <w:rsid w:val="00DE042D"/>
    <w:rsid w:val="00DF44E8"/>
    <w:rsid w:val="00E10C7E"/>
    <w:rsid w:val="00E11295"/>
    <w:rsid w:val="00E12E1A"/>
    <w:rsid w:val="00E35CF0"/>
    <w:rsid w:val="00E424F1"/>
    <w:rsid w:val="00E74443"/>
    <w:rsid w:val="00E92125"/>
    <w:rsid w:val="00EA6244"/>
    <w:rsid w:val="00EA673C"/>
    <w:rsid w:val="00EB0464"/>
    <w:rsid w:val="00EC19A7"/>
    <w:rsid w:val="00ED26E1"/>
    <w:rsid w:val="00EE2BCF"/>
    <w:rsid w:val="00EF2EB8"/>
    <w:rsid w:val="00EF53A6"/>
    <w:rsid w:val="00F17E0A"/>
    <w:rsid w:val="00F465E7"/>
    <w:rsid w:val="00F63A36"/>
    <w:rsid w:val="00F653C9"/>
    <w:rsid w:val="00FA120F"/>
    <w:rsid w:val="00FA1371"/>
    <w:rsid w:val="00FA38B4"/>
    <w:rsid w:val="00FD33F3"/>
    <w:rsid w:val="00FE35CC"/>
    <w:rsid w:val="00FE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26FC2"/>
  <w15:docId w15:val="{21024E0E-B5B8-499C-96D9-2F3EEE43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F44E8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mn-M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C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0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link w:val="Bodytext20"/>
    <w:rsid w:val="00DF44E8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3">
    <w:name w:val="Body text (3)_"/>
    <w:basedOn w:val="DefaultParagraphFont"/>
    <w:link w:val="Bodytext30"/>
    <w:rsid w:val="00DF44E8"/>
    <w:rPr>
      <w:rFonts w:ascii="Arial" w:eastAsia="Arial" w:hAnsi="Arial" w:cs="Arial"/>
      <w:sz w:val="18"/>
      <w:szCs w:val="18"/>
      <w:shd w:val="clear" w:color="auto" w:fill="FFFFFF"/>
    </w:rPr>
  </w:style>
  <w:style w:type="character" w:customStyle="1" w:styleId="Bodytext300">
    <w:name w:val="Body text (30)_"/>
    <w:basedOn w:val="DefaultParagraphFont"/>
    <w:link w:val="Bodytext301"/>
    <w:rsid w:val="00DF44E8"/>
    <w:rPr>
      <w:rFonts w:ascii="Times New Roman" w:eastAsia="Times New Roman" w:hAnsi="Times New Roman" w:cs="Times New Roman"/>
      <w:b/>
      <w:bCs/>
      <w:sz w:val="16"/>
      <w:szCs w:val="16"/>
      <w:shd w:val="clear" w:color="auto" w:fill="FFFFFF"/>
    </w:rPr>
  </w:style>
  <w:style w:type="character" w:customStyle="1" w:styleId="Bodytext3TimesNewRoman">
    <w:name w:val="Body text (3) + Times New Roman"/>
    <w:aliases w:val="Bold"/>
    <w:basedOn w:val="Bodytext3"/>
    <w:rsid w:val="00DF44E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mn-MN"/>
    </w:rPr>
  </w:style>
  <w:style w:type="character" w:customStyle="1" w:styleId="Bodytext3085pt">
    <w:name w:val="Body text (30) + 8.5 pt"/>
    <w:basedOn w:val="Bodytext300"/>
    <w:rsid w:val="00DF44E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mn-MN"/>
    </w:rPr>
  </w:style>
  <w:style w:type="character" w:customStyle="1" w:styleId="Heading7">
    <w:name w:val="Heading #7"/>
    <w:basedOn w:val="DefaultParagraphFont"/>
    <w:rsid w:val="00DF44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mn-MN"/>
    </w:rPr>
  </w:style>
  <w:style w:type="character" w:customStyle="1" w:styleId="Heading102">
    <w:name w:val="Heading #10 (2)"/>
    <w:basedOn w:val="DefaultParagraphFont"/>
    <w:rsid w:val="00DF44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mn-MN"/>
    </w:rPr>
  </w:style>
  <w:style w:type="character" w:customStyle="1" w:styleId="Bodytext2NotBold">
    <w:name w:val="Body text (2) + Not Bold"/>
    <w:basedOn w:val="Bodytext2"/>
    <w:rsid w:val="00DF44E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  <w:lang w:val="mn-MN"/>
    </w:rPr>
  </w:style>
  <w:style w:type="paragraph" w:customStyle="1" w:styleId="Bodytext20">
    <w:name w:val="Body text (2)"/>
    <w:basedOn w:val="Normal"/>
    <w:link w:val="Bodytext2"/>
    <w:rsid w:val="00DF44E8"/>
    <w:pPr>
      <w:shd w:val="clear" w:color="auto" w:fill="FFFFFF"/>
      <w:spacing w:before="1680" w:after="720" w:line="0" w:lineRule="atLeast"/>
      <w:ind w:hanging="1580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/>
    </w:rPr>
  </w:style>
  <w:style w:type="paragraph" w:customStyle="1" w:styleId="Bodytext30">
    <w:name w:val="Body text (3)"/>
    <w:basedOn w:val="Normal"/>
    <w:link w:val="Bodytext3"/>
    <w:rsid w:val="00DF44E8"/>
    <w:pPr>
      <w:shd w:val="clear" w:color="auto" w:fill="FFFFFF"/>
      <w:spacing w:line="0" w:lineRule="atLeast"/>
    </w:pPr>
    <w:rPr>
      <w:rFonts w:ascii="Arial" w:eastAsia="Arial" w:hAnsi="Arial" w:cs="Arial"/>
      <w:color w:val="auto"/>
      <w:sz w:val="18"/>
      <w:szCs w:val="18"/>
      <w:lang w:val="en-US"/>
    </w:rPr>
  </w:style>
  <w:style w:type="paragraph" w:customStyle="1" w:styleId="Bodytext301">
    <w:name w:val="Body text (30)"/>
    <w:basedOn w:val="Normal"/>
    <w:link w:val="Bodytext300"/>
    <w:rsid w:val="00DF44E8"/>
    <w:pPr>
      <w:shd w:val="clear" w:color="auto" w:fill="FFFFFF"/>
      <w:spacing w:line="216" w:lineRule="exact"/>
      <w:ind w:hanging="600"/>
      <w:jc w:val="both"/>
    </w:pPr>
    <w:rPr>
      <w:rFonts w:ascii="Times New Roman" w:eastAsia="Times New Roman" w:hAnsi="Times New Roman" w:cs="Times New Roman"/>
      <w:b/>
      <w:bCs/>
      <w:color w:val="auto"/>
      <w:sz w:val="16"/>
      <w:szCs w:val="16"/>
      <w:lang w:val="en-US"/>
    </w:rPr>
  </w:style>
  <w:style w:type="character" w:customStyle="1" w:styleId="Heading53">
    <w:name w:val="Heading #5 (3)"/>
    <w:rsid w:val="00DF44E8"/>
    <w:rPr>
      <w:rFonts w:ascii="Times New Roman" w:hAnsi="Times New Roman"/>
      <w:color w:val="000000"/>
      <w:spacing w:val="0"/>
      <w:w w:val="100"/>
      <w:position w:val="0"/>
      <w:sz w:val="30"/>
      <w:u w:val="none"/>
      <w:lang w:val="mn-M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4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4E8"/>
    <w:rPr>
      <w:rFonts w:ascii="Tahoma" w:eastAsia="Courier New" w:hAnsi="Tahoma" w:cs="Tahoma"/>
      <w:color w:val="000000"/>
      <w:sz w:val="16"/>
      <w:szCs w:val="16"/>
      <w:lang w:val="mn-MN"/>
    </w:rPr>
  </w:style>
  <w:style w:type="table" w:styleId="TableGrid">
    <w:name w:val="Table Grid"/>
    <w:basedOn w:val="TableNormal"/>
    <w:uiPriority w:val="39"/>
    <w:rsid w:val="00DF4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308pt">
    <w:name w:val="Body text (30) + 8 pt"/>
    <w:aliases w:val="Spacing 0 pt Exact"/>
    <w:basedOn w:val="Bodytext300"/>
    <w:rsid w:val="00294C6A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6"/>
      <w:szCs w:val="16"/>
      <w:shd w:val="clear" w:color="auto" w:fill="FFFFFF"/>
      <w:lang w:val="mn-MN"/>
    </w:rPr>
  </w:style>
  <w:style w:type="character" w:customStyle="1" w:styleId="Heading11">
    <w:name w:val="Heading #11"/>
    <w:basedOn w:val="DefaultParagraphFont"/>
    <w:rsid w:val="006D3D8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mn-MN"/>
    </w:rPr>
  </w:style>
  <w:style w:type="character" w:customStyle="1" w:styleId="Heading1Char">
    <w:name w:val="Heading 1 Char"/>
    <w:basedOn w:val="DefaultParagraphFont"/>
    <w:link w:val="Heading1"/>
    <w:uiPriority w:val="9"/>
    <w:rsid w:val="00525C5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mn-MN"/>
    </w:rPr>
  </w:style>
  <w:style w:type="paragraph" w:styleId="TOCHeading">
    <w:name w:val="TOC Heading"/>
    <w:basedOn w:val="Heading1"/>
    <w:next w:val="Normal"/>
    <w:uiPriority w:val="39"/>
    <w:unhideWhenUsed/>
    <w:qFormat/>
    <w:rsid w:val="00525C5B"/>
    <w:pPr>
      <w:widowControl/>
      <w:spacing w:line="259" w:lineRule="auto"/>
      <w:outlineLvl w:val="9"/>
    </w:pPr>
    <w:rPr>
      <w:rFonts w:ascii="Arial" w:hAnsi="Arial"/>
      <w:b/>
      <w:color w:val="auto"/>
      <w:sz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5C5B"/>
    <w:pPr>
      <w:widowControl/>
      <w:tabs>
        <w:tab w:val="right" w:leader="dot" w:pos="9557"/>
      </w:tabs>
      <w:spacing w:before="120" w:after="100" w:line="276" w:lineRule="auto"/>
    </w:pPr>
    <w:rPr>
      <w:rFonts w:ascii="Calibri" w:eastAsia="Calibri" w:hAnsi="Calibri" w:cs="Times New Roman"/>
      <w:color w:val="auto"/>
      <w:sz w:val="22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25C5B"/>
    <w:pPr>
      <w:widowControl/>
      <w:tabs>
        <w:tab w:val="right" w:leader="dot" w:pos="9557"/>
      </w:tabs>
      <w:ind w:left="216"/>
    </w:pPr>
    <w:rPr>
      <w:rFonts w:ascii="Calibri" w:eastAsia="Calibri" w:hAnsi="Calibri" w:cs="Times New Roman"/>
      <w:color w:val="au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25C5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525C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5C5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25C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C5B"/>
    <w:rPr>
      <w:rFonts w:ascii="Courier New" w:eastAsia="Courier New" w:hAnsi="Courier New" w:cs="Courier New"/>
      <w:color w:val="000000"/>
      <w:sz w:val="24"/>
      <w:szCs w:val="24"/>
      <w:lang w:val="mn-MN"/>
    </w:rPr>
  </w:style>
  <w:style w:type="paragraph" w:styleId="Footer">
    <w:name w:val="footer"/>
    <w:basedOn w:val="Normal"/>
    <w:link w:val="FooterChar"/>
    <w:uiPriority w:val="99"/>
    <w:unhideWhenUsed/>
    <w:rsid w:val="00525C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C5B"/>
    <w:rPr>
      <w:rFonts w:ascii="Courier New" w:eastAsia="Courier New" w:hAnsi="Courier New" w:cs="Courier New"/>
      <w:color w:val="000000"/>
      <w:sz w:val="24"/>
      <w:szCs w:val="24"/>
      <w:lang w:val="mn-MN"/>
    </w:rPr>
  </w:style>
  <w:style w:type="paragraph" w:styleId="ListParagraph">
    <w:name w:val="List Paragraph"/>
    <w:basedOn w:val="Normal"/>
    <w:uiPriority w:val="34"/>
    <w:qFormat/>
    <w:rsid w:val="007660E3"/>
    <w:pPr>
      <w:widowControl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0E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mn-MN"/>
    </w:rPr>
  </w:style>
  <w:style w:type="character" w:styleId="CommentReference">
    <w:name w:val="annotation reference"/>
    <w:basedOn w:val="DefaultParagraphFont"/>
    <w:uiPriority w:val="99"/>
    <w:semiHidden/>
    <w:unhideWhenUsed/>
    <w:rsid w:val="00D66F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FBF"/>
    <w:pPr>
      <w:widowControl/>
      <w:spacing w:after="200"/>
    </w:pPr>
    <w:rPr>
      <w:rFonts w:ascii="Calibri" w:eastAsia="Calibri" w:hAnsi="Calibri" w:cs="Times New Roman"/>
      <w:color w:val="auto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FBF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......  201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1FB045-CE42-43EF-A490-8A3A49542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2332</Words>
  <Characters>13295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САНХҮҮГИЙН ТАЙЛАНГИЙН АУДИТЫН ТӨЛӨВЛӨГӨӨ</vt:lpstr>
    </vt:vector>
  </TitlesOfParts>
  <Company>……..</Company>
  <LinksUpToDate>false</LinksUpToDate>
  <CharactersWithSpaces>15596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САНХҮҮГИЙН ТАЙЛАНГИЙН АУДИТЫН ТӨЛӨВЛӨГӨӨ</dc:title>
  <dc:creator>Batsukh</dc:creator>
  <cp:lastModifiedBy>Batsukh</cp:lastModifiedBy>
  <cp:revision>8</cp:revision>
  <dcterms:created xsi:type="dcterms:W3CDTF">2019-01-10T17:52:00Z</dcterms:created>
  <dcterms:modified xsi:type="dcterms:W3CDTF">2019-01-11T13:03:00Z</dcterms:modified>
</cp:coreProperties>
</file>