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0337" w:rsidRPr="00916147" w:rsidRDefault="00320337" w:rsidP="00320337">
      <w:pPr>
        <w:tabs>
          <w:tab w:val="right" w:pos="9360"/>
        </w:tabs>
        <w:bidi/>
        <w:ind w:left="720"/>
        <w:contextualSpacing/>
        <w:rPr>
          <w:rFonts w:ascii="Calibri" w:eastAsia="Calibri" w:hAnsi="Calibri" w:cs="B Mitra"/>
          <w:noProof/>
          <w:sz w:val="26"/>
          <w:szCs w:val="26"/>
          <w:lang w:val="en-US" w:bidi="fa-IR"/>
        </w:rPr>
      </w:pPr>
    </w:p>
    <w:p w:rsidR="00320337" w:rsidRPr="00DA45DF" w:rsidRDefault="00320337" w:rsidP="00320337">
      <w:pPr>
        <w:pStyle w:val="ListParagraph"/>
        <w:numPr>
          <w:ilvl w:val="0"/>
          <w:numId w:val="2"/>
        </w:numPr>
        <w:bidi/>
        <w:spacing w:line="276" w:lineRule="auto"/>
        <w:jc w:val="both"/>
        <w:rPr>
          <w:rFonts w:ascii="Calibri" w:eastAsia="Calibri" w:hAnsi="Calibri" w:cs="B Mitra"/>
          <w:b/>
          <w:bCs/>
          <w:noProof/>
          <w:color w:val="000000"/>
          <w:sz w:val="26"/>
          <w:szCs w:val="26"/>
          <w:rtl/>
          <w:lang w:val="en-US" w:bidi="fa-IR"/>
        </w:rPr>
      </w:pPr>
      <w:r w:rsidRPr="00DA45DF">
        <w:rPr>
          <w:rFonts w:ascii="Calibri" w:eastAsia="Calibri" w:hAnsi="Calibri" w:cs="B Mitra" w:hint="cs"/>
          <w:b/>
          <w:bCs/>
          <w:color w:val="000000"/>
          <w:sz w:val="26"/>
          <w:szCs w:val="26"/>
          <w:rtl/>
          <w:lang w:val="en-US" w:bidi="fa-IR"/>
        </w:rPr>
        <w:t xml:space="preserve">منابع و مآخذ : </w:t>
      </w:r>
    </w:p>
    <w:p w:rsidR="00320337" w:rsidRPr="0094470A" w:rsidRDefault="00320337" w:rsidP="00320337">
      <w:pPr>
        <w:numPr>
          <w:ilvl w:val="0"/>
          <w:numId w:val="1"/>
        </w:numPr>
        <w:bidi/>
        <w:spacing w:line="276" w:lineRule="auto"/>
        <w:contextualSpacing/>
        <w:jc w:val="both"/>
        <w:rPr>
          <w:rFonts w:ascii="Calibri" w:eastAsia="Calibri" w:hAnsi="Calibri" w:cs="B Mitra"/>
          <w:noProof/>
          <w:color w:val="000000"/>
          <w:sz w:val="26"/>
          <w:szCs w:val="26"/>
          <w:lang w:val="en-US" w:bidi="fa-IR"/>
        </w:rPr>
      </w:pPr>
      <w:r w:rsidRPr="0094470A">
        <w:rPr>
          <w:rFonts w:ascii="Calibri" w:eastAsia="Calibri" w:hAnsi="Calibri" w:cs="B Mitra"/>
          <w:noProof/>
          <w:color w:val="000000"/>
          <w:sz w:val="26"/>
          <w:szCs w:val="26"/>
          <w:rtl/>
          <w:lang w:val="en-US" w:bidi="fa-IR"/>
        </w:rPr>
        <w:t>احمدي، فضل‏اله و نصيرياني، خديجه و اباذري، پروانه. (1387). تكنيك دلفي: ابزاري در تحقيق.  مجلّه‏ي ايراني آموزش در علوم پزشكي. ص175- 185.</w:t>
      </w:r>
    </w:p>
    <w:p w:rsidR="00320337" w:rsidRPr="0094470A" w:rsidRDefault="00320337" w:rsidP="00320337">
      <w:pPr>
        <w:numPr>
          <w:ilvl w:val="0"/>
          <w:numId w:val="1"/>
        </w:numPr>
        <w:bidi/>
        <w:jc w:val="both"/>
        <w:rPr>
          <w:rFonts w:ascii="Calibri" w:eastAsia="Calibri" w:hAnsi="Calibri" w:cs="B Mitra"/>
          <w:noProof/>
          <w:color w:val="000000"/>
          <w:sz w:val="26"/>
          <w:szCs w:val="26"/>
          <w:lang w:val="en-US" w:bidi="fa-IR"/>
        </w:rPr>
      </w:pPr>
      <w:r w:rsidRPr="0094470A">
        <w:rPr>
          <w:rFonts w:ascii="Calibri" w:eastAsia="Calibri" w:hAnsi="Calibri" w:cs="B Mitra" w:hint="cs"/>
          <w:noProof/>
          <w:color w:val="000000"/>
          <w:sz w:val="26"/>
          <w:szCs w:val="26"/>
          <w:rtl/>
          <w:lang w:val="en-US" w:bidi="fa-IR"/>
        </w:rPr>
        <w:t xml:space="preserve">آقائي، ليلا و بندعلي، مريم و رضائي، مريم. (1387). بررسي قوانين و مقرّرات در مديريت بافت‏هاي فرسوده‏‏ي شهري " نمونه‏ي موردي منطقه 15 و 17 شهرداري تهران ". </w:t>
      </w:r>
      <w:r w:rsidRPr="0094470A">
        <w:rPr>
          <w:rFonts w:ascii="Calibri" w:eastAsia="Calibri" w:hAnsi="Calibri" w:cs="B Mitra"/>
          <w:noProof/>
          <w:color w:val="000000"/>
          <w:sz w:val="26"/>
          <w:szCs w:val="26"/>
          <w:rtl/>
          <w:lang w:val="en-US" w:bidi="fa-IR"/>
        </w:rPr>
        <w:t>اولين همايش بافت‏هاي فرسوده شهري، چشم‏انداز توسعه</w:t>
      </w:r>
      <w:r w:rsidRPr="0094470A">
        <w:rPr>
          <w:rFonts w:ascii="Calibri" w:eastAsia="Calibri" w:hAnsi="Calibri" w:cs="B Mitra" w:hint="cs"/>
          <w:noProof/>
          <w:color w:val="000000"/>
          <w:sz w:val="26"/>
          <w:szCs w:val="26"/>
          <w:rtl/>
          <w:lang w:val="en-US" w:bidi="fa-IR"/>
        </w:rPr>
        <w:t>‏ي</w:t>
      </w:r>
      <w:r w:rsidRPr="0094470A">
        <w:rPr>
          <w:rFonts w:ascii="Calibri" w:eastAsia="Calibri" w:hAnsi="Calibri" w:cs="B Mitra"/>
          <w:noProof/>
          <w:color w:val="000000"/>
          <w:sz w:val="26"/>
          <w:szCs w:val="26"/>
          <w:rtl/>
          <w:lang w:val="en-US" w:bidi="fa-IR"/>
        </w:rPr>
        <w:t xml:space="preserve"> پايدار، ارزش‏ها و چالش‏ها</w:t>
      </w:r>
      <w:r w:rsidRPr="0094470A">
        <w:rPr>
          <w:rFonts w:ascii="Calibri" w:eastAsia="Calibri" w:hAnsi="Calibri" w:cs="B Mitra" w:hint="cs"/>
          <w:noProof/>
          <w:color w:val="000000"/>
          <w:sz w:val="26"/>
          <w:szCs w:val="26"/>
          <w:rtl/>
          <w:lang w:val="en-US" w:bidi="fa-IR"/>
        </w:rPr>
        <w:t>. ص1-9</w:t>
      </w:r>
    </w:p>
    <w:p w:rsidR="00320337" w:rsidRPr="0094470A" w:rsidRDefault="00320337" w:rsidP="00320337">
      <w:pPr>
        <w:numPr>
          <w:ilvl w:val="0"/>
          <w:numId w:val="1"/>
        </w:numPr>
        <w:bidi/>
        <w:jc w:val="both"/>
        <w:rPr>
          <w:rFonts w:ascii="Calibri" w:eastAsia="Calibri" w:hAnsi="Calibri" w:cs="B Mitra"/>
          <w:noProof/>
          <w:color w:val="000000"/>
          <w:sz w:val="26"/>
          <w:szCs w:val="26"/>
          <w:lang w:val="en-US" w:bidi="fa-IR"/>
        </w:rPr>
      </w:pPr>
      <w:r w:rsidRPr="0094470A">
        <w:rPr>
          <w:rFonts w:ascii="Calibri" w:eastAsia="Calibri" w:hAnsi="Calibri" w:cs="B Mitra"/>
          <w:noProof/>
          <w:color w:val="000000"/>
          <w:sz w:val="26"/>
          <w:szCs w:val="26"/>
          <w:rtl/>
          <w:lang w:val="en-US" w:bidi="fa-IR"/>
        </w:rPr>
        <w:t>ا</w:t>
      </w:r>
      <w:r w:rsidRPr="0094470A">
        <w:rPr>
          <w:rFonts w:ascii="Calibri" w:eastAsia="Calibri" w:hAnsi="Calibri" w:cs="B Mitra" w:hint="cs"/>
          <w:noProof/>
          <w:color w:val="000000"/>
          <w:sz w:val="26"/>
          <w:szCs w:val="26"/>
          <w:rtl/>
          <w:lang w:val="en-US" w:bidi="fa-IR"/>
        </w:rPr>
        <w:t>ی</w:t>
      </w:r>
      <w:r w:rsidRPr="0094470A">
        <w:rPr>
          <w:rFonts w:ascii="Calibri" w:eastAsia="Calibri" w:hAnsi="Calibri" w:cs="B Mitra" w:hint="eastAsia"/>
          <w:noProof/>
          <w:color w:val="000000"/>
          <w:sz w:val="26"/>
          <w:szCs w:val="26"/>
          <w:rtl/>
          <w:lang w:val="en-US" w:bidi="fa-IR"/>
        </w:rPr>
        <w:t>زد</w:t>
      </w:r>
      <w:r w:rsidRPr="0094470A">
        <w:rPr>
          <w:rFonts w:ascii="Calibri" w:eastAsia="Calibri" w:hAnsi="Calibri" w:cs="B Mitra" w:hint="cs"/>
          <w:noProof/>
          <w:color w:val="000000"/>
          <w:sz w:val="26"/>
          <w:szCs w:val="26"/>
          <w:rtl/>
          <w:lang w:val="en-US" w:bidi="fa-IR"/>
        </w:rPr>
        <w:t>ی</w:t>
      </w:r>
      <w:r w:rsidRPr="0094470A">
        <w:rPr>
          <w:rFonts w:ascii="Calibri" w:eastAsia="Calibri" w:hAnsi="Calibri" w:cs="B Mitra" w:hint="eastAsia"/>
          <w:noProof/>
          <w:color w:val="000000"/>
          <w:sz w:val="26"/>
          <w:szCs w:val="26"/>
          <w:rtl/>
          <w:lang w:val="en-US" w:bidi="fa-IR"/>
        </w:rPr>
        <w:t>،</w:t>
      </w:r>
      <w:r w:rsidRPr="0094470A">
        <w:rPr>
          <w:rFonts w:ascii="Calibri" w:eastAsia="Calibri" w:hAnsi="Calibri" w:cs="B Mitra"/>
          <w:noProof/>
          <w:color w:val="000000"/>
          <w:sz w:val="26"/>
          <w:szCs w:val="26"/>
          <w:rtl/>
          <w:lang w:val="en-US" w:bidi="fa-IR"/>
        </w:rPr>
        <w:t xml:space="preserve"> </w:t>
      </w:r>
      <w:r w:rsidRPr="0094470A">
        <w:rPr>
          <w:rFonts w:ascii="Calibri" w:eastAsia="Calibri" w:hAnsi="Calibri" w:cs="B Mitra" w:hint="cs"/>
          <w:noProof/>
          <w:color w:val="000000"/>
          <w:sz w:val="26"/>
          <w:szCs w:val="26"/>
          <w:rtl/>
          <w:lang w:val="en-US" w:bidi="fa-IR"/>
        </w:rPr>
        <w:t xml:space="preserve">حسن و </w:t>
      </w:r>
      <w:r w:rsidRPr="0094470A">
        <w:rPr>
          <w:rFonts w:ascii="Calibri" w:eastAsia="Calibri" w:hAnsi="Calibri" w:cs="B Mitra"/>
          <w:noProof/>
          <w:color w:val="000000"/>
          <w:sz w:val="26"/>
          <w:szCs w:val="26"/>
          <w:rtl/>
          <w:lang w:val="en-US" w:bidi="fa-IR"/>
        </w:rPr>
        <w:t>ش</w:t>
      </w:r>
      <w:r w:rsidRPr="0094470A">
        <w:rPr>
          <w:rFonts w:ascii="Calibri" w:eastAsia="Calibri" w:hAnsi="Calibri" w:cs="B Mitra" w:hint="cs"/>
          <w:noProof/>
          <w:color w:val="000000"/>
          <w:sz w:val="26"/>
          <w:szCs w:val="26"/>
          <w:rtl/>
          <w:lang w:val="en-US" w:bidi="fa-IR"/>
        </w:rPr>
        <w:t>ی</w:t>
      </w:r>
      <w:r w:rsidRPr="0094470A">
        <w:rPr>
          <w:rFonts w:ascii="Calibri" w:eastAsia="Calibri" w:hAnsi="Calibri" w:cs="B Mitra" w:hint="eastAsia"/>
          <w:noProof/>
          <w:color w:val="000000"/>
          <w:sz w:val="26"/>
          <w:szCs w:val="26"/>
          <w:rtl/>
          <w:lang w:val="en-US" w:bidi="fa-IR"/>
        </w:rPr>
        <w:t>خ،</w:t>
      </w:r>
      <w:r w:rsidRPr="0094470A">
        <w:rPr>
          <w:rFonts w:ascii="Calibri" w:eastAsia="Calibri" w:hAnsi="Calibri" w:cs="B Mitra"/>
          <w:noProof/>
          <w:color w:val="000000"/>
          <w:sz w:val="26"/>
          <w:szCs w:val="26"/>
          <w:rtl/>
          <w:lang w:val="en-US" w:bidi="fa-IR"/>
        </w:rPr>
        <w:t xml:space="preserve"> معصومه. (1386). بررس</w:t>
      </w:r>
      <w:r w:rsidRPr="0094470A">
        <w:rPr>
          <w:rFonts w:ascii="Calibri" w:eastAsia="Calibri" w:hAnsi="Calibri" w:cs="B Mitra" w:hint="cs"/>
          <w:noProof/>
          <w:color w:val="000000"/>
          <w:sz w:val="26"/>
          <w:szCs w:val="26"/>
          <w:rtl/>
          <w:lang w:val="en-US" w:bidi="fa-IR"/>
        </w:rPr>
        <w:t>ی</w:t>
      </w:r>
      <w:r w:rsidRPr="0094470A">
        <w:rPr>
          <w:rFonts w:ascii="Calibri" w:eastAsia="Calibri" w:hAnsi="Calibri" w:cs="B Mitra"/>
          <w:noProof/>
          <w:color w:val="000000"/>
          <w:sz w:val="26"/>
          <w:szCs w:val="26"/>
          <w:rtl/>
          <w:lang w:val="en-US" w:bidi="fa-IR"/>
        </w:rPr>
        <w:t xml:space="preserve"> نقش س</w:t>
      </w:r>
      <w:r w:rsidRPr="0094470A">
        <w:rPr>
          <w:rFonts w:ascii="Calibri" w:eastAsia="Calibri" w:hAnsi="Calibri" w:cs="B Mitra" w:hint="cs"/>
          <w:noProof/>
          <w:color w:val="000000"/>
          <w:sz w:val="26"/>
          <w:szCs w:val="26"/>
          <w:rtl/>
          <w:lang w:val="en-US" w:bidi="fa-IR"/>
        </w:rPr>
        <w:t>ی</w:t>
      </w:r>
      <w:r w:rsidRPr="0094470A">
        <w:rPr>
          <w:rFonts w:ascii="Calibri" w:eastAsia="Calibri" w:hAnsi="Calibri" w:cs="B Mitra" w:hint="eastAsia"/>
          <w:noProof/>
          <w:color w:val="000000"/>
          <w:sz w:val="26"/>
          <w:szCs w:val="26"/>
          <w:rtl/>
          <w:lang w:val="en-US" w:bidi="fa-IR"/>
        </w:rPr>
        <w:t>است‌ها</w:t>
      </w:r>
      <w:r w:rsidRPr="0094470A">
        <w:rPr>
          <w:rFonts w:ascii="Calibri" w:eastAsia="Calibri" w:hAnsi="Calibri" w:cs="B Mitra" w:hint="cs"/>
          <w:noProof/>
          <w:color w:val="000000"/>
          <w:sz w:val="26"/>
          <w:szCs w:val="26"/>
          <w:rtl/>
          <w:lang w:val="en-US" w:bidi="fa-IR"/>
        </w:rPr>
        <w:t>ی</w:t>
      </w:r>
      <w:r w:rsidRPr="0094470A">
        <w:rPr>
          <w:rFonts w:ascii="Calibri" w:eastAsia="Calibri" w:hAnsi="Calibri" w:cs="B Mitra"/>
          <w:noProof/>
          <w:color w:val="000000"/>
          <w:sz w:val="26"/>
          <w:szCs w:val="26"/>
          <w:rtl/>
          <w:lang w:val="en-US" w:bidi="fa-IR"/>
        </w:rPr>
        <w:t xml:space="preserve"> حما</w:t>
      </w:r>
      <w:r w:rsidRPr="0094470A">
        <w:rPr>
          <w:rFonts w:ascii="Calibri" w:eastAsia="Calibri" w:hAnsi="Calibri" w:cs="B Mitra" w:hint="cs"/>
          <w:noProof/>
          <w:color w:val="000000"/>
          <w:sz w:val="26"/>
          <w:szCs w:val="26"/>
          <w:rtl/>
          <w:lang w:val="en-US" w:bidi="fa-IR"/>
        </w:rPr>
        <w:t>ی</w:t>
      </w:r>
      <w:r w:rsidRPr="0094470A">
        <w:rPr>
          <w:rFonts w:ascii="Calibri" w:eastAsia="Calibri" w:hAnsi="Calibri" w:cs="B Mitra" w:hint="eastAsia"/>
          <w:noProof/>
          <w:color w:val="000000"/>
          <w:sz w:val="26"/>
          <w:szCs w:val="26"/>
          <w:rtl/>
          <w:lang w:val="en-US" w:bidi="fa-IR"/>
        </w:rPr>
        <w:t>ت</w:t>
      </w:r>
      <w:r w:rsidRPr="0094470A">
        <w:rPr>
          <w:rFonts w:ascii="Calibri" w:eastAsia="Calibri" w:hAnsi="Calibri" w:cs="B Mitra" w:hint="cs"/>
          <w:noProof/>
          <w:color w:val="000000"/>
          <w:sz w:val="26"/>
          <w:szCs w:val="26"/>
          <w:rtl/>
          <w:lang w:val="en-US" w:bidi="fa-IR"/>
        </w:rPr>
        <w:t>ی</w:t>
      </w:r>
      <w:r w:rsidRPr="0094470A">
        <w:rPr>
          <w:rFonts w:ascii="Calibri" w:eastAsia="Calibri" w:hAnsi="Calibri" w:cs="B Mitra"/>
          <w:noProof/>
          <w:color w:val="000000"/>
          <w:sz w:val="26"/>
          <w:szCs w:val="26"/>
          <w:rtl/>
          <w:lang w:val="en-US" w:bidi="fa-IR"/>
        </w:rPr>
        <w:t xml:space="preserve"> و تشو</w:t>
      </w:r>
      <w:r w:rsidRPr="0094470A">
        <w:rPr>
          <w:rFonts w:ascii="Calibri" w:eastAsia="Calibri" w:hAnsi="Calibri" w:cs="B Mitra" w:hint="cs"/>
          <w:noProof/>
          <w:color w:val="000000"/>
          <w:sz w:val="26"/>
          <w:szCs w:val="26"/>
          <w:rtl/>
          <w:lang w:val="en-US" w:bidi="fa-IR"/>
        </w:rPr>
        <w:t>ی</w:t>
      </w:r>
      <w:r w:rsidRPr="0094470A">
        <w:rPr>
          <w:rFonts w:ascii="Calibri" w:eastAsia="Calibri" w:hAnsi="Calibri" w:cs="B Mitra" w:hint="eastAsia"/>
          <w:noProof/>
          <w:color w:val="000000"/>
          <w:sz w:val="26"/>
          <w:szCs w:val="26"/>
          <w:rtl/>
          <w:lang w:val="en-US" w:bidi="fa-IR"/>
        </w:rPr>
        <w:t>ق</w:t>
      </w:r>
      <w:r w:rsidRPr="0094470A">
        <w:rPr>
          <w:rFonts w:ascii="Calibri" w:eastAsia="Calibri" w:hAnsi="Calibri" w:cs="B Mitra" w:hint="cs"/>
          <w:noProof/>
          <w:color w:val="000000"/>
          <w:sz w:val="26"/>
          <w:szCs w:val="26"/>
          <w:rtl/>
          <w:lang w:val="en-US" w:bidi="fa-IR"/>
        </w:rPr>
        <w:t>ی</w:t>
      </w:r>
      <w:r w:rsidRPr="0094470A">
        <w:rPr>
          <w:rFonts w:ascii="Calibri" w:eastAsia="Calibri" w:hAnsi="Calibri" w:cs="B Mitra"/>
          <w:noProof/>
          <w:color w:val="000000"/>
          <w:sz w:val="26"/>
          <w:szCs w:val="26"/>
          <w:rtl/>
          <w:lang w:val="en-US" w:bidi="fa-IR"/>
        </w:rPr>
        <w:t xml:space="preserve"> دولت در نوساز</w:t>
      </w:r>
      <w:r w:rsidRPr="0094470A">
        <w:rPr>
          <w:rFonts w:ascii="Calibri" w:eastAsia="Calibri" w:hAnsi="Calibri" w:cs="B Mitra" w:hint="cs"/>
          <w:noProof/>
          <w:color w:val="000000"/>
          <w:sz w:val="26"/>
          <w:szCs w:val="26"/>
          <w:rtl/>
          <w:lang w:val="en-US" w:bidi="fa-IR"/>
        </w:rPr>
        <w:t>ی</w:t>
      </w:r>
      <w:r w:rsidRPr="0094470A">
        <w:rPr>
          <w:rFonts w:ascii="Calibri" w:eastAsia="Calibri" w:hAnsi="Calibri" w:cs="B Mitra"/>
          <w:noProof/>
          <w:color w:val="000000"/>
          <w:sz w:val="26"/>
          <w:szCs w:val="26"/>
          <w:rtl/>
          <w:lang w:val="en-US" w:bidi="fa-IR"/>
        </w:rPr>
        <w:t xml:space="preserve"> بافت‌ها</w:t>
      </w:r>
      <w:r w:rsidRPr="0094470A">
        <w:rPr>
          <w:rFonts w:ascii="Calibri" w:eastAsia="Calibri" w:hAnsi="Calibri" w:cs="B Mitra" w:hint="cs"/>
          <w:noProof/>
          <w:color w:val="000000"/>
          <w:sz w:val="26"/>
          <w:szCs w:val="26"/>
          <w:rtl/>
          <w:lang w:val="en-US" w:bidi="fa-IR"/>
        </w:rPr>
        <w:t>ی</w:t>
      </w:r>
      <w:r w:rsidRPr="0094470A">
        <w:rPr>
          <w:rFonts w:ascii="Calibri" w:eastAsia="Calibri" w:hAnsi="Calibri" w:cs="B Mitra"/>
          <w:noProof/>
          <w:color w:val="000000"/>
          <w:sz w:val="26"/>
          <w:szCs w:val="26"/>
          <w:rtl/>
          <w:lang w:val="en-US" w:bidi="fa-IR"/>
        </w:rPr>
        <w:t xml:space="preserve"> فرسوده شهر</w:t>
      </w:r>
      <w:r w:rsidRPr="0094470A">
        <w:rPr>
          <w:rFonts w:ascii="Calibri" w:eastAsia="Calibri" w:hAnsi="Calibri" w:cs="B Mitra" w:hint="cs"/>
          <w:noProof/>
          <w:color w:val="000000"/>
          <w:sz w:val="26"/>
          <w:szCs w:val="26"/>
          <w:rtl/>
          <w:lang w:val="en-US" w:bidi="fa-IR"/>
        </w:rPr>
        <w:t>ی</w:t>
      </w:r>
      <w:r w:rsidRPr="0094470A">
        <w:rPr>
          <w:rFonts w:ascii="Calibri" w:eastAsia="Calibri" w:hAnsi="Calibri" w:cs="B Mitra"/>
          <w:noProof/>
          <w:color w:val="000000"/>
          <w:sz w:val="26"/>
          <w:szCs w:val="26"/>
          <w:rtl/>
          <w:lang w:val="en-US" w:bidi="fa-IR"/>
        </w:rPr>
        <w:t xml:space="preserve"> (نمونه مورد</w:t>
      </w:r>
      <w:r w:rsidRPr="0094470A">
        <w:rPr>
          <w:rFonts w:ascii="Calibri" w:eastAsia="Calibri" w:hAnsi="Calibri" w:cs="B Mitra" w:hint="cs"/>
          <w:noProof/>
          <w:color w:val="000000"/>
          <w:sz w:val="26"/>
          <w:szCs w:val="26"/>
          <w:rtl/>
          <w:lang w:val="en-US" w:bidi="fa-IR"/>
        </w:rPr>
        <w:t>ی</w:t>
      </w:r>
      <w:r w:rsidRPr="0094470A">
        <w:rPr>
          <w:rFonts w:ascii="Calibri" w:eastAsia="Calibri" w:hAnsi="Calibri" w:cs="B Mitra"/>
          <w:noProof/>
          <w:color w:val="000000"/>
          <w:sz w:val="26"/>
          <w:szCs w:val="26"/>
          <w:rtl/>
          <w:lang w:val="en-US" w:bidi="fa-IR"/>
        </w:rPr>
        <w:t xml:space="preserve"> بافت قد</w:t>
      </w:r>
      <w:r w:rsidRPr="0094470A">
        <w:rPr>
          <w:rFonts w:ascii="Calibri" w:eastAsia="Calibri" w:hAnsi="Calibri" w:cs="B Mitra" w:hint="cs"/>
          <w:noProof/>
          <w:color w:val="000000"/>
          <w:sz w:val="26"/>
          <w:szCs w:val="26"/>
          <w:rtl/>
          <w:lang w:val="en-US" w:bidi="fa-IR"/>
        </w:rPr>
        <w:t>ی</w:t>
      </w:r>
      <w:r w:rsidRPr="0094470A">
        <w:rPr>
          <w:rFonts w:ascii="Calibri" w:eastAsia="Calibri" w:hAnsi="Calibri" w:cs="B Mitra" w:hint="eastAsia"/>
          <w:noProof/>
          <w:color w:val="000000"/>
          <w:sz w:val="26"/>
          <w:szCs w:val="26"/>
          <w:rtl/>
          <w:lang w:val="en-US" w:bidi="fa-IR"/>
        </w:rPr>
        <w:t>م</w:t>
      </w:r>
      <w:r w:rsidRPr="0094470A">
        <w:rPr>
          <w:rFonts w:ascii="Calibri" w:eastAsia="Calibri" w:hAnsi="Calibri" w:cs="B Mitra"/>
          <w:noProof/>
          <w:color w:val="000000"/>
          <w:sz w:val="26"/>
          <w:szCs w:val="26"/>
          <w:rtl/>
          <w:lang w:val="en-US" w:bidi="fa-IR"/>
        </w:rPr>
        <w:t xml:space="preserve"> شهر ش</w:t>
      </w:r>
      <w:r w:rsidRPr="0094470A">
        <w:rPr>
          <w:rFonts w:ascii="Calibri" w:eastAsia="Calibri" w:hAnsi="Calibri" w:cs="B Mitra" w:hint="cs"/>
          <w:noProof/>
          <w:color w:val="000000"/>
          <w:sz w:val="26"/>
          <w:szCs w:val="26"/>
          <w:rtl/>
          <w:lang w:val="en-US" w:bidi="fa-IR"/>
        </w:rPr>
        <w:t>ی</w:t>
      </w:r>
      <w:r w:rsidRPr="0094470A">
        <w:rPr>
          <w:rFonts w:ascii="Calibri" w:eastAsia="Calibri" w:hAnsi="Calibri" w:cs="B Mitra" w:hint="eastAsia"/>
          <w:noProof/>
          <w:color w:val="000000"/>
          <w:sz w:val="26"/>
          <w:szCs w:val="26"/>
          <w:rtl/>
          <w:lang w:val="en-US" w:bidi="fa-IR"/>
        </w:rPr>
        <w:t>راز</w:t>
      </w:r>
      <w:r w:rsidRPr="0094470A">
        <w:rPr>
          <w:rFonts w:ascii="Calibri" w:eastAsia="Calibri" w:hAnsi="Calibri" w:cs="B Mitra"/>
          <w:noProof/>
          <w:color w:val="000000"/>
          <w:sz w:val="26"/>
          <w:szCs w:val="26"/>
          <w:rtl/>
          <w:lang w:val="en-US" w:bidi="fa-IR"/>
        </w:rPr>
        <w:t>). فصلنامه آما</w:t>
      </w:r>
      <w:r w:rsidRPr="0094470A">
        <w:rPr>
          <w:rFonts w:ascii="Calibri" w:eastAsia="Calibri" w:hAnsi="Calibri" w:cs="B Mitra" w:hint="cs"/>
          <w:noProof/>
          <w:color w:val="000000"/>
          <w:sz w:val="26"/>
          <w:szCs w:val="26"/>
          <w:rtl/>
          <w:lang w:val="en-US" w:bidi="fa-IR"/>
        </w:rPr>
        <w:t>ی</w:t>
      </w:r>
      <w:r w:rsidRPr="0094470A">
        <w:rPr>
          <w:rFonts w:ascii="Calibri" w:eastAsia="Calibri" w:hAnsi="Calibri" w:cs="B Mitra" w:hint="eastAsia"/>
          <w:noProof/>
          <w:color w:val="000000"/>
          <w:sz w:val="26"/>
          <w:szCs w:val="26"/>
          <w:rtl/>
          <w:lang w:val="en-US" w:bidi="fa-IR"/>
        </w:rPr>
        <w:t>ش</w:t>
      </w:r>
      <w:r w:rsidRPr="0094470A">
        <w:rPr>
          <w:rFonts w:ascii="Calibri" w:eastAsia="Calibri" w:hAnsi="Calibri" w:cs="B Mitra"/>
          <w:noProof/>
          <w:color w:val="000000"/>
          <w:sz w:val="26"/>
          <w:szCs w:val="26"/>
          <w:rtl/>
          <w:lang w:val="en-US" w:bidi="fa-IR"/>
        </w:rPr>
        <w:t xml:space="preserve"> سرزم</w:t>
      </w:r>
      <w:r w:rsidRPr="0094470A">
        <w:rPr>
          <w:rFonts w:ascii="Calibri" w:eastAsia="Calibri" w:hAnsi="Calibri" w:cs="B Mitra" w:hint="cs"/>
          <w:noProof/>
          <w:color w:val="000000"/>
          <w:sz w:val="26"/>
          <w:szCs w:val="26"/>
          <w:rtl/>
          <w:lang w:val="en-US" w:bidi="fa-IR"/>
        </w:rPr>
        <w:t>ی</w:t>
      </w:r>
      <w:r w:rsidRPr="0094470A">
        <w:rPr>
          <w:rFonts w:ascii="Calibri" w:eastAsia="Calibri" w:hAnsi="Calibri" w:cs="B Mitra" w:hint="eastAsia"/>
          <w:noProof/>
          <w:color w:val="000000"/>
          <w:sz w:val="26"/>
          <w:szCs w:val="26"/>
          <w:rtl/>
          <w:lang w:val="en-US" w:bidi="fa-IR"/>
        </w:rPr>
        <w:t>ن،</w:t>
      </w:r>
      <w:r w:rsidRPr="0094470A">
        <w:rPr>
          <w:rFonts w:ascii="Calibri" w:eastAsia="Calibri" w:hAnsi="Calibri" w:cs="B Mitra"/>
          <w:noProof/>
          <w:color w:val="000000"/>
          <w:sz w:val="26"/>
          <w:szCs w:val="26"/>
          <w:rtl/>
          <w:lang w:val="en-US" w:bidi="fa-IR"/>
        </w:rPr>
        <w:t xml:space="preserve"> 4(2)، 1</w:t>
      </w:r>
      <w:r w:rsidRPr="0094470A">
        <w:rPr>
          <w:rFonts w:ascii="Times New Roman" w:eastAsia="Calibri" w:hAnsi="Times New Roman" w:cs="Times New Roman" w:hint="cs"/>
          <w:noProof/>
          <w:color w:val="000000"/>
          <w:sz w:val="26"/>
          <w:szCs w:val="26"/>
          <w:rtl/>
          <w:lang w:val="en-US" w:bidi="fa-IR"/>
        </w:rPr>
        <w:t>–</w:t>
      </w:r>
      <w:r w:rsidRPr="0094470A">
        <w:rPr>
          <w:rFonts w:ascii="Calibri" w:eastAsia="Calibri" w:hAnsi="Calibri" w:cs="B Mitra"/>
          <w:noProof/>
          <w:color w:val="000000"/>
          <w:sz w:val="26"/>
          <w:szCs w:val="26"/>
          <w:rtl/>
          <w:lang w:val="en-US" w:bidi="fa-IR"/>
        </w:rPr>
        <w:t>22.</w:t>
      </w:r>
    </w:p>
    <w:p w:rsidR="00320337" w:rsidRPr="0094470A" w:rsidRDefault="00320337" w:rsidP="00320337">
      <w:pPr>
        <w:numPr>
          <w:ilvl w:val="0"/>
          <w:numId w:val="1"/>
        </w:numPr>
        <w:bidi/>
        <w:jc w:val="both"/>
        <w:rPr>
          <w:rFonts w:ascii="Calibri" w:eastAsia="Calibri" w:hAnsi="Calibri" w:cs="B Mitra"/>
          <w:noProof/>
          <w:color w:val="000000"/>
          <w:sz w:val="26"/>
          <w:szCs w:val="26"/>
          <w:lang w:val="en-US" w:bidi="fa-IR"/>
        </w:rPr>
      </w:pPr>
      <w:r w:rsidRPr="0094470A">
        <w:rPr>
          <w:rFonts w:ascii="Calibri" w:eastAsia="Calibri" w:hAnsi="Calibri" w:cs="B Mitra"/>
          <w:noProof/>
          <w:color w:val="000000"/>
          <w:sz w:val="26"/>
          <w:szCs w:val="26"/>
          <w:rtl/>
          <w:lang w:val="en-US" w:bidi="fa-IR"/>
        </w:rPr>
        <w:t>بابانسب، رسول، موسو</w:t>
      </w:r>
      <w:r w:rsidRPr="0094470A">
        <w:rPr>
          <w:rFonts w:ascii="Calibri" w:eastAsia="Calibri" w:hAnsi="Calibri" w:cs="B Mitra" w:hint="cs"/>
          <w:noProof/>
          <w:color w:val="000000"/>
          <w:sz w:val="26"/>
          <w:szCs w:val="26"/>
          <w:rtl/>
          <w:lang w:val="en-US" w:bidi="fa-IR"/>
        </w:rPr>
        <w:t>ی</w:t>
      </w:r>
      <w:r w:rsidRPr="0094470A">
        <w:rPr>
          <w:rFonts w:ascii="Calibri" w:eastAsia="Calibri" w:hAnsi="Calibri" w:cs="B Mitra" w:hint="eastAsia"/>
          <w:noProof/>
          <w:color w:val="000000"/>
          <w:sz w:val="26"/>
          <w:szCs w:val="26"/>
          <w:rtl/>
          <w:lang w:val="en-US" w:bidi="fa-IR"/>
        </w:rPr>
        <w:t>،</w:t>
      </w:r>
      <w:r w:rsidRPr="0094470A">
        <w:rPr>
          <w:rFonts w:ascii="Calibri" w:eastAsia="Calibri" w:hAnsi="Calibri" w:cs="B Mitra"/>
          <w:noProof/>
          <w:color w:val="000000"/>
          <w:sz w:val="26"/>
          <w:szCs w:val="26"/>
          <w:rtl/>
          <w:lang w:val="en-US" w:bidi="fa-IR"/>
        </w:rPr>
        <w:t xml:space="preserve"> چمران</w:t>
      </w:r>
      <w:r w:rsidRPr="0094470A">
        <w:rPr>
          <w:rFonts w:ascii="Calibri" w:eastAsia="Calibri" w:hAnsi="Calibri" w:cs="B Mitra" w:hint="cs"/>
          <w:noProof/>
          <w:color w:val="000000"/>
          <w:sz w:val="26"/>
          <w:szCs w:val="26"/>
          <w:rtl/>
          <w:lang w:val="en-US" w:bidi="fa-IR"/>
        </w:rPr>
        <w:t xml:space="preserve"> و </w:t>
      </w:r>
      <w:r w:rsidRPr="0094470A">
        <w:rPr>
          <w:rFonts w:ascii="Calibri" w:eastAsia="Calibri" w:hAnsi="Calibri" w:cs="B Mitra"/>
          <w:noProof/>
          <w:color w:val="000000"/>
          <w:sz w:val="26"/>
          <w:szCs w:val="26"/>
          <w:rtl/>
          <w:lang w:val="en-US" w:bidi="fa-IR"/>
        </w:rPr>
        <w:t>محمد</w:t>
      </w:r>
      <w:r w:rsidRPr="0094470A">
        <w:rPr>
          <w:rFonts w:ascii="Calibri" w:eastAsia="Calibri" w:hAnsi="Calibri" w:cs="B Mitra" w:hint="cs"/>
          <w:noProof/>
          <w:color w:val="000000"/>
          <w:sz w:val="26"/>
          <w:szCs w:val="26"/>
          <w:rtl/>
          <w:lang w:val="en-US" w:bidi="fa-IR"/>
        </w:rPr>
        <w:t>ی</w:t>
      </w:r>
      <w:r w:rsidRPr="0094470A">
        <w:rPr>
          <w:rFonts w:ascii="Calibri" w:eastAsia="Calibri" w:hAnsi="Calibri" w:cs="B Mitra" w:hint="eastAsia"/>
          <w:noProof/>
          <w:color w:val="000000"/>
          <w:sz w:val="26"/>
          <w:szCs w:val="26"/>
          <w:rtl/>
          <w:lang w:val="en-US" w:bidi="fa-IR"/>
        </w:rPr>
        <w:t>،</w:t>
      </w:r>
      <w:r w:rsidRPr="0094470A">
        <w:rPr>
          <w:rFonts w:ascii="Calibri" w:eastAsia="Calibri" w:hAnsi="Calibri" w:cs="B Mitra"/>
          <w:noProof/>
          <w:color w:val="000000"/>
          <w:sz w:val="26"/>
          <w:szCs w:val="26"/>
          <w:rtl/>
          <w:lang w:val="en-US" w:bidi="fa-IR"/>
        </w:rPr>
        <w:t xml:space="preserve"> جمال. (1387). بررس</w:t>
      </w:r>
      <w:r w:rsidRPr="0094470A">
        <w:rPr>
          <w:rFonts w:ascii="Calibri" w:eastAsia="Calibri" w:hAnsi="Calibri" w:cs="B Mitra" w:hint="cs"/>
          <w:noProof/>
          <w:color w:val="000000"/>
          <w:sz w:val="26"/>
          <w:szCs w:val="26"/>
          <w:rtl/>
          <w:lang w:val="en-US" w:bidi="fa-IR"/>
        </w:rPr>
        <w:t>ی</w:t>
      </w:r>
      <w:r w:rsidRPr="0094470A">
        <w:rPr>
          <w:rFonts w:ascii="Calibri" w:eastAsia="Calibri" w:hAnsi="Calibri" w:cs="B Mitra"/>
          <w:noProof/>
          <w:color w:val="000000"/>
          <w:sz w:val="26"/>
          <w:szCs w:val="26"/>
          <w:rtl/>
          <w:lang w:val="en-US" w:bidi="fa-IR"/>
        </w:rPr>
        <w:t xml:space="preserve"> تجارب بهساز</w:t>
      </w:r>
      <w:r w:rsidRPr="0094470A">
        <w:rPr>
          <w:rFonts w:ascii="Calibri" w:eastAsia="Calibri" w:hAnsi="Calibri" w:cs="B Mitra" w:hint="cs"/>
          <w:noProof/>
          <w:color w:val="000000"/>
          <w:sz w:val="26"/>
          <w:szCs w:val="26"/>
          <w:rtl/>
          <w:lang w:val="en-US" w:bidi="fa-IR"/>
        </w:rPr>
        <w:t>ی</w:t>
      </w:r>
      <w:r w:rsidRPr="0094470A">
        <w:rPr>
          <w:rFonts w:ascii="Calibri" w:eastAsia="Calibri" w:hAnsi="Calibri" w:cs="B Mitra"/>
          <w:noProof/>
          <w:color w:val="000000"/>
          <w:sz w:val="26"/>
          <w:szCs w:val="26"/>
          <w:rtl/>
          <w:lang w:val="en-US" w:bidi="fa-IR"/>
        </w:rPr>
        <w:t xml:space="preserve"> و نوساز</w:t>
      </w:r>
      <w:r w:rsidRPr="0094470A">
        <w:rPr>
          <w:rFonts w:ascii="Calibri" w:eastAsia="Calibri" w:hAnsi="Calibri" w:cs="B Mitra" w:hint="cs"/>
          <w:noProof/>
          <w:color w:val="000000"/>
          <w:sz w:val="26"/>
          <w:szCs w:val="26"/>
          <w:rtl/>
          <w:lang w:val="en-US" w:bidi="fa-IR"/>
        </w:rPr>
        <w:t>ی</w:t>
      </w:r>
      <w:r w:rsidRPr="0094470A">
        <w:rPr>
          <w:rFonts w:ascii="Calibri" w:eastAsia="Calibri" w:hAnsi="Calibri" w:cs="B Mitra"/>
          <w:noProof/>
          <w:color w:val="000000"/>
          <w:sz w:val="26"/>
          <w:szCs w:val="26"/>
          <w:rtl/>
          <w:lang w:val="en-US" w:bidi="fa-IR"/>
        </w:rPr>
        <w:t xml:space="preserve"> بافت فرسوده کشور از سال 1300 تاکنون. فصلنامه آما</w:t>
      </w:r>
      <w:r w:rsidRPr="0094470A">
        <w:rPr>
          <w:rFonts w:ascii="Calibri" w:eastAsia="Calibri" w:hAnsi="Calibri" w:cs="B Mitra" w:hint="cs"/>
          <w:noProof/>
          <w:color w:val="000000"/>
          <w:sz w:val="26"/>
          <w:szCs w:val="26"/>
          <w:rtl/>
          <w:lang w:val="en-US" w:bidi="fa-IR"/>
        </w:rPr>
        <w:t>ی</w:t>
      </w:r>
      <w:r w:rsidRPr="0094470A">
        <w:rPr>
          <w:rFonts w:ascii="Calibri" w:eastAsia="Calibri" w:hAnsi="Calibri" w:cs="B Mitra" w:hint="eastAsia"/>
          <w:noProof/>
          <w:color w:val="000000"/>
          <w:sz w:val="26"/>
          <w:szCs w:val="26"/>
          <w:rtl/>
          <w:lang w:val="en-US" w:bidi="fa-IR"/>
        </w:rPr>
        <w:t>ش</w:t>
      </w:r>
      <w:r w:rsidRPr="0094470A">
        <w:rPr>
          <w:rFonts w:ascii="Calibri" w:eastAsia="Calibri" w:hAnsi="Calibri" w:cs="B Mitra"/>
          <w:noProof/>
          <w:color w:val="000000"/>
          <w:sz w:val="26"/>
          <w:szCs w:val="26"/>
          <w:rtl/>
          <w:lang w:val="en-US" w:bidi="fa-IR"/>
        </w:rPr>
        <w:t xml:space="preserve"> سرزم</w:t>
      </w:r>
      <w:r w:rsidRPr="0094470A">
        <w:rPr>
          <w:rFonts w:ascii="Calibri" w:eastAsia="Calibri" w:hAnsi="Calibri" w:cs="B Mitra" w:hint="cs"/>
          <w:noProof/>
          <w:color w:val="000000"/>
          <w:sz w:val="26"/>
          <w:szCs w:val="26"/>
          <w:rtl/>
          <w:lang w:val="en-US" w:bidi="fa-IR"/>
        </w:rPr>
        <w:t>ی</w:t>
      </w:r>
      <w:r w:rsidRPr="0094470A">
        <w:rPr>
          <w:rFonts w:ascii="Calibri" w:eastAsia="Calibri" w:hAnsi="Calibri" w:cs="B Mitra" w:hint="eastAsia"/>
          <w:noProof/>
          <w:color w:val="000000"/>
          <w:sz w:val="26"/>
          <w:szCs w:val="26"/>
          <w:rtl/>
          <w:lang w:val="en-US" w:bidi="fa-IR"/>
        </w:rPr>
        <w:t>ن،</w:t>
      </w:r>
      <w:r w:rsidRPr="0094470A">
        <w:rPr>
          <w:rFonts w:ascii="Calibri" w:eastAsia="Calibri" w:hAnsi="Calibri" w:cs="B Mitra"/>
          <w:noProof/>
          <w:color w:val="000000"/>
          <w:sz w:val="26"/>
          <w:szCs w:val="26"/>
          <w:rtl/>
          <w:lang w:val="en-US" w:bidi="fa-IR"/>
        </w:rPr>
        <w:t xml:space="preserve"> 5(2)، 361</w:t>
      </w:r>
      <w:r w:rsidRPr="0094470A">
        <w:rPr>
          <w:rFonts w:ascii="Times New Roman" w:eastAsia="Calibri" w:hAnsi="Times New Roman" w:cs="Times New Roman" w:hint="cs"/>
          <w:noProof/>
          <w:color w:val="000000"/>
          <w:sz w:val="26"/>
          <w:szCs w:val="26"/>
          <w:rtl/>
          <w:lang w:val="en-US" w:bidi="fa-IR"/>
        </w:rPr>
        <w:t>–</w:t>
      </w:r>
      <w:r w:rsidRPr="0094470A">
        <w:rPr>
          <w:rFonts w:ascii="Calibri" w:eastAsia="Calibri" w:hAnsi="Calibri" w:cs="B Mitra"/>
          <w:noProof/>
          <w:color w:val="000000"/>
          <w:sz w:val="26"/>
          <w:szCs w:val="26"/>
          <w:rtl/>
          <w:lang w:val="en-US" w:bidi="fa-IR"/>
        </w:rPr>
        <w:t>383.</w:t>
      </w:r>
    </w:p>
    <w:p w:rsidR="00320337" w:rsidRPr="0094470A" w:rsidRDefault="00320337" w:rsidP="00320337">
      <w:pPr>
        <w:numPr>
          <w:ilvl w:val="0"/>
          <w:numId w:val="1"/>
        </w:numPr>
        <w:bidi/>
        <w:jc w:val="both"/>
        <w:rPr>
          <w:rFonts w:ascii="Calibri" w:eastAsia="Calibri" w:hAnsi="Calibri" w:cs="B Mitra"/>
          <w:noProof/>
          <w:color w:val="000000"/>
          <w:sz w:val="26"/>
          <w:szCs w:val="26"/>
          <w:lang w:val="en-US" w:bidi="fa-IR"/>
        </w:rPr>
      </w:pPr>
      <w:r w:rsidRPr="0094470A">
        <w:rPr>
          <w:rFonts w:ascii="Calibri" w:eastAsia="Calibri" w:hAnsi="Calibri" w:cs="B Mitra"/>
          <w:noProof/>
          <w:color w:val="000000"/>
          <w:sz w:val="26"/>
          <w:szCs w:val="26"/>
          <w:rtl/>
          <w:lang w:val="en-US" w:bidi="fa-IR"/>
        </w:rPr>
        <w:t>بن‏سعيد</w:t>
      </w:r>
      <w:r w:rsidRPr="0094470A">
        <w:rPr>
          <w:rFonts w:ascii="Calibri" w:eastAsia="Calibri" w:hAnsi="Calibri" w:cs="B Mitra" w:hint="cs"/>
          <w:noProof/>
          <w:color w:val="000000"/>
          <w:sz w:val="26"/>
          <w:szCs w:val="26"/>
          <w:rtl/>
          <w:lang w:val="en-US" w:bidi="fa-IR"/>
        </w:rPr>
        <w:t xml:space="preserve">، </w:t>
      </w:r>
      <w:r w:rsidRPr="0094470A">
        <w:rPr>
          <w:rFonts w:ascii="Calibri" w:eastAsia="Calibri" w:hAnsi="Calibri" w:cs="B Mitra"/>
          <w:noProof/>
          <w:color w:val="000000"/>
          <w:sz w:val="26"/>
          <w:szCs w:val="26"/>
          <w:rtl/>
          <w:lang w:val="en-US" w:bidi="fa-IR"/>
        </w:rPr>
        <w:t>ع</w:t>
      </w:r>
      <w:r w:rsidRPr="0094470A">
        <w:rPr>
          <w:rFonts w:ascii="Calibri" w:eastAsia="Calibri" w:hAnsi="Calibri" w:cs="B Mitra" w:hint="cs"/>
          <w:noProof/>
          <w:color w:val="000000"/>
          <w:sz w:val="26"/>
          <w:szCs w:val="26"/>
          <w:rtl/>
          <w:lang w:val="en-US" w:bidi="fa-IR"/>
        </w:rPr>
        <w:t xml:space="preserve">زيز. (1387). پايان‏نامه‏ي كارشناسي ارشد « </w:t>
      </w:r>
      <w:r w:rsidRPr="0094470A">
        <w:rPr>
          <w:rFonts w:ascii="Calibri" w:eastAsia="Calibri" w:hAnsi="Calibri" w:cs="B Mitra"/>
          <w:noProof/>
          <w:color w:val="000000"/>
          <w:sz w:val="26"/>
          <w:szCs w:val="26"/>
          <w:rtl/>
          <w:lang w:val="en-US" w:bidi="fa-IR"/>
        </w:rPr>
        <w:t>تحليل اثرات قوانين و مقر</w:t>
      </w:r>
      <w:r w:rsidRPr="0094470A">
        <w:rPr>
          <w:rFonts w:ascii="Calibri" w:eastAsia="Calibri" w:hAnsi="Calibri" w:cs="B Mitra" w:hint="cs"/>
          <w:noProof/>
          <w:color w:val="000000"/>
          <w:sz w:val="26"/>
          <w:szCs w:val="26"/>
          <w:rtl/>
          <w:lang w:val="en-US" w:bidi="fa-IR"/>
        </w:rPr>
        <w:t>ّ</w:t>
      </w:r>
      <w:r w:rsidRPr="0094470A">
        <w:rPr>
          <w:rFonts w:ascii="Calibri" w:eastAsia="Calibri" w:hAnsi="Calibri" w:cs="B Mitra"/>
          <w:noProof/>
          <w:color w:val="000000"/>
          <w:sz w:val="26"/>
          <w:szCs w:val="26"/>
          <w:rtl/>
          <w:lang w:val="en-US" w:bidi="fa-IR"/>
        </w:rPr>
        <w:t>رات برنامه ريزي شهري بر روندكارها، برآمدها و پيامدها</w:t>
      </w:r>
      <w:r w:rsidRPr="0094470A">
        <w:rPr>
          <w:rFonts w:ascii="Calibri" w:eastAsia="Calibri" w:hAnsi="Calibri" w:cs="B Mitra" w:hint="cs"/>
          <w:noProof/>
          <w:color w:val="000000"/>
          <w:sz w:val="26"/>
          <w:szCs w:val="26"/>
          <w:rtl/>
          <w:lang w:val="en-US" w:bidi="fa-IR"/>
        </w:rPr>
        <w:t>ي عمل</w:t>
      </w:r>
      <w:r w:rsidRPr="0094470A">
        <w:rPr>
          <w:rFonts w:ascii="Calibri" w:eastAsia="Calibri" w:hAnsi="Calibri" w:cs="B Mitra"/>
          <w:noProof/>
          <w:color w:val="000000"/>
          <w:sz w:val="26"/>
          <w:szCs w:val="26"/>
          <w:rtl/>
          <w:lang w:val="en-US" w:bidi="fa-IR"/>
        </w:rPr>
        <w:t xml:space="preserve"> برنامه ريزي شهري</w:t>
      </w:r>
      <w:r w:rsidRPr="0094470A">
        <w:rPr>
          <w:rFonts w:ascii="Calibri" w:eastAsia="Calibri" w:hAnsi="Calibri" w:cs="B Mitra" w:hint="cs"/>
          <w:noProof/>
          <w:color w:val="000000"/>
          <w:sz w:val="26"/>
          <w:szCs w:val="26"/>
          <w:rtl/>
          <w:lang w:val="en-US" w:bidi="fa-IR"/>
        </w:rPr>
        <w:t xml:space="preserve"> »، دانشگاه شهيد بهشتي . </w:t>
      </w:r>
    </w:p>
    <w:p w:rsidR="00320337" w:rsidRPr="0094470A" w:rsidRDefault="00320337" w:rsidP="00320337">
      <w:pPr>
        <w:numPr>
          <w:ilvl w:val="0"/>
          <w:numId w:val="1"/>
        </w:numPr>
        <w:bidi/>
        <w:spacing w:line="276" w:lineRule="auto"/>
        <w:contextualSpacing/>
        <w:jc w:val="both"/>
        <w:rPr>
          <w:rFonts w:ascii="Calibri" w:eastAsia="Calibri" w:hAnsi="Calibri" w:cs="B Mitra"/>
          <w:noProof/>
          <w:color w:val="000000"/>
          <w:sz w:val="26"/>
          <w:szCs w:val="26"/>
          <w:lang w:val="en-US" w:bidi="fa-IR"/>
        </w:rPr>
      </w:pPr>
      <w:r w:rsidRPr="0094470A">
        <w:rPr>
          <w:rFonts w:ascii="Calibri" w:eastAsia="Calibri" w:hAnsi="Calibri" w:cs="B Mitra"/>
          <w:noProof/>
          <w:color w:val="000000"/>
          <w:sz w:val="26"/>
          <w:szCs w:val="26"/>
          <w:rtl/>
          <w:lang w:val="en-US" w:bidi="fa-IR"/>
        </w:rPr>
        <w:t xml:space="preserve">جهاد دانشگاهي استان قزوين . « طرح بلند مدت توسعه استان قزوين افق 1404 » . سازمان مديريت و برنامه‏ريزي استان قزوين . </w:t>
      </w:r>
    </w:p>
    <w:p w:rsidR="00320337" w:rsidRPr="0094470A" w:rsidRDefault="00320337" w:rsidP="00320337">
      <w:pPr>
        <w:numPr>
          <w:ilvl w:val="0"/>
          <w:numId w:val="1"/>
        </w:numPr>
        <w:bidi/>
        <w:jc w:val="both"/>
        <w:rPr>
          <w:rFonts w:ascii="Calibri" w:eastAsia="Calibri" w:hAnsi="Calibri" w:cs="B Mitra"/>
          <w:noProof/>
          <w:color w:val="000000"/>
          <w:sz w:val="26"/>
          <w:szCs w:val="26"/>
          <w:lang w:val="en-US" w:bidi="fa-IR"/>
        </w:rPr>
      </w:pPr>
      <w:r w:rsidRPr="0094470A">
        <w:rPr>
          <w:rFonts w:ascii="Calibri" w:eastAsia="Calibri" w:hAnsi="Calibri" w:cs="B Mitra"/>
          <w:noProof/>
          <w:color w:val="000000"/>
          <w:sz w:val="26"/>
          <w:szCs w:val="26"/>
          <w:rtl/>
          <w:lang w:val="en-US" w:bidi="fa-IR"/>
        </w:rPr>
        <w:t>حبيبي،</w:t>
      </w:r>
      <w:r w:rsidRPr="0094470A">
        <w:rPr>
          <w:rFonts w:ascii="Calibri" w:eastAsia="Calibri" w:hAnsi="Calibri" w:cs="B Mitra" w:hint="cs"/>
          <w:noProof/>
          <w:color w:val="000000"/>
          <w:sz w:val="26"/>
          <w:szCs w:val="26"/>
          <w:rtl/>
          <w:lang w:val="en-US" w:bidi="fa-IR"/>
        </w:rPr>
        <w:t xml:space="preserve"> سيّد محسن و </w:t>
      </w:r>
      <w:r w:rsidRPr="0094470A">
        <w:rPr>
          <w:rFonts w:ascii="Calibri" w:eastAsia="Calibri" w:hAnsi="Calibri" w:cs="B Mitra"/>
          <w:noProof/>
          <w:color w:val="000000"/>
          <w:sz w:val="26"/>
          <w:szCs w:val="26"/>
          <w:rtl/>
          <w:lang w:val="en-US" w:bidi="fa-IR"/>
        </w:rPr>
        <w:t>مقصودي</w:t>
      </w:r>
      <w:r w:rsidRPr="0094470A">
        <w:rPr>
          <w:rFonts w:ascii="Calibri" w:eastAsia="Calibri" w:hAnsi="Calibri" w:cs="B Mitra" w:hint="cs"/>
          <w:noProof/>
          <w:color w:val="000000"/>
          <w:sz w:val="26"/>
          <w:szCs w:val="26"/>
          <w:rtl/>
          <w:lang w:val="en-US" w:bidi="fa-IR"/>
        </w:rPr>
        <w:t xml:space="preserve">، مليحه. (1386). </w:t>
      </w:r>
      <w:r w:rsidRPr="0094470A">
        <w:rPr>
          <w:rFonts w:ascii="Calibri" w:eastAsia="Calibri" w:hAnsi="Calibri" w:cs="B Mitra"/>
          <w:noProof/>
          <w:color w:val="000000"/>
          <w:sz w:val="26"/>
          <w:szCs w:val="26"/>
          <w:rtl/>
          <w:lang w:val="en-US" w:bidi="fa-IR"/>
        </w:rPr>
        <w:t>مرم</w:t>
      </w:r>
      <w:r w:rsidRPr="0094470A">
        <w:rPr>
          <w:rFonts w:ascii="Calibri" w:eastAsia="Calibri" w:hAnsi="Calibri" w:cs="B Mitra" w:hint="cs"/>
          <w:noProof/>
          <w:color w:val="000000"/>
          <w:sz w:val="26"/>
          <w:szCs w:val="26"/>
          <w:rtl/>
          <w:lang w:val="en-US" w:bidi="fa-IR"/>
        </w:rPr>
        <w:t>ّ</w:t>
      </w:r>
      <w:r w:rsidRPr="0094470A">
        <w:rPr>
          <w:rFonts w:ascii="Calibri" w:eastAsia="Calibri" w:hAnsi="Calibri" w:cs="B Mitra"/>
          <w:noProof/>
          <w:color w:val="000000"/>
          <w:sz w:val="26"/>
          <w:szCs w:val="26"/>
          <w:rtl/>
          <w:lang w:val="en-US" w:bidi="fa-IR"/>
        </w:rPr>
        <w:t>ت شهري</w:t>
      </w:r>
      <w:r w:rsidRPr="0094470A">
        <w:rPr>
          <w:rFonts w:ascii="Calibri" w:eastAsia="Calibri" w:hAnsi="Calibri" w:cs="B Mitra" w:hint="cs"/>
          <w:noProof/>
          <w:color w:val="000000"/>
          <w:sz w:val="26"/>
          <w:szCs w:val="26"/>
          <w:rtl/>
          <w:lang w:val="en-US" w:bidi="fa-IR"/>
        </w:rPr>
        <w:t xml:space="preserve">. </w:t>
      </w:r>
      <w:r w:rsidRPr="0094470A">
        <w:rPr>
          <w:rFonts w:ascii="Calibri" w:eastAsia="Calibri" w:hAnsi="Calibri" w:cs="B Mitra"/>
          <w:noProof/>
          <w:color w:val="000000"/>
          <w:sz w:val="26"/>
          <w:szCs w:val="26"/>
          <w:rtl/>
          <w:lang w:val="en-US" w:bidi="fa-IR"/>
        </w:rPr>
        <w:t>تهران</w:t>
      </w:r>
      <w:r w:rsidRPr="0094470A">
        <w:rPr>
          <w:rFonts w:ascii="Calibri" w:eastAsia="Calibri" w:hAnsi="Calibri" w:cs="B Mitra" w:hint="cs"/>
          <w:noProof/>
          <w:color w:val="000000"/>
          <w:sz w:val="26"/>
          <w:szCs w:val="26"/>
          <w:rtl/>
          <w:lang w:val="en-US" w:bidi="fa-IR"/>
        </w:rPr>
        <w:t xml:space="preserve">: </w:t>
      </w:r>
      <w:r w:rsidRPr="0094470A">
        <w:rPr>
          <w:rFonts w:ascii="Calibri" w:eastAsia="Calibri" w:hAnsi="Calibri" w:cs="B Mitra"/>
          <w:noProof/>
          <w:color w:val="000000"/>
          <w:sz w:val="26"/>
          <w:szCs w:val="26"/>
          <w:rtl/>
          <w:lang w:val="en-US" w:bidi="fa-IR"/>
        </w:rPr>
        <w:t>دانشگاه تهران</w:t>
      </w:r>
      <w:r w:rsidRPr="0094470A">
        <w:rPr>
          <w:rFonts w:ascii="Calibri" w:eastAsia="Calibri" w:hAnsi="Calibri" w:cs="B Mitra" w:hint="cs"/>
          <w:noProof/>
          <w:color w:val="000000"/>
          <w:sz w:val="26"/>
          <w:szCs w:val="26"/>
          <w:rtl/>
          <w:lang w:val="en-US" w:bidi="fa-IR"/>
        </w:rPr>
        <w:t xml:space="preserve"> . </w:t>
      </w:r>
    </w:p>
    <w:p w:rsidR="00320337" w:rsidRPr="0094470A" w:rsidRDefault="00320337" w:rsidP="00320337">
      <w:pPr>
        <w:numPr>
          <w:ilvl w:val="0"/>
          <w:numId w:val="1"/>
        </w:numPr>
        <w:bidi/>
        <w:jc w:val="both"/>
        <w:rPr>
          <w:rFonts w:ascii="Calibri" w:eastAsia="Calibri" w:hAnsi="Calibri" w:cs="B Mitra"/>
          <w:noProof/>
          <w:color w:val="000000"/>
          <w:sz w:val="26"/>
          <w:szCs w:val="26"/>
          <w:lang w:val="en-US" w:bidi="fa-IR"/>
        </w:rPr>
      </w:pPr>
      <w:r w:rsidRPr="0094470A">
        <w:rPr>
          <w:rFonts w:ascii="Calibri" w:eastAsia="Calibri" w:hAnsi="Calibri" w:cs="B Mitra"/>
          <w:noProof/>
          <w:color w:val="000000"/>
          <w:sz w:val="26"/>
          <w:szCs w:val="26"/>
          <w:rtl/>
          <w:lang w:val="en-US" w:bidi="fa-IR"/>
        </w:rPr>
        <w:t>دانشپور،زهره</w:t>
      </w:r>
      <w:r w:rsidRPr="0094470A">
        <w:rPr>
          <w:rFonts w:ascii="Calibri" w:eastAsia="Calibri" w:hAnsi="Calibri" w:cs="B Mitra" w:hint="cs"/>
          <w:noProof/>
          <w:color w:val="000000"/>
          <w:sz w:val="26"/>
          <w:szCs w:val="26"/>
          <w:rtl/>
          <w:lang w:val="en-US" w:bidi="fa-IR"/>
        </w:rPr>
        <w:t xml:space="preserve">. (1384). </w:t>
      </w:r>
      <w:r w:rsidRPr="0094470A">
        <w:rPr>
          <w:rFonts w:ascii="Calibri" w:eastAsia="Calibri" w:hAnsi="Calibri" w:cs="B Mitra"/>
          <w:noProof/>
          <w:color w:val="000000"/>
          <w:sz w:val="26"/>
          <w:szCs w:val="26"/>
          <w:rtl/>
          <w:lang w:val="en-US" w:bidi="fa-IR"/>
        </w:rPr>
        <w:t>جزوه</w:t>
      </w:r>
      <w:r w:rsidRPr="0094470A">
        <w:rPr>
          <w:rFonts w:ascii="Calibri" w:eastAsia="Calibri" w:hAnsi="Calibri" w:cs="B Mitra" w:hint="cs"/>
          <w:noProof/>
          <w:color w:val="000000"/>
          <w:sz w:val="26"/>
          <w:szCs w:val="26"/>
          <w:rtl/>
          <w:lang w:val="en-US" w:bidi="fa-IR"/>
        </w:rPr>
        <w:t>‏ي</w:t>
      </w:r>
      <w:r w:rsidRPr="0094470A">
        <w:rPr>
          <w:rFonts w:ascii="Calibri" w:eastAsia="Calibri" w:hAnsi="Calibri" w:cs="B Mitra"/>
          <w:noProof/>
          <w:color w:val="000000"/>
          <w:sz w:val="26"/>
          <w:szCs w:val="26"/>
          <w:rtl/>
          <w:lang w:val="en-US" w:bidi="fa-IR"/>
        </w:rPr>
        <w:t xml:space="preserve"> آموزشي فنون برنامه‏ريزي شهري</w:t>
      </w:r>
      <w:r w:rsidRPr="0094470A">
        <w:rPr>
          <w:rFonts w:ascii="Calibri" w:eastAsia="Calibri" w:hAnsi="Calibri" w:cs="B Mitra" w:hint="cs"/>
          <w:noProof/>
          <w:color w:val="000000"/>
          <w:sz w:val="26"/>
          <w:szCs w:val="26"/>
          <w:rtl/>
          <w:lang w:val="en-US" w:bidi="fa-IR"/>
        </w:rPr>
        <w:t xml:space="preserve">. </w:t>
      </w:r>
      <w:r w:rsidRPr="0094470A">
        <w:rPr>
          <w:rFonts w:ascii="Calibri" w:eastAsia="Calibri" w:hAnsi="Calibri" w:cs="B Mitra"/>
          <w:noProof/>
          <w:color w:val="000000"/>
          <w:sz w:val="26"/>
          <w:szCs w:val="26"/>
          <w:rtl/>
          <w:lang w:val="en-US" w:bidi="fa-IR"/>
        </w:rPr>
        <w:t>تهران</w:t>
      </w:r>
      <w:r w:rsidRPr="0094470A">
        <w:rPr>
          <w:rFonts w:ascii="Calibri" w:eastAsia="Calibri" w:hAnsi="Calibri" w:cs="B Mitra" w:hint="cs"/>
          <w:noProof/>
          <w:color w:val="000000"/>
          <w:sz w:val="26"/>
          <w:szCs w:val="26"/>
          <w:rtl/>
          <w:lang w:val="en-US" w:bidi="fa-IR"/>
        </w:rPr>
        <w:t xml:space="preserve">: </w:t>
      </w:r>
      <w:r w:rsidRPr="0094470A">
        <w:rPr>
          <w:rFonts w:ascii="Calibri" w:eastAsia="Calibri" w:hAnsi="Calibri" w:cs="B Mitra"/>
          <w:noProof/>
          <w:color w:val="000000"/>
          <w:sz w:val="26"/>
          <w:szCs w:val="26"/>
          <w:lang w:val="en-US" w:bidi="fa-IR"/>
        </w:rPr>
        <w:t xml:space="preserve"> </w:t>
      </w:r>
      <w:r w:rsidRPr="0094470A">
        <w:rPr>
          <w:rFonts w:ascii="Calibri" w:eastAsia="Calibri" w:hAnsi="Calibri" w:cs="B Mitra"/>
          <w:noProof/>
          <w:color w:val="000000"/>
          <w:sz w:val="26"/>
          <w:szCs w:val="26"/>
          <w:rtl/>
          <w:lang w:val="en-US" w:bidi="fa-IR"/>
        </w:rPr>
        <w:t>دانشكده</w:t>
      </w:r>
      <w:r w:rsidRPr="0094470A">
        <w:rPr>
          <w:rFonts w:ascii="Calibri" w:eastAsia="Calibri" w:hAnsi="Calibri" w:cs="B Mitra" w:hint="cs"/>
          <w:noProof/>
          <w:color w:val="000000"/>
          <w:sz w:val="26"/>
          <w:szCs w:val="26"/>
          <w:rtl/>
          <w:lang w:val="en-US" w:bidi="fa-IR"/>
        </w:rPr>
        <w:t>‏ي</w:t>
      </w:r>
      <w:r w:rsidRPr="0094470A">
        <w:rPr>
          <w:rFonts w:ascii="Calibri" w:eastAsia="Calibri" w:hAnsi="Calibri" w:cs="B Mitra"/>
          <w:noProof/>
          <w:color w:val="000000"/>
          <w:sz w:val="26"/>
          <w:szCs w:val="26"/>
          <w:rtl/>
          <w:lang w:val="en-US" w:bidi="fa-IR"/>
        </w:rPr>
        <w:t xml:space="preserve"> شهرسازي و معماري شهيد بهشتي</w:t>
      </w:r>
      <w:r w:rsidRPr="0094470A">
        <w:rPr>
          <w:rFonts w:ascii="Calibri" w:eastAsia="Calibri" w:hAnsi="Calibri" w:cs="B Mitra" w:hint="cs"/>
          <w:noProof/>
          <w:color w:val="000000"/>
          <w:sz w:val="26"/>
          <w:szCs w:val="26"/>
          <w:rtl/>
          <w:lang w:val="en-US" w:bidi="fa-IR"/>
        </w:rPr>
        <w:t xml:space="preserve"> </w:t>
      </w:r>
    </w:p>
    <w:p w:rsidR="00320337" w:rsidRPr="0094470A" w:rsidRDefault="00320337" w:rsidP="00320337">
      <w:pPr>
        <w:numPr>
          <w:ilvl w:val="0"/>
          <w:numId w:val="1"/>
        </w:numPr>
        <w:bidi/>
        <w:spacing w:after="200" w:line="276" w:lineRule="auto"/>
        <w:contextualSpacing/>
        <w:jc w:val="both"/>
        <w:rPr>
          <w:rFonts w:ascii="Calibri" w:eastAsia="Calibri" w:hAnsi="Calibri" w:cs="B Mitra"/>
          <w:noProof/>
          <w:color w:val="000000"/>
          <w:sz w:val="26"/>
          <w:szCs w:val="26"/>
          <w:lang w:val="en-US" w:bidi="fa-IR"/>
        </w:rPr>
      </w:pPr>
      <w:r w:rsidRPr="0094470A">
        <w:rPr>
          <w:rFonts w:ascii="Calibri" w:eastAsia="Calibri" w:hAnsi="Calibri" w:cs="B Mitra"/>
          <w:noProof/>
          <w:color w:val="000000"/>
          <w:sz w:val="26"/>
          <w:szCs w:val="26"/>
          <w:rtl/>
          <w:lang w:val="en-US" w:bidi="fa-IR"/>
        </w:rPr>
        <w:t xml:space="preserve">دانشگاه بين‏المللي امام خميني(ره) شهر قزوين. « برنامه‏ي توسعه‏ي راهبردي ( </w:t>
      </w:r>
      <w:r w:rsidRPr="0094470A">
        <w:rPr>
          <w:rFonts w:ascii="Calibri" w:eastAsia="Calibri" w:hAnsi="Calibri" w:cs="B Mitra"/>
          <w:noProof/>
          <w:color w:val="000000"/>
          <w:sz w:val="26"/>
          <w:szCs w:val="26"/>
          <w:lang w:val="en-US" w:bidi="fa-IR"/>
        </w:rPr>
        <w:t xml:space="preserve">CDS ) </w:t>
      </w:r>
      <w:r w:rsidRPr="0094470A">
        <w:rPr>
          <w:rFonts w:ascii="Calibri" w:eastAsia="Calibri" w:hAnsi="Calibri" w:cs="B Mitra"/>
          <w:noProof/>
          <w:color w:val="000000"/>
          <w:sz w:val="26"/>
          <w:szCs w:val="26"/>
          <w:rtl/>
          <w:lang w:val="en-US" w:bidi="fa-IR"/>
        </w:rPr>
        <w:t xml:space="preserve">شهر قزوين تا سال 1410 » . شهرداري قزوين . </w:t>
      </w:r>
    </w:p>
    <w:p w:rsidR="00320337" w:rsidRPr="0094470A" w:rsidRDefault="00320337" w:rsidP="00320337">
      <w:pPr>
        <w:numPr>
          <w:ilvl w:val="0"/>
          <w:numId w:val="1"/>
        </w:numPr>
        <w:bidi/>
        <w:contextualSpacing/>
        <w:jc w:val="both"/>
        <w:rPr>
          <w:rFonts w:ascii="Calibri" w:eastAsia="Calibri" w:hAnsi="Calibri" w:cs="B Mitra"/>
          <w:noProof/>
          <w:color w:val="000000"/>
          <w:sz w:val="26"/>
          <w:szCs w:val="26"/>
          <w:lang w:val="en-US" w:bidi="fa-IR"/>
        </w:rPr>
      </w:pPr>
      <w:r w:rsidRPr="0094470A">
        <w:rPr>
          <w:rFonts w:ascii="Calibri" w:eastAsia="Calibri" w:hAnsi="Calibri" w:cs="B Mitra"/>
          <w:noProof/>
          <w:color w:val="000000"/>
          <w:sz w:val="26"/>
          <w:szCs w:val="26"/>
          <w:rtl/>
          <w:lang w:val="en-US" w:bidi="fa-IR"/>
        </w:rPr>
        <w:t>درود</w:t>
      </w:r>
      <w:r w:rsidRPr="0094470A">
        <w:rPr>
          <w:rFonts w:ascii="Calibri" w:eastAsia="Calibri" w:hAnsi="Calibri" w:cs="B Mitra" w:hint="cs"/>
          <w:noProof/>
          <w:color w:val="000000"/>
          <w:sz w:val="26"/>
          <w:szCs w:val="26"/>
          <w:rtl/>
          <w:lang w:val="en-US" w:bidi="fa-IR"/>
        </w:rPr>
        <w:t>ی</w:t>
      </w:r>
      <w:r w:rsidRPr="0094470A">
        <w:rPr>
          <w:rFonts w:ascii="Calibri" w:eastAsia="Calibri" w:hAnsi="Calibri" w:cs="B Mitra" w:hint="eastAsia"/>
          <w:noProof/>
          <w:color w:val="000000"/>
          <w:sz w:val="26"/>
          <w:szCs w:val="26"/>
          <w:rtl/>
          <w:lang w:val="en-US" w:bidi="fa-IR"/>
        </w:rPr>
        <w:t>،</w:t>
      </w:r>
      <w:r w:rsidRPr="0094470A">
        <w:rPr>
          <w:rFonts w:ascii="Calibri" w:eastAsia="Calibri" w:hAnsi="Calibri" w:cs="B Mitra"/>
          <w:noProof/>
          <w:color w:val="000000"/>
          <w:sz w:val="26"/>
          <w:szCs w:val="26"/>
          <w:rtl/>
          <w:lang w:val="en-US" w:bidi="fa-IR"/>
        </w:rPr>
        <w:t xml:space="preserve"> محمد هاد</w:t>
      </w:r>
      <w:r w:rsidRPr="0094470A">
        <w:rPr>
          <w:rFonts w:ascii="Calibri" w:eastAsia="Calibri" w:hAnsi="Calibri" w:cs="B Mitra" w:hint="cs"/>
          <w:noProof/>
          <w:color w:val="000000"/>
          <w:sz w:val="26"/>
          <w:szCs w:val="26"/>
          <w:rtl/>
          <w:lang w:val="en-US" w:bidi="fa-IR"/>
        </w:rPr>
        <w:t>ی</w:t>
      </w:r>
      <w:r w:rsidRPr="0094470A">
        <w:rPr>
          <w:rFonts w:ascii="Calibri" w:eastAsia="Calibri" w:hAnsi="Calibri" w:cs="B Mitra"/>
          <w:noProof/>
          <w:color w:val="000000"/>
          <w:sz w:val="26"/>
          <w:szCs w:val="26"/>
          <w:rtl/>
          <w:lang w:val="en-US" w:bidi="fa-IR"/>
        </w:rPr>
        <w:t>، روستا</w:t>
      </w:r>
      <w:r w:rsidRPr="0094470A">
        <w:rPr>
          <w:rFonts w:ascii="Calibri" w:eastAsia="Calibri" w:hAnsi="Calibri" w:cs="B Mitra" w:hint="cs"/>
          <w:noProof/>
          <w:color w:val="000000"/>
          <w:sz w:val="26"/>
          <w:szCs w:val="26"/>
          <w:rtl/>
          <w:lang w:val="en-US" w:bidi="fa-IR"/>
        </w:rPr>
        <w:t>یی</w:t>
      </w:r>
      <w:r w:rsidRPr="0094470A">
        <w:rPr>
          <w:rFonts w:ascii="Calibri" w:eastAsia="Calibri" w:hAnsi="Calibri" w:cs="B Mitra"/>
          <w:noProof/>
          <w:color w:val="000000"/>
          <w:sz w:val="26"/>
          <w:szCs w:val="26"/>
          <w:rtl/>
          <w:lang w:val="en-US" w:bidi="fa-IR"/>
        </w:rPr>
        <w:t xml:space="preserve"> پاتپه، محمد</w:t>
      </w:r>
      <w:r w:rsidRPr="0094470A">
        <w:rPr>
          <w:rFonts w:ascii="Calibri" w:eastAsia="Calibri" w:hAnsi="Calibri" w:cs="B Mitra" w:hint="cs"/>
          <w:noProof/>
          <w:color w:val="000000"/>
          <w:sz w:val="26"/>
          <w:szCs w:val="26"/>
          <w:rtl/>
          <w:lang w:val="en-US" w:bidi="fa-IR"/>
        </w:rPr>
        <w:t xml:space="preserve"> و </w:t>
      </w:r>
      <w:r w:rsidRPr="0094470A">
        <w:rPr>
          <w:rFonts w:ascii="Calibri" w:eastAsia="Calibri" w:hAnsi="Calibri" w:cs="B Mitra"/>
          <w:noProof/>
          <w:color w:val="000000"/>
          <w:sz w:val="26"/>
          <w:szCs w:val="26"/>
          <w:rtl/>
          <w:lang w:val="en-US" w:bidi="fa-IR"/>
        </w:rPr>
        <w:t>سل</w:t>
      </w:r>
      <w:r w:rsidRPr="0094470A">
        <w:rPr>
          <w:rFonts w:ascii="Calibri" w:eastAsia="Calibri" w:hAnsi="Calibri" w:cs="B Mitra" w:hint="cs"/>
          <w:noProof/>
          <w:color w:val="000000"/>
          <w:sz w:val="26"/>
          <w:szCs w:val="26"/>
          <w:rtl/>
          <w:lang w:val="en-US" w:bidi="fa-IR"/>
        </w:rPr>
        <w:t>ی</w:t>
      </w:r>
      <w:r w:rsidRPr="0094470A">
        <w:rPr>
          <w:rFonts w:ascii="Calibri" w:eastAsia="Calibri" w:hAnsi="Calibri" w:cs="B Mitra" w:hint="eastAsia"/>
          <w:noProof/>
          <w:color w:val="000000"/>
          <w:sz w:val="26"/>
          <w:szCs w:val="26"/>
          <w:rtl/>
          <w:lang w:val="en-US" w:bidi="fa-IR"/>
        </w:rPr>
        <w:t>مان</w:t>
      </w:r>
      <w:r w:rsidRPr="0094470A">
        <w:rPr>
          <w:rFonts w:ascii="Calibri" w:eastAsia="Calibri" w:hAnsi="Calibri" w:cs="B Mitra" w:hint="cs"/>
          <w:noProof/>
          <w:color w:val="000000"/>
          <w:sz w:val="26"/>
          <w:szCs w:val="26"/>
          <w:rtl/>
          <w:lang w:val="en-US" w:bidi="fa-IR"/>
        </w:rPr>
        <w:t>ی</w:t>
      </w:r>
      <w:r w:rsidRPr="0094470A">
        <w:rPr>
          <w:rFonts w:ascii="Calibri" w:eastAsia="Calibri" w:hAnsi="Calibri" w:cs="B Mitra"/>
          <w:noProof/>
          <w:color w:val="000000"/>
          <w:sz w:val="26"/>
          <w:szCs w:val="26"/>
          <w:rtl/>
          <w:lang w:val="en-US" w:bidi="fa-IR"/>
        </w:rPr>
        <w:t xml:space="preserve"> مقدم، هاد</w:t>
      </w:r>
      <w:r w:rsidRPr="0094470A">
        <w:rPr>
          <w:rFonts w:ascii="Calibri" w:eastAsia="Calibri" w:hAnsi="Calibri" w:cs="B Mitra" w:hint="cs"/>
          <w:noProof/>
          <w:color w:val="000000"/>
          <w:sz w:val="26"/>
          <w:szCs w:val="26"/>
          <w:rtl/>
          <w:lang w:val="en-US" w:bidi="fa-IR"/>
        </w:rPr>
        <w:t>ی</w:t>
      </w:r>
      <w:r w:rsidRPr="0094470A">
        <w:rPr>
          <w:rFonts w:ascii="Calibri" w:eastAsia="Calibri" w:hAnsi="Calibri" w:cs="B Mitra"/>
          <w:noProof/>
          <w:color w:val="000000"/>
          <w:sz w:val="26"/>
          <w:szCs w:val="26"/>
          <w:rtl/>
          <w:lang w:val="en-US" w:bidi="fa-IR"/>
        </w:rPr>
        <w:t xml:space="preserve"> (1394). تحل</w:t>
      </w:r>
      <w:r w:rsidRPr="0094470A">
        <w:rPr>
          <w:rFonts w:ascii="Calibri" w:eastAsia="Calibri" w:hAnsi="Calibri" w:cs="B Mitra" w:hint="cs"/>
          <w:noProof/>
          <w:color w:val="000000"/>
          <w:sz w:val="26"/>
          <w:szCs w:val="26"/>
          <w:rtl/>
          <w:lang w:val="en-US" w:bidi="fa-IR"/>
        </w:rPr>
        <w:t>ی</w:t>
      </w:r>
      <w:r w:rsidRPr="0094470A">
        <w:rPr>
          <w:rFonts w:ascii="Calibri" w:eastAsia="Calibri" w:hAnsi="Calibri" w:cs="B Mitra" w:hint="eastAsia"/>
          <w:noProof/>
          <w:color w:val="000000"/>
          <w:sz w:val="26"/>
          <w:szCs w:val="26"/>
          <w:rtl/>
          <w:lang w:val="en-US" w:bidi="fa-IR"/>
        </w:rPr>
        <w:t>ل</w:t>
      </w:r>
      <w:r w:rsidRPr="0094470A">
        <w:rPr>
          <w:rFonts w:ascii="Calibri" w:eastAsia="Calibri" w:hAnsi="Calibri" w:cs="B Mitra"/>
          <w:noProof/>
          <w:color w:val="000000"/>
          <w:sz w:val="26"/>
          <w:szCs w:val="26"/>
          <w:rtl/>
          <w:lang w:val="en-US" w:bidi="fa-IR"/>
        </w:rPr>
        <w:t xml:space="preserve"> و ارز</w:t>
      </w:r>
      <w:r w:rsidRPr="0094470A">
        <w:rPr>
          <w:rFonts w:ascii="Calibri" w:eastAsia="Calibri" w:hAnsi="Calibri" w:cs="B Mitra" w:hint="cs"/>
          <w:noProof/>
          <w:color w:val="000000"/>
          <w:sz w:val="26"/>
          <w:szCs w:val="26"/>
          <w:rtl/>
          <w:lang w:val="en-US" w:bidi="fa-IR"/>
        </w:rPr>
        <w:t>ی</w:t>
      </w:r>
      <w:r w:rsidRPr="0094470A">
        <w:rPr>
          <w:rFonts w:ascii="Calibri" w:eastAsia="Calibri" w:hAnsi="Calibri" w:cs="B Mitra" w:hint="eastAsia"/>
          <w:noProof/>
          <w:color w:val="000000"/>
          <w:sz w:val="26"/>
          <w:szCs w:val="26"/>
          <w:rtl/>
          <w:lang w:val="en-US" w:bidi="fa-IR"/>
        </w:rPr>
        <w:t>اب</w:t>
      </w:r>
      <w:r w:rsidRPr="0094470A">
        <w:rPr>
          <w:rFonts w:ascii="Calibri" w:eastAsia="Calibri" w:hAnsi="Calibri" w:cs="B Mitra" w:hint="cs"/>
          <w:noProof/>
          <w:color w:val="000000"/>
          <w:sz w:val="26"/>
          <w:szCs w:val="26"/>
          <w:rtl/>
          <w:lang w:val="en-US" w:bidi="fa-IR"/>
        </w:rPr>
        <w:t>ی</w:t>
      </w:r>
      <w:r w:rsidRPr="0094470A">
        <w:rPr>
          <w:rFonts w:ascii="Calibri" w:eastAsia="Calibri" w:hAnsi="Calibri" w:cs="B Mitra"/>
          <w:noProof/>
          <w:color w:val="000000"/>
          <w:sz w:val="26"/>
          <w:szCs w:val="26"/>
          <w:rtl/>
          <w:lang w:val="en-US" w:bidi="fa-IR"/>
        </w:rPr>
        <w:t xml:space="preserve"> قوان</w:t>
      </w:r>
      <w:r w:rsidRPr="0094470A">
        <w:rPr>
          <w:rFonts w:ascii="Calibri" w:eastAsia="Calibri" w:hAnsi="Calibri" w:cs="B Mitra" w:hint="cs"/>
          <w:noProof/>
          <w:color w:val="000000"/>
          <w:sz w:val="26"/>
          <w:szCs w:val="26"/>
          <w:rtl/>
          <w:lang w:val="en-US" w:bidi="fa-IR"/>
        </w:rPr>
        <w:t>ی</w:t>
      </w:r>
      <w:r w:rsidRPr="0094470A">
        <w:rPr>
          <w:rFonts w:ascii="Calibri" w:eastAsia="Calibri" w:hAnsi="Calibri" w:cs="B Mitra" w:hint="eastAsia"/>
          <w:noProof/>
          <w:color w:val="000000"/>
          <w:sz w:val="26"/>
          <w:szCs w:val="26"/>
          <w:rtl/>
          <w:lang w:val="en-US" w:bidi="fa-IR"/>
        </w:rPr>
        <w:t>ن</w:t>
      </w:r>
      <w:r w:rsidRPr="0094470A">
        <w:rPr>
          <w:rFonts w:ascii="Calibri" w:eastAsia="Calibri" w:hAnsi="Calibri" w:cs="B Mitra"/>
          <w:noProof/>
          <w:color w:val="000000"/>
          <w:sz w:val="26"/>
          <w:szCs w:val="26"/>
          <w:rtl/>
          <w:lang w:val="en-US" w:bidi="fa-IR"/>
        </w:rPr>
        <w:t xml:space="preserve"> و مقررات مربوط به بافت‌ها</w:t>
      </w:r>
      <w:r w:rsidRPr="0094470A">
        <w:rPr>
          <w:rFonts w:ascii="Calibri" w:eastAsia="Calibri" w:hAnsi="Calibri" w:cs="B Mitra" w:hint="cs"/>
          <w:noProof/>
          <w:color w:val="000000"/>
          <w:sz w:val="26"/>
          <w:szCs w:val="26"/>
          <w:rtl/>
          <w:lang w:val="en-US" w:bidi="fa-IR"/>
        </w:rPr>
        <w:t>ی</w:t>
      </w:r>
      <w:r w:rsidRPr="0094470A">
        <w:rPr>
          <w:rFonts w:ascii="Calibri" w:eastAsia="Calibri" w:hAnsi="Calibri" w:cs="B Mitra"/>
          <w:noProof/>
          <w:color w:val="000000"/>
          <w:sz w:val="26"/>
          <w:szCs w:val="26"/>
          <w:rtl/>
          <w:lang w:val="en-US" w:bidi="fa-IR"/>
        </w:rPr>
        <w:t xml:space="preserve"> فرسوده در ا</w:t>
      </w:r>
      <w:r w:rsidRPr="0094470A">
        <w:rPr>
          <w:rFonts w:ascii="Calibri" w:eastAsia="Calibri" w:hAnsi="Calibri" w:cs="B Mitra" w:hint="cs"/>
          <w:noProof/>
          <w:color w:val="000000"/>
          <w:sz w:val="26"/>
          <w:szCs w:val="26"/>
          <w:rtl/>
          <w:lang w:val="en-US" w:bidi="fa-IR"/>
        </w:rPr>
        <w:t>ی</w:t>
      </w:r>
      <w:r w:rsidRPr="0094470A">
        <w:rPr>
          <w:rFonts w:ascii="Calibri" w:eastAsia="Calibri" w:hAnsi="Calibri" w:cs="B Mitra" w:hint="eastAsia"/>
          <w:noProof/>
          <w:color w:val="000000"/>
          <w:sz w:val="26"/>
          <w:szCs w:val="26"/>
          <w:rtl/>
          <w:lang w:val="en-US" w:bidi="fa-IR"/>
        </w:rPr>
        <w:t>ران</w:t>
      </w:r>
      <w:r w:rsidRPr="0094470A">
        <w:rPr>
          <w:rFonts w:ascii="Calibri" w:eastAsia="Calibri" w:hAnsi="Calibri" w:cs="B Mitra"/>
          <w:noProof/>
          <w:color w:val="000000"/>
          <w:sz w:val="26"/>
          <w:szCs w:val="26"/>
          <w:rtl/>
          <w:lang w:val="en-US" w:bidi="fa-IR"/>
        </w:rPr>
        <w:t>. در هما</w:t>
      </w:r>
      <w:r w:rsidRPr="0094470A">
        <w:rPr>
          <w:rFonts w:ascii="Calibri" w:eastAsia="Calibri" w:hAnsi="Calibri" w:cs="B Mitra" w:hint="cs"/>
          <w:noProof/>
          <w:color w:val="000000"/>
          <w:sz w:val="26"/>
          <w:szCs w:val="26"/>
          <w:rtl/>
          <w:lang w:val="en-US" w:bidi="fa-IR"/>
        </w:rPr>
        <w:t>ی</w:t>
      </w:r>
      <w:r w:rsidRPr="0094470A">
        <w:rPr>
          <w:rFonts w:ascii="Calibri" w:eastAsia="Calibri" w:hAnsi="Calibri" w:cs="B Mitra" w:hint="eastAsia"/>
          <w:noProof/>
          <w:color w:val="000000"/>
          <w:sz w:val="26"/>
          <w:szCs w:val="26"/>
          <w:rtl/>
          <w:lang w:val="en-US" w:bidi="fa-IR"/>
        </w:rPr>
        <w:t>ش</w:t>
      </w:r>
      <w:r w:rsidRPr="0094470A">
        <w:rPr>
          <w:rFonts w:ascii="Calibri" w:eastAsia="Calibri" w:hAnsi="Calibri" w:cs="B Mitra"/>
          <w:noProof/>
          <w:color w:val="000000"/>
          <w:sz w:val="26"/>
          <w:szCs w:val="26"/>
          <w:rtl/>
          <w:lang w:val="en-US" w:bidi="fa-IR"/>
        </w:rPr>
        <w:t xml:space="preserve"> مل</w:t>
      </w:r>
      <w:r w:rsidRPr="0094470A">
        <w:rPr>
          <w:rFonts w:ascii="Calibri" w:eastAsia="Calibri" w:hAnsi="Calibri" w:cs="B Mitra" w:hint="cs"/>
          <w:noProof/>
          <w:color w:val="000000"/>
          <w:sz w:val="26"/>
          <w:szCs w:val="26"/>
          <w:rtl/>
          <w:lang w:val="en-US" w:bidi="fa-IR"/>
        </w:rPr>
        <w:t>ی</w:t>
      </w:r>
      <w:r w:rsidRPr="0094470A">
        <w:rPr>
          <w:rFonts w:ascii="Calibri" w:eastAsia="Calibri" w:hAnsi="Calibri" w:cs="B Mitra"/>
          <w:noProof/>
          <w:color w:val="000000"/>
          <w:sz w:val="26"/>
          <w:szCs w:val="26"/>
          <w:rtl/>
          <w:lang w:val="en-US" w:bidi="fa-IR"/>
        </w:rPr>
        <w:t xml:space="preserve"> بافت‌ها</w:t>
      </w:r>
      <w:r w:rsidRPr="0094470A">
        <w:rPr>
          <w:rFonts w:ascii="Calibri" w:eastAsia="Calibri" w:hAnsi="Calibri" w:cs="B Mitra" w:hint="cs"/>
          <w:noProof/>
          <w:color w:val="000000"/>
          <w:sz w:val="26"/>
          <w:szCs w:val="26"/>
          <w:rtl/>
          <w:lang w:val="en-US" w:bidi="fa-IR"/>
        </w:rPr>
        <w:t>ی</w:t>
      </w:r>
      <w:r w:rsidRPr="0094470A">
        <w:rPr>
          <w:rFonts w:ascii="Calibri" w:eastAsia="Calibri" w:hAnsi="Calibri" w:cs="B Mitra"/>
          <w:noProof/>
          <w:color w:val="000000"/>
          <w:sz w:val="26"/>
          <w:szCs w:val="26"/>
          <w:rtl/>
          <w:lang w:val="en-US" w:bidi="fa-IR"/>
        </w:rPr>
        <w:t xml:space="preserve"> فرسوده و تار</w:t>
      </w:r>
      <w:r w:rsidRPr="0094470A">
        <w:rPr>
          <w:rFonts w:ascii="Calibri" w:eastAsia="Calibri" w:hAnsi="Calibri" w:cs="B Mitra" w:hint="cs"/>
          <w:noProof/>
          <w:color w:val="000000"/>
          <w:sz w:val="26"/>
          <w:szCs w:val="26"/>
          <w:rtl/>
          <w:lang w:val="en-US" w:bidi="fa-IR"/>
        </w:rPr>
        <w:t>ی</w:t>
      </w:r>
      <w:r w:rsidRPr="0094470A">
        <w:rPr>
          <w:rFonts w:ascii="Calibri" w:eastAsia="Calibri" w:hAnsi="Calibri" w:cs="B Mitra" w:hint="eastAsia"/>
          <w:noProof/>
          <w:color w:val="000000"/>
          <w:sz w:val="26"/>
          <w:szCs w:val="26"/>
          <w:rtl/>
          <w:lang w:val="en-US" w:bidi="fa-IR"/>
        </w:rPr>
        <w:t>خ</w:t>
      </w:r>
      <w:r w:rsidRPr="0094470A">
        <w:rPr>
          <w:rFonts w:ascii="Calibri" w:eastAsia="Calibri" w:hAnsi="Calibri" w:cs="B Mitra" w:hint="cs"/>
          <w:noProof/>
          <w:color w:val="000000"/>
          <w:sz w:val="26"/>
          <w:szCs w:val="26"/>
          <w:rtl/>
          <w:lang w:val="en-US" w:bidi="fa-IR"/>
        </w:rPr>
        <w:t>ی</w:t>
      </w:r>
      <w:r w:rsidRPr="0094470A">
        <w:rPr>
          <w:rFonts w:ascii="Calibri" w:eastAsia="Calibri" w:hAnsi="Calibri" w:cs="B Mitra"/>
          <w:noProof/>
          <w:color w:val="000000"/>
          <w:sz w:val="26"/>
          <w:szCs w:val="26"/>
          <w:rtl/>
          <w:lang w:val="en-US" w:bidi="fa-IR"/>
        </w:rPr>
        <w:t xml:space="preserve"> شهر</w:t>
      </w:r>
      <w:r w:rsidRPr="0094470A">
        <w:rPr>
          <w:rFonts w:ascii="Calibri" w:eastAsia="Calibri" w:hAnsi="Calibri" w:cs="B Mitra" w:hint="cs"/>
          <w:noProof/>
          <w:color w:val="000000"/>
          <w:sz w:val="26"/>
          <w:szCs w:val="26"/>
          <w:rtl/>
          <w:lang w:val="en-US" w:bidi="fa-IR"/>
        </w:rPr>
        <w:t>ی</w:t>
      </w:r>
      <w:r w:rsidRPr="0094470A">
        <w:rPr>
          <w:rFonts w:ascii="Calibri" w:eastAsia="Calibri" w:hAnsi="Calibri" w:cs="B Mitra"/>
          <w:noProof/>
          <w:color w:val="000000"/>
          <w:sz w:val="26"/>
          <w:szCs w:val="26"/>
          <w:rtl/>
          <w:lang w:val="en-US" w:bidi="fa-IR"/>
        </w:rPr>
        <w:t>: چالش‌ها و راهکارها. دانشگاه کاشان.</w:t>
      </w:r>
    </w:p>
    <w:p w:rsidR="00320337" w:rsidRPr="0094470A" w:rsidRDefault="00320337" w:rsidP="00320337">
      <w:pPr>
        <w:numPr>
          <w:ilvl w:val="0"/>
          <w:numId w:val="1"/>
        </w:numPr>
        <w:bidi/>
        <w:spacing w:after="200" w:line="276" w:lineRule="auto"/>
        <w:contextualSpacing/>
        <w:jc w:val="both"/>
        <w:rPr>
          <w:rFonts w:ascii="Calibri" w:eastAsia="Calibri" w:hAnsi="Calibri" w:cs="B Mitra"/>
          <w:noProof/>
          <w:color w:val="000000"/>
          <w:sz w:val="26"/>
          <w:szCs w:val="26"/>
          <w:lang w:val="en-US" w:bidi="fa-IR"/>
        </w:rPr>
      </w:pPr>
      <w:r w:rsidRPr="0094470A">
        <w:rPr>
          <w:rFonts w:ascii="Calibri" w:eastAsia="Calibri" w:hAnsi="Calibri" w:cs="B Mitra"/>
          <w:noProof/>
          <w:color w:val="000000"/>
          <w:sz w:val="26"/>
          <w:szCs w:val="26"/>
          <w:rtl/>
          <w:lang w:val="en-US" w:bidi="fa-IR"/>
        </w:rPr>
        <w:t>رح</w:t>
      </w:r>
      <w:r w:rsidRPr="0094470A">
        <w:rPr>
          <w:rFonts w:ascii="Calibri" w:eastAsia="Calibri" w:hAnsi="Calibri" w:cs="B Mitra" w:hint="cs"/>
          <w:noProof/>
          <w:color w:val="000000"/>
          <w:sz w:val="26"/>
          <w:szCs w:val="26"/>
          <w:rtl/>
          <w:lang w:val="en-US" w:bidi="fa-IR"/>
        </w:rPr>
        <w:t>ی</w:t>
      </w:r>
      <w:r w:rsidRPr="0094470A">
        <w:rPr>
          <w:rFonts w:ascii="Calibri" w:eastAsia="Calibri" w:hAnsi="Calibri" w:cs="B Mitra" w:hint="eastAsia"/>
          <w:noProof/>
          <w:color w:val="000000"/>
          <w:sz w:val="26"/>
          <w:szCs w:val="26"/>
          <w:rtl/>
          <w:lang w:val="en-US" w:bidi="fa-IR"/>
        </w:rPr>
        <w:t>م</w:t>
      </w:r>
      <w:r w:rsidRPr="0094470A">
        <w:rPr>
          <w:rFonts w:ascii="Calibri" w:eastAsia="Calibri" w:hAnsi="Calibri" w:cs="B Mitra" w:hint="cs"/>
          <w:noProof/>
          <w:color w:val="000000"/>
          <w:sz w:val="26"/>
          <w:szCs w:val="26"/>
          <w:rtl/>
          <w:lang w:val="en-US" w:bidi="fa-IR"/>
        </w:rPr>
        <w:t>ی</w:t>
      </w:r>
      <w:r w:rsidRPr="0094470A">
        <w:rPr>
          <w:rFonts w:ascii="Calibri" w:eastAsia="Calibri" w:hAnsi="Calibri" w:cs="B Mitra" w:hint="eastAsia"/>
          <w:noProof/>
          <w:color w:val="000000"/>
          <w:sz w:val="26"/>
          <w:szCs w:val="26"/>
          <w:rtl/>
          <w:lang w:val="en-US" w:bidi="fa-IR"/>
        </w:rPr>
        <w:t>،</w:t>
      </w:r>
      <w:r w:rsidRPr="0094470A">
        <w:rPr>
          <w:rFonts w:ascii="Calibri" w:eastAsia="Calibri" w:hAnsi="Calibri" w:cs="B Mitra"/>
          <w:noProof/>
          <w:color w:val="000000"/>
          <w:sz w:val="26"/>
          <w:szCs w:val="26"/>
          <w:rtl/>
          <w:lang w:val="en-US" w:bidi="fa-IR"/>
        </w:rPr>
        <w:t xml:space="preserve"> حجت‌اله و ح</w:t>
      </w:r>
      <w:r w:rsidRPr="0094470A">
        <w:rPr>
          <w:rFonts w:ascii="Calibri" w:eastAsia="Calibri" w:hAnsi="Calibri" w:cs="B Mitra" w:hint="cs"/>
          <w:noProof/>
          <w:color w:val="000000"/>
          <w:sz w:val="26"/>
          <w:szCs w:val="26"/>
          <w:rtl/>
          <w:lang w:val="en-US" w:bidi="fa-IR"/>
        </w:rPr>
        <w:t>ی</w:t>
      </w:r>
      <w:r w:rsidRPr="0094470A">
        <w:rPr>
          <w:rFonts w:ascii="Calibri" w:eastAsia="Calibri" w:hAnsi="Calibri" w:cs="B Mitra" w:hint="eastAsia"/>
          <w:noProof/>
          <w:color w:val="000000"/>
          <w:sz w:val="26"/>
          <w:szCs w:val="26"/>
          <w:rtl/>
          <w:lang w:val="en-US" w:bidi="fa-IR"/>
        </w:rPr>
        <w:t>در</w:t>
      </w:r>
      <w:r w:rsidRPr="0094470A">
        <w:rPr>
          <w:rFonts w:ascii="Calibri" w:eastAsia="Calibri" w:hAnsi="Calibri" w:cs="B Mitra" w:hint="cs"/>
          <w:noProof/>
          <w:color w:val="000000"/>
          <w:sz w:val="26"/>
          <w:szCs w:val="26"/>
          <w:rtl/>
          <w:lang w:val="en-US" w:bidi="fa-IR"/>
        </w:rPr>
        <w:t>ی</w:t>
      </w:r>
      <w:r w:rsidRPr="0094470A">
        <w:rPr>
          <w:rFonts w:ascii="Calibri" w:eastAsia="Calibri" w:hAnsi="Calibri" w:cs="B Mitra" w:hint="eastAsia"/>
          <w:noProof/>
          <w:color w:val="000000"/>
          <w:sz w:val="26"/>
          <w:szCs w:val="26"/>
          <w:rtl/>
          <w:lang w:val="en-US" w:bidi="fa-IR"/>
        </w:rPr>
        <w:t>،</w:t>
      </w:r>
      <w:r w:rsidRPr="0094470A">
        <w:rPr>
          <w:rFonts w:ascii="Calibri" w:eastAsia="Calibri" w:hAnsi="Calibri" w:cs="B Mitra"/>
          <w:noProof/>
          <w:color w:val="000000"/>
          <w:sz w:val="26"/>
          <w:szCs w:val="26"/>
          <w:rtl/>
          <w:lang w:val="en-US" w:bidi="fa-IR"/>
        </w:rPr>
        <w:t xml:space="preserve"> مصطف</w:t>
      </w:r>
      <w:r w:rsidRPr="0094470A">
        <w:rPr>
          <w:rFonts w:ascii="Calibri" w:eastAsia="Calibri" w:hAnsi="Calibri" w:cs="B Mitra" w:hint="cs"/>
          <w:noProof/>
          <w:color w:val="000000"/>
          <w:sz w:val="26"/>
          <w:szCs w:val="26"/>
          <w:rtl/>
          <w:lang w:val="en-US" w:bidi="fa-IR"/>
        </w:rPr>
        <w:t>ی</w:t>
      </w:r>
      <w:r w:rsidRPr="0094470A">
        <w:rPr>
          <w:rFonts w:ascii="Calibri" w:eastAsia="Calibri" w:hAnsi="Calibri" w:cs="B Mitra"/>
          <w:noProof/>
          <w:color w:val="000000"/>
          <w:sz w:val="26"/>
          <w:szCs w:val="26"/>
          <w:rtl/>
          <w:lang w:val="en-US" w:bidi="fa-IR"/>
        </w:rPr>
        <w:t>. (۱۴۰۲). ارز</w:t>
      </w:r>
      <w:r w:rsidRPr="0094470A">
        <w:rPr>
          <w:rFonts w:ascii="Calibri" w:eastAsia="Calibri" w:hAnsi="Calibri" w:cs="B Mitra" w:hint="cs"/>
          <w:noProof/>
          <w:color w:val="000000"/>
          <w:sz w:val="26"/>
          <w:szCs w:val="26"/>
          <w:rtl/>
          <w:lang w:val="en-US" w:bidi="fa-IR"/>
        </w:rPr>
        <w:t>ی</w:t>
      </w:r>
      <w:r w:rsidRPr="0094470A">
        <w:rPr>
          <w:rFonts w:ascii="Calibri" w:eastAsia="Calibri" w:hAnsi="Calibri" w:cs="B Mitra" w:hint="eastAsia"/>
          <w:noProof/>
          <w:color w:val="000000"/>
          <w:sz w:val="26"/>
          <w:szCs w:val="26"/>
          <w:rtl/>
          <w:lang w:val="en-US" w:bidi="fa-IR"/>
        </w:rPr>
        <w:t>اب</w:t>
      </w:r>
      <w:r w:rsidRPr="0094470A">
        <w:rPr>
          <w:rFonts w:ascii="Calibri" w:eastAsia="Calibri" w:hAnsi="Calibri" w:cs="B Mitra" w:hint="cs"/>
          <w:noProof/>
          <w:color w:val="000000"/>
          <w:sz w:val="26"/>
          <w:szCs w:val="26"/>
          <w:rtl/>
          <w:lang w:val="en-US" w:bidi="fa-IR"/>
        </w:rPr>
        <w:t>ی</w:t>
      </w:r>
      <w:r w:rsidRPr="0094470A">
        <w:rPr>
          <w:rFonts w:ascii="Calibri" w:eastAsia="Calibri" w:hAnsi="Calibri" w:cs="B Mitra"/>
          <w:noProof/>
          <w:color w:val="000000"/>
          <w:sz w:val="26"/>
          <w:szCs w:val="26"/>
          <w:rtl/>
          <w:lang w:val="en-US" w:bidi="fa-IR"/>
        </w:rPr>
        <w:t xml:space="preserve"> ساکنان از م</w:t>
      </w:r>
      <w:r w:rsidRPr="0094470A">
        <w:rPr>
          <w:rFonts w:ascii="Calibri" w:eastAsia="Calibri" w:hAnsi="Calibri" w:cs="B Mitra" w:hint="cs"/>
          <w:noProof/>
          <w:color w:val="000000"/>
          <w:sz w:val="26"/>
          <w:szCs w:val="26"/>
          <w:rtl/>
          <w:lang w:val="en-US" w:bidi="fa-IR"/>
        </w:rPr>
        <w:t>ی</w:t>
      </w:r>
      <w:r w:rsidRPr="0094470A">
        <w:rPr>
          <w:rFonts w:ascii="Calibri" w:eastAsia="Calibri" w:hAnsi="Calibri" w:cs="B Mitra" w:hint="eastAsia"/>
          <w:noProof/>
          <w:color w:val="000000"/>
          <w:sz w:val="26"/>
          <w:szCs w:val="26"/>
          <w:rtl/>
          <w:lang w:val="en-US" w:bidi="fa-IR"/>
        </w:rPr>
        <w:t>زان</w:t>
      </w:r>
      <w:r w:rsidRPr="0094470A">
        <w:rPr>
          <w:rFonts w:ascii="Calibri" w:eastAsia="Calibri" w:hAnsi="Calibri" w:cs="B Mitra"/>
          <w:noProof/>
          <w:color w:val="000000"/>
          <w:sz w:val="26"/>
          <w:szCs w:val="26"/>
          <w:rtl/>
          <w:lang w:val="en-US" w:bidi="fa-IR"/>
        </w:rPr>
        <w:t xml:space="preserve"> اثربخش</w:t>
      </w:r>
      <w:r w:rsidRPr="0094470A">
        <w:rPr>
          <w:rFonts w:ascii="Calibri" w:eastAsia="Calibri" w:hAnsi="Calibri" w:cs="B Mitra" w:hint="cs"/>
          <w:noProof/>
          <w:color w:val="000000"/>
          <w:sz w:val="26"/>
          <w:szCs w:val="26"/>
          <w:rtl/>
          <w:lang w:val="en-US" w:bidi="fa-IR"/>
        </w:rPr>
        <w:t>ی</w:t>
      </w:r>
      <w:r w:rsidRPr="0094470A">
        <w:rPr>
          <w:rFonts w:ascii="Calibri" w:eastAsia="Calibri" w:hAnsi="Calibri" w:cs="B Mitra"/>
          <w:noProof/>
          <w:color w:val="000000"/>
          <w:sz w:val="26"/>
          <w:szCs w:val="26"/>
          <w:rtl/>
          <w:lang w:val="en-US" w:bidi="fa-IR"/>
        </w:rPr>
        <w:t xml:space="preserve"> قوان</w:t>
      </w:r>
      <w:r w:rsidRPr="0094470A">
        <w:rPr>
          <w:rFonts w:ascii="Calibri" w:eastAsia="Calibri" w:hAnsi="Calibri" w:cs="B Mitra" w:hint="cs"/>
          <w:noProof/>
          <w:color w:val="000000"/>
          <w:sz w:val="26"/>
          <w:szCs w:val="26"/>
          <w:rtl/>
          <w:lang w:val="en-US" w:bidi="fa-IR"/>
        </w:rPr>
        <w:t>ی</w:t>
      </w:r>
      <w:r w:rsidRPr="0094470A">
        <w:rPr>
          <w:rFonts w:ascii="Calibri" w:eastAsia="Calibri" w:hAnsi="Calibri" w:cs="B Mitra" w:hint="eastAsia"/>
          <w:noProof/>
          <w:color w:val="000000"/>
          <w:sz w:val="26"/>
          <w:szCs w:val="26"/>
          <w:rtl/>
          <w:lang w:val="en-US" w:bidi="fa-IR"/>
        </w:rPr>
        <w:t>ن</w:t>
      </w:r>
      <w:r w:rsidRPr="0094470A">
        <w:rPr>
          <w:rFonts w:ascii="Calibri" w:eastAsia="Calibri" w:hAnsi="Calibri" w:cs="B Mitra"/>
          <w:noProof/>
          <w:color w:val="000000"/>
          <w:sz w:val="26"/>
          <w:szCs w:val="26"/>
          <w:rtl/>
          <w:lang w:val="en-US" w:bidi="fa-IR"/>
        </w:rPr>
        <w:t xml:space="preserve"> بهساز</w:t>
      </w:r>
      <w:r w:rsidRPr="0094470A">
        <w:rPr>
          <w:rFonts w:ascii="Calibri" w:eastAsia="Calibri" w:hAnsi="Calibri" w:cs="B Mitra" w:hint="cs"/>
          <w:noProof/>
          <w:color w:val="000000"/>
          <w:sz w:val="26"/>
          <w:szCs w:val="26"/>
          <w:rtl/>
          <w:lang w:val="en-US" w:bidi="fa-IR"/>
        </w:rPr>
        <w:t>ی</w:t>
      </w:r>
      <w:r w:rsidRPr="0094470A">
        <w:rPr>
          <w:rFonts w:ascii="Calibri" w:eastAsia="Calibri" w:hAnsi="Calibri" w:cs="B Mitra"/>
          <w:noProof/>
          <w:color w:val="000000"/>
          <w:sz w:val="26"/>
          <w:szCs w:val="26"/>
          <w:rtl/>
          <w:lang w:val="en-US" w:bidi="fa-IR"/>
        </w:rPr>
        <w:t xml:space="preserve"> و نوساز</w:t>
      </w:r>
      <w:r w:rsidRPr="0094470A">
        <w:rPr>
          <w:rFonts w:ascii="Calibri" w:eastAsia="Calibri" w:hAnsi="Calibri" w:cs="B Mitra" w:hint="cs"/>
          <w:noProof/>
          <w:color w:val="000000"/>
          <w:sz w:val="26"/>
          <w:szCs w:val="26"/>
          <w:rtl/>
          <w:lang w:val="en-US" w:bidi="fa-IR"/>
        </w:rPr>
        <w:t>ی</w:t>
      </w:r>
      <w:r w:rsidRPr="0094470A">
        <w:rPr>
          <w:rFonts w:ascii="Calibri" w:eastAsia="Calibri" w:hAnsi="Calibri" w:cs="B Mitra"/>
          <w:noProof/>
          <w:color w:val="000000"/>
          <w:sz w:val="26"/>
          <w:szCs w:val="26"/>
          <w:rtl/>
          <w:lang w:val="en-US" w:bidi="fa-IR"/>
        </w:rPr>
        <w:t xml:space="preserve"> بافت‌ها</w:t>
      </w:r>
      <w:r w:rsidRPr="0094470A">
        <w:rPr>
          <w:rFonts w:ascii="Calibri" w:eastAsia="Calibri" w:hAnsi="Calibri" w:cs="B Mitra" w:hint="cs"/>
          <w:noProof/>
          <w:color w:val="000000"/>
          <w:sz w:val="26"/>
          <w:szCs w:val="26"/>
          <w:rtl/>
          <w:lang w:val="en-US" w:bidi="fa-IR"/>
        </w:rPr>
        <w:t>ی</w:t>
      </w:r>
      <w:r w:rsidRPr="0094470A">
        <w:rPr>
          <w:rFonts w:ascii="Calibri" w:eastAsia="Calibri" w:hAnsi="Calibri" w:cs="B Mitra"/>
          <w:noProof/>
          <w:color w:val="000000"/>
          <w:sz w:val="26"/>
          <w:szCs w:val="26"/>
          <w:rtl/>
          <w:lang w:val="en-US" w:bidi="fa-IR"/>
        </w:rPr>
        <w:t xml:space="preserve"> فرسوده و ناکارآمد شهر</w:t>
      </w:r>
      <w:r w:rsidRPr="0094470A">
        <w:rPr>
          <w:rFonts w:ascii="Calibri" w:eastAsia="Calibri" w:hAnsi="Calibri" w:cs="B Mitra" w:hint="cs"/>
          <w:noProof/>
          <w:color w:val="000000"/>
          <w:sz w:val="26"/>
          <w:szCs w:val="26"/>
          <w:rtl/>
          <w:lang w:val="en-US" w:bidi="fa-IR"/>
        </w:rPr>
        <w:t>ی</w:t>
      </w:r>
      <w:r w:rsidRPr="0094470A">
        <w:rPr>
          <w:rFonts w:ascii="Calibri" w:eastAsia="Calibri" w:hAnsi="Calibri" w:cs="B Mitra"/>
          <w:noProof/>
          <w:color w:val="000000"/>
          <w:sz w:val="26"/>
          <w:szCs w:val="26"/>
          <w:rtl/>
          <w:lang w:val="en-US" w:bidi="fa-IR"/>
        </w:rPr>
        <w:t xml:space="preserve"> بر فرآ</w:t>
      </w:r>
      <w:r w:rsidRPr="0094470A">
        <w:rPr>
          <w:rFonts w:ascii="Calibri" w:eastAsia="Calibri" w:hAnsi="Calibri" w:cs="B Mitra" w:hint="cs"/>
          <w:noProof/>
          <w:color w:val="000000"/>
          <w:sz w:val="26"/>
          <w:szCs w:val="26"/>
          <w:rtl/>
          <w:lang w:val="en-US" w:bidi="fa-IR"/>
        </w:rPr>
        <w:t>ی</w:t>
      </w:r>
      <w:r w:rsidRPr="0094470A">
        <w:rPr>
          <w:rFonts w:ascii="Calibri" w:eastAsia="Calibri" w:hAnsi="Calibri" w:cs="B Mitra" w:hint="eastAsia"/>
          <w:noProof/>
          <w:color w:val="000000"/>
          <w:sz w:val="26"/>
          <w:szCs w:val="26"/>
          <w:rtl/>
          <w:lang w:val="en-US" w:bidi="fa-IR"/>
        </w:rPr>
        <w:t>ند</w:t>
      </w:r>
      <w:r w:rsidRPr="0094470A">
        <w:rPr>
          <w:rFonts w:ascii="Calibri" w:eastAsia="Calibri" w:hAnsi="Calibri" w:cs="B Mitra"/>
          <w:noProof/>
          <w:color w:val="000000"/>
          <w:sz w:val="26"/>
          <w:szCs w:val="26"/>
          <w:rtl/>
          <w:lang w:val="en-US" w:bidi="fa-IR"/>
        </w:rPr>
        <w:t xml:space="preserve"> بازآفر</w:t>
      </w:r>
      <w:r w:rsidRPr="0094470A">
        <w:rPr>
          <w:rFonts w:ascii="Calibri" w:eastAsia="Calibri" w:hAnsi="Calibri" w:cs="B Mitra" w:hint="cs"/>
          <w:noProof/>
          <w:color w:val="000000"/>
          <w:sz w:val="26"/>
          <w:szCs w:val="26"/>
          <w:rtl/>
          <w:lang w:val="en-US" w:bidi="fa-IR"/>
        </w:rPr>
        <w:t>ی</w:t>
      </w:r>
      <w:r w:rsidRPr="0094470A">
        <w:rPr>
          <w:rFonts w:ascii="Calibri" w:eastAsia="Calibri" w:hAnsi="Calibri" w:cs="B Mitra" w:hint="eastAsia"/>
          <w:noProof/>
          <w:color w:val="000000"/>
          <w:sz w:val="26"/>
          <w:szCs w:val="26"/>
          <w:rtl/>
          <w:lang w:val="en-US" w:bidi="fa-IR"/>
        </w:rPr>
        <w:t>ن</w:t>
      </w:r>
      <w:r w:rsidRPr="0094470A">
        <w:rPr>
          <w:rFonts w:ascii="Calibri" w:eastAsia="Calibri" w:hAnsi="Calibri" w:cs="B Mitra" w:hint="cs"/>
          <w:noProof/>
          <w:color w:val="000000"/>
          <w:sz w:val="26"/>
          <w:szCs w:val="26"/>
          <w:rtl/>
          <w:lang w:val="en-US" w:bidi="fa-IR"/>
        </w:rPr>
        <w:t>ی</w:t>
      </w:r>
      <w:r w:rsidRPr="0094470A">
        <w:rPr>
          <w:rFonts w:ascii="Calibri" w:eastAsia="Calibri" w:hAnsi="Calibri" w:cs="B Mitra"/>
          <w:noProof/>
          <w:color w:val="000000"/>
          <w:sz w:val="26"/>
          <w:szCs w:val="26"/>
          <w:rtl/>
          <w:lang w:val="en-US" w:bidi="fa-IR"/>
        </w:rPr>
        <w:t xml:space="preserve"> شهر</w:t>
      </w:r>
      <w:r w:rsidRPr="0094470A">
        <w:rPr>
          <w:rFonts w:ascii="Calibri" w:eastAsia="Calibri" w:hAnsi="Calibri" w:cs="B Mitra" w:hint="cs"/>
          <w:noProof/>
          <w:color w:val="000000"/>
          <w:sz w:val="26"/>
          <w:szCs w:val="26"/>
          <w:rtl/>
          <w:lang w:val="en-US" w:bidi="fa-IR"/>
        </w:rPr>
        <w:t>ی</w:t>
      </w:r>
      <w:r w:rsidRPr="0094470A">
        <w:rPr>
          <w:rFonts w:ascii="Calibri" w:eastAsia="Calibri" w:hAnsi="Calibri" w:cs="B Mitra"/>
          <w:noProof/>
          <w:color w:val="000000"/>
          <w:sz w:val="26"/>
          <w:szCs w:val="26"/>
          <w:rtl/>
          <w:lang w:val="en-US" w:bidi="fa-IR"/>
        </w:rPr>
        <w:t xml:space="preserve"> در بافت‌ها</w:t>
      </w:r>
      <w:r w:rsidRPr="0094470A">
        <w:rPr>
          <w:rFonts w:ascii="Calibri" w:eastAsia="Calibri" w:hAnsi="Calibri" w:cs="B Mitra" w:hint="cs"/>
          <w:noProof/>
          <w:color w:val="000000"/>
          <w:sz w:val="26"/>
          <w:szCs w:val="26"/>
          <w:rtl/>
          <w:lang w:val="en-US" w:bidi="fa-IR"/>
        </w:rPr>
        <w:t>ی</w:t>
      </w:r>
      <w:r w:rsidRPr="0094470A">
        <w:rPr>
          <w:rFonts w:ascii="Calibri" w:eastAsia="Calibri" w:hAnsi="Calibri" w:cs="B Mitra"/>
          <w:noProof/>
          <w:color w:val="000000"/>
          <w:sz w:val="26"/>
          <w:szCs w:val="26"/>
          <w:rtl/>
          <w:lang w:val="en-US" w:bidi="fa-IR"/>
        </w:rPr>
        <w:t xml:space="preserve"> فرسوده شهر حم</w:t>
      </w:r>
      <w:r w:rsidRPr="0094470A">
        <w:rPr>
          <w:rFonts w:ascii="Calibri" w:eastAsia="Calibri" w:hAnsi="Calibri" w:cs="B Mitra" w:hint="cs"/>
          <w:noProof/>
          <w:color w:val="000000"/>
          <w:sz w:val="26"/>
          <w:szCs w:val="26"/>
          <w:rtl/>
          <w:lang w:val="en-US" w:bidi="fa-IR"/>
        </w:rPr>
        <w:t>ی</w:t>
      </w:r>
      <w:r w:rsidRPr="0094470A">
        <w:rPr>
          <w:rFonts w:ascii="Calibri" w:eastAsia="Calibri" w:hAnsi="Calibri" w:cs="B Mitra" w:hint="eastAsia"/>
          <w:noProof/>
          <w:color w:val="000000"/>
          <w:sz w:val="26"/>
          <w:szCs w:val="26"/>
          <w:rtl/>
          <w:lang w:val="en-US" w:bidi="fa-IR"/>
        </w:rPr>
        <w:t>د</w:t>
      </w:r>
      <w:r w:rsidRPr="0094470A">
        <w:rPr>
          <w:rFonts w:ascii="Calibri" w:eastAsia="Calibri" w:hAnsi="Calibri" w:cs="B Mitra" w:hint="cs"/>
          <w:noProof/>
          <w:color w:val="000000"/>
          <w:sz w:val="26"/>
          <w:szCs w:val="26"/>
          <w:rtl/>
          <w:lang w:val="en-US" w:bidi="fa-IR"/>
        </w:rPr>
        <w:t>ی</w:t>
      </w:r>
      <w:r w:rsidRPr="0094470A">
        <w:rPr>
          <w:rFonts w:ascii="Calibri" w:eastAsia="Calibri" w:hAnsi="Calibri" w:cs="B Mitra" w:hint="eastAsia"/>
          <w:noProof/>
          <w:color w:val="000000"/>
          <w:sz w:val="26"/>
          <w:szCs w:val="26"/>
          <w:rtl/>
          <w:lang w:val="en-US" w:bidi="fa-IR"/>
        </w:rPr>
        <w:t>ا</w:t>
      </w:r>
      <w:r w:rsidRPr="0094470A">
        <w:rPr>
          <w:rFonts w:ascii="Calibri" w:eastAsia="Calibri" w:hAnsi="Calibri" w:cs="B Mitra"/>
          <w:noProof/>
          <w:color w:val="000000"/>
          <w:sz w:val="26"/>
          <w:szCs w:val="26"/>
          <w:rtl/>
          <w:lang w:val="en-US" w:bidi="fa-IR"/>
        </w:rPr>
        <w:t>. جغراف</w:t>
      </w:r>
      <w:r w:rsidRPr="0094470A">
        <w:rPr>
          <w:rFonts w:ascii="Calibri" w:eastAsia="Calibri" w:hAnsi="Calibri" w:cs="B Mitra" w:hint="cs"/>
          <w:noProof/>
          <w:color w:val="000000"/>
          <w:sz w:val="26"/>
          <w:szCs w:val="26"/>
          <w:rtl/>
          <w:lang w:val="en-US" w:bidi="fa-IR"/>
        </w:rPr>
        <w:t>ی</w:t>
      </w:r>
      <w:r w:rsidRPr="0094470A">
        <w:rPr>
          <w:rFonts w:ascii="Calibri" w:eastAsia="Calibri" w:hAnsi="Calibri" w:cs="B Mitra" w:hint="eastAsia"/>
          <w:noProof/>
          <w:color w:val="000000"/>
          <w:sz w:val="26"/>
          <w:szCs w:val="26"/>
          <w:rtl/>
          <w:lang w:val="en-US" w:bidi="fa-IR"/>
        </w:rPr>
        <w:t>ا</w:t>
      </w:r>
      <w:r w:rsidRPr="0094470A">
        <w:rPr>
          <w:rFonts w:ascii="Calibri" w:eastAsia="Calibri" w:hAnsi="Calibri" w:cs="B Mitra"/>
          <w:noProof/>
          <w:color w:val="000000"/>
          <w:sz w:val="26"/>
          <w:szCs w:val="26"/>
          <w:rtl/>
          <w:lang w:val="en-US" w:bidi="fa-IR"/>
        </w:rPr>
        <w:t xml:space="preserve"> و آما</w:t>
      </w:r>
      <w:r w:rsidRPr="0094470A">
        <w:rPr>
          <w:rFonts w:ascii="Calibri" w:eastAsia="Calibri" w:hAnsi="Calibri" w:cs="B Mitra" w:hint="cs"/>
          <w:noProof/>
          <w:color w:val="000000"/>
          <w:sz w:val="26"/>
          <w:szCs w:val="26"/>
          <w:rtl/>
          <w:lang w:val="en-US" w:bidi="fa-IR"/>
        </w:rPr>
        <w:t>ی</w:t>
      </w:r>
      <w:r w:rsidRPr="0094470A">
        <w:rPr>
          <w:rFonts w:ascii="Calibri" w:eastAsia="Calibri" w:hAnsi="Calibri" w:cs="B Mitra" w:hint="eastAsia"/>
          <w:noProof/>
          <w:color w:val="000000"/>
          <w:sz w:val="26"/>
          <w:szCs w:val="26"/>
          <w:rtl/>
          <w:lang w:val="en-US" w:bidi="fa-IR"/>
        </w:rPr>
        <w:t>ش</w:t>
      </w:r>
      <w:r w:rsidRPr="0094470A">
        <w:rPr>
          <w:rFonts w:ascii="Calibri" w:eastAsia="Calibri" w:hAnsi="Calibri" w:cs="B Mitra"/>
          <w:noProof/>
          <w:color w:val="000000"/>
          <w:sz w:val="26"/>
          <w:szCs w:val="26"/>
          <w:rtl/>
          <w:lang w:val="en-US" w:bidi="fa-IR"/>
        </w:rPr>
        <w:t xml:space="preserve"> شهر</w:t>
      </w:r>
      <w:r w:rsidRPr="0094470A">
        <w:rPr>
          <w:rFonts w:ascii="Calibri" w:eastAsia="Calibri" w:hAnsi="Calibri" w:cs="B Mitra" w:hint="cs"/>
          <w:noProof/>
          <w:color w:val="000000"/>
          <w:sz w:val="26"/>
          <w:szCs w:val="26"/>
          <w:rtl/>
          <w:lang w:val="en-US" w:bidi="fa-IR"/>
        </w:rPr>
        <w:t>ی</w:t>
      </w:r>
      <w:r w:rsidRPr="0094470A">
        <w:rPr>
          <w:rFonts w:ascii="Calibri" w:eastAsia="Calibri" w:hAnsi="Calibri" w:cs="B Mitra"/>
          <w:noProof/>
          <w:color w:val="000000"/>
          <w:sz w:val="26"/>
          <w:szCs w:val="26"/>
          <w:rtl/>
          <w:lang w:val="en-US" w:bidi="fa-IR"/>
        </w:rPr>
        <w:t xml:space="preserve"> - منطقه‌ا</w:t>
      </w:r>
      <w:r w:rsidRPr="0094470A">
        <w:rPr>
          <w:rFonts w:ascii="Calibri" w:eastAsia="Calibri" w:hAnsi="Calibri" w:cs="B Mitra" w:hint="cs"/>
          <w:noProof/>
          <w:color w:val="000000"/>
          <w:sz w:val="26"/>
          <w:szCs w:val="26"/>
          <w:rtl/>
          <w:lang w:val="en-US" w:bidi="fa-IR"/>
        </w:rPr>
        <w:t>ی</w:t>
      </w:r>
      <w:r w:rsidRPr="0094470A">
        <w:rPr>
          <w:rFonts w:ascii="Calibri" w:eastAsia="Calibri" w:hAnsi="Calibri" w:cs="B Mitra" w:hint="eastAsia"/>
          <w:noProof/>
          <w:color w:val="000000"/>
          <w:sz w:val="26"/>
          <w:szCs w:val="26"/>
          <w:rtl/>
          <w:lang w:val="en-US" w:bidi="fa-IR"/>
        </w:rPr>
        <w:t>،</w:t>
      </w:r>
      <w:r w:rsidRPr="0094470A">
        <w:rPr>
          <w:rFonts w:ascii="Calibri" w:eastAsia="Calibri" w:hAnsi="Calibri" w:cs="B Mitra"/>
          <w:noProof/>
          <w:color w:val="000000"/>
          <w:sz w:val="26"/>
          <w:szCs w:val="26"/>
          <w:rtl/>
          <w:lang w:val="en-US" w:bidi="fa-IR"/>
        </w:rPr>
        <w:t xml:space="preserve"> ۱۳(۴۶)، 183-۲۰۲.</w:t>
      </w:r>
    </w:p>
    <w:p w:rsidR="00320337" w:rsidRPr="0094470A" w:rsidRDefault="00320337" w:rsidP="00320337">
      <w:pPr>
        <w:numPr>
          <w:ilvl w:val="0"/>
          <w:numId w:val="1"/>
        </w:numPr>
        <w:bidi/>
        <w:contextualSpacing/>
        <w:jc w:val="both"/>
        <w:rPr>
          <w:rFonts w:ascii="Calibri" w:eastAsia="Calibri" w:hAnsi="Calibri" w:cs="B Mitra"/>
          <w:noProof/>
          <w:color w:val="000000"/>
          <w:sz w:val="26"/>
          <w:szCs w:val="26"/>
          <w:lang w:val="en-US" w:bidi="fa-IR"/>
        </w:rPr>
      </w:pPr>
      <w:r w:rsidRPr="0094470A">
        <w:rPr>
          <w:rFonts w:ascii="Calibri" w:eastAsia="Calibri" w:hAnsi="Calibri" w:cs="B Mitra" w:hint="cs"/>
          <w:noProof/>
          <w:color w:val="000000"/>
          <w:sz w:val="26"/>
          <w:szCs w:val="26"/>
          <w:rtl/>
          <w:lang w:val="en-US" w:bidi="fa-IR"/>
        </w:rPr>
        <w:t xml:space="preserve">زياري، كرامت‏‏اله و بيرانوندزاده، مريم و عليزاده، يحيي و ابراهيمي، سميه. (1388). « </w:t>
      </w:r>
      <w:r w:rsidRPr="0094470A">
        <w:rPr>
          <w:rFonts w:ascii="Calibri" w:eastAsia="Calibri" w:hAnsi="Calibri" w:cs="B Mitra"/>
          <w:noProof/>
          <w:color w:val="000000"/>
          <w:sz w:val="26"/>
          <w:szCs w:val="26"/>
          <w:rtl/>
          <w:lang w:val="en-US" w:bidi="fa-IR"/>
        </w:rPr>
        <w:t xml:space="preserve">بررسي </w:t>
      </w:r>
      <w:r w:rsidRPr="0094470A">
        <w:rPr>
          <w:rFonts w:ascii="Calibri" w:eastAsia="Calibri" w:hAnsi="Calibri" w:cs="B Mitra" w:hint="cs"/>
          <w:noProof/>
          <w:color w:val="000000"/>
          <w:sz w:val="26"/>
          <w:szCs w:val="26"/>
          <w:rtl/>
          <w:lang w:val="en-US" w:bidi="fa-IR"/>
        </w:rPr>
        <w:t xml:space="preserve">و ارزيابي سياست‏هاي بهسازي و نوسازي بافت‏هاي فرسوده شهري ». فصلنامه‏ي علمي پژوهشي جغرافياي انساني ، ص85-99 . </w:t>
      </w:r>
    </w:p>
    <w:p w:rsidR="00320337" w:rsidRPr="0094470A" w:rsidRDefault="00320337" w:rsidP="00320337">
      <w:pPr>
        <w:numPr>
          <w:ilvl w:val="0"/>
          <w:numId w:val="1"/>
        </w:numPr>
        <w:bidi/>
        <w:jc w:val="both"/>
        <w:rPr>
          <w:rFonts w:ascii="Calibri" w:eastAsia="Calibri" w:hAnsi="Calibri" w:cs="B Mitra"/>
          <w:noProof/>
          <w:color w:val="000000"/>
          <w:sz w:val="26"/>
          <w:szCs w:val="26"/>
          <w:lang w:val="en-US" w:bidi="fa-IR"/>
        </w:rPr>
      </w:pPr>
      <w:r w:rsidRPr="0094470A">
        <w:rPr>
          <w:rFonts w:ascii="Calibri" w:eastAsia="Calibri" w:hAnsi="Calibri" w:cs="B Mitra" w:hint="cs"/>
          <w:noProof/>
          <w:color w:val="000000"/>
          <w:sz w:val="26"/>
          <w:szCs w:val="26"/>
          <w:rtl/>
          <w:lang w:val="en-US" w:bidi="fa-IR"/>
        </w:rPr>
        <w:t xml:space="preserve">سيّد </w:t>
      </w:r>
      <w:r w:rsidRPr="0094470A">
        <w:rPr>
          <w:rFonts w:ascii="Calibri" w:eastAsia="Calibri" w:hAnsi="Calibri" w:cs="B Mitra"/>
          <w:noProof/>
          <w:color w:val="000000"/>
          <w:sz w:val="26"/>
          <w:szCs w:val="26"/>
          <w:rtl/>
          <w:lang w:val="en-US" w:bidi="fa-IR"/>
        </w:rPr>
        <w:t>صدر</w:t>
      </w:r>
      <w:r w:rsidRPr="0094470A">
        <w:rPr>
          <w:rFonts w:ascii="Calibri" w:eastAsia="Calibri" w:hAnsi="Calibri" w:cs="B Mitra" w:hint="cs"/>
          <w:noProof/>
          <w:color w:val="000000"/>
          <w:sz w:val="26"/>
          <w:szCs w:val="26"/>
          <w:rtl/>
          <w:lang w:val="en-US" w:bidi="fa-IR"/>
        </w:rPr>
        <w:t xml:space="preserve">، سيّد ابوالقاسم. (1382). </w:t>
      </w:r>
      <w:r w:rsidRPr="0094470A">
        <w:rPr>
          <w:rFonts w:ascii="Calibri" w:eastAsia="Calibri" w:hAnsi="Calibri" w:cs="B Mitra"/>
          <w:noProof/>
          <w:color w:val="000000"/>
          <w:sz w:val="26"/>
          <w:szCs w:val="26"/>
          <w:rtl/>
          <w:lang w:val="en-US" w:bidi="fa-IR"/>
        </w:rPr>
        <w:t>مجموعه كامل حقوق شهرسازي و معماري</w:t>
      </w:r>
      <w:r w:rsidRPr="0094470A">
        <w:rPr>
          <w:rFonts w:ascii="Calibri" w:eastAsia="Calibri" w:hAnsi="Calibri" w:cs="B Mitra" w:hint="cs"/>
          <w:noProof/>
          <w:color w:val="000000"/>
          <w:sz w:val="26"/>
          <w:szCs w:val="26"/>
          <w:rtl/>
          <w:lang w:val="en-US" w:bidi="fa-IR"/>
        </w:rPr>
        <w:t xml:space="preserve">. </w:t>
      </w:r>
      <w:r w:rsidRPr="0094470A">
        <w:rPr>
          <w:rFonts w:ascii="Calibri" w:eastAsia="Calibri" w:hAnsi="Calibri" w:cs="B Mitra"/>
          <w:noProof/>
          <w:color w:val="000000"/>
          <w:sz w:val="26"/>
          <w:szCs w:val="26"/>
          <w:rtl/>
          <w:lang w:val="en-US" w:bidi="fa-IR"/>
        </w:rPr>
        <w:t>تهران</w:t>
      </w:r>
      <w:r w:rsidRPr="0094470A">
        <w:rPr>
          <w:rFonts w:ascii="Calibri" w:eastAsia="Calibri" w:hAnsi="Calibri" w:cs="B Mitra" w:hint="cs"/>
          <w:noProof/>
          <w:color w:val="000000"/>
          <w:sz w:val="26"/>
          <w:szCs w:val="26"/>
          <w:rtl/>
          <w:lang w:val="en-US" w:bidi="fa-IR"/>
        </w:rPr>
        <w:t xml:space="preserve"> :</w:t>
      </w:r>
      <w:r w:rsidRPr="0094470A">
        <w:rPr>
          <w:rFonts w:ascii="Calibri" w:eastAsia="Calibri" w:hAnsi="Calibri" w:cs="B Mitra"/>
          <w:noProof/>
          <w:color w:val="000000"/>
          <w:sz w:val="26"/>
          <w:szCs w:val="26"/>
          <w:lang w:val="en-US" w:bidi="fa-IR"/>
        </w:rPr>
        <w:t xml:space="preserve"> </w:t>
      </w:r>
      <w:r w:rsidRPr="0094470A">
        <w:rPr>
          <w:rFonts w:ascii="Calibri" w:eastAsia="Calibri" w:hAnsi="Calibri" w:cs="B Mitra"/>
          <w:noProof/>
          <w:color w:val="000000"/>
          <w:sz w:val="26"/>
          <w:szCs w:val="26"/>
          <w:rtl/>
          <w:lang w:val="en-US" w:bidi="fa-IR"/>
        </w:rPr>
        <w:t>سك</w:t>
      </w:r>
      <w:r w:rsidRPr="0094470A">
        <w:rPr>
          <w:rFonts w:ascii="Calibri" w:eastAsia="Calibri" w:hAnsi="Calibri" w:cs="B Mitra" w:hint="cs"/>
          <w:noProof/>
          <w:color w:val="000000"/>
          <w:sz w:val="26"/>
          <w:szCs w:val="26"/>
          <w:rtl/>
          <w:lang w:val="en-US" w:bidi="fa-IR"/>
        </w:rPr>
        <w:t>ّ</w:t>
      </w:r>
      <w:r w:rsidRPr="0094470A">
        <w:rPr>
          <w:rFonts w:ascii="Calibri" w:eastAsia="Calibri" w:hAnsi="Calibri" w:cs="B Mitra"/>
          <w:noProof/>
          <w:color w:val="000000"/>
          <w:sz w:val="26"/>
          <w:szCs w:val="26"/>
          <w:rtl/>
          <w:lang w:val="en-US" w:bidi="fa-IR"/>
        </w:rPr>
        <w:t>ه و خيام</w:t>
      </w:r>
      <w:r w:rsidRPr="0094470A">
        <w:rPr>
          <w:rFonts w:ascii="Calibri" w:eastAsia="Calibri" w:hAnsi="Calibri" w:cs="B Mitra" w:hint="cs"/>
          <w:noProof/>
          <w:color w:val="000000"/>
          <w:sz w:val="26"/>
          <w:szCs w:val="26"/>
          <w:rtl/>
          <w:lang w:val="en-US" w:bidi="fa-IR"/>
        </w:rPr>
        <w:t xml:space="preserve"> .</w:t>
      </w:r>
    </w:p>
    <w:p w:rsidR="00320337" w:rsidRPr="0094470A" w:rsidRDefault="00320337" w:rsidP="00320337">
      <w:pPr>
        <w:numPr>
          <w:ilvl w:val="0"/>
          <w:numId w:val="1"/>
        </w:numPr>
        <w:bidi/>
        <w:spacing w:line="276" w:lineRule="auto"/>
        <w:contextualSpacing/>
        <w:jc w:val="both"/>
        <w:rPr>
          <w:rFonts w:ascii="Calibri" w:eastAsia="Calibri" w:hAnsi="Calibri" w:cs="B Mitra"/>
          <w:noProof/>
          <w:color w:val="000000"/>
          <w:sz w:val="26"/>
          <w:szCs w:val="26"/>
          <w:lang w:val="en-US" w:bidi="fa-IR"/>
        </w:rPr>
      </w:pPr>
      <w:r w:rsidRPr="0094470A">
        <w:rPr>
          <w:rFonts w:ascii="Calibri" w:eastAsia="Calibri" w:hAnsi="Calibri" w:cs="B Mitra"/>
          <w:noProof/>
          <w:color w:val="000000"/>
          <w:sz w:val="26"/>
          <w:szCs w:val="26"/>
          <w:rtl/>
          <w:lang w:val="en-US" w:bidi="fa-IR"/>
        </w:rPr>
        <w:t xml:space="preserve">شركت مادر تخصّصي عمران و بهسازي شهري ايران- وزارت راه و شهرسازي. (1391). « بهسازي و نوسازي بافت‏هاي فرسوده و سكونتگاه‏هاي غير رسمي از نگاه قانون » . </w:t>
      </w:r>
    </w:p>
    <w:p w:rsidR="00320337" w:rsidRPr="0094470A" w:rsidRDefault="00320337" w:rsidP="00320337">
      <w:pPr>
        <w:numPr>
          <w:ilvl w:val="0"/>
          <w:numId w:val="1"/>
        </w:numPr>
        <w:bidi/>
        <w:jc w:val="both"/>
        <w:rPr>
          <w:rFonts w:ascii="Calibri" w:eastAsia="Calibri" w:hAnsi="Calibri" w:cs="B Mitra"/>
          <w:noProof/>
          <w:color w:val="000000"/>
          <w:sz w:val="26"/>
          <w:szCs w:val="26"/>
          <w:lang w:val="en-US" w:bidi="fa-IR"/>
        </w:rPr>
      </w:pPr>
      <w:r w:rsidRPr="0094470A">
        <w:rPr>
          <w:rFonts w:ascii="Calibri" w:eastAsia="Calibri" w:hAnsi="Calibri" w:cs="B Mitra"/>
          <w:noProof/>
          <w:color w:val="000000"/>
          <w:sz w:val="26"/>
          <w:szCs w:val="26"/>
          <w:rtl/>
          <w:lang w:val="en-US" w:bidi="fa-IR"/>
        </w:rPr>
        <w:t>صالحي‏،</w:t>
      </w:r>
      <w:r w:rsidRPr="0094470A">
        <w:rPr>
          <w:rFonts w:ascii="Calibri" w:eastAsia="Calibri" w:hAnsi="Calibri" w:cs="B Mitra" w:hint="cs"/>
          <w:noProof/>
          <w:color w:val="000000"/>
          <w:sz w:val="26"/>
          <w:szCs w:val="26"/>
          <w:rtl/>
          <w:lang w:val="en-US" w:bidi="fa-IR"/>
        </w:rPr>
        <w:t xml:space="preserve"> </w:t>
      </w:r>
      <w:r w:rsidRPr="0094470A">
        <w:rPr>
          <w:rFonts w:ascii="Calibri" w:eastAsia="Calibri" w:hAnsi="Calibri" w:cs="B Mitra"/>
          <w:noProof/>
          <w:color w:val="000000"/>
          <w:sz w:val="26"/>
          <w:szCs w:val="26"/>
          <w:rtl/>
          <w:lang w:val="en-US" w:bidi="fa-IR"/>
        </w:rPr>
        <w:t>اسماعيل</w:t>
      </w:r>
      <w:r w:rsidRPr="0094470A">
        <w:rPr>
          <w:rFonts w:ascii="Calibri" w:eastAsia="Calibri" w:hAnsi="Calibri" w:cs="B Mitra" w:hint="cs"/>
          <w:noProof/>
          <w:color w:val="000000"/>
          <w:sz w:val="26"/>
          <w:szCs w:val="26"/>
          <w:rtl/>
          <w:lang w:val="en-US" w:bidi="fa-IR"/>
        </w:rPr>
        <w:t>. (1385). «</w:t>
      </w:r>
      <w:r w:rsidRPr="0094470A">
        <w:rPr>
          <w:rFonts w:ascii="Calibri" w:eastAsia="Calibri" w:hAnsi="Calibri" w:cs="B Mitra"/>
          <w:noProof/>
          <w:color w:val="000000"/>
          <w:sz w:val="26"/>
          <w:szCs w:val="26"/>
          <w:rtl/>
          <w:lang w:val="en-US" w:bidi="fa-IR"/>
        </w:rPr>
        <w:t>نقش ضوابط و مقررات شهرسازي در تحقق شهر خوب و توسعه پايدار شهري</w:t>
      </w:r>
      <w:r w:rsidRPr="0094470A">
        <w:rPr>
          <w:rFonts w:ascii="Calibri" w:eastAsia="Calibri" w:hAnsi="Calibri" w:cs="B Mitra" w:hint="cs"/>
          <w:noProof/>
          <w:color w:val="000000"/>
          <w:sz w:val="26"/>
          <w:szCs w:val="26"/>
          <w:rtl/>
          <w:lang w:val="en-US" w:bidi="fa-IR"/>
        </w:rPr>
        <w:t xml:space="preserve">- مطالعه‏ي موردي تهران ». مجلّه‏ي </w:t>
      </w:r>
      <w:r w:rsidRPr="0094470A">
        <w:rPr>
          <w:rFonts w:ascii="Calibri" w:eastAsia="Calibri" w:hAnsi="Calibri" w:cs="B Mitra"/>
          <w:noProof/>
          <w:color w:val="000000"/>
          <w:sz w:val="26"/>
          <w:szCs w:val="26"/>
          <w:rtl/>
          <w:lang w:val="en-US" w:bidi="fa-IR"/>
        </w:rPr>
        <w:t xml:space="preserve">محيط </w:t>
      </w:r>
      <w:r w:rsidRPr="0094470A">
        <w:rPr>
          <w:rFonts w:ascii="Calibri" w:eastAsia="Calibri" w:hAnsi="Calibri" w:cs="B Mitra" w:hint="cs"/>
          <w:noProof/>
          <w:color w:val="000000"/>
          <w:sz w:val="26"/>
          <w:szCs w:val="26"/>
          <w:rtl/>
          <w:lang w:val="en-US" w:bidi="fa-IR"/>
        </w:rPr>
        <w:t>شناسي</w:t>
      </w:r>
      <w:r w:rsidRPr="0094470A">
        <w:rPr>
          <w:rFonts w:ascii="Calibri" w:eastAsia="Calibri" w:hAnsi="Calibri" w:cs="B Mitra"/>
          <w:noProof/>
          <w:color w:val="000000"/>
          <w:sz w:val="26"/>
          <w:szCs w:val="26"/>
          <w:rtl/>
          <w:lang w:val="en-US" w:bidi="fa-IR"/>
        </w:rPr>
        <w:t xml:space="preserve"> </w:t>
      </w:r>
      <w:r w:rsidRPr="0094470A">
        <w:rPr>
          <w:rFonts w:ascii="Calibri" w:eastAsia="Calibri" w:hAnsi="Calibri" w:cs="B Mitra" w:hint="cs"/>
          <w:noProof/>
          <w:color w:val="000000"/>
          <w:sz w:val="26"/>
          <w:szCs w:val="26"/>
          <w:rtl/>
          <w:lang w:val="en-US" w:bidi="fa-IR"/>
        </w:rPr>
        <w:t xml:space="preserve">. شماره‏ي 40 . </w:t>
      </w:r>
    </w:p>
    <w:p w:rsidR="00320337" w:rsidRPr="0094470A" w:rsidRDefault="00320337" w:rsidP="00320337">
      <w:pPr>
        <w:numPr>
          <w:ilvl w:val="0"/>
          <w:numId w:val="1"/>
        </w:numPr>
        <w:bidi/>
        <w:jc w:val="both"/>
        <w:rPr>
          <w:rFonts w:ascii="Calibri" w:eastAsia="Calibri" w:hAnsi="Calibri" w:cs="B Mitra"/>
          <w:noProof/>
          <w:color w:val="000000"/>
          <w:sz w:val="26"/>
          <w:szCs w:val="26"/>
          <w:lang w:val="en-US" w:bidi="fa-IR"/>
        </w:rPr>
      </w:pPr>
      <w:r w:rsidRPr="0094470A">
        <w:rPr>
          <w:rFonts w:ascii="Calibri" w:eastAsia="Calibri" w:hAnsi="Calibri" w:cs="B Mitra"/>
          <w:noProof/>
          <w:color w:val="000000"/>
          <w:sz w:val="26"/>
          <w:szCs w:val="26"/>
          <w:rtl/>
          <w:lang w:val="en-US" w:bidi="fa-IR"/>
        </w:rPr>
        <w:t>عندل</w:t>
      </w:r>
      <w:r w:rsidRPr="0094470A">
        <w:rPr>
          <w:rFonts w:ascii="Calibri" w:eastAsia="Calibri" w:hAnsi="Calibri" w:cs="B Mitra" w:hint="cs"/>
          <w:noProof/>
          <w:color w:val="000000"/>
          <w:sz w:val="26"/>
          <w:szCs w:val="26"/>
          <w:rtl/>
          <w:lang w:val="en-US" w:bidi="fa-IR"/>
        </w:rPr>
        <w:t>ی</w:t>
      </w:r>
      <w:r w:rsidRPr="0094470A">
        <w:rPr>
          <w:rFonts w:ascii="Calibri" w:eastAsia="Calibri" w:hAnsi="Calibri" w:cs="B Mitra" w:hint="eastAsia"/>
          <w:noProof/>
          <w:color w:val="000000"/>
          <w:sz w:val="26"/>
          <w:szCs w:val="26"/>
          <w:rtl/>
          <w:lang w:val="en-US" w:bidi="fa-IR"/>
        </w:rPr>
        <w:t>ب،</w:t>
      </w:r>
      <w:r w:rsidRPr="0094470A">
        <w:rPr>
          <w:rFonts w:ascii="Calibri" w:eastAsia="Calibri" w:hAnsi="Calibri" w:cs="B Mitra"/>
          <w:noProof/>
          <w:color w:val="000000"/>
          <w:sz w:val="26"/>
          <w:szCs w:val="26"/>
          <w:rtl/>
          <w:lang w:val="en-US" w:bidi="fa-IR"/>
        </w:rPr>
        <w:t xml:space="preserve"> ع</w:t>
      </w:r>
      <w:r w:rsidRPr="0094470A">
        <w:rPr>
          <w:rFonts w:ascii="Calibri" w:eastAsia="Calibri" w:hAnsi="Calibri" w:cs="B Mitra" w:hint="cs"/>
          <w:noProof/>
          <w:color w:val="000000"/>
          <w:sz w:val="26"/>
          <w:szCs w:val="26"/>
          <w:rtl/>
          <w:lang w:val="en-US" w:bidi="fa-IR"/>
        </w:rPr>
        <w:t>لیرضا</w:t>
      </w:r>
      <w:r w:rsidRPr="0094470A">
        <w:rPr>
          <w:rFonts w:ascii="Calibri" w:eastAsia="Calibri" w:hAnsi="Calibri" w:cs="B Mitra"/>
          <w:noProof/>
          <w:color w:val="000000"/>
          <w:sz w:val="26"/>
          <w:szCs w:val="26"/>
          <w:rtl/>
          <w:lang w:val="en-US" w:bidi="fa-IR"/>
        </w:rPr>
        <w:t>. (1402). آس</w:t>
      </w:r>
      <w:r w:rsidRPr="0094470A">
        <w:rPr>
          <w:rFonts w:ascii="Calibri" w:eastAsia="Calibri" w:hAnsi="Calibri" w:cs="B Mitra" w:hint="cs"/>
          <w:noProof/>
          <w:color w:val="000000"/>
          <w:sz w:val="26"/>
          <w:szCs w:val="26"/>
          <w:rtl/>
          <w:lang w:val="en-US" w:bidi="fa-IR"/>
        </w:rPr>
        <w:t>ی</w:t>
      </w:r>
      <w:r w:rsidRPr="0094470A">
        <w:rPr>
          <w:rFonts w:ascii="Calibri" w:eastAsia="Calibri" w:hAnsi="Calibri" w:cs="B Mitra" w:hint="eastAsia"/>
          <w:noProof/>
          <w:color w:val="000000"/>
          <w:sz w:val="26"/>
          <w:szCs w:val="26"/>
          <w:rtl/>
          <w:lang w:val="en-US" w:bidi="fa-IR"/>
        </w:rPr>
        <w:t>ب‌شناس</w:t>
      </w:r>
      <w:r w:rsidRPr="0094470A">
        <w:rPr>
          <w:rFonts w:ascii="Calibri" w:eastAsia="Calibri" w:hAnsi="Calibri" w:cs="B Mitra" w:hint="cs"/>
          <w:noProof/>
          <w:color w:val="000000"/>
          <w:sz w:val="26"/>
          <w:szCs w:val="26"/>
          <w:rtl/>
          <w:lang w:val="en-US" w:bidi="fa-IR"/>
        </w:rPr>
        <w:t>ی</w:t>
      </w:r>
      <w:r w:rsidRPr="0094470A">
        <w:rPr>
          <w:rFonts w:ascii="Calibri" w:eastAsia="Calibri" w:hAnsi="Calibri" w:cs="B Mitra"/>
          <w:noProof/>
          <w:color w:val="000000"/>
          <w:sz w:val="26"/>
          <w:szCs w:val="26"/>
          <w:rtl/>
          <w:lang w:val="en-US" w:bidi="fa-IR"/>
        </w:rPr>
        <w:t xml:space="preserve"> نوساز</w:t>
      </w:r>
      <w:r w:rsidRPr="0094470A">
        <w:rPr>
          <w:rFonts w:ascii="Calibri" w:eastAsia="Calibri" w:hAnsi="Calibri" w:cs="B Mitra" w:hint="cs"/>
          <w:noProof/>
          <w:color w:val="000000"/>
          <w:sz w:val="26"/>
          <w:szCs w:val="26"/>
          <w:rtl/>
          <w:lang w:val="en-US" w:bidi="fa-IR"/>
        </w:rPr>
        <w:t>ی</w:t>
      </w:r>
      <w:r w:rsidRPr="0094470A">
        <w:rPr>
          <w:rFonts w:ascii="Calibri" w:eastAsia="Calibri" w:hAnsi="Calibri" w:cs="B Mitra"/>
          <w:noProof/>
          <w:color w:val="000000"/>
          <w:sz w:val="26"/>
          <w:szCs w:val="26"/>
          <w:rtl/>
          <w:lang w:val="en-US" w:bidi="fa-IR"/>
        </w:rPr>
        <w:t xml:space="preserve"> بافت‌ها</w:t>
      </w:r>
      <w:r w:rsidRPr="0094470A">
        <w:rPr>
          <w:rFonts w:ascii="Calibri" w:eastAsia="Calibri" w:hAnsi="Calibri" w:cs="B Mitra" w:hint="cs"/>
          <w:noProof/>
          <w:color w:val="000000"/>
          <w:sz w:val="26"/>
          <w:szCs w:val="26"/>
          <w:rtl/>
          <w:lang w:val="en-US" w:bidi="fa-IR"/>
        </w:rPr>
        <w:t>ی</w:t>
      </w:r>
      <w:r w:rsidRPr="0094470A">
        <w:rPr>
          <w:rFonts w:ascii="Calibri" w:eastAsia="Calibri" w:hAnsi="Calibri" w:cs="B Mitra"/>
          <w:noProof/>
          <w:color w:val="000000"/>
          <w:sz w:val="26"/>
          <w:szCs w:val="26"/>
          <w:rtl/>
          <w:lang w:val="en-US" w:bidi="fa-IR"/>
        </w:rPr>
        <w:t xml:space="preserve"> فرسوده شهر</w:t>
      </w:r>
      <w:r w:rsidRPr="0094470A">
        <w:rPr>
          <w:rFonts w:ascii="Calibri" w:eastAsia="Calibri" w:hAnsi="Calibri" w:cs="B Mitra" w:hint="cs"/>
          <w:noProof/>
          <w:color w:val="000000"/>
          <w:sz w:val="26"/>
          <w:szCs w:val="26"/>
          <w:rtl/>
          <w:lang w:val="en-US" w:bidi="fa-IR"/>
        </w:rPr>
        <w:t>ی</w:t>
      </w:r>
      <w:r w:rsidRPr="0094470A">
        <w:rPr>
          <w:rFonts w:ascii="Calibri" w:eastAsia="Calibri" w:hAnsi="Calibri" w:cs="B Mitra"/>
          <w:noProof/>
          <w:color w:val="000000"/>
          <w:sz w:val="26"/>
          <w:szCs w:val="26"/>
          <w:rtl/>
          <w:lang w:val="en-US" w:bidi="fa-IR"/>
        </w:rPr>
        <w:t xml:space="preserve"> در ا</w:t>
      </w:r>
      <w:r w:rsidRPr="0094470A">
        <w:rPr>
          <w:rFonts w:ascii="Calibri" w:eastAsia="Calibri" w:hAnsi="Calibri" w:cs="B Mitra" w:hint="cs"/>
          <w:noProof/>
          <w:color w:val="000000"/>
          <w:sz w:val="26"/>
          <w:szCs w:val="26"/>
          <w:rtl/>
          <w:lang w:val="en-US" w:bidi="fa-IR"/>
        </w:rPr>
        <w:t>ی</w:t>
      </w:r>
      <w:r w:rsidRPr="0094470A">
        <w:rPr>
          <w:rFonts w:ascii="Calibri" w:eastAsia="Calibri" w:hAnsi="Calibri" w:cs="B Mitra" w:hint="eastAsia"/>
          <w:noProof/>
          <w:color w:val="000000"/>
          <w:sz w:val="26"/>
          <w:szCs w:val="26"/>
          <w:rtl/>
          <w:lang w:val="en-US" w:bidi="fa-IR"/>
        </w:rPr>
        <w:t>ران</w:t>
      </w:r>
      <w:r w:rsidRPr="0094470A">
        <w:rPr>
          <w:rFonts w:ascii="Calibri" w:eastAsia="Calibri" w:hAnsi="Calibri" w:cs="B Mitra"/>
          <w:noProof/>
          <w:color w:val="000000"/>
          <w:sz w:val="26"/>
          <w:szCs w:val="26"/>
          <w:rtl/>
          <w:lang w:val="en-US" w:bidi="fa-IR"/>
        </w:rPr>
        <w:t xml:space="preserve"> از منظر نظر</w:t>
      </w:r>
      <w:r w:rsidRPr="0094470A">
        <w:rPr>
          <w:rFonts w:ascii="Calibri" w:eastAsia="Calibri" w:hAnsi="Calibri" w:cs="B Mitra" w:hint="cs"/>
          <w:noProof/>
          <w:color w:val="000000"/>
          <w:sz w:val="26"/>
          <w:szCs w:val="26"/>
          <w:rtl/>
          <w:lang w:val="en-US" w:bidi="fa-IR"/>
        </w:rPr>
        <w:t>ی</w:t>
      </w:r>
      <w:r w:rsidRPr="0094470A">
        <w:rPr>
          <w:rFonts w:ascii="Calibri" w:eastAsia="Calibri" w:hAnsi="Calibri" w:cs="B Mitra" w:hint="eastAsia"/>
          <w:noProof/>
          <w:color w:val="000000"/>
          <w:sz w:val="26"/>
          <w:szCs w:val="26"/>
          <w:rtl/>
          <w:lang w:val="en-US" w:bidi="fa-IR"/>
        </w:rPr>
        <w:t>ه</w:t>
      </w:r>
      <w:r w:rsidRPr="0094470A">
        <w:rPr>
          <w:rFonts w:ascii="Calibri" w:eastAsia="Calibri" w:hAnsi="Calibri" w:cs="B Mitra"/>
          <w:noProof/>
          <w:color w:val="000000"/>
          <w:sz w:val="26"/>
          <w:szCs w:val="26"/>
          <w:rtl/>
          <w:lang w:val="en-US" w:bidi="fa-IR"/>
        </w:rPr>
        <w:t xml:space="preserve"> نوساز</w:t>
      </w:r>
      <w:r w:rsidRPr="0094470A">
        <w:rPr>
          <w:rFonts w:ascii="Calibri" w:eastAsia="Calibri" w:hAnsi="Calibri" w:cs="B Mitra" w:hint="cs"/>
          <w:noProof/>
          <w:color w:val="000000"/>
          <w:sz w:val="26"/>
          <w:szCs w:val="26"/>
          <w:rtl/>
          <w:lang w:val="en-US" w:bidi="fa-IR"/>
        </w:rPr>
        <w:t>ی</w:t>
      </w:r>
      <w:r w:rsidRPr="0094470A">
        <w:rPr>
          <w:rFonts w:ascii="Calibri" w:eastAsia="Calibri" w:hAnsi="Calibri" w:cs="B Mitra"/>
          <w:noProof/>
          <w:color w:val="000000"/>
          <w:sz w:val="26"/>
          <w:szCs w:val="26"/>
          <w:rtl/>
          <w:lang w:val="en-US" w:bidi="fa-IR"/>
        </w:rPr>
        <w:t xml:space="preserve"> متوازن. مکتب اح</w:t>
      </w:r>
      <w:r w:rsidRPr="0094470A">
        <w:rPr>
          <w:rFonts w:ascii="Calibri" w:eastAsia="Calibri" w:hAnsi="Calibri" w:cs="B Mitra" w:hint="cs"/>
          <w:noProof/>
          <w:color w:val="000000"/>
          <w:sz w:val="26"/>
          <w:szCs w:val="26"/>
          <w:rtl/>
          <w:lang w:val="en-US" w:bidi="fa-IR"/>
        </w:rPr>
        <w:t>ی</w:t>
      </w:r>
      <w:r w:rsidRPr="0094470A">
        <w:rPr>
          <w:rFonts w:ascii="Calibri" w:eastAsia="Calibri" w:hAnsi="Calibri" w:cs="B Mitra" w:hint="eastAsia"/>
          <w:noProof/>
          <w:color w:val="000000"/>
          <w:sz w:val="26"/>
          <w:szCs w:val="26"/>
          <w:rtl/>
          <w:lang w:val="en-US" w:bidi="fa-IR"/>
        </w:rPr>
        <w:t>اء،</w:t>
      </w:r>
      <w:r w:rsidRPr="0094470A">
        <w:rPr>
          <w:rFonts w:ascii="Calibri" w:eastAsia="Calibri" w:hAnsi="Calibri" w:cs="B Mitra"/>
          <w:noProof/>
          <w:color w:val="000000"/>
          <w:sz w:val="26"/>
          <w:szCs w:val="26"/>
          <w:rtl/>
          <w:lang w:val="en-US" w:bidi="fa-IR"/>
        </w:rPr>
        <w:t xml:space="preserve"> 1(1)، 40</w:t>
      </w:r>
      <w:r w:rsidRPr="0094470A">
        <w:rPr>
          <w:rFonts w:ascii="Times New Roman" w:eastAsia="Calibri" w:hAnsi="Times New Roman" w:cs="Times New Roman" w:hint="cs"/>
          <w:noProof/>
          <w:color w:val="000000"/>
          <w:sz w:val="26"/>
          <w:szCs w:val="26"/>
          <w:rtl/>
          <w:lang w:val="en-US" w:bidi="fa-IR"/>
        </w:rPr>
        <w:t>–</w:t>
      </w:r>
      <w:r w:rsidRPr="0094470A">
        <w:rPr>
          <w:rFonts w:ascii="Calibri" w:eastAsia="Calibri" w:hAnsi="Calibri" w:cs="B Mitra"/>
          <w:noProof/>
          <w:color w:val="000000"/>
          <w:sz w:val="26"/>
          <w:szCs w:val="26"/>
          <w:rtl/>
          <w:lang w:val="en-US" w:bidi="fa-IR"/>
        </w:rPr>
        <w:t xml:space="preserve">45. </w:t>
      </w:r>
    </w:p>
    <w:p w:rsidR="00320337" w:rsidRPr="0094470A" w:rsidRDefault="00320337" w:rsidP="00320337">
      <w:pPr>
        <w:numPr>
          <w:ilvl w:val="0"/>
          <w:numId w:val="1"/>
        </w:numPr>
        <w:bidi/>
        <w:contextualSpacing/>
        <w:jc w:val="both"/>
        <w:rPr>
          <w:rFonts w:ascii="Calibri" w:eastAsia="Calibri" w:hAnsi="Calibri" w:cs="B Mitra"/>
          <w:noProof/>
          <w:color w:val="000000"/>
          <w:sz w:val="26"/>
          <w:szCs w:val="26"/>
          <w:lang w:val="en-US" w:bidi="fa-IR"/>
        </w:rPr>
      </w:pPr>
      <w:r w:rsidRPr="0094470A">
        <w:rPr>
          <w:rFonts w:ascii="Calibri" w:eastAsia="Calibri" w:hAnsi="Calibri" w:cs="B Mitra"/>
          <w:noProof/>
          <w:color w:val="000000"/>
          <w:sz w:val="26"/>
          <w:szCs w:val="26"/>
          <w:rtl/>
          <w:lang w:val="en-US" w:bidi="fa-IR"/>
        </w:rPr>
        <w:lastRenderedPageBreak/>
        <w:t xml:space="preserve">عندليب، عليرضا. (1389). اصول نوسازي شهري؛رويكردي نو به بافت‏هاي فرسوده. تهران: آذرخش . </w:t>
      </w:r>
    </w:p>
    <w:p w:rsidR="00320337" w:rsidRPr="0094470A" w:rsidRDefault="00320337" w:rsidP="00320337">
      <w:pPr>
        <w:numPr>
          <w:ilvl w:val="0"/>
          <w:numId w:val="1"/>
        </w:numPr>
        <w:bidi/>
        <w:jc w:val="both"/>
        <w:rPr>
          <w:rFonts w:ascii="Calibri" w:eastAsia="Calibri" w:hAnsi="Calibri" w:cs="B Mitra"/>
          <w:noProof/>
          <w:color w:val="000000"/>
          <w:sz w:val="26"/>
          <w:szCs w:val="26"/>
          <w:lang w:val="en-US" w:bidi="fa-IR"/>
        </w:rPr>
      </w:pPr>
      <w:r w:rsidRPr="0094470A">
        <w:rPr>
          <w:rFonts w:ascii="Calibri" w:eastAsia="Calibri" w:hAnsi="Calibri" w:cs="B Mitra"/>
          <w:noProof/>
          <w:color w:val="000000"/>
          <w:sz w:val="26"/>
          <w:szCs w:val="26"/>
          <w:rtl/>
          <w:lang w:val="en-US" w:bidi="fa-IR"/>
        </w:rPr>
        <w:t>قاضي،</w:t>
      </w:r>
      <w:r w:rsidRPr="0094470A">
        <w:rPr>
          <w:rFonts w:ascii="Calibri" w:eastAsia="Calibri" w:hAnsi="Calibri" w:cs="B Mitra" w:hint="cs"/>
          <w:noProof/>
          <w:color w:val="000000"/>
          <w:sz w:val="26"/>
          <w:szCs w:val="26"/>
          <w:rtl/>
          <w:lang w:val="en-US" w:bidi="fa-IR"/>
        </w:rPr>
        <w:t xml:space="preserve"> </w:t>
      </w:r>
      <w:r w:rsidRPr="0094470A">
        <w:rPr>
          <w:rFonts w:ascii="Calibri" w:eastAsia="Calibri" w:hAnsi="Calibri" w:cs="B Mitra"/>
          <w:noProof/>
          <w:color w:val="000000"/>
          <w:sz w:val="26"/>
          <w:szCs w:val="26"/>
          <w:rtl/>
          <w:lang w:val="en-US" w:bidi="fa-IR"/>
        </w:rPr>
        <w:t>ابوالفضل</w:t>
      </w:r>
      <w:r w:rsidRPr="0094470A">
        <w:rPr>
          <w:rFonts w:ascii="Calibri" w:eastAsia="Calibri" w:hAnsi="Calibri" w:cs="B Mitra" w:hint="cs"/>
          <w:noProof/>
          <w:color w:val="000000"/>
          <w:sz w:val="26"/>
          <w:szCs w:val="26"/>
          <w:rtl/>
          <w:lang w:val="en-US" w:bidi="fa-IR"/>
        </w:rPr>
        <w:t>.</w:t>
      </w:r>
      <w:r w:rsidRPr="0094470A">
        <w:rPr>
          <w:rFonts w:ascii="Calibri" w:eastAsia="Calibri" w:hAnsi="Calibri" w:cs="B Mitra"/>
          <w:noProof/>
          <w:color w:val="000000"/>
          <w:sz w:val="26"/>
          <w:szCs w:val="26"/>
          <w:lang w:val="en-US" w:bidi="fa-IR"/>
        </w:rPr>
        <w:t xml:space="preserve"> </w:t>
      </w:r>
      <w:r w:rsidRPr="0094470A">
        <w:rPr>
          <w:rFonts w:ascii="Calibri" w:eastAsia="Calibri" w:hAnsi="Calibri" w:cs="B Mitra" w:hint="cs"/>
          <w:noProof/>
          <w:color w:val="000000"/>
          <w:sz w:val="26"/>
          <w:szCs w:val="26"/>
          <w:rtl/>
          <w:lang w:val="en-US" w:bidi="fa-IR"/>
        </w:rPr>
        <w:t xml:space="preserve">(1373). </w:t>
      </w:r>
      <w:r w:rsidRPr="0094470A">
        <w:rPr>
          <w:rFonts w:ascii="Calibri" w:eastAsia="Calibri" w:hAnsi="Calibri" w:cs="B Mitra"/>
          <w:noProof/>
          <w:color w:val="000000"/>
          <w:sz w:val="26"/>
          <w:szCs w:val="26"/>
          <w:rtl/>
          <w:lang w:val="en-US" w:bidi="fa-IR"/>
        </w:rPr>
        <w:t>حقوق اساسي و نهادهاي سياسي</w:t>
      </w:r>
      <w:r w:rsidRPr="0094470A">
        <w:rPr>
          <w:rFonts w:ascii="Calibri" w:eastAsia="Calibri" w:hAnsi="Calibri" w:cs="B Mitra" w:hint="cs"/>
          <w:noProof/>
          <w:color w:val="000000"/>
          <w:sz w:val="26"/>
          <w:szCs w:val="26"/>
          <w:rtl/>
          <w:lang w:val="en-US" w:bidi="fa-IR"/>
        </w:rPr>
        <w:t xml:space="preserve">. </w:t>
      </w:r>
      <w:r w:rsidRPr="0094470A">
        <w:rPr>
          <w:rFonts w:ascii="Calibri" w:eastAsia="Calibri" w:hAnsi="Calibri" w:cs="B Mitra"/>
          <w:noProof/>
          <w:color w:val="000000"/>
          <w:sz w:val="26"/>
          <w:szCs w:val="26"/>
          <w:rtl/>
          <w:lang w:val="en-US" w:bidi="fa-IR"/>
        </w:rPr>
        <w:t>تهران</w:t>
      </w:r>
      <w:r w:rsidRPr="0094470A">
        <w:rPr>
          <w:rFonts w:ascii="Calibri" w:eastAsia="Calibri" w:hAnsi="Calibri" w:cs="B Mitra" w:hint="cs"/>
          <w:noProof/>
          <w:color w:val="000000"/>
          <w:sz w:val="26"/>
          <w:szCs w:val="26"/>
          <w:rtl/>
          <w:lang w:val="en-US" w:bidi="fa-IR"/>
        </w:rPr>
        <w:t xml:space="preserve">: </w:t>
      </w:r>
      <w:r w:rsidRPr="0094470A">
        <w:rPr>
          <w:rFonts w:ascii="Calibri" w:eastAsia="Calibri" w:hAnsi="Calibri" w:cs="B Mitra"/>
          <w:noProof/>
          <w:color w:val="000000"/>
          <w:sz w:val="26"/>
          <w:szCs w:val="26"/>
          <w:rtl/>
          <w:lang w:val="en-US" w:bidi="fa-IR"/>
        </w:rPr>
        <w:t>دانشگاه تهران</w:t>
      </w:r>
      <w:r w:rsidRPr="0094470A">
        <w:rPr>
          <w:rFonts w:ascii="Calibri" w:eastAsia="Calibri" w:hAnsi="Calibri" w:cs="B Mitra" w:hint="cs"/>
          <w:noProof/>
          <w:color w:val="000000"/>
          <w:sz w:val="26"/>
          <w:szCs w:val="26"/>
          <w:rtl/>
          <w:lang w:val="en-US" w:bidi="fa-IR"/>
        </w:rPr>
        <w:t xml:space="preserve"> .</w:t>
      </w:r>
    </w:p>
    <w:p w:rsidR="00320337" w:rsidRPr="0094470A" w:rsidRDefault="00320337" w:rsidP="00320337">
      <w:pPr>
        <w:numPr>
          <w:ilvl w:val="0"/>
          <w:numId w:val="1"/>
        </w:numPr>
        <w:bidi/>
        <w:jc w:val="both"/>
        <w:rPr>
          <w:rFonts w:ascii="Calibri" w:eastAsia="Calibri" w:hAnsi="Calibri" w:cs="B Mitra"/>
          <w:noProof/>
          <w:color w:val="000000"/>
          <w:sz w:val="26"/>
          <w:szCs w:val="26"/>
          <w:lang w:val="en-US" w:bidi="fa-IR"/>
        </w:rPr>
      </w:pPr>
      <w:r w:rsidRPr="0094470A">
        <w:rPr>
          <w:rFonts w:ascii="Calibri" w:eastAsia="Calibri" w:hAnsi="Calibri" w:cs="B Mitra"/>
          <w:noProof/>
          <w:color w:val="000000"/>
          <w:sz w:val="26"/>
          <w:szCs w:val="26"/>
          <w:rtl/>
          <w:lang w:val="en-US" w:bidi="fa-IR"/>
        </w:rPr>
        <w:t>كاتوزيان،</w:t>
      </w:r>
      <w:r w:rsidRPr="0094470A">
        <w:rPr>
          <w:rFonts w:ascii="Calibri" w:eastAsia="Calibri" w:hAnsi="Calibri" w:cs="B Mitra" w:hint="cs"/>
          <w:noProof/>
          <w:color w:val="000000"/>
          <w:sz w:val="26"/>
          <w:szCs w:val="26"/>
          <w:rtl/>
          <w:lang w:val="en-US" w:bidi="fa-IR"/>
        </w:rPr>
        <w:t xml:space="preserve"> </w:t>
      </w:r>
      <w:r w:rsidRPr="0094470A">
        <w:rPr>
          <w:rFonts w:ascii="Calibri" w:eastAsia="Calibri" w:hAnsi="Calibri" w:cs="B Mitra"/>
          <w:noProof/>
          <w:color w:val="000000"/>
          <w:sz w:val="26"/>
          <w:szCs w:val="26"/>
          <w:rtl/>
          <w:lang w:val="en-US" w:bidi="fa-IR"/>
        </w:rPr>
        <w:t>ناصر</w:t>
      </w:r>
      <w:r w:rsidRPr="0094470A">
        <w:rPr>
          <w:rFonts w:ascii="Calibri" w:eastAsia="Calibri" w:hAnsi="Calibri" w:cs="B Mitra" w:hint="cs"/>
          <w:noProof/>
          <w:color w:val="000000"/>
          <w:sz w:val="26"/>
          <w:szCs w:val="26"/>
          <w:rtl/>
          <w:lang w:val="en-US" w:bidi="fa-IR"/>
        </w:rPr>
        <w:t xml:space="preserve">. (1384). </w:t>
      </w:r>
      <w:r w:rsidRPr="0094470A">
        <w:rPr>
          <w:rFonts w:ascii="Calibri" w:eastAsia="Calibri" w:hAnsi="Calibri" w:cs="B Mitra"/>
          <w:noProof/>
          <w:color w:val="000000"/>
          <w:sz w:val="26"/>
          <w:szCs w:val="26"/>
          <w:rtl/>
          <w:lang w:val="en-US" w:bidi="fa-IR"/>
        </w:rPr>
        <w:t>مقدّمه</w:t>
      </w:r>
      <w:r w:rsidRPr="0094470A">
        <w:rPr>
          <w:rFonts w:ascii="Calibri" w:eastAsia="Calibri" w:hAnsi="Calibri" w:cs="B Mitra" w:hint="cs"/>
          <w:noProof/>
          <w:color w:val="000000"/>
          <w:sz w:val="26"/>
          <w:szCs w:val="26"/>
          <w:rtl/>
          <w:lang w:val="en-US" w:bidi="fa-IR"/>
        </w:rPr>
        <w:t>‏ي</w:t>
      </w:r>
      <w:r w:rsidRPr="0094470A">
        <w:rPr>
          <w:rFonts w:ascii="Calibri" w:eastAsia="Calibri" w:hAnsi="Calibri" w:cs="B Mitra"/>
          <w:noProof/>
          <w:color w:val="000000"/>
          <w:sz w:val="26"/>
          <w:szCs w:val="26"/>
          <w:rtl/>
          <w:lang w:val="en-US" w:bidi="fa-IR"/>
        </w:rPr>
        <w:t xml:space="preserve"> علم حقوق و مطالعه در نظام حقوقي ايران</w:t>
      </w:r>
      <w:r w:rsidRPr="0094470A">
        <w:rPr>
          <w:rFonts w:ascii="Calibri" w:eastAsia="Calibri" w:hAnsi="Calibri" w:cs="B Mitra" w:hint="cs"/>
          <w:noProof/>
          <w:color w:val="000000"/>
          <w:sz w:val="26"/>
          <w:szCs w:val="26"/>
          <w:rtl/>
          <w:lang w:val="en-US" w:bidi="fa-IR"/>
        </w:rPr>
        <w:t>.</w:t>
      </w:r>
      <w:r w:rsidRPr="0094470A">
        <w:rPr>
          <w:rFonts w:ascii="Calibri" w:eastAsia="Calibri" w:hAnsi="Calibri" w:cs="B Mitra"/>
          <w:noProof/>
          <w:color w:val="000000"/>
          <w:sz w:val="26"/>
          <w:szCs w:val="26"/>
          <w:lang w:val="en-US" w:bidi="fa-IR"/>
        </w:rPr>
        <w:t xml:space="preserve"> </w:t>
      </w:r>
      <w:r w:rsidRPr="0094470A">
        <w:rPr>
          <w:rFonts w:ascii="Calibri" w:eastAsia="Calibri" w:hAnsi="Calibri" w:cs="B Mitra"/>
          <w:noProof/>
          <w:color w:val="000000"/>
          <w:sz w:val="26"/>
          <w:szCs w:val="26"/>
          <w:rtl/>
          <w:lang w:val="en-US" w:bidi="fa-IR"/>
        </w:rPr>
        <w:t>تهران</w:t>
      </w:r>
      <w:r w:rsidRPr="0094470A">
        <w:rPr>
          <w:rFonts w:ascii="Calibri" w:eastAsia="Calibri" w:hAnsi="Calibri" w:cs="B Mitra" w:hint="cs"/>
          <w:noProof/>
          <w:color w:val="000000"/>
          <w:sz w:val="26"/>
          <w:szCs w:val="26"/>
          <w:rtl/>
          <w:lang w:val="en-US" w:bidi="fa-IR"/>
        </w:rPr>
        <w:t xml:space="preserve">: </w:t>
      </w:r>
      <w:r w:rsidRPr="0094470A">
        <w:rPr>
          <w:rFonts w:ascii="Calibri" w:eastAsia="Calibri" w:hAnsi="Calibri" w:cs="B Mitra"/>
          <w:noProof/>
          <w:color w:val="000000"/>
          <w:sz w:val="26"/>
          <w:szCs w:val="26"/>
          <w:rtl/>
          <w:lang w:val="en-US" w:bidi="fa-IR"/>
        </w:rPr>
        <w:t>انتشار</w:t>
      </w:r>
      <w:r w:rsidRPr="0094470A">
        <w:rPr>
          <w:rFonts w:ascii="Calibri" w:eastAsia="Calibri" w:hAnsi="Calibri" w:cs="B Mitra" w:hint="cs"/>
          <w:noProof/>
          <w:color w:val="000000"/>
          <w:sz w:val="26"/>
          <w:szCs w:val="26"/>
          <w:rtl/>
          <w:lang w:val="en-US" w:bidi="fa-IR"/>
        </w:rPr>
        <w:t xml:space="preserve"> . </w:t>
      </w:r>
    </w:p>
    <w:p w:rsidR="00320337" w:rsidRPr="0094470A" w:rsidRDefault="00320337" w:rsidP="00320337">
      <w:pPr>
        <w:numPr>
          <w:ilvl w:val="0"/>
          <w:numId w:val="1"/>
        </w:numPr>
        <w:bidi/>
        <w:jc w:val="both"/>
        <w:rPr>
          <w:rFonts w:ascii="Calibri" w:eastAsia="Calibri" w:hAnsi="Calibri" w:cs="B Mitra"/>
          <w:noProof/>
          <w:color w:val="000000"/>
          <w:sz w:val="26"/>
          <w:szCs w:val="26"/>
          <w:rtl/>
          <w:lang w:val="en-US" w:bidi="fa-IR"/>
        </w:rPr>
      </w:pPr>
      <w:r w:rsidRPr="0094470A">
        <w:rPr>
          <w:rFonts w:ascii="Calibri" w:eastAsia="Calibri" w:hAnsi="Calibri" w:cs="B Mitra"/>
          <w:noProof/>
          <w:color w:val="000000"/>
          <w:sz w:val="26"/>
          <w:szCs w:val="26"/>
          <w:rtl/>
          <w:lang w:val="en-US" w:bidi="fa-IR"/>
        </w:rPr>
        <w:t>مهندسين مشاور شارمند. (1369). « برنامه‏ي جامع شهري قزوين » .  وزارت مسكن و شهرسازي .</w:t>
      </w:r>
    </w:p>
    <w:p w:rsidR="00320337" w:rsidRPr="0094470A" w:rsidRDefault="00320337" w:rsidP="00320337">
      <w:pPr>
        <w:numPr>
          <w:ilvl w:val="0"/>
          <w:numId w:val="1"/>
        </w:numPr>
        <w:bidi/>
        <w:jc w:val="both"/>
        <w:rPr>
          <w:rFonts w:ascii="Calibri" w:eastAsia="Calibri" w:hAnsi="Calibri" w:cs="B Mitra"/>
          <w:noProof/>
          <w:color w:val="000000"/>
          <w:sz w:val="26"/>
          <w:szCs w:val="26"/>
          <w:rtl/>
          <w:lang w:val="en-US" w:bidi="fa-IR"/>
        </w:rPr>
      </w:pPr>
      <w:r w:rsidRPr="0094470A">
        <w:rPr>
          <w:rFonts w:ascii="Calibri" w:eastAsia="Calibri" w:hAnsi="Calibri" w:cs="B Mitra"/>
          <w:noProof/>
          <w:color w:val="000000"/>
          <w:sz w:val="26"/>
          <w:szCs w:val="26"/>
          <w:rtl/>
          <w:lang w:val="en-US" w:bidi="fa-IR"/>
        </w:rPr>
        <w:t xml:space="preserve">مهندسين مشاور شارمند. (1373). « برنامه‏ي تفصيلي شهر قزوين » . وزارت مسكن و شهرسازي . </w:t>
      </w:r>
    </w:p>
    <w:p w:rsidR="00320337" w:rsidRPr="0094470A" w:rsidRDefault="00320337" w:rsidP="00320337">
      <w:pPr>
        <w:numPr>
          <w:ilvl w:val="0"/>
          <w:numId w:val="1"/>
        </w:numPr>
        <w:bidi/>
        <w:jc w:val="both"/>
        <w:rPr>
          <w:rFonts w:ascii="Calibri" w:eastAsia="Calibri" w:hAnsi="Calibri" w:cs="B Mitra"/>
          <w:noProof/>
          <w:color w:val="000000"/>
          <w:sz w:val="26"/>
          <w:szCs w:val="26"/>
          <w:rtl/>
          <w:lang w:val="en-US" w:bidi="fa-IR"/>
        </w:rPr>
      </w:pPr>
      <w:r w:rsidRPr="0094470A">
        <w:rPr>
          <w:rFonts w:ascii="Calibri" w:eastAsia="Calibri" w:hAnsi="Calibri" w:cs="B Mitra"/>
          <w:noProof/>
          <w:color w:val="000000"/>
          <w:sz w:val="26"/>
          <w:szCs w:val="26"/>
          <w:rtl/>
          <w:lang w:val="en-US" w:bidi="fa-IR"/>
        </w:rPr>
        <w:t xml:space="preserve">مهندسين مشاور شهر و برنامه. « برنامه‏ي جامع شهر قزوين » . سازمان مسكن و شهرسازي استان قزوين . </w:t>
      </w:r>
    </w:p>
    <w:p w:rsidR="00320337" w:rsidRPr="0094470A" w:rsidRDefault="00320337" w:rsidP="00320337">
      <w:pPr>
        <w:numPr>
          <w:ilvl w:val="0"/>
          <w:numId w:val="1"/>
        </w:numPr>
        <w:bidi/>
        <w:jc w:val="both"/>
        <w:rPr>
          <w:rFonts w:ascii="Calibri" w:eastAsia="Calibri" w:hAnsi="Calibri" w:cs="B Mitra"/>
          <w:noProof/>
          <w:color w:val="000000"/>
          <w:sz w:val="26"/>
          <w:szCs w:val="26"/>
          <w:rtl/>
          <w:lang w:val="en-US" w:bidi="fa-IR"/>
        </w:rPr>
      </w:pPr>
      <w:r w:rsidRPr="0094470A">
        <w:rPr>
          <w:rFonts w:ascii="Calibri" w:eastAsia="Calibri" w:hAnsi="Calibri" w:cs="B Mitra"/>
          <w:noProof/>
          <w:color w:val="000000"/>
          <w:sz w:val="26"/>
          <w:szCs w:val="26"/>
          <w:rtl/>
          <w:lang w:val="en-US" w:bidi="fa-IR"/>
        </w:rPr>
        <w:t xml:space="preserve">مهندسين مشاور طرح محيط پايدار.« طرح راهبردي، تفصيلي ويژه و طرّاحي شهري بافت فرسوده (مسأله‏دار) شهر قزوين » . سازمان عمران و بهسازي ايران. </w:t>
      </w:r>
    </w:p>
    <w:p w:rsidR="00320337" w:rsidRPr="0094470A" w:rsidRDefault="00320337" w:rsidP="00320337">
      <w:pPr>
        <w:numPr>
          <w:ilvl w:val="0"/>
          <w:numId w:val="1"/>
        </w:numPr>
        <w:bidi/>
        <w:jc w:val="both"/>
        <w:rPr>
          <w:rFonts w:ascii="Calibri" w:eastAsia="Calibri" w:hAnsi="Calibri" w:cs="B Mitra"/>
          <w:noProof/>
          <w:color w:val="000000"/>
          <w:sz w:val="26"/>
          <w:szCs w:val="26"/>
          <w:rtl/>
          <w:lang w:val="en-US" w:bidi="fa-IR"/>
        </w:rPr>
      </w:pPr>
      <w:r w:rsidRPr="0094470A">
        <w:rPr>
          <w:rFonts w:ascii="Calibri" w:eastAsia="Calibri" w:hAnsi="Calibri" w:cs="B Mitra"/>
          <w:noProof/>
          <w:color w:val="000000"/>
          <w:sz w:val="26"/>
          <w:szCs w:val="26"/>
          <w:rtl/>
          <w:lang w:val="en-US" w:bidi="fa-IR"/>
        </w:rPr>
        <w:t>مهندسين مشاور شرق آيند . (1382). « طرح جامع توسعه‏ي استان قزوين » . سازمان مديريت و برنامه‏ريزي استان قزوين .</w:t>
      </w:r>
    </w:p>
    <w:p w:rsidR="00320337" w:rsidRPr="0094470A" w:rsidRDefault="00320337" w:rsidP="00320337">
      <w:pPr>
        <w:numPr>
          <w:ilvl w:val="0"/>
          <w:numId w:val="1"/>
        </w:numPr>
        <w:bidi/>
        <w:jc w:val="both"/>
        <w:rPr>
          <w:rFonts w:ascii="Calibri" w:eastAsia="Calibri" w:hAnsi="Calibri" w:cs="B Mitra"/>
          <w:noProof/>
          <w:color w:val="000000"/>
          <w:sz w:val="26"/>
          <w:szCs w:val="26"/>
          <w:rtl/>
          <w:lang w:val="en-US" w:bidi="fa-IR"/>
        </w:rPr>
      </w:pPr>
      <w:r w:rsidRPr="0094470A">
        <w:rPr>
          <w:rFonts w:ascii="Calibri" w:eastAsia="Calibri" w:hAnsi="Calibri" w:cs="B Mitra"/>
          <w:noProof/>
          <w:color w:val="000000"/>
          <w:sz w:val="26"/>
          <w:szCs w:val="26"/>
          <w:rtl/>
          <w:lang w:val="en-US" w:bidi="fa-IR"/>
        </w:rPr>
        <w:t>مهندسين مشاور شارستان و مهندسين مشاور اوربان سولوشنز .(1388). « طرح توسعه‏ي راهبردي (</w:t>
      </w:r>
      <w:r w:rsidRPr="0094470A">
        <w:rPr>
          <w:rFonts w:ascii="Calibri" w:eastAsia="Calibri" w:hAnsi="Calibri" w:cs="B Mitra"/>
          <w:noProof/>
          <w:color w:val="000000"/>
          <w:sz w:val="26"/>
          <w:szCs w:val="26"/>
          <w:lang w:val="en-US" w:bidi="fa-IR"/>
        </w:rPr>
        <w:t>CDS</w:t>
      </w:r>
      <w:r w:rsidRPr="0094470A">
        <w:rPr>
          <w:rFonts w:ascii="Calibri" w:eastAsia="Calibri" w:hAnsi="Calibri" w:cs="B Mitra" w:hint="cs"/>
          <w:noProof/>
          <w:color w:val="000000"/>
          <w:sz w:val="26"/>
          <w:szCs w:val="26"/>
          <w:rtl/>
          <w:lang w:val="en-US" w:bidi="fa-IR"/>
        </w:rPr>
        <w:t xml:space="preserve">) </w:t>
      </w:r>
      <w:r w:rsidRPr="0094470A">
        <w:rPr>
          <w:rFonts w:ascii="Calibri" w:eastAsia="Calibri" w:hAnsi="Calibri" w:cs="B Mitra"/>
          <w:noProof/>
          <w:color w:val="000000"/>
          <w:sz w:val="26"/>
          <w:szCs w:val="26"/>
          <w:rtl/>
          <w:lang w:val="en-US" w:bidi="fa-IR"/>
        </w:rPr>
        <w:t xml:space="preserve">شهر قزوين » . </w:t>
      </w:r>
    </w:p>
    <w:p w:rsidR="00320337" w:rsidRPr="0094470A" w:rsidRDefault="00320337" w:rsidP="00320337">
      <w:pPr>
        <w:numPr>
          <w:ilvl w:val="0"/>
          <w:numId w:val="1"/>
        </w:numPr>
        <w:bidi/>
        <w:jc w:val="both"/>
        <w:rPr>
          <w:rFonts w:ascii="Calibri" w:eastAsia="Calibri" w:hAnsi="Calibri" w:cs="B Mitra"/>
          <w:noProof/>
          <w:color w:val="000000"/>
          <w:sz w:val="26"/>
          <w:szCs w:val="26"/>
          <w:rtl/>
          <w:lang w:val="en-US" w:bidi="fa-IR"/>
        </w:rPr>
      </w:pPr>
      <w:r w:rsidRPr="0094470A">
        <w:rPr>
          <w:rFonts w:ascii="Calibri" w:eastAsia="Calibri" w:hAnsi="Calibri" w:cs="B Mitra"/>
          <w:noProof/>
          <w:color w:val="000000"/>
          <w:sz w:val="26"/>
          <w:szCs w:val="26"/>
          <w:rtl/>
          <w:lang w:val="en-US" w:bidi="fa-IR"/>
        </w:rPr>
        <w:t xml:space="preserve">مهندسين مشاور شرق آيند. (1382) . « طرح جامع توسعه‏ي استان قزوين » . سازمان مديريت و برنامه‏ريزي استان قزوين. </w:t>
      </w:r>
    </w:p>
    <w:p w:rsidR="00320337" w:rsidRPr="0094470A" w:rsidRDefault="00320337" w:rsidP="00320337">
      <w:pPr>
        <w:numPr>
          <w:ilvl w:val="0"/>
          <w:numId w:val="1"/>
        </w:numPr>
        <w:bidi/>
        <w:jc w:val="both"/>
        <w:rPr>
          <w:rFonts w:ascii="Calibri" w:eastAsia="Calibri" w:hAnsi="Calibri" w:cs="B Mitra"/>
          <w:noProof/>
          <w:color w:val="000000"/>
          <w:sz w:val="26"/>
          <w:szCs w:val="26"/>
          <w:rtl/>
          <w:lang w:val="en-US" w:bidi="fa-IR"/>
        </w:rPr>
      </w:pPr>
      <w:r w:rsidRPr="0094470A">
        <w:rPr>
          <w:rFonts w:ascii="Calibri" w:eastAsia="Calibri" w:hAnsi="Calibri" w:cs="B Mitra"/>
          <w:noProof/>
          <w:color w:val="000000"/>
          <w:sz w:val="26"/>
          <w:szCs w:val="26"/>
          <w:rtl/>
          <w:lang w:val="en-US" w:bidi="fa-IR"/>
        </w:rPr>
        <w:t xml:space="preserve">مهندسين مشاور تحكيم بنا. « طرح جامع مسكن استان قزوين » . سازمان مسكن و شهرسازي استان قزوين . </w:t>
      </w:r>
    </w:p>
    <w:p w:rsidR="00320337" w:rsidRPr="0094470A" w:rsidRDefault="00320337" w:rsidP="00320337">
      <w:pPr>
        <w:numPr>
          <w:ilvl w:val="0"/>
          <w:numId w:val="1"/>
        </w:numPr>
        <w:bidi/>
        <w:jc w:val="both"/>
        <w:rPr>
          <w:rFonts w:ascii="Calibri" w:eastAsia="Calibri" w:hAnsi="Calibri" w:cs="B Mitra"/>
          <w:noProof/>
          <w:color w:val="000000"/>
          <w:sz w:val="26"/>
          <w:szCs w:val="26"/>
          <w:lang w:val="en-US" w:bidi="fa-IR"/>
        </w:rPr>
      </w:pPr>
      <w:r w:rsidRPr="0094470A">
        <w:rPr>
          <w:rFonts w:ascii="Calibri" w:eastAsia="Calibri" w:hAnsi="Calibri" w:cs="B Mitra"/>
          <w:noProof/>
          <w:color w:val="000000"/>
          <w:sz w:val="26"/>
          <w:szCs w:val="26"/>
          <w:rtl/>
          <w:lang w:val="en-US" w:bidi="fa-IR"/>
        </w:rPr>
        <w:t>مهندسين مشاور گنو .« طرح جامع گردشگري استان قزوين » . استانداري قزوين</w:t>
      </w:r>
    </w:p>
    <w:p w:rsidR="00320337" w:rsidRDefault="00320337" w:rsidP="00320337">
      <w:pPr>
        <w:numPr>
          <w:ilvl w:val="0"/>
          <w:numId w:val="1"/>
        </w:numPr>
        <w:bidi/>
        <w:jc w:val="both"/>
        <w:rPr>
          <w:rFonts w:ascii="Calibri" w:eastAsia="Calibri" w:hAnsi="Calibri" w:cs="B Mitra"/>
          <w:noProof/>
          <w:color w:val="000000"/>
          <w:sz w:val="19"/>
          <w:szCs w:val="19"/>
          <w:lang w:val="en-US" w:bidi="fa-IR"/>
        </w:rPr>
      </w:pPr>
      <w:r w:rsidRPr="0094470A">
        <w:rPr>
          <w:rFonts w:ascii="Calibri" w:eastAsia="Calibri" w:hAnsi="Calibri" w:cs="B Mitra"/>
          <w:noProof/>
          <w:color w:val="000000"/>
          <w:sz w:val="26"/>
          <w:szCs w:val="26"/>
          <w:rtl/>
          <w:lang w:val="en-US" w:bidi="fa-IR"/>
        </w:rPr>
        <w:t>م</w:t>
      </w:r>
      <w:r w:rsidRPr="0094470A">
        <w:rPr>
          <w:rFonts w:ascii="Calibri" w:eastAsia="Calibri" w:hAnsi="Calibri" w:cs="B Mitra" w:hint="cs"/>
          <w:noProof/>
          <w:color w:val="000000"/>
          <w:sz w:val="26"/>
          <w:szCs w:val="26"/>
          <w:rtl/>
          <w:lang w:val="en-US" w:bidi="fa-IR"/>
        </w:rPr>
        <w:t>ی</w:t>
      </w:r>
      <w:r w:rsidRPr="0094470A">
        <w:rPr>
          <w:rFonts w:ascii="Calibri" w:eastAsia="Calibri" w:hAnsi="Calibri" w:cs="B Mitra" w:hint="eastAsia"/>
          <w:noProof/>
          <w:color w:val="000000"/>
          <w:sz w:val="26"/>
          <w:szCs w:val="26"/>
          <w:rtl/>
          <w:lang w:val="en-US" w:bidi="fa-IR"/>
        </w:rPr>
        <w:t>رکتول</w:t>
      </w:r>
      <w:r w:rsidRPr="0094470A">
        <w:rPr>
          <w:rFonts w:ascii="Calibri" w:eastAsia="Calibri" w:hAnsi="Calibri" w:cs="B Mitra" w:hint="cs"/>
          <w:noProof/>
          <w:color w:val="000000"/>
          <w:sz w:val="26"/>
          <w:szCs w:val="26"/>
          <w:rtl/>
          <w:lang w:val="en-US" w:bidi="fa-IR"/>
        </w:rPr>
        <w:t>ی</w:t>
      </w:r>
      <w:r w:rsidRPr="0094470A">
        <w:rPr>
          <w:rFonts w:ascii="Calibri" w:eastAsia="Calibri" w:hAnsi="Calibri" w:cs="B Mitra" w:hint="eastAsia"/>
          <w:noProof/>
          <w:color w:val="000000"/>
          <w:sz w:val="26"/>
          <w:szCs w:val="26"/>
          <w:rtl/>
          <w:lang w:val="en-US" w:bidi="fa-IR"/>
        </w:rPr>
        <w:t>،</w:t>
      </w:r>
      <w:r w:rsidRPr="0094470A">
        <w:rPr>
          <w:rFonts w:ascii="Calibri" w:eastAsia="Calibri" w:hAnsi="Calibri" w:cs="B Mitra"/>
          <w:noProof/>
          <w:color w:val="000000"/>
          <w:sz w:val="26"/>
          <w:szCs w:val="26"/>
          <w:rtl/>
          <w:lang w:val="en-US" w:bidi="fa-IR"/>
        </w:rPr>
        <w:t xml:space="preserve"> جعف</w:t>
      </w:r>
      <w:r w:rsidRPr="0094470A">
        <w:rPr>
          <w:rFonts w:ascii="Calibri" w:eastAsia="Calibri" w:hAnsi="Calibri" w:cs="B Mitra" w:hint="cs"/>
          <w:noProof/>
          <w:color w:val="000000"/>
          <w:sz w:val="26"/>
          <w:szCs w:val="26"/>
          <w:rtl/>
          <w:lang w:val="en-US" w:bidi="fa-IR"/>
        </w:rPr>
        <w:t>ر</w:t>
      </w:r>
      <w:r w:rsidRPr="0094470A">
        <w:rPr>
          <w:rFonts w:ascii="Calibri" w:eastAsia="Calibri" w:hAnsi="Calibri" w:cs="B Mitra"/>
          <w:noProof/>
          <w:color w:val="000000"/>
          <w:sz w:val="26"/>
          <w:szCs w:val="26"/>
          <w:rtl/>
          <w:lang w:val="en-US" w:bidi="fa-IR"/>
        </w:rPr>
        <w:t>، عل</w:t>
      </w:r>
      <w:r w:rsidRPr="0094470A">
        <w:rPr>
          <w:rFonts w:ascii="Calibri" w:eastAsia="Calibri" w:hAnsi="Calibri" w:cs="B Mitra" w:hint="cs"/>
          <w:noProof/>
          <w:color w:val="000000"/>
          <w:sz w:val="26"/>
          <w:szCs w:val="26"/>
          <w:rtl/>
          <w:lang w:val="en-US" w:bidi="fa-IR"/>
        </w:rPr>
        <w:t>ی</w:t>
      </w:r>
      <w:r w:rsidRPr="0094470A">
        <w:rPr>
          <w:rFonts w:ascii="Calibri" w:eastAsia="Calibri" w:hAnsi="Calibri" w:cs="B Mitra" w:hint="eastAsia"/>
          <w:noProof/>
          <w:color w:val="000000"/>
          <w:sz w:val="26"/>
          <w:szCs w:val="26"/>
          <w:rtl/>
          <w:lang w:val="en-US" w:bidi="fa-IR"/>
        </w:rPr>
        <w:t>پور،</w:t>
      </w:r>
      <w:r w:rsidRPr="0094470A">
        <w:rPr>
          <w:rFonts w:ascii="Calibri" w:eastAsia="Calibri" w:hAnsi="Calibri" w:cs="B Mitra"/>
          <w:noProof/>
          <w:color w:val="000000"/>
          <w:sz w:val="26"/>
          <w:szCs w:val="26"/>
          <w:rtl/>
          <w:lang w:val="en-US" w:bidi="fa-IR"/>
        </w:rPr>
        <w:t xml:space="preserve"> عباس  </w:t>
      </w:r>
      <w:r w:rsidRPr="0094470A">
        <w:rPr>
          <w:rFonts w:ascii="Calibri" w:eastAsia="Calibri" w:hAnsi="Calibri" w:cs="B Mitra" w:hint="cs"/>
          <w:noProof/>
          <w:color w:val="000000"/>
          <w:sz w:val="26"/>
          <w:szCs w:val="26"/>
          <w:rtl/>
          <w:lang w:val="en-US" w:bidi="fa-IR"/>
        </w:rPr>
        <w:t>و</w:t>
      </w:r>
      <w:r w:rsidRPr="0094470A">
        <w:rPr>
          <w:rFonts w:ascii="Calibri" w:eastAsia="Calibri" w:hAnsi="Calibri" w:cs="B Mitra"/>
          <w:noProof/>
          <w:color w:val="000000"/>
          <w:sz w:val="26"/>
          <w:szCs w:val="26"/>
          <w:rtl/>
          <w:lang w:val="en-US" w:bidi="fa-IR"/>
        </w:rPr>
        <w:t xml:space="preserve"> حسن</w:t>
      </w:r>
      <w:r w:rsidRPr="0094470A">
        <w:rPr>
          <w:rFonts w:ascii="Calibri" w:eastAsia="Calibri" w:hAnsi="Calibri" w:cs="B Mitra" w:hint="cs"/>
          <w:noProof/>
          <w:color w:val="000000"/>
          <w:sz w:val="26"/>
          <w:szCs w:val="26"/>
          <w:rtl/>
          <w:lang w:val="en-US" w:bidi="fa-IR"/>
        </w:rPr>
        <w:t>ی</w:t>
      </w:r>
      <w:r w:rsidRPr="0094470A">
        <w:rPr>
          <w:rFonts w:ascii="Calibri" w:eastAsia="Calibri" w:hAnsi="Calibri" w:cs="B Mitra" w:hint="eastAsia"/>
          <w:noProof/>
          <w:color w:val="000000"/>
          <w:sz w:val="26"/>
          <w:szCs w:val="26"/>
          <w:rtl/>
          <w:lang w:val="en-US" w:bidi="fa-IR"/>
        </w:rPr>
        <w:t>،</w:t>
      </w:r>
      <w:r w:rsidRPr="0094470A">
        <w:rPr>
          <w:rFonts w:ascii="Calibri" w:eastAsia="Calibri" w:hAnsi="Calibri" w:cs="B Mitra"/>
          <w:noProof/>
          <w:color w:val="000000"/>
          <w:sz w:val="26"/>
          <w:szCs w:val="26"/>
          <w:rtl/>
          <w:lang w:val="en-US" w:bidi="fa-IR"/>
        </w:rPr>
        <w:t>عباسعل</w:t>
      </w:r>
      <w:r w:rsidRPr="0094470A">
        <w:rPr>
          <w:rFonts w:ascii="Calibri" w:eastAsia="Calibri" w:hAnsi="Calibri" w:cs="B Mitra" w:hint="cs"/>
          <w:noProof/>
          <w:color w:val="000000"/>
          <w:sz w:val="26"/>
          <w:szCs w:val="26"/>
          <w:rtl/>
          <w:lang w:val="en-US" w:bidi="fa-IR"/>
        </w:rPr>
        <w:t>ی</w:t>
      </w:r>
      <w:r w:rsidRPr="0094470A">
        <w:rPr>
          <w:rFonts w:ascii="Calibri" w:eastAsia="Calibri" w:hAnsi="Calibri" w:cs="B Mitra"/>
          <w:noProof/>
          <w:color w:val="000000"/>
          <w:sz w:val="26"/>
          <w:szCs w:val="26"/>
          <w:rtl/>
          <w:lang w:val="en-US" w:bidi="fa-IR"/>
        </w:rPr>
        <w:t xml:space="preserve"> (1391). بررس</w:t>
      </w:r>
      <w:r w:rsidRPr="0094470A">
        <w:rPr>
          <w:rFonts w:ascii="Calibri" w:eastAsia="Calibri" w:hAnsi="Calibri" w:cs="B Mitra" w:hint="cs"/>
          <w:noProof/>
          <w:color w:val="000000"/>
          <w:sz w:val="26"/>
          <w:szCs w:val="26"/>
          <w:rtl/>
          <w:lang w:val="en-US" w:bidi="fa-IR"/>
        </w:rPr>
        <w:t>ی</w:t>
      </w:r>
      <w:r w:rsidRPr="0094470A">
        <w:rPr>
          <w:rFonts w:ascii="Calibri" w:eastAsia="Calibri" w:hAnsi="Calibri" w:cs="B Mitra"/>
          <w:noProof/>
          <w:color w:val="000000"/>
          <w:sz w:val="26"/>
          <w:szCs w:val="26"/>
          <w:rtl/>
          <w:lang w:val="en-US" w:bidi="fa-IR"/>
        </w:rPr>
        <w:t xml:space="preserve"> اثر س</w:t>
      </w:r>
      <w:r w:rsidRPr="0094470A">
        <w:rPr>
          <w:rFonts w:ascii="Calibri" w:eastAsia="Calibri" w:hAnsi="Calibri" w:cs="B Mitra" w:hint="cs"/>
          <w:noProof/>
          <w:color w:val="000000"/>
          <w:sz w:val="26"/>
          <w:szCs w:val="26"/>
          <w:rtl/>
          <w:lang w:val="en-US" w:bidi="fa-IR"/>
        </w:rPr>
        <w:t>ی</w:t>
      </w:r>
      <w:r w:rsidRPr="0094470A">
        <w:rPr>
          <w:rFonts w:ascii="Calibri" w:eastAsia="Calibri" w:hAnsi="Calibri" w:cs="B Mitra" w:hint="eastAsia"/>
          <w:noProof/>
          <w:color w:val="000000"/>
          <w:sz w:val="26"/>
          <w:szCs w:val="26"/>
          <w:rtl/>
          <w:lang w:val="en-US" w:bidi="fa-IR"/>
        </w:rPr>
        <w:t>است‌ها</w:t>
      </w:r>
      <w:r w:rsidRPr="0094470A">
        <w:rPr>
          <w:rFonts w:ascii="Calibri" w:eastAsia="Calibri" w:hAnsi="Calibri" w:cs="B Mitra" w:hint="cs"/>
          <w:noProof/>
          <w:color w:val="000000"/>
          <w:sz w:val="26"/>
          <w:szCs w:val="26"/>
          <w:rtl/>
          <w:lang w:val="en-US" w:bidi="fa-IR"/>
        </w:rPr>
        <w:t>ی</w:t>
      </w:r>
      <w:r w:rsidRPr="0094470A">
        <w:rPr>
          <w:rFonts w:ascii="Calibri" w:eastAsia="Calibri" w:hAnsi="Calibri" w:cs="B Mitra"/>
          <w:noProof/>
          <w:color w:val="000000"/>
          <w:sz w:val="26"/>
          <w:szCs w:val="26"/>
          <w:rtl/>
          <w:lang w:val="en-US" w:bidi="fa-IR"/>
        </w:rPr>
        <w:t xml:space="preserve"> حما</w:t>
      </w:r>
      <w:r w:rsidRPr="0094470A">
        <w:rPr>
          <w:rFonts w:ascii="Calibri" w:eastAsia="Calibri" w:hAnsi="Calibri" w:cs="B Mitra" w:hint="cs"/>
          <w:noProof/>
          <w:color w:val="000000"/>
          <w:sz w:val="26"/>
          <w:szCs w:val="26"/>
          <w:rtl/>
          <w:lang w:val="en-US" w:bidi="fa-IR"/>
        </w:rPr>
        <w:t>ی</w:t>
      </w:r>
      <w:r w:rsidRPr="0094470A">
        <w:rPr>
          <w:rFonts w:ascii="Calibri" w:eastAsia="Calibri" w:hAnsi="Calibri" w:cs="B Mitra" w:hint="eastAsia"/>
          <w:noProof/>
          <w:color w:val="000000"/>
          <w:sz w:val="26"/>
          <w:szCs w:val="26"/>
          <w:rtl/>
          <w:lang w:val="en-US" w:bidi="fa-IR"/>
        </w:rPr>
        <w:t>ت</w:t>
      </w:r>
      <w:r w:rsidRPr="0094470A">
        <w:rPr>
          <w:rFonts w:ascii="Calibri" w:eastAsia="Calibri" w:hAnsi="Calibri" w:cs="B Mitra" w:hint="cs"/>
          <w:noProof/>
          <w:color w:val="000000"/>
          <w:sz w:val="26"/>
          <w:szCs w:val="26"/>
          <w:rtl/>
          <w:lang w:val="en-US" w:bidi="fa-IR"/>
        </w:rPr>
        <w:t>ی</w:t>
      </w:r>
      <w:r w:rsidRPr="0094470A">
        <w:rPr>
          <w:rFonts w:ascii="Calibri" w:eastAsia="Calibri" w:hAnsi="Calibri" w:cs="B Mitra"/>
          <w:noProof/>
          <w:color w:val="000000"/>
          <w:sz w:val="26"/>
          <w:szCs w:val="26"/>
          <w:rtl/>
          <w:lang w:val="en-US" w:bidi="fa-IR"/>
        </w:rPr>
        <w:t xml:space="preserve"> دولت در مد</w:t>
      </w:r>
      <w:r w:rsidRPr="0094470A">
        <w:rPr>
          <w:rFonts w:ascii="Calibri" w:eastAsia="Calibri" w:hAnsi="Calibri" w:cs="B Mitra" w:hint="cs"/>
          <w:noProof/>
          <w:color w:val="000000"/>
          <w:sz w:val="26"/>
          <w:szCs w:val="26"/>
          <w:rtl/>
          <w:lang w:val="en-US" w:bidi="fa-IR"/>
        </w:rPr>
        <w:t>ی</w:t>
      </w:r>
      <w:r w:rsidRPr="0094470A">
        <w:rPr>
          <w:rFonts w:ascii="Calibri" w:eastAsia="Calibri" w:hAnsi="Calibri" w:cs="B Mitra" w:hint="eastAsia"/>
          <w:noProof/>
          <w:color w:val="000000"/>
          <w:sz w:val="26"/>
          <w:szCs w:val="26"/>
          <w:rtl/>
          <w:lang w:val="en-US" w:bidi="fa-IR"/>
        </w:rPr>
        <w:t>ر</w:t>
      </w:r>
      <w:r w:rsidRPr="0094470A">
        <w:rPr>
          <w:rFonts w:ascii="Calibri" w:eastAsia="Calibri" w:hAnsi="Calibri" w:cs="B Mitra" w:hint="cs"/>
          <w:noProof/>
          <w:color w:val="000000"/>
          <w:sz w:val="26"/>
          <w:szCs w:val="26"/>
          <w:rtl/>
          <w:lang w:val="en-US" w:bidi="fa-IR"/>
        </w:rPr>
        <w:t>ی</w:t>
      </w:r>
      <w:r w:rsidRPr="0094470A">
        <w:rPr>
          <w:rFonts w:ascii="Calibri" w:eastAsia="Calibri" w:hAnsi="Calibri" w:cs="B Mitra" w:hint="eastAsia"/>
          <w:noProof/>
          <w:color w:val="000000"/>
          <w:sz w:val="26"/>
          <w:szCs w:val="26"/>
          <w:rtl/>
          <w:lang w:val="en-US" w:bidi="fa-IR"/>
        </w:rPr>
        <w:t>ت</w:t>
      </w:r>
      <w:r w:rsidRPr="0094470A">
        <w:rPr>
          <w:rFonts w:ascii="Calibri" w:eastAsia="Calibri" w:hAnsi="Calibri" w:cs="B Mitra"/>
          <w:noProof/>
          <w:color w:val="000000"/>
          <w:sz w:val="26"/>
          <w:szCs w:val="26"/>
          <w:rtl/>
          <w:lang w:val="en-US" w:bidi="fa-IR"/>
        </w:rPr>
        <w:t xml:space="preserve"> توسعه بافت‌ها</w:t>
      </w:r>
      <w:r w:rsidRPr="0094470A">
        <w:rPr>
          <w:rFonts w:ascii="Calibri" w:eastAsia="Calibri" w:hAnsi="Calibri" w:cs="B Mitra" w:hint="cs"/>
          <w:noProof/>
          <w:color w:val="000000"/>
          <w:sz w:val="26"/>
          <w:szCs w:val="26"/>
          <w:rtl/>
          <w:lang w:val="en-US" w:bidi="fa-IR"/>
        </w:rPr>
        <w:t>ی</w:t>
      </w:r>
      <w:r w:rsidRPr="0094470A">
        <w:rPr>
          <w:rFonts w:ascii="Calibri" w:eastAsia="Calibri" w:hAnsi="Calibri" w:cs="B Mitra"/>
          <w:noProof/>
          <w:color w:val="000000"/>
          <w:sz w:val="26"/>
          <w:szCs w:val="26"/>
          <w:rtl/>
          <w:lang w:val="en-US" w:bidi="fa-IR"/>
        </w:rPr>
        <w:t xml:space="preserve"> قد</w:t>
      </w:r>
      <w:r w:rsidRPr="0094470A">
        <w:rPr>
          <w:rFonts w:ascii="Calibri" w:eastAsia="Calibri" w:hAnsi="Calibri" w:cs="B Mitra" w:hint="cs"/>
          <w:noProof/>
          <w:color w:val="000000"/>
          <w:sz w:val="26"/>
          <w:szCs w:val="26"/>
          <w:rtl/>
          <w:lang w:val="en-US" w:bidi="fa-IR"/>
        </w:rPr>
        <w:t>ی</w:t>
      </w:r>
      <w:r w:rsidRPr="0094470A">
        <w:rPr>
          <w:rFonts w:ascii="Calibri" w:eastAsia="Calibri" w:hAnsi="Calibri" w:cs="B Mitra" w:hint="eastAsia"/>
          <w:noProof/>
          <w:color w:val="000000"/>
          <w:sz w:val="26"/>
          <w:szCs w:val="26"/>
          <w:rtl/>
          <w:lang w:val="en-US" w:bidi="fa-IR"/>
        </w:rPr>
        <w:t>م</w:t>
      </w:r>
      <w:r w:rsidRPr="0094470A">
        <w:rPr>
          <w:rFonts w:ascii="Calibri" w:eastAsia="Calibri" w:hAnsi="Calibri" w:cs="B Mitra" w:hint="cs"/>
          <w:noProof/>
          <w:color w:val="000000"/>
          <w:sz w:val="26"/>
          <w:szCs w:val="26"/>
          <w:rtl/>
          <w:lang w:val="en-US" w:bidi="fa-IR"/>
        </w:rPr>
        <w:t>ی</w:t>
      </w:r>
      <w:r w:rsidRPr="0094470A">
        <w:rPr>
          <w:rFonts w:ascii="Calibri" w:eastAsia="Calibri" w:hAnsi="Calibri" w:cs="B Mitra"/>
          <w:noProof/>
          <w:color w:val="000000"/>
          <w:sz w:val="26"/>
          <w:szCs w:val="26"/>
          <w:rtl/>
          <w:lang w:val="en-US" w:bidi="fa-IR"/>
        </w:rPr>
        <w:t xml:space="preserve"> و فرسوده شهر</w:t>
      </w:r>
      <w:r w:rsidRPr="0094470A">
        <w:rPr>
          <w:rFonts w:ascii="Calibri" w:eastAsia="Calibri" w:hAnsi="Calibri" w:cs="B Mitra" w:hint="cs"/>
          <w:noProof/>
          <w:color w:val="000000"/>
          <w:sz w:val="26"/>
          <w:szCs w:val="26"/>
          <w:rtl/>
          <w:lang w:val="en-US" w:bidi="fa-IR"/>
        </w:rPr>
        <w:t>ی</w:t>
      </w:r>
      <w:r w:rsidRPr="0094470A">
        <w:rPr>
          <w:rFonts w:ascii="Calibri" w:eastAsia="Calibri" w:hAnsi="Calibri" w:cs="B Mitra"/>
          <w:noProof/>
          <w:color w:val="000000"/>
          <w:sz w:val="26"/>
          <w:szCs w:val="26"/>
          <w:rtl/>
          <w:lang w:val="en-US" w:bidi="fa-IR"/>
        </w:rPr>
        <w:t>: مطالعه مورد</w:t>
      </w:r>
      <w:r w:rsidRPr="0094470A">
        <w:rPr>
          <w:rFonts w:ascii="Calibri" w:eastAsia="Calibri" w:hAnsi="Calibri" w:cs="B Mitra" w:hint="cs"/>
          <w:noProof/>
          <w:color w:val="000000"/>
          <w:sz w:val="26"/>
          <w:szCs w:val="26"/>
          <w:rtl/>
          <w:lang w:val="en-US" w:bidi="fa-IR"/>
        </w:rPr>
        <w:t>ی</w:t>
      </w:r>
      <w:r w:rsidRPr="0094470A">
        <w:rPr>
          <w:rFonts w:ascii="Calibri" w:eastAsia="Calibri" w:hAnsi="Calibri" w:cs="B Mitra"/>
          <w:noProof/>
          <w:color w:val="000000"/>
          <w:sz w:val="26"/>
          <w:szCs w:val="26"/>
          <w:rtl/>
          <w:lang w:val="en-US" w:bidi="fa-IR"/>
        </w:rPr>
        <w:t xml:space="preserve"> شهر بهشهر. آما</w:t>
      </w:r>
      <w:r w:rsidRPr="0094470A">
        <w:rPr>
          <w:rFonts w:ascii="Calibri" w:eastAsia="Calibri" w:hAnsi="Calibri" w:cs="B Mitra" w:hint="cs"/>
          <w:noProof/>
          <w:color w:val="000000"/>
          <w:sz w:val="26"/>
          <w:szCs w:val="26"/>
          <w:rtl/>
          <w:lang w:val="en-US" w:bidi="fa-IR"/>
        </w:rPr>
        <w:t>ی</w:t>
      </w:r>
      <w:r w:rsidRPr="0094470A">
        <w:rPr>
          <w:rFonts w:ascii="Calibri" w:eastAsia="Calibri" w:hAnsi="Calibri" w:cs="B Mitra" w:hint="eastAsia"/>
          <w:noProof/>
          <w:color w:val="000000"/>
          <w:sz w:val="26"/>
          <w:szCs w:val="26"/>
          <w:rtl/>
          <w:lang w:val="en-US" w:bidi="fa-IR"/>
        </w:rPr>
        <w:t>ش</w:t>
      </w:r>
      <w:r w:rsidRPr="0094470A">
        <w:rPr>
          <w:rFonts w:ascii="Calibri" w:eastAsia="Calibri" w:hAnsi="Calibri" w:cs="B Mitra"/>
          <w:noProof/>
          <w:color w:val="000000"/>
          <w:sz w:val="26"/>
          <w:szCs w:val="26"/>
          <w:rtl/>
          <w:lang w:val="en-US" w:bidi="fa-IR"/>
        </w:rPr>
        <w:t xml:space="preserve"> جغراف</w:t>
      </w:r>
      <w:r w:rsidRPr="0094470A">
        <w:rPr>
          <w:rFonts w:ascii="Calibri" w:eastAsia="Calibri" w:hAnsi="Calibri" w:cs="B Mitra" w:hint="cs"/>
          <w:noProof/>
          <w:color w:val="000000"/>
          <w:sz w:val="26"/>
          <w:szCs w:val="26"/>
          <w:rtl/>
          <w:lang w:val="en-US" w:bidi="fa-IR"/>
        </w:rPr>
        <w:t>ی</w:t>
      </w:r>
      <w:r w:rsidRPr="0094470A">
        <w:rPr>
          <w:rFonts w:ascii="Calibri" w:eastAsia="Calibri" w:hAnsi="Calibri" w:cs="B Mitra" w:hint="eastAsia"/>
          <w:noProof/>
          <w:color w:val="000000"/>
          <w:sz w:val="26"/>
          <w:szCs w:val="26"/>
          <w:rtl/>
          <w:lang w:val="en-US" w:bidi="fa-IR"/>
        </w:rPr>
        <w:t>ا</w:t>
      </w:r>
      <w:r w:rsidRPr="0094470A">
        <w:rPr>
          <w:rFonts w:ascii="Calibri" w:eastAsia="Calibri" w:hAnsi="Calibri" w:cs="B Mitra" w:hint="cs"/>
          <w:noProof/>
          <w:color w:val="000000"/>
          <w:sz w:val="26"/>
          <w:szCs w:val="26"/>
          <w:rtl/>
          <w:lang w:val="en-US" w:bidi="fa-IR"/>
        </w:rPr>
        <w:t>یی</w:t>
      </w:r>
      <w:r w:rsidRPr="0094470A">
        <w:rPr>
          <w:rFonts w:ascii="Calibri" w:eastAsia="Calibri" w:hAnsi="Calibri" w:cs="B Mitra"/>
          <w:noProof/>
          <w:color w:val="000000"/>
          <w:sz w:val="26"/>
          <w:szCs w:val="26"/>
          <w:rtl/>
          <w:lang w:val="en-US" w:bidi="fa-IR"/>
        </w:rPr>
        <w:t xml:space="preserve"> فضا، 2(5)، 37</w:t>
      </w:r>
      <w:r w:rsidRPr="0094470A">
        <w:rPr>
          <w:rFonts w:ascii="Times New Roman" w:eastAsia="Calibri" w:hAnsi="Times New Roman" w:cs="Times New Roman" w:hint="cs"/>
          <w:noProof/>
          <w:color w:val="000000"/>
          <w:sz w:val="26"/>
          <w:szCs w:val="26"/>
          <w:rtl/>
          <w:lang w:val="en-US" w:bidi="fa-IR"/>
        </w:rPr>
        <w:t>–</w:t>
      </w:r>
      <w:r w:rsidRPr="0094470A">
        <w:rPr>
          <w:rFonts w:ascii="Calibri" w:eastAsia="Calibri" w:hAnsi="Calibri" w:cs="B Mitra"/>
          <w:noProof/>
          <w:color w:val="000000"/>
          <w:sz w:val="26"/>
          <w:szCs w:val="26"/>
          <w:rtl/>
          <w:lang w:val="en-US" w:bidi="fa-IR"/>
        </w:rPr>
        <w:t>56.</w:t>
      </w:r>
    </w:p>
    <w:p w:rsidR="00320337" w:rsidRPr="0094470A" w:rsidRDefault="00320337" w:rsidP="00320337">
      <w:pPr>
        <w:numPr>
          <w:ilvl w:val="0"/>
          <w:numId w:val="1"/>
        </w:numPr>
        <w:contextualSpacing/>
        <w:jc w:val="both"/>
        <w:rPr>
          <w:rFonts w:ascii="Times New Roman" w:eastAsia="Calibri" w:hAnsi="Times New Roman" w:cs="B Mitra"/>
          <w:color w:val="000000"/>
          <w:sz w:val="19"/>
          <w:szCs w:val="19"/>
          <w:lang w:val="en-US"/>
        </w:rPr>
      </w:pPr>
      <w:r w:rsidRPr="0094470A">
        <w:rPr>
          <w:rFonts w:ascii="Times New Roman" w:eastAsia="Calibri" w:hAnsi="Times New Roman" w:cs="B Mitra" w:hint="cs"/>
          <w:color w:val="000000"/>
          <w:sz w:val="19"/>
          <w:szCs w:val="19"/>
          <w:rtl/>
          <w:lang w:val="en-US"/>
        </w:rPr>
        <w:t>»</w:t>
      </w:r>
      <w:r w:rsidRPr="0094470A">
        <w:rPr>
          <w:rFonts w:ascii="Times New Roman" w:eastAsia="Calibri" w:hAnsi="Times New Roman" w:cs="B Mitra"/>
          <w:color w:val="000000"/>
          <w:sz w:val="19"/>
          <w:szCs w:val="19"/>
          <w:lang w:val="en-US"/>
        </w:rPr>
        <w:t>Building a framework for conducting Regulatory Impact Analysis (RIA) : Tools for policy-markers</w:t>
      </w:r>
      <w:r w:rsidRPr="0094470A">
        <w:rPr>
          <w:rFonts w:ascii="Times New Roman" w:eastAsia="Calibri" w:hAnsi="Times New Roman" w:cs="B Mitra" w:hint="cs"/>
          <w:color w:val="000000"/>
          <w:sz w:val="19"/>
          <w:szCs w:val="19"/>
          <w:rtl/>
          <w:lang w:val="en-US"/>
        </w:rPr>
        <w:t xml:space="preserve">« </w:t>
      </w:r>
      <w:r w:rsidRPr="0094470A">
        <w:rPr>
          <w:rFonts w:ascii="Times New Roman" w:eastAsia="Calibri" w:hAnsi="Times New Roman" w:cs="B Mitra"/>
          <w:color w:val="000000"/>
          <w:sz w:val="19"/>
          <w:szCs w:val="19"/>
          <w:lang w:val="en-US"/>
        </w:rPr>
        <w:t xml:space="preserve">, 2007 ,Directorate for Public Government and  territorial Development , Paris , France . </w:t>
      </w:r>
    </w:p>
    <w:p w:rsidR="00320337" w:rsidRDefault="00320337" w:rsidP="00320337">
      <w:pPr>
        <w:numPr>
          <w:ilvl w:val="0"/>
          <w:numId w:val="1"/>
        </w:numPr>
        <w:jc w:val="both"/>
        <w:rPr>
          <w:rFonts w:ascii="Calibri" w:eastAsia="Calibri" w:hAnsi="Calibri" w:cs="B Mitra"/>
          <w:noProof/>
          <w:color w:val="000000"/>
          <w:sz w:val="19"/>
          <w:szCs w:val="19"/>
          <w:lang w:val="en-US" w:bidi="fa-IR"/>
        </w:rPr>
      </w:pPr>
      <w:r w:rsidRPr="0094470A">
        <w:rPr>
          <w:rFonts w:ascii="Times New Roman" w:eastAsia="Calibri" w:hAnsi="Times New Roman" w:cs="B Mitra"/>
          <w:color w:val="000000"/>
          <w:sz w:val="19"/>
          <w:szCs w:val="19"/>
          <w:lang w:val="en-US"/>
        </w:rPr>
        <w:t>Carmona, M. (2014). The Place-shaping Continuum: A Theory of Urban Design Process. Journal of Urban Design, 19(1), 2</w:t>
      </w:r>
      <w:r w:rsidRPr="0094470A">
        <w:rPr>
          <w:rFonts w:ascii="Times New Roman" w:eastAsia="Calibri" w:hAnsi="Times New Roman" w:cs="B Mitra" w:hint="cs"/>
          <w:color w:val="000000"/>
          <w:sz w:val="19"/>
          <w:szCs w:val="19"/>
          <w:rtl/>
          <w:lang w:val="en-US"/>
        </w:rPr>
        <w:t>-</w:t>
      </w:r>
      <w:r w:rsidRPr="0094470A">
        <w:rPr>
          <w:rFonts w:ascii="Times New Roman" w:eastAsia="Calibri" w:hAnsi="Times New Roman" w:cs="B Mitra"/>
          <w:color w:val="000000"/>
          <w:sz w:val="19"/>
          <w:szCs w:val="19"/>
          <w:lang w:val="en-US"/>
        </w:rPr>
        <w:t>36.</w:t>
      </w:r>
    </w:p>
    <w:p w:rsidR="00320337" w:rsidRDefault="00320337" w:rsidP="00320337">
      <w:pPr>
        <w:numPr>
          <w:ilvl w:val="0"/>
          <w:numId w:val="1"/>
        </w:numPr>
        <w:jc w:val="both"/>
        <w:rPr>
          <w:rFonts w:ascii="Calibri" w:eastAsia="Calibri" w:hAnsi="Calibri" w:cs="B Mitra"/>
          <w:noProof/>
          <w:color w:val="000000"/>
          <w:sz w:val="19"/>
          <w:szCs w:val="19"/>
          <w:lang w:val="en-US" w:bidi="fa-IR"/>
        </w:rPr>
      </w:pPr>
      <w:r w:rsidRPr="0094470A">
        <w:rPr>
          <w:rFonts w:ascii="Times New Roman" w:eastAsia="Calibri" w:hAnsi="Times New Roman" w:cs="B Mitra"/>
          <w:color w:val="000000"/>
          <w:sz w:val="19"/>
          <w:szCs w:val="19"/>
          <w:lang w:val="en-US"/>
        </w:rPr>
        <w:t xml:space="preserve">Debate, Public, 2005, </w:t>
      </w:r>
      <w:r w:rsidRPr="0094470A">
        <w:rPr>
          <w:rFonts w:ascii="Times New Roman" w:eastAsia="Calibri" w:hAnsi="Times New Roman" w:cs="B Mitra" w:hint="cs"/>
          <w:color w:val="000000"/>
          <w:sz w:val="19"/>
          <w:szCs w:val="19"/>
          <w:rtl/>
          <w:lang w:val="en-US"/>
        </w:rPr>
        <w:t>»</w:t>
      </w:r>
      <w:r w:rsidRPr="0094470A">
        <w:rPr>
          <w:rFonts w:ascii="Times New Roman" w:eastAsia="Calibri" w:hAnsi="Times New Roman" w:cs="B Mitra"/>
          <w:color w:val="000000"/>
          <w:sz w:val="19"/>
          <w:szCs w:val="19"/>
          <w:lang w:val="en-US"/>
        </w:rPr>
        <w:t xml:space="preserve"> Urban Policies and the Right to the City </w:t>
      </w:r>
      <w:r w:rsidRPr="0094470A">
        <w:rPr>
          <w:rFonts w:ascii="Times New Roman" w:eastAsia="Calibri" w:hAnsi="Times New Roman" w:cs="B Mitra" w:hint="cs"/>
          <w:color w:val="000000"/>
          <w:sz w:val="19"/>
          <w:szCs w:val="19"/>
          <w:rtl/>
          <w:lang w:val="en-US"/>
        </w:rPr>
        <w:t>«</w:t>
      </w:r>
      <w:r w:rsidRPr="0094470A">
        <w:rPr>
          <w:rFonts w:ascii="Times New Roman" w:eastAsia="Calibri" w:hAnsi="Times New Roman" w:cs="B Mitra"/>
          <w:color w:val="000000"/>
          <w:sz w:val="19"/>
          <w:szCs w:val="19"/>
          <w:lang w:val="en-US"/>
        </w:rPr>
        <w:t xml:space="preserve">, UN -HABITAT (United Nations Human Settlements </w:t>
      </w:r>
      <w:proofErr w:type="spellStart"/>
      <w:r w:rsidRPr="0094470A">
        <w:rPr>
          <w:rFonts w:ascii="Times New Roman" w:eastAsia="Calibri" w:hAnsi="Times New Roman" w:cs="B Mitra"/>
          <w:color w:val="000000"/>
          <w:sz w:val="19"/>
          <w:szCs w:val="19"/>
          <w:lang w:val="en-US"/>
        </w:rPr>
        <w:t>Programme</w:t>
      </w:r>
      <w:proofErr w:type="spellEnd"/>
      <w:r w:rsidRPr="0094470A">
        <w:rPr>
          <w:rFonts w:ascii="Times New Roman" w:eastAsia="Calibri" w:hAnsi="Times New Roman" w:cs="B Mitra"/>
          <w:color w:val="000000"/>
          <w:sz w:val="19"/>
          <w:szCs w:val="19"/>
          <w:lang w:val="en-US"/>
        </w:rPr>
        <w:t xml:space="preserve">). </w:t>
      </w:r>
    </w:p>
    <w:p w:rsidR="00320337" w:rsidRDefault="00320337" w:rsidP="00320337">
      <w:pPr>
        <w:numPr>
          <w:ilvl w:val="0"/>
          <w:numId w:val="1"/>
        </w:numPr>
        <w:jc w:val="both"/>
        <w:rPr>
          <w:rFonts w:ascii="Calibri" w:eastAsia="Calibri" w:hAnsi="Calibri" w:cs="B Mitra"/>
          <w:noProof/>
          <w:color w:val="000000"/>
          <w:sz w:val="19"/>
          <w:szCs w:val="19"/>
          <w:lang w:val="en-US" w:bidi="fa-IR"/>
        </w:rPr>
      </w:pPr>
      <w:proofErr w:type="spellStart"/>
      <w:r w:rsidRPr="0094470A">
        <w:rPr>
          <w:rFonts w:ascii="Times New Roman" w:eastAsia="Calibri" w:hAnsi="Times New Roman" w:cs="B Mitra"/>
          <w:color w:val="000000"/>
          <w:sz w:val="19"/>
          <w:szCs w:val="19"/>
          <w:lang w:val="en-US"/>
        </w:rPr>
        <w:t>Felli</w:t>
      </w:r>
      <w:proofErr w:type="spellEnd"/>
      <w:r w:rsidRPr="0094470A">
        <w:rPr>
          <w:rFonts w:ascii="Times New Roman" w:eastAsia="Calibri" w:hAnsi="Times New Roman" w:cs="B Mitra"/>
          <w:color w:val="000000"/>
          <w:sz w:val="19"/>
          <w:szCs w:val="19"/>
          <w:lang w:val="en-US"/>
        </w:rPr>
        <w:t xml:space="preserve">, A., &amp; </w:t>
      </w:r>
      <w:proofErr w:type="spellStart"/>
      <w:r w:rsidRPr="0094470A">
        <w:rPr>
          <w:rFonts w:ascii="Times New Roman" w:eastAsia="Calibri" w:hAnsi="Times New Roman" w:cs="B Mitra"/>
          <w:color w:val="000000"/>
          <w:sz w:val="19"/>
          <w:szCs w:val="19"/>
          <w:lang w:val="en-US"/>
        </w:rPr>
        <w:t>Zullo</w:t>
      </w:r>
      <w:proofErr w:type="spellEnd"/>
      <w:r w:rsidRPr="0094470A">
        <w:rPr>
          <w:rFonts w:ascii="Times New Roman" w:eastAsia="Calibri" w:hAnsi="Times New Roman" w:cs="B Mitra"/>
          <w:color w:val="000000"/>
          <w:sz w:val="19"/>
          <w:szCs w:val="19"/>
          <w:lang w:val="en-US"/>
        </w:rPr>
        <w:t>, F. (2024). Legislative foundations: Exploring land take laws and urban regeneration policies in Italy and Europe. Land, 13(5), 713. MDPI.</w:t>
      </w:r>
    </w:p>
    <w:p w:rsidR="00320337" w:rsidRDefault="00320337" w:rsidP="00320337">
      <w:pPr>
        <w:numPr>
          <w:ilvl w:val="0"/>
          <w:numId w:val="1"/>
        </w:numPr>
        <w:jc w:val="both"/>
        <w:rPr>
          <w:rFonts w:ascii="Calibri" w:eastAsia="Calibri" w:hAnsi="Calibri" w:cs="B Mitra"/>
          <w:noProof/>
          <w:color w:val="000000"/>
          <w:sz w:val="19"/>
          <w:szCs w:val="19"/>
          <w:lang w:val="en-US" w:bidi="fa-IR"/>
        </w:rPr>
      </w:pPr>
      <w:r w:rsidRPr="0094470A">
        <w:rPr>
          <w:rFonts w:ascii="Times New Roman" w:eastAsia="Calibri" w:hAnsi="Times New Roman" w:cs="B Mitra"/>
          <w:color w:val="000000"/>
          <w:sz w:val="19"/>
          <w:szCs w:val="19"/>
          <w:lang w:val="en-US"/>
        </w:rPr>
        <w:t xml:space="preserve">Harrington, Winston and </w:t>
      </w:r>
      <w:proofErr w:type="spellStart"/>
      <w:proofErr w:type="gramStart"/>
      <w:r w:rsidRPr="0094470A">
        <w:rPr>
          <w:rFonts w:ascii="Times New Roman" w:eastAsia="Calibri" w:hAnsi="Times New Roman" w:cs="B Mitra"/>
          <w:color w:val="000000"/>
          <w:sz w:val="19"/>
          <w:szCs w:val="19"/>
          <w:lang w:val="en-US"/>
        </w:rPr>
        <w:t>D.Morgenstern</w:t>
      </w:r>
      <w:proofErr w:type="spellEnd"/>
      <w:proofErr w:type="gramEnd"/>
      <w:r w:rsidRPr="0094470A">
        <w:rPr>
          <w:rFonts w:ascii="Times New Roman" w:eastAsia="Calibri" w:hAnsi="Times New Roman" w:cs="B Mitra"/>
          <w:color w:val="000000"/>
          <w:sz w:val="19"/>
          <w:szCs w:val="19"/>
          <w:lang w:val="en-US"/>
        </w:rPr>
        <w:t xml:space="preserve"> , Richard , 2004 , </w:t>
      </w:r>
      <w:r w:rsidRPr="0094470A">
        <w:rPr>
          <w:rFonts w:ascii="Times New Roman" w:eastAsia="Calibri" w:hAnsi="Times New Roman" w:cs="B Mitra" w:hint="cs"/>
          <w:color w:val="000000"/>
          <w:sz w:val="19"/>
          <w:szCs w:val="19"/>
          <w:rtl/>
          <w:lang w:val="en-US"/>
        </w:rPr>
        <w:t>»</w:t>
      </w:r>
      <w:r w:rsidRPr="0094470A">
        <w:rPr>
          <w:rFonts w:ascii="Times New Roman" w:eastAsia="Calibri" w:hAnsi="Times New Roman" w:cs="B Mitra"/>
          <w:color w:val="000000"/>
          <w:sz w:val="19"/>
          <w:szCs w:val="19"/>
          <w:lang w:val="en-US"/>
        </w:rPr>
        <w:t xml:space="preserve"> Evaluating Regulatory Impact Analysis </w:t>
      </w:r>
      <w:r w:rsidRPr="0094470A">
        <w:rPr>
          <w:rFonts w:ascii="Times New Roman" w:eastAsia="Calibri" w:hAnsi="Times New Roman" w:cs="B Mitra" w:hint="cs"/>
          <w:color w:val="000000"/>
          <w:sz w:val="19"/>
          <w:szCs w:val="19"/>
          <w:rtl/>
          <w:lang w:val="en-US"/>
        </w:rPr>
        <w:t>«</w:t>
      </w:r>
      <w:r w:rsidRPr="0094470A">
        <w:rPr>
          <w:rFonts w:ascii="Times New Roman" w:eastAsia="Calibri" w:hAnsi="Times New Roman" w:cs="B Mitra"/>
          <w:color w:val="000000"/>
          <w:sz w:val="19"/>
          <w:szCs w:val="19"/>
          <w:lang w:val="en-US"/>
        </w:rPr>
        <w:t xml:space="preserve"> , Organization for Economic Cooperation and Development , Paris , France</w:t>
      </w:r>
    </w:p>
    <w:p w:rsidR="00320337" w:rsidRDefault="00320337" w:rsidP="00320337">
      <w:pPr>
        <w:numPr>
          <w:ilvl w:val="0"/>
          <w:numId w:val="1"/>
        </w:numPr>
        <w:jc w:val="both"/>
        <w:rPr>
          <w:rFonts w:ascii="Calibri" w:eastAsia="Calibri" w:hAnsi="Calibri" w:cs="B Mitra"/>
          <w:noProof/>
          <w:color w:val="000000"/>
          <w:sz w:val="19"/>
          <w:szCs w:val="19"/>
          <w:lang w:val="en-US" w:bidi="fa-IR"/>
        </w:rPr>
      </w:pPr>
      <w:r w:rsidRPr="0094470A">
        <w:rPr>
          <w:rFonts w:ascii="Times New Roman" w:eastAsia="Calibri" w:hAnsi="Times New Roman" w:cs="B Mitra"/>
          <w:color w:val="000000"/>
          <w:sz w:val="19"/>
          <w:szCs w:val="19"/>
          <w:lang w:val="en-US"/>
        </w:rPr>
        <w:t>Liao, Z., &amp; Liu, M. (2023). Critical barriers and countermeasures to urban regeneration from the stakeholder perspective: A literature review. Frontiers in Sustainable Cities, 5, 1115648.</w:t>
      </w:r>
    </w:p>
    <w:p w:rsidR="0085151D" w:rsidRDefault="00320337" w:rsidP="0085151D">
      <w:pPr>
        <w:numPr>
          <w:ilvl w:val="0"/>
          <w:numId w:val="1"/>
        </w:numPr>
        <w:jc w:val="both"/>
        <w:rPr>
          <w:rFonts w:ascii="Calibri" w:eastAsia="Calibri" w:hAnsi="Calibri" w:cs="B Mitra"/>
          <w:noProof/>
          <w:color w:val="000000"/>
          <w:sz w:val="19"/>
          <w:szCs w:val="19"/>
          <w:lang w:val="en-US" w:bidi="fa-IR"/>
        </w:rPr>
      </w:pPr>
      <w:r w:rsidRPr="0094470A">
        <w:rPr>
          <w:rFonts w:ascii="Times New Roman" w:eastAsia="Calibri" w:hAnsi="Times New Roman" w:cs="B Mitra"/>
          <w:color w:val="000000"/>
          <w:sz w:val="19"/>
          <w:szCs w:val="19"/>
          <w:lang w:val="en-US"/>
        </w:rPr>
        <w:t xml:space="preserve">Pile, Deborah, 1997, </w:t>
      </w:r>
      <w:r w:rsidRPr="0094470A">
        <w:rPr>
          <w:rFonts w:ascii="Times New Roman" w:eastAsia="Calibri" w:hAnsi="Times New Roman" w:cs="B Mitra" w:hint="cs"/>
          <w:color w:val="000000"/>
          <w:sz w:val="19"/>
          <w:szCs w:val="19"/>
          <w:rtl/>
          <w:lang w:val="en-US"/>
        </w:rPr>
        <w:t>»</w:t>
      </w:r>
      <w:r w:rsidRPr="0094470A">
        <w:rPr>
          <w:rFonts w:ascii="Times New Roman" w:eastAsia="Calibri" w:hAnsi="Times New Roman" w:cs="B Mitra"/>
          <w:color w:val="000000"/>
          <w:sz w:val="19"/>
          <w:szCs w:val="19"/>
          <w:lang w:val="en-US"/>
        </w:rPr>
        <w:t xml:space="preserve"> Local planning assistance: laws the stage for community-based planning </w:t>
      </w:r>
      <w:r w:rsidRPr="0094470A">
        <w:rPr>
          <w:rFonts w:ascii="Times New Roman" w:eastAsia="Calibri" w:hAnsi="Times New Roman" w:cs="B Mitra" w:hint="cs"/>
          <w:color w:val="000000"/>
          <w:sz w:val="19"/>
          <w:szCs w:val="19"/>
          <w:rtl/>
          <w:lang w:val="en-US"/>
        </w:rPr>
        <w:t>«</w:t>
      </w:r>
      <w:r w:rsidRPr="0094470A">
        <w:rPr>
          <w:rFonts w:ascii="Times New Roman" w:eastAsia="Calibri" w:hAnsi="Times New Roman" w:cs="B Mitra"/>
          <w:color w:val="000000"/>
          <w:sz w:val="19"/>
          <w:szCs w:val="19"/>
          <w:lang w:val="en-US"/>
        </w:rPr>
        <w:t xml:space="preserve">, Minnesota.  </w:t>
      </w:r>
    </w:p>
    <w:p w:rsidR="000C5AC5" w:rsidRPr="0085151D" w:rsidRDefault="00320337" w:rsidP="0085151D">
      <w:pPr>
        <w:numPr>
          <w:ilvl w:val="0"/>
          <w:numId w:val="1"/>
        </w:numPr>
        <w:jc w:val="both"/>
        <w:rPr>
          <w:rFonts w:ascii="Calibri" w:eastAsia="Calibri" w:hAnsi="Calibri" w:cs="B Mitra"/>
          <w:noProof/>
          <w:color w:val="000000"/>
          <w:sz w:val="19"/>
          <w:szCs w:val="19"/>
          <w:rtl/>
          <w:lang w:val="en-US" w:bidi="fa-IR"/>
        </w:rPr>
      </w:pPr>
      <w:proofErr w:type="spellStart"/>
      <w:r w:rsidRPr="0085151D">
        <w:rPr>
          <w:rFonts w:ascii="Times New Roman" w:eastAsia="Calibri" w:hAnsi="Times New Roman" w:cs="B Mitra"/>
          <w:color w:val="000000"/>
          <w:sz w:val="19"/>
          <w:szCs w:val="19"/>
          <w:lang w:val="en-US"/>
        </w:rPr>
        <w:t>Xie</w:t>
      </w:r>
      <w:proofErr w:type="spellEnd"/>
      <w:r w:rsidRPr="0085151D">
        <w:rPr>
          <w:rFonts w:ascii="Times New Roman" w:eastAsia="Calibri" w:hAnsi="Times New Roman" w:cs="B Mitra"/>
          <w:color w:val="000000"/>
          <w:sz w:val="19"/>
          <w:szCs w:val="19"/>
          <w:lang w:val="en-US"/>
        </w:rPr>
        <w:t>, F., Li, Z., Ho, D. C. W., &amp; Shi, W. (2020). A comprehensive review of urban regeneration governance for developing appropriate governance arrangements. Habitat International, 96, 1020</w:t>
      </w:r>
    </w:p>
    <w:p w:rsidR="00320337" w:rsidRDefault="00320337" w:rsidP="00320337">
      <w:pPr>
        <w:rPr>
          <w:rFonts w:ascii="Times New Roman" w:eastAsia="Calibri" w:hAnsi="Times New Roman" w:cs="B Mitra"/>
          <w:color w:val="000000"/>
          <w:sz w:val="19"/>
          <w:szCs w:val="19"/>
          <w:rtl/>
          <w:lang w:val="en-US"/>
        </w:rPr>
      </w:pPr>
    </w:p>
    <w:p w:rsidR="00320337" w:rsidRDefault="00320337" w:rsidP="00320337">
      <w:pPr>
        <w:rPr>
          <w:rFonts w:ascii="Times New Roman" w:eastAsia="Calibri" w:hAnsi="Times New Roman" w:cs="B Mitra"/>
          <w:color w:val="000000"/>
          <w:sz w:val="19"/>
          <w:szCs w:val="19"/>
          <w:rtl/>
          <w:lang w:val="en-US"/>
        </w:rPr>
      </w:pPr>
    </w:p>
    <w:p w:rsidR="00320337" w:rsidRDefault="00320337" w:rsidP="00320337">
      <w:pPr>
        <w:bidi/>
        <w:rPr>
          <w:rFonts w:ascii="Times New Roman" w:eastAsia="Calibri" w:hAnsi="Times New Roman" w:cs="B Mitra"/>
          <w:color w:val="000000"/>
          <w:sz w:val="19"/>
          <w:szCs w:val="19"/>
          <w:rtl/>
          <w:lang w:val="en-US"/>
        </w:rPr>
      </w:pPr>
    </w:p>
    <w:p w:rsidR="00320337" w:rsidRPr="00320337" w:rsidRDefault="00320337" w:rsidP="00320337">
      <w:pPr>
        <w:bidi/>
        <w:rPr>
          <w:rFonts w:ascii="Times New Roman" w:eastAsia="Calibri" w:hAnsi="Times New Roman" w:cs="B Mitra"/>
          <w:color w:val="000000"/>
          <w:sz w:val="19"/>
          <w:szCs w:val="19"/>
          <w:lang w:val="en-US"/>
        </w:rPr>
      </w:pPr>
      <w:r w:rsidRPr="00320337">
        <w:rPr>
          <w:rFonts w:ascii="Times New Roman" w:eastAsia="Calibri" w:hAnsi="Times New Roman" w:cs="B Mitra"/>
          <w:color w:val="000000"/>
          <w:sz w:val="19"/>
          <w:szCs w:val="19"/>
          <w:rtl/>
          <w:lang w:val="en-US"/>
        </w:rPr>
        <w:t>اند</w:t>
      </w:r>
      <w:r w:rsidRPr="00320337">
        <w:rPr>
          <w:rFonts w:ascii="Times New Roman" w:eastAsia="Calibri" w:hAnsi="Times New Roman" w:cs="B Mitra" w:hint="cs"/>
          <w:color w:val="000000"/>
          <w:sz w:val="19"/>
          <w:szCs w:val="19"/>
          <w:rtl/>
          <w:lang w:val="en-US"/>
        </w:rPr>
        <w:t>ی</w:t>
      </w:r>
      <w:r w:rsidRPr="00320337">
        <w:rPr>
          <w:rFonts w:ascii="Times New Roman" w:eastAsia="Calibri" w:hAnsi="Times New Roman" w:cs="B Mitra" w:hint="eastAsia"/>
          <w:color w:val="000000"/>
          <w:sz w:val="19"/>
          <w:szCs w:val="19"/>
          <w:rtl/>
          <w:lang w:val="en-US"/>
        </w:rPr>
        <w:t>شمند</w:t>
      </w:r>
      <w:r w:rsidRPr="00320337">
        <w:rPr>
          <w:rFonts w:ascii="Times New Roman" w:eastAsia="Calibri" w:hAnsi="Times New Roman" w:cs="B Mitra"/>
          <w:color w:val="000000"/>
          <w:sz w:val="19"/>
          <w:szCs w:val="19"/>
          <w:rtl/>
          <w:lang w:val="en-US"/>
        </w:rPr>
        <w:t xml:space="preserve"> گرام</w:t>
      </w:r>
      <w:r w:rsidRPr="00320337">
        <w:rPr>
          <w:rFonts w:ascii="Times New Roman" w:eastAsia="Calibri" w:hAnsi="Times New Roman" w:cs="B Mitra" w:hint="cs"/>
          <w:color w:val="000000"/>
          <w:sz w:val="19"/>
          <w:szCs w:val="19"/>
          <w:rtl/>
          <w:lang w:val="en-US"/>
        </w:rPr>
        <w:t>ی</w:t>
      </w:r>
      <w:r w:rsidRPr="00320337">
        <w:rPr>
          <w:rFonts w:ascii="Times New Roman" w:eastAsia="Calibri" w:hAnsi="Times New Roman" w:cs="B Mitra"/>
          <w:color w:val="000000"/>
          <w:sz w:val="19"/>
          <w:szCs w:val="19"/>
          <w:rtl/>
          <w:lang w:val="en-US"/>
        </w:rPr>
        <w:t xml:space="preserve">  محمدجواد درگاه</w:t>
      </w:r>
      <w:r w:rsidRPr="00320337">
        <w:rPr>
          <w:rFonts w:ascii="Times New Roman" w:eastAsia="Calibri" w:hAnsi="Times New Roman" w:cs="B Mitra" w:hint="cs"/>
          <w:color w:val="000000"/>
          <w:sz w:val="19"/>
          <w:szCs w:val="19"/>
          <w:rtl/>
          <w:lang w:val="en-US"/>
        </w:rPr>
        <w:t>ی</w:t>
      </w:r>
    </w:p>
    <w:p w:rsidR="00320337" w:rsidRPr="00320337" w:rsidRDefault="00320337" w:rsidP="00320337">
      <w:pPr>
        <w:bidi/>
        <w:rPr>
          <w:rFonts w:ascii="Times New Roman" w:eastAsia="Calibri" w:hAnsi="Times New Roman" w:cs="B Mitra"/>
          <w:color w:val="000000"/>
          <w:sz w:val="19"/>
          <w:szCs w:val="19"/>
          <w:lang w:val="en-US"/>
        </w:rPr>
      </w:pPr>
      <w:r w:rsidRPr="00320337">
        <w:rPr>
          <w:rFonts w:ascii="Times New Roman" w:eastAsia="Calibri" w:hAnsi="Times New Roman" w:cs="B Mitra" w:hint="eastAsia"/>
          <w:color w:val="000000"/>
          <w:sz w:val="19"/>
          <w:szCs w:val="19"/>
          <w:rtl/>
          <w:lang w:val="en-US"/>
        </w:rPr>
        <w:t>ضمن</w:t>
      </w:r>
      <w:r w:rsidRPr="00320337">
        <w:rPr>
          <w:rFonts w:ascii="Times New Roman" w:eastAsia="Calibri" w:hAnsi="Times New Roman" w:cs="B Mitra"/>
          <w:color w:val="000000"/>
          <w:sz w:val="19"/>
          <w:szCs w:val="19"/>
          <w:rtl/>
          <w:lang w:val="en-US"/>
        </w:rPr>
        <w:t xml:space="preserve"> تشکر از ارسال مقاله با عنوان  تحل</w:t>
      </w:r>
      <w:r w:rsidRPr="00320337">
        <w:rPr>
          <w:rFonts w:ascii="Times New Roman" w:eastAsia="Calibri" w:hAnsi="Times New Roman" w:cs="B Mitra" w:hint="cs"/>
          <w:color w:val="000000"/>
          <w:sz w:val="19"/>
          <w:szCs w:val="19"/>
          <w:rtl/>
          <w:lang w:val="en-US"/>
        </w:rPr>
        <w:t>ی</w:t>
      </w:r>
      <w:r w:rsidRPr="00320337">
        <w:rPr>
          <w:rFonts w:ascii="Times New Roman" w:eastAsia="Calibri" w:hAnsi="Times New Roman" w:cs="B Mitra" w:hint="eastAsia"/>
          <w:color w:val="000000"/>
          <w:sz w:val="19"/>
          <w:szCs w:val="19"/>
          <w:rtl/>
          <w:lang w:val="en-US"/>
        </w:rPr>
        <w:t>ل</w:t>
      </w:r>
      <w:r w:rsidRPr="00320337">
        <w:rPr>
          <w:rFonts w:ascii="Times New Roman" w:eastAsia="Calibri" w:hAnsi="Times New Roman" w:cs="B Mitra"/>
          <w:color w:val="000000"/>
          <w:sz w:val="19"/>
          <w:szCs w:val="19"/>
          <w:rtl/>
          <w:lang w:val="en-US"/>
        </w:rPr>
        <w:t xml:space="preserve"> تأث</w:t>
      </w:r>
      <w:r w:rsidRPr="00320337">
        <w:rPr>
          <w:rFonts w:ascii="Times New Roman" w:eastAsia="Calibri" w:hAnsi="Times New Roman" w:cs="B Mitra" w:hint="cs"/>
          <w:color w:val="000000"/>
          <w:sz w:val="19"/>
          <w:szCs w:val="19"/>
          <w:rtl/>
          <w:lang w:val="en-US"/>
        </w:rPr>
        <w:t>ی</w:t>
      </w:r>
      <w:r w:rsidRPr="00320337">
        <w:rPr>
          <w:rFonts w:ascii="Times New Roman" w:eastAsia="Calibri" w:hAnsi="Times New Roman" w:cs="B Mitra" w:hint="eastAsia"/>
          <w:color w:val="000000"/>
          <w:sz w:val="19"/>
          <w:szCs w:val="19"/>
          <w:rtl/>
          <w:lang w:val="en-US"/>
        </w:rPr>
        <w:t>ر</w:t>
      </w:r>
      <w:r w:rsidRPr="00320337">
        <w:rPr>
          <w:rFonts w:ascii="Times New Roman" w:eastAsia="Calibri" w:hAnsi="Times New Roman" w:cs="B Mitra"/>
          <w:color w:val="000000"/>
          <w:sz w:val="19"/>
          <w:szCs w:val="19"/>
          <w:rtl/>
          <w:lang w:val="en-US"/>
        </w:rPr>
        <w:t xml:space="preserve"> قوان</w:t>
      </w:r>
      <w:r w:rsidRPr="00320337">
        <w:rPr>
          <w:rFonts w:ascii="Times New Roman" w:eastAsia="Calibri" w:hAnsi="Times New Roman" w:cs="B Mitra" w:hint="cs"/>
          <w:color w:val="000000"/>
          <w:sz w:val="19"/>
          <w:szCs w:val="19"/>
          <w:rtl/>
          <w:lang w:val="en-US"/>
        </w:rPr>
        <w:t>ی</w:t>
      </w:r>
      <w:r w:rsidRPr="00320337">
        <w:rPr>
          <w:rFonts w:ascii="Times New Roman" w:eastAsia="Calibri" w:hAnsi="Times New Roman" w:cs="B Mitra" w:hint="eastAsia"/>
          <w:color w:val="000000"/>
          <w:sz w:val="19"/>
          <w:szCs w:val="19"/>
          <w:rtl/>
          <w:lang w:val="en-US"/>
        </w:rPr>
        <w:t>ن</w:t>
      </w:r>
      <w:r w:rsidRPr="00320337">
        <w:rPr>
          <w:rFonts w:ascii="Times New Roman" w:eastAsia="Calibri" w:hAnsi="Times New Roman" w:cs="B Mitra"/>
          <w:color w:val="000000"/>
          <w:sz w:val="19"/>
          <w:szCs w:val="19"/>
          <w:rtl/>
          <w:lang w:val="en-US"/>
        </w:rPr>
        <w:t xml:space="preserve"> و مقررات در فرآ</w:t>
      </w:r>
      <w:r w:rsidRPr="00320337">
        <w:rPr>
          <w:rFonts w:ascii="Times New Roman" w:eastAsia="Calibri" w:hAnsi="Times New Roman" w:cs="B Mitra" w:hint="cs"/>
          <w:color w:val="000000"/>
          <w:sz w:val="19"/>
          <w:szCs w:val="19"/>
          <w:rtl/>
          <w:lang w:val="en-US"/>
        </w:rPr>
        <w:t>ی</w:t>
      </w:r>
      <w:r w:rsidRPr="00320337">
        <w:rPr>
          <w:rFonts w:ascii="Times New Roman" w:eastAsia="Calibri" w:hAnsi="Times New Roman" w:cs="B Mitra" w:hint="eastAsia"/>
          <w:color w:val="000000"/>
          <w:sz w:val="19"/>
          <w:szCs w:val="19"/>
          <w:rtl/>
          <w:lang w:val="en-US"/>
        </w:rPr>
        <w:t>ند</w:t>
      </w:r>
      <w:r w:rsidRPr="00320337">
        <w:rPr>
          <w:rFonts w:ascii="Times New Roman" w:eastAsia="Calibri" w:hAnsi="Times New Roman" w:cs="B Mitra"/>
          <w:color w:val="000000"/>
          <w:sz w:val="19"/>
          <w:szCs w:val="19"/>
          <w:rtl/>
          <w:lang w:val="en-US"/>
        </w:rPr>
        <w:t xml:space="preserve"> برنامه‌ر</w:t>
      </w:r>
      <w:r w:rsidRPr="00320337">
        <w:rPr>
          <w:rFonts w:ascii="Times New Roman" w:eastAsia="Calibri" w:hAnsi="Times New Roman" w:cs="B Mitra" w:hint="cs"/>
          <w:color w:val="000000"/>
          <w:sz w:val="19"/>
          <w:szCs w:val="19"/>
          <w:rtl/>
          <w:lang w:val="en-US"/>
        </w:rPr>
        <w:t>ی</w:t>
      </w:r>
      <w:r w:rsidRPr="00320337">
        <w:rPr>
          <w:rFonts w:ascii="Times New Roman" w:eastAsia="Calibri" w:hAnsi="Times New Roman" w:cs="B Mitra" w:hint="eastAsia"/>
          <w:color w:val="000000"/>
          <w:sz w:val="19"/>
          <w:szCs w:val="19"/>
          <w:rtl/>
          <w:lang w:val="en-US"/>
        </w:rPr>
        <w:t>ز</w:t>
      </w:r>
      <w:r w:rsidRPr="00320337">
        <w:rPr>
          <w:rFonts w:ascii="Times New Roman" w:eastAsia="Calibri" w:hAnsi="Times New Roman" w:cs="B Mitra" w:hint="cs"/>
          <w:color w:val="000000"/>
          <w:sz w:val="19"/>
          <w:szCs w:val="19"/>
          <w:rtl/>
          <w:lang w:val="en-US"/>
        </w:rPr>
        <w:t>ی</w:t>
      </w:r>
      <w:r w:rsidRPr="00320337">
        <w:rPr>
          <w:rFonts w:ascii="Times New Roman" w:eastAsia="Calibri" w:hAnsi="Times New Roman" w:cs="B Mitra"/>
          <w:color w:val="000000"/>
          <w:sz w:val="19"/>
          <w:szCs w:val="19"/>
          <w:rtl/>
          <w:lang w:val="en-US"/>
        </w:rPr>
        <w:t xml:space="preserve"> شهر</w:t>
      </w:r>
      <w:r w:rsidRPr="00320337">
        <w:rPr>
          <w:rFonts w:ascii="Times New Roman" w:eastAsia="Calibri" w:hAnsi="Times New Roman" w:cs="B Mitra" w:hint="cs"/>
          <w:color w:val="000000"/>
          <w:sz w:val="19"/>
          <w:szCs w:val="19"/>
          <w:rtl/>
          <w:lang w:val="en-US"/>
        </w:rPr>
        <w:t>ی</w:t>
      </w:r>
      <w:r w:rsidRPr="00320337">
        <w:rPr>
          <w:rFonts w:ascii="Times New Roman" w:eastAsia="Calibri" w:hAnsi="Times New Roman" w:cs="B Mitra"/>
          <w:color w:val="000000"/>
          <w:sz w:val="19"/>
          <w:szCs w:val="19"/>
          <w:rtl/>
          <w:lang w:val="en-US"/>
        </w:rPr>
        <w:t xml:space="preserve"> با تمرکز بر اح</w:t>
      </w:r>
      <w:r w:rsidRPr="00320337">
        <w:rPr>
          <w:rFonts w:ascii="Times New Roman" w:eastAsia="Calibri" w:hAnsi="Times New Roman" w:cs="B Mitra" w:hint="cs"/>
          <w:color w:val="000000"/>
          <w:sz w:val="19"/>
          <w:szCs w:val="19"/>
          <w:rtl/>
          <w:lang w:val="en-US"/>
        </w:rPr>
        <w:t>ی</w:t>
      </w:r>
      <w:r w:rsidRPr="00320337">
        <w:rPr>
          <w:rFonts w:ascii="Times New Roman" w:eastAsia="Calibri" w:hAnsi="Times New Roman" w:cs="B Mitra" w:hint="eastAsia"/>
          <w:color w:val="000000"/>
          <w:sz w:val="19"/>
          <w:szCs w:val="19"/>
          <w:rtl/>
          <w:lang w:val="en-US"/>
        </w:rPr>
        <w:t>ا</w:t>
      </w:r>
      <w:r w:rsidRPr="00320337">
        <w:rPr>
          <w:rFonts w:ascii="Times New Roman" w:eastAsia="Calibri" w:hAnsi="Times New Roman" w:cs="B Mitra" w:hint="cs"/>
          <w:color w:val="000000"/>
          <w:sz w:val="19"/>
          <w:szCs w:val="19"/>
          <w:rtl/>
          <w:lang w:val="en-US"/>
        </w:rPr>
        <w:t>ی</w:t>
      </w:r>
      <w:r w:rsidRPr="00320337">
        <w:rPr>
          <w:rFonts w:ascii="Times New Roman" w:eastAsia="Calibri" w:hAnsi="Times New Roman" w:cs="B Mitra"/>
          <w:color w:val="000000"/>
          <w:sz w:val="19"/>
          <w:szCs w:val="19"/>
          <w:rtl/>
          <w:lang w:val="en-US"/>
        </w:rPr>
        <w:t xml:space="preserve"> بافت‌ها</w:t>
      </w:r>
      <w:r w:rsidRPr="00320337">
        <w:rPr>
          <w:rFonts w:ascii="Times New Roman" w:eastAsia="Calibri" w:hAnsi="Times New Roman" w:cs="B Mitra" w:hint="cs"/>
          <w:color w:val="000000"/>
          <w:sz w:val="19"/>
          <w:szCs w:val="19"/>
          <w:rtl/>
          <w:lang w:val="en-US"/>
        </w:rPr>
        <w:t>ی</w:t>
      </w:r>
      <w:r w:rsidRPr="00320337">
        <w:rPr>
          <w:rFonts w:ascii="Times New Roman" w:eastAsia="Calibri" w:hAnsi="Times New Roman" w:cs="B Mitra"/>
          <w:color w:val="000000"/>
          <w:sz w:val="19"/>
          <w:szCs w:val="19"/>
          <w:rtl/>
          <w:lang w:val="en-US"/>
        </w:rPr>
        <w:t xml:space="preserve"> فرسوده: مطالعه مورد</w:t>
      </w:r>
      <w:r w:rsidRPr="00320337">
        <w:rPr>
          <w:rFonts w:ascii="Times New Roman" w:eastAsia="Calibri" w:hAnsi="Times New Roman" w:cs="B Mitra" w:hint="cs"/>
          <w:color w:val="000000"/>
          <w:sz w:val="19"/>
          <w:szCs w:val="19"/>
          <w:rtl/>
          <w:lang w:val="en-US"/>
        </w:rPr>
        <w:t>ی</w:t>
      </w:r>
      <w:r w:rsidRPr="00320337">
        <w:rPr>
          <w:rFonts w:ascii="Times New Roman" w:eastAsia="Calibri" w:hAnsi="Times New Roman" w:cs="B Mitra"/>
          <w:color w:val="000000"/>
          <w:sz w:val="19"/>
          <w:szCs w:val="19"/>
          <w:rtl/>
          <w:lang w:val="en-US"/>
        </w:rPr>
        <w:t xml:space="preserve"> شهر قزو</w:t>
      </w:r>
      <w:r w:rsidRPr="00320337">
        <w:rPr>
          <w:rFonts w:ascii="Times New Roman" w:eastAsia="Calibri" w:hAnsi="Times New Roman" w:cs="B Mitra" w:hint="cs"/>
          <w:color w:val="000000"/>
          <w:sz w:val="19"/>
          <w:szCs w:val="19"/>
          <w:rtl/>
          <w:lang w:val="en-US"/>
        </w:rPr>
        <w:t>ی</w:t>
      </w:r>
      <w:r w:rsidRPr="00320337">
        <w:rPr>
          <w:rFonts w:ascii="Times New Roman" w:eastAsia="Calibri" w:hAnsi="Times New Roman" w:cs="B Mitra" w:hint="eastAsia"/>
          <w:color w:val="000000"/>
          <w:sz w:val="19"/>
          <w:szCs w:val="19"/>
          <w:rtl/>
          <w:lang w:val="en-US"/>
        </w:rPr>
        <w:t>ن</w:t>
      </w:r>
      <w:r w:rsidRPr="00320337">
        <w:rPr>
          <w:rFonts w:ascii="Times New Roman" w:eastAsia="Calibri" w:hAnsi="Times New Roman" w:cs="B Mitra"/>
          <w:color w:val="000000"/>
          <w:sz w:val="19"/>
          <w:szCs w:val="19"/>
          <w:rtl/>
          <w:lang w:val="en-US"/>
        </w:rPr>
        <w:t xml:space="preserve"> و کد   140406231218005 ، خواهشمند است موارد ذ</w:t>
      </w:r>
      <w:r w:rsidRPr="00320337">
        <w:rPr>
          <w:rFonts w:ascii="Times New Roman" w:eastAsia="Calibri" w:hAnsi="Times New Roman" w:cs="B Mitra" w:hint="cs"/>
          <w:color w:val="000000"/>
          <w:sz w:val="19"/>
          <w:szCs w:val="19"/>
          <w:rtl/>
          <w:lang w:val="en-US"/>
        </w:rPr>
        <w:t>ی</w:t>
      </w:r>
      <w:r w:rsidRPr="00320337">
        <w:rPr>
          <w:rFonts w:ascii="Times New Roman" w:eastAsia="Calibri" w:hAnsi="Times New Roman" w:cs="B Mitra" w:hint="eastAsia"/>
          <w:color w:val="000000"/>
          <w:sz w:val="19"/>
          <w:szCs w:val="19"/>
          <w:rtl/>
          <w:lang w:val="en-US"/>
        </w:rPr>
        <w:t>ل</w:t>
      </w:r>
      <w:r w:rsidRPr="00320337">
        <w:rPr>
          <w:rFonts w:ascii="Times New Roman" w:eastAsia="Calibri" w:hAnsi="Times New Roman" w:cs="B Mitra"/>
          <w:color w:val="000000"/>
          <w:sz w:val="19"/>
          <w:szCs w:val="19"/>
          <w:rtl/>
          <w:lang w:val="en-US"/>
        </w:rPr>
        <w:t xml:space="preserve"> را در مقاله خود اصلاح نموده و مجددا ا</w:t>
      </w:r>
      <w:r w:rsidRPr="00320337">
        <w:rPr>
          <w:rFonts w:ascii="Times New Roman" w:eastAsia="Calibri" w:hAnsi="Times New Roman" w:cs="B Mitra" w:hint="eastAsia"/>
          <w:color w:val="000000"/>
          <w:sz w:val="19"/>
          <w:szCs w:val="19"/>
          <w:rtl/>
          <w:lang w:val="en-US"/>
        </w:rPr>
        <w:t>ز</w:t>
      </w:r>
      <w:r w:rsidRPr="00320337">
        <w:rPr>
          <w:rFonts w:ascii="Times New Roman" w:eastAsia="Calibri" w:hAnsi="Times New Roman" w:cs="B Mitra"/>
          <w:color w:val="000000"/>
          <w:sz w:val="19"/>
          <w:szCs w:val="19"/>
          <w:rtl/>
          <w:lang w:val="en-US"/>
        </w:rPr>
        <w:t xml:space="preserve"> طر</w:t>
      </w:r>
      <w:r w:rsidRPr="00320337">
        <w:rPr>
          <w:rFonts w:ascii="Times New Roman" w:eastAsia="Calibri" w:hAnsi="Times New Roman" w:cs="B Mitra" w:hint="cs"/>
          <w:color w:val="000000"/>
          <w:sz w:val="19"/>
          <w:szCs w:val="19"/>
          <w:rtl/>
          <w:lang w:val="en-US"/>
        </w:rPr>
        <w:t>ی</w:t>
      </w:r>
      <w:r w:rsidRPr="00320337">
        <w:rPr>
          <w:rFonts w:ascii="Times New Roman" w:eastAsia="Calibri" w:hAnsi="Times New Roman" w:cs="B Mitra" w:hint="eastAsia"/>
          <w:color w:val="000000"/>
          <w:sz w:val="19"/>
          <w:szCs w:val="19"/>
          <w:rtl/>
          <w:lang w:val="en-US"/>
        </w:rPr>
        <w:t>ق</w:t>
      </w:r>
      <w:r w:rsidRPr="00320337">
        <w:rPr>
          <w:rFonts w:ascii="Times New Roman" w:eastAsia="Calibri" w:hAnsi="Times New Roman" w:cs="B Mitra"/>
          <w:color w:val="000000"/>
          <w:sz w:val="19"/>
          <w:szCs w:val="19"/>
          <w:rtl/>
          <w:lang w:val="en-US"/>
        </w:rPr>
        <w:t xml:space="preserve"> سامانه آن را ارسال فرما</w:t>
      </w:r>
      <w:r w:rsidRPr="00320337">
        <w:rPr>
          <w:rFonts w:ascii="Times New Roman" w:eastAsia="Calibri" w:hAnsi="Times New Roman" w:cs="B Mitra" w:hint="cs"/>
          <w:color w:val="000000"/>
          <w:sz w:val="19"/>
          <w:szCs w:val="19"/>
          <w:rtl/>
          <w:lang w:val="en-US"/>
        </w:rPr>
        <w:t>یی</w:t>
      </w:r>
      <w:r w:rsidRPr="00320337">
        <w:rPr>
          <w:rFonts w:ascii="Times New Roman" w:eastAsia="Calibri" w:hAnsi="Times New Roman" w:cs="B Mitra" w:hint="eastAsia"/>
          <w:color w:val="000000"/>
          <w:sz w:val="19"/>
          <w:szCs w:val="19"/>
          <w:rtl/>
          <w:lang w:val="en-US"/>
        </w:rPr>
        <w:t>د</w:t>
      </w:r>
      <w:r w:rsidRPr="00320337">
        <w:rPr>
          <w:rFonts w:ascii="Times New Roman" w:eastAsia="Calibri" w:hAnsi="Times New Roman" w:cs="B Mitra"/>
          <w:color w:val="000000"/>
          <w:sz w:val="19"/>
          <w:szCs w:val="19"/>
          <w:lang w:val="en-US"/>
        </w:rPr>
        <w:t>.</w:t>
      </w:r>
    </w:p>
    <w:p w:rsidR="00320337" w:rsidRPr="00320337" w:rsidRDefault="00320337" w:rsidP="00320337">
      <w:pPr>
        <w:bidi/>
        <w:rPr>
          <w:rFonts w:ascii="Times New Roman" w:eastAsia="Calibri" w:hAnsi="Times New Roman" w:cs="B Mitra"/>
          <w:color w:val="000000"/>
          <w:sz w:val="19"/>
          <w:szCs w:val="19"/>
          <w:lang w:val="en-US"/>
        </w:rPr>
      </w:pPr>
      <w:r w:rsidRPr="00320337">
        <w:rPr>
          <w:rFonts w:ascii="Times New Roman" w:eastAsia="Calibri" w:hAnsi="Times New Roman" w:cs="B Mitra" w:hint="eastAsia"/>
          <w:color w:val="000000"/>
          <w:sz w:val="19"/>
          <w:szCs w:val="19"/>
          <w:rtl/>
          <w:lang w:val="en-US"/>
        </w:rPr>
        <w:t>با</w:t>
      </w:r>
      <w:r w:rsidRPr="00320337">
        <w:rPr>
          <w:rFonts w:ascii="Times New Roman" w:eastAsia="Calibri" w:hAnsi="Times New Roman" w:cs="B Mitra"/>
          <w:color w:val="000000"/>
          <w:sz w:val="19"/>
          <w:szCs w:val="19"/>
          <w:rtl/>
          <w:lang w:val="en-US"/>
        </w:rPr>
        <w:t xml:space="preserve"> سلام و عرض ادب</w:t>
      </w:r>
    </w:p>
    <w:p w:rsidR="00320337" w:rsidRPr="00320337" w:rsidRDefault="00320337" w:rsidP="00320337">
      <w:pPr>
        <w:bidi/>
        <w:rPr>
          <w:rFonts w:ascii="Times New Roman" w:eastAsia="Calibri" w:hAnsi="Times New Roman" w:cs="B Mitra"/>
          <w:color w:val="000000"/>
          <w:sz w:val="19"/>
          <w:szCs w:val="19"/>
          <w:lang w:val="en-US"/>
        </w:rPr>
      </w:pPr>
    </w:p>
    <w:p w:rsidR="00320337" w:rsidRPr="00320337" w:rsidRDefault="00320337" w:rsidP="00320337">
      <w:pPr>
        <w:bidi/>
        <w:rPr>
          <w:rFonts w:ascii="Times New Roman" w:eastAsia="Calibri" w:hAnsi="Times New Roman" w:cs="B Mitra"/>
          <w:b/>
          <w:bCs/>
          <w:color w:val="000000"/>
          <w:sz w:val="22"/>
          <w:szCs w:val="22"/>
          <w:highlight w:val="yellow"/>
          <w:lang w:val="en-US"/>
        </w:rPr>
      </w:pPr>
      <w:r w:rsidRPr="00320337">
        <w:rPr>
          <w:rFonts w:ascii="Times New Roman" w:eastAsia="Calibri" w:hAnsi="Times New Roman" w:cs="B Mitra" w:hint="eastAsia"/>
          <w:b/>
          <w:bCs/>
          <w:color w:val="000000"/>
          <w:sz w:val="22"/>
          <w:szCs w:val="22"/>
          <w:highlight w:val="yellow"/>
          <w:rtl/>
          <w:lang w:val="en-US"/>
        </w:rPr>
        <w:t>لطفا</w:t>
      </w:r>
      <w:r w:rsidRPr="00320337">
        <w:rPr>
          <w:rFonts w:ascii="Times New Roman" w:eastAsia="Calibri" w:hAnsi="Times New Roman" w:cs="B Mitra"/>
          <w:b/>
          <w:bCs/>
          <w:color w:val="000000"/>
          <w:sz w:val="22"/>
          <w:szCs w:val="22"/>
          <w:highlight w:val="yellow"/>
          <w:rtl/>
          <w:lang w:val="en-US"/>
        </w:rPr>
        <w:t xml:space="preserve"> موارد ز</w:t>
      </w:r>
      <w:r w:rsidRPr="00320337">
        <w:rPr>
          <w:rFonts w:ascii="Times New Roman" w:eastAsia="Calibri" w:hAnsi="Times New Roman" w:cs="B Mitra" w:hint="cs"/>
          <w:b/>
          <w:bCs/>
          <w:color w:val="000000"/>
          <w:sz w:val="22"/>
          <w:szCs w:val="22"/>
          <w:highlight w:val="yellow"/>
          <w:rtl/>
          <w:lang w:val="en-US"/>
        </w:rPr>
        <w:t>ی</w:t>
      </w:r>
      <w:r w:rsidRPr="00320337">
        <w:rPr>
          <w:rFonts w:ascii="Times New Roman" w:eastAsia="Calibri" w:hAnsi="Times New Roman" w:cs="B Mitra" w:hint="eastAsia"/>
          <w:b/>
          <w:bCs/>
          <w:color w:val="000000"/>
          <w:sz w:val="22"/>
          <w:szCs w:val="22"/>
          <w:highlight w:val="yellow"/>
          <w:rtl/>
          <w:lang w:val="en-US"/>
        </w:rPr>
        <w:t>ر</w:t>
      </w:r>
      <w:r w:rsidRPr="00320337">
        <w:rPr>
          <w:rFonts w:ascii="Times New Roman" w:eastAsia="Calibri" w:hAnsi="Times New Roman" w:cs="B Mitra"/>
          <w:b/>
          <w:bCs/>
          <w:color w:val="000000"/>
          <w:sz w:val="22"/>
          <w:szCs w:val="22"/>
          <w:highlight w:val="yellow"/>
          <w:rtl/>
          <w:lang w:val="en-US"/>
        </w:rPr>
        <w:t xml:space="preserve"> پس از تکم</w:t>
      </w:r>
      <w:r w:rsidRPr="00320337">
        <w:rPr>
          <w:rFonts w:ascii="Times New Roman" w:eastAsia="Calibri" w:hAnsi="Times New Roman" w:cs="B Mitra" w:hint="cs"/>
          <w:b/>
          <w:bCs/>
          <w:color w:val="000000"/>
          <w:sz w:val="22"/>
          <w:szCs w:val="22"/>
          <w:highlight w:val="yellow"/>
          <w:rtl/>
          <w:lang w:val="en-US"/>
        </w:rPr>
        <w:t>ی</w:t>
      </w:r>
      <w:r w:rsidRPr="00320337">
        <w:rPr>
          <w:rFonts w:ascii="Times New Roman" w:eastAsia="Calibri" w:hAnsi="Times New Roman" w:cs="B Mitra" w:hint="eastAsia"/>
          <w:b/>
          <w:bCs/>
          <w:color w:val="000000"/>
          <w:sz w:val="22"/>
          <w:szCs w:val="22"/>
          <w:highlight w:val="yellow"/>
          <w:rtl/>
          <w:lang w:val="en-US"/>
        </w:rPr>
        <w:t>ل</w:t>
      </w:r>
      <w:r w:rsidRPr="00320337">
        <w:rPr>
          <w:rFonts w:ascii="Times New Roman" w:eastAsia="Calibri" w:hAnsi="Times New Roman" w:cs="B Mitra"/>
          <w:b/>
          <w:bCs/>
          <w:color w:val="000000"/>
          <w:sz w:val="22"/>
          <w:szCs w:val="22"/>
          <w:highlight w:val="yellow"/>
          <w:rtl/>
          <w:lang w:val="en-US"/>
        </w:rPr>
        <w:t xml:space="preserve"> ارسال شود</w:t>
      </w:r>
    </w:p>
    <w:p w:rsidR="00320337" w:rsidRPr="00320337" w:rsidRDefault="00320337" w:rsidP="00320337">
      <w:pPr>
        <w:pStyle w:val="ListParagraph"/>
        <w:numPr>
          <w:ilvl w:val="0"/>
          <w:numId w:val="3"/>
        </w:numPr>
        <w:bidi/>
        <w:rPr>
          <w:rFonts w:ascii="Times New Roman" w:eastAsia="Calibri" w:hAnsi="Times New Roman" w:cs="B Mitra"/>
          <w:color w:val="000000"/>
          <w:sz w:val="19"/>
          <w:szCs w:val="19"/>
          <w:highlight w:val="yellow"/>
          <w:lang w:val="en-US"/>
        </w:rPr>
      </w:pPr>
      <w:r w:rsidRPr="00320337">
        <w:rPr>
          <w:rFonts w:ascii="Times New Roman" w:eastAsia="Calibri" w:hAnsi="Times New Roman" w:cs="B Mitra"/>
          <w:b/>
          <w:bCs/>
          <w:color w:val="000000"/>
          <w:sz w:val="22"/>
          <w:szCs w:val="22"/>
          <w:highlight w:val="yellow"/>
          <w:rtl/>
          <w:lang w:val="en-US"/>
        </w:rPr>
        <w:t>منابع فارس</w:t>
      </w:r>
      <w:r w:rsidRPr="00320337">
        <w:rPr>
          <w:rFonts w:ascii="Times New Roman" w:eastAsia="Calibri" w:hAnsi="Times New Roman" w:cs="B Mitra" w:hint="cs"/>
          <w:b/>
          <w:bCs/>
          <w:color w:val="000000"/>
          <w:sz w:val="22"/>
          <w:szCs w:val="22"/>
          <w:highlight w:val="yellow"/>
          <w:rtl/>
          <w:lang w:val="en-US"/>
        </w:rPr>
        <w:t>ی</w:t>
      </w:r>
      <w:r w:rsidRPr="00320337">
        <w:rPr>
          <w:rFonts w:ascii="Times New Roman" w:eastAsia="Calibri" w:hAnsi="Times New Roman" w:cs="B Mitra"/>
          <w:b/>
          <w:bCs/>
          <w:color w:val="000000"/>
          <w:sz w:val="22"/>
          <w:szCs w:val="22"/>
          <w:highlight w:val="yellow"/>
          <w:rtl/>
          <w:lang w:val="en-US"/>
        </w:rPr>
        <w:t xml:space="preserve"> علاوه بر ا</w:t>
      </w:r>
      <w:r w:rsidRPr="00320337">
        <w:rPr>
          <w:rFonts w:ascii="Times New Roman" w:eastAsia="Calibri" w:hAnsi="Times New Roman" w:cs="B Mitra" w:hint="cs"/>
          <w:b/>
          <w:bCs/>
          <w:color w:val="000000"/>
          <w:sz w:val="22"/>
          <w:szCs w:val="22"/>
          <w:highlight w:val="yellow"/>
          <w:rtl/>
          <w:lang w:val="en-US"/>
        </w:rPr>
        <w:t>ی</w:t>
      </w:r>
      <w:r w:rsidRPr="00320337">
        <w:rPr>
          <w:rFonts w:ascii="Times New Roman" w:eastAsia="Calibri" w:hAnsi="Times New Roman" w:cs="B Mitra" w:hint="eastAsia"/>
          <w:b/>
          <w:bCs/>
          <w:color w:val="000000"/>
          <w:sz w:val="22"/>
          <w:szCs w:val="22"/>
          <w:highlight w:val="yellow"/>
          <w:rtl/>
          <w:lang w:val="en-US"/>
        </w:rPr>
        <w:t>نکه</w:t>
      </w:r>
      <w:r w:rsidRPr="00320337">
        <w:rPr>
          <w:rFonts w:ascii="Times New Roman" w:eastAsia="Calibri" w:hAnsi="Times New Roman" w:cs="B Mitra"/>
          <w:b/>
          <w:bCs/>
          <w:color w:val="000000"/>
          <w:sz w:val="22"/>
          <w:szCs w:val="22"/>
          <w:highlight w:val="yellow"/>
          <w:rtl/>
          <w:lang w:val="en-US"/>
        </w:rPr>
        <w:t xml:space="preserve"> به فارس</w:t>
      </w:r>
      <w:r w:rsidRPr="00320337">
        <w:rPr>
          <w:rFonts w:ascii="Times New Roman" w:eastAsia="Calibri" w:hAnsi="Times New Roman" w:cs="B Mitra" w:hint="cs"/>
          <w:b/>
          <w:bCs/>
          <w:color w:val="000000"/>
          <w:sz w:val="22"/>
          <w:szCs w:val="22"/>
          <w:highlight w:val="yellow"/>
          <w:rtl/>
          <w:lang w:val="en-US"/>
        </w:rPr>
        <w:t>ی</w:t>
      </w:r>
      <w:r w:rsidRPr="00320337">
        <w:rPr>
          <w:rFonts w:ascii="Times New Roman" w:eastAsia="Calibri" w:hAnsi="Times New Roman" w:cs="B Mitra"/>
          <w:b/>
          <w:bCs/>
          <w:color w:val="000000"/>
          <w:sz w:val="22"/>
          <w:szCs w:val="22"/>
          <w:highlight w:val="yellow"/>
          <w:rtl/>
          <w:lang w:val="en-US"/>
        </w:rPr>
        <w:t xml:space="preserve"> با</w:t>
      </w:r>
      <w:r w:rsidRPr="00320337">
        <w:rPr>
          <w:rFonts w:ascii="Times New Roman" w:eastAsia="Calibri" w:hAnsi="Times New Roman" w:cs="B Mitra" w:hint="cs"/>
          <w:b/>
          <w:bCs/>
          <w:color w:val="000000"/>
          <w:sz w:val="22"/>
          <w:szCs w:val="22"/>
          <w:highlight w:val="yellow"/>
          <w:rtl/>
          <w:lang w:val="en-US"/>
        </w:rPr>
        <w:t>ی</w:t>
      </w:r>
      <w:r w:rsidRPr="00320337">
        <w:rPr>
          <w:rFonts w:ascii="Times New Roman" w:eastAsia="Calibri" w:hAnsi="Times New Roman" w:cs="B Mitra" w:hint="eastAsia"/>
          <w:b/>
          <w:bCs/>
          <w:color w:val="000000"/>
          <w:sz w:val="22"/>
          <w:szCs w:val="22"/>
          <w:highlight w:val="yellow"/>
          <w:rtl/>
          <w:lang w:val="en-US"/>
        </w:rPr>
        <w:t>د</w:t>
      </w:r>
      <w:r w:rsidRPr="00320337">
        <w:rPr>
          <w:rFonts w:ascii="Times New Roman" w:eastAsia="Calibri" w:hAnsi="Times New Roman" w:cs="B Mitra"/>
          <w:b/>
          <w:bCs/>
          <w:color w:val="000000"/>
          <w:sz w:val="22"/>
          <w:szCs w:val="22"/>
          <w:highlight w:val="yellow"/>
          <w:rtl/>
          <w:lang w:val="en-US"/>
        </w:rPr>
        <w:t xml:space="preserve"> باشد با</w:t>
      </w:r>
      <w:r w:rsidRPr="00320337">
        <w:rPr>
          <w:rFonts w:ascii="Times New Roman" w:eastAsia="Calibri" w:hAnsi="Times New Roman" w:cs="B Mitra" w:hint="cs"/>
          <w:b/>
          <w:bCs/>
          <w:color w:val="000000"/>
          <w:sz w:val="22"/>
          <w:szCs w:val="22"/>
          <w:highlight w:val="yellow"/>
          <w:rtl/>
          <w:lang w:val="en-US"/>
        </w:rPr>
        <w:t>ی</w:t>
      </w:r>
      <w:r w:rsidRPr="00320337">
        <w:rPr>
          <w:rFonts w:ascii="Times New Roman" w:eastAsia="Calibri" w:hAnsi="Times New Roman" w:cs="B Mitra" w:hint="eastAsia"/>
          <w:b/>
          <w:bCs/>
          <w:color w:val="000000"/>
          <w:sz w:val="22"/>
          <w:szCs w:val="22"/>
          <w:highlight w:val="yellow"/>
          <w:rtl/>
          <w:lang w:val="en-US"/>
        </w:rPr>
        <w:t>د</w:t>
      </w:r>
      <w:r w:rsidRPr="00320337">
        <w:rPr>
          <w:rFonts w:ascii="Times New Roman" w:eastAsia="Calibri" w:hAnsi="Times New Roman" w:cs="B Mitra"/>
          <w:b/>
          <w:bCs/>
          <w:color w:val="000000"/>
          <w:sz w:val="22"/>
          <w:szCs w:val="22"/>
          <w:highlight w:val="yellow"/>
          <w:rtl/>
          <w:lang w:val="en-US"/>
        </w:rPr>
        <w:t xml:space="preserve"> به انگل</w:t>
      </w:r>
      <w:r w:rsidRPr="00320337">
        <w:rPr>
          <w:rFonts w:ascii="Times New Roman" w:eastAsia="Calibri" w:hAnsi="Times New Roman" w:cs="B Mitra" w:hint="cs"/>
          <w:b/>
          <w:bCs/>
          <w:color w:val="000000"/>
          <w:sz w:val="22"/>
          <w:szCs w:val="22"/>
          <w:highlight w:val="yellow"/>
          <w:rtl/>
          <w:lang w:val="en-US"/>
        </w:rPr>
        <w:t>ی</w:t>
      </w:r>
      <w:r w:rsidRPr="00320337">
        <w:rPr>
          <w:rFonts w:ascii="Times New Roman" w:eastAsia="Calibri" w:hAnsi="Times New Roman" w:cs="B Mitra" w:hint="eastAsia"/>
          <w:b/>
          <w:bCs/>
          <w:color w:val="000000"/>
          <w:sz w:val="22"/>
          <w:szCs w:val="22"/>
          <w:highlight w:val="yellow"/>
          <w:rtl/>
          <w:lang w:val="en-US"/>
        </w:rPr>
        <w:t>س</w:t>
      </w:r>
      <w:r w:rsidRPr="00320337">
        <w:rPr>
          <w:rFonts w:ascii="Times New Roman" w:eastAsia="Calibri" w:hAnsi="Times New Roman" w:cs="B Mitra" w:hint="cs"/>
          <w:b/>
          <w:bCs/>
          <w:color w:val="000000"/>
          <w:sz w:val="22"/>
          <w:szCs w:val="22"/>
          <w:highlight w:val="yellow"/>
          <w:rtl/>
          <w:lang w:val="en-US"/>
        </w:rPr>
        <w:t>ی</w:t>
      </w:r>
      <w:r w:rsidRPr="00320337">
        <w:rPr>
          <w:rFonts w:ascii="Times New Roman" w:eastAsia="Calibri" w:hAnsi="Times New Roman" w:cs="B Mitra"/>
          <w:b/>
          <w:bCs/>
          <w:color w:val="000000"/>
          <w:sz w:val="22"/>
          <w:szCs w:val="22"/>
          <w:highlight w:val="yellow"/>
          <w:rtl/>
          <w:lang w:val="en-US"/>
        </w:rPr>
        <w:t xml:space="preserve"> ن</w:t>
      </w:r>
      <w:r w:rsidRPr="00320337">
        <w:rPr>
          <w:rFonts w:ascii="Times New Roman" w:eastAsia="Calibri" w:hAnsi="Times New Roman" w:cs="B Mitra" w:hint="cs"/>
          <w:b/>
          <w:bCs/>
          <w:color w:val="000000"/>
          <w:sz w:val="22"/>
          <w:szCs w:val="22"/>
          <w:highlight w:val="yellow"/>
          <w:rtl/>
          <w:lang w:val="en-US"/>
        </w:rPr>
        <w:t>ی</w:t>
      </w:r>
      <w:r w:rsidRPr="00320337">
        <w:rPr>
          <w:rFonts w:ascii="Times New Roman" w:eastAsia="Calibri" w:hAnsi="Times New Roman" w:cs="B Mitra" w:hint="eastAsia"/>
          <w:b/>
          <w:bCs/>
          <w:color w:val="000000"/>
          <w:sz w:val="22"/>
          <w:szCs w:val="22"/>
          <w:highlight w:val="yellow"/>
          <w:rtl/>
          <w:lang w:val="en-US"/>
        </w:rPr>
        <w:t>ز</w:t>
      </w:r>
      <w:r w:rsidRPr="00320337">
        <w:rPr>
          <w:rFonts w:ascii="Times New Roman" w:eastAsia="Calibri" w:hAnsi="Times New Roman" w:cs="B Mitra"/>
          <w:b/>
          <w:bCs/>
          <w:color w:val="000000"/>
          <w:sz w:val="22"/>
          <w:szCs w:val="22"/>
          <w:highlight w:val="yellow"/>
          <w:rtl/>
          <w:lang w:val="en-US"/>
        </w:rPr>
        <w:t xml:space="preserve"> ترجمه و با عبارت</w:t>
      </w:r>
      <w:r w:rsidRPr="00320337">
        <w:rPr>
          <w:rFonts w:ascii="Times New Roman" w:eastAsia="Calibri" w:hAnsi="Times New Roman" w:cs="B Mitra"/>
          <w:b/>
          <w:bCs/>
          <w:color w:val="000000"/>
          <w:sz w:val="22"/>
          <w:szCs w:val="22"/>
          <w:highlight w:val="yellow"/>
          <w:lang w:val="en-US"/>
        </w:rPr>
        <w:t xml:space="preserve"> (in </w:t>
      </w:r>
      <w:proofErr w:type="spellStart"/>
      <w:r w:rsidRPr="00320337">
        <w:rPr>
          <w:rFonts w:ascii="Times New Roman" w:eastAsia="Calibri" w:hAnsi="Times New Roman" w:cs="B Mitra"/>
          <w:b/>
          <w:bCs/>
          <w:color w:val="000000"/>
          <w:sz w:val="22"/>
          <w:szCs w:val="22"/>
          <w:highlight w:val="yellow"/>
          <w:lang w:val="en-US"/>
        </w:rPr>
        <w:t>persian</w:t>
      </w:r>
      <w:proofErr w:type="spellEnd"/>
      <w:r w:rsidRPr="00320337">
        <w:rPr>
          <w:rFonts w:ascii="Times New Roman" w:eastAsia="Calibri" w:hAnsi="Times New Roman" w:cs="B Mitra"/>
          <w:b/>
          <w:bCs/>
          <w:color w:val="000000"/>
          <w:sz w:val="22"/>
          <w:szCs w:val="22"/>
          <w:highlight w:val="yellow"/>
          <w:lang w:val="en-US"/>
        </w:rPr>
        <w:t xml:space="preserve">) </w:t>
      </w:r>
      <w:r w:rsidRPr="00320337">
        <w:rPr>
          <w:rFonts w:ascii="Times New Roman" w:eastAsia="Calibri" w:hAnsi="Times New Roman" w:cs="B Mitra"/>
          <w:b/>
          <w:bCs/>
          <w:color w:val="000000"/>
          <w:sz w:val="22"/>
          <w:szCs w:val="22"/>
          <w:highlight w:val="yellow"/>
          <w:rtl/>
          <w:lang w:val="en-US"/>
        </w:rPr>
        <w:t>در انتها</w:t>
      </w:r>
      <w:r w:rsidRPr="00320337">
        <w:rPr>
          <w:rFonts w:ascii="Times New Roman" w:eastAsia="Calibri" w:hAnsi="Times New Roman" w:cs="B Mitra" w:hint="cs"/>
          <w:b/>
          <w:bCs/>
          <w:color w:val="000000"/>
          <w:sz w:val="22"/>
          <w:szCs w:val="22"/>
          <w:highlight w:val="yellow"/>
          <w:rtl/>
          <w:lang w:val="en-US"/>
        </w:rPr>
        <w:t>ی</w:t>
      </w:r>
      <w:r w:rsidRPr="00320337">
        <w:rPr>
          <w:rFonts w:ascii="Times New Roman" w:eastAsia="Calibri" w:hAnsi="Times New Roman" w:cs="B Mitra"/>
          <w:b/>
          <w:bCs/>
          <w:color w:val="000000"/>
          <w:sz w:val="22"/>
          <w:szCs w:val="22"/>
          <w:highlight w:val="yellow"/>
          <w:rtl/>
          <w:lang w:val="en-US"/>
        </w:rPr>
        <w:t xml:space="preserve"> آنها به منابع انگل</w:t>
      </w:r>
      <w:r w:rsidRPr="00320337">
        <w:rPr>
          <w:rFonts w:ascii="Times New Roman" w:eastAsia="Calibri" w:hAnsi="Times New Roman" w:cs="B Mitra" w:hint="cs"/>
          <w:b/>
          <w:bCs/>
          <w:color w:val="000000"/>
          <w:sz w:val="22"/>
          <w:szCs w:val="22"/>
          <w:highlight w:val="yellow"/>
          <w:rtl/>
          <w:lang w:val="en-US"/>
        </w:rPr>
        <w:t>ی</w:t>
      </w:r>
      <w:r w:rsidRPr="00320337">
        <w:rPr>
          <w:rFonts w:ascii="Times New Roman" w:eastAsia="Calibri" w:hAnsi="Times New Roman" w:cs="B Mitra" w:hint="eastAsia"/>
          <w:b/>
          <w:bCs/>
          <w:color w:val="000000"/>
          <w:sz w:val="22"/>
          <w:szCs w:val="22"/>
          <w:highlight w:val="yellow"/>
          <w:rtl/>
          <w:lang w:val="en-US"/>
        </w:rPr>
        <w:t>س</w:t>
      </w:r>
      <w:r w:rsidRPr="00320337">
        <w:rPr>
          <w:rFonts w:ascii="Times New Roman" w:eastAsia="Calibri" w:hAnsi="Times New Roman" w:cs="B Mitra" w:hint="cs"/>
          <w:b/>
          <w:bCs/>
          <w:color w:val="000000"/>
          <w:sz w:val="22"/>
          <w:szCs w:val="22"/>
          <w:highlight w:val="yellow"/>
          <w:rtl/>
          <w:lang w:val="en-US"/>
        </w:rPr>
        <w:t>ی</w:t>
      </w:r>
      <w:r w:rsidRPr="00320337">
        <w:rPr>
          <w:rFonts w:ascii="Times New Roman" w:eastAsia="Calibri" w:hAnsi="Times New Roman" w:cs="B Mitra"/>
          <w:b/>
          <w:bCs/>
          <w:color w:val="000000"/>
          <w:sz w:val="22"/>
          <w:szCs w:val="22"/>
          <w:highlight w:val="yellow"/>
          <w:rtl/>
          <w:lang w:val="en-US"/>
        </w:rPr>
        <w:t xml:space="preserve"> اضافه شود و سپس منابع انگل</w:t>
      </w:r>
      <w:r w:rsidRPr="00320337">
        <w:rPr>
          <w:rFonts w:ascii="Times New Roman" w:eastAsia="Calibri" w:hAnsi="Times New Roman" w:cs="B Mitra" w:hint="cs"/>
          <w:b/>
          <w:bCs/>
          <w:color w:val="000000"/>
          <w:sz w:val="22"/>
          <w:szCs w:val="22"/>
          <w:highlight w:val="yellow"/>
          <w:rtl/>
          <w:lang w:val="en-US"/>
        </w:rPr>
        <w:t>ی</w:t>
      </w:r>
      <w:r w:rsidRPr="00320337">
        <w:rPr>
          <w:rFonts w:ascii="Times New Roman" w:eastAsia="Calibri" w:hAnsi="Times New Roman" w:cs="B Mitra" w:hint="eastAsia"/>
          <w:b/>
          <w:bCs/>
          <w:color w:val="000000"/>
          <w:sz w:val="22"/>
          <w:szCs w:val="22"/>
          <w:highlight w:val="yellow"/>
          <w:rtl/>
          <w:lang w:val="en-US"/>
        </w:rPr>
        <w:t>س</w:t>
      </w:r>
      <w:r w:rsidRPr="00320337">
        <w:rPr>
          <w:rFonts w:ascii="Times New Roman" w:eastAsia="Calibri" w:hAnsi="Times New Roman" w:cs="B Mitra" w:hint="cs"/>
          <w:b/>
          <w:bCs/>
          <w:color w:val="000000"/>
          <w:sz w:val="22"/>
          <w:szCs w:val="22"/>
          <w:highlight w:val="yellow"/>
          <w:rtl/>
          <w:lang w:val="en-US"/>
        </w:rPr>
        <w:t>ی</w:t>
      </w:r>
      <w:r w:rsidRPr="00320337">
        <w:rPr>
          <w:rFonts w:ascii="Times New Roman" w:eastAsia="Calibri" w:hAnsi="Times New Roman" w:cs="B Mitra"/>
          <w:b/>
          <w:bCs/>
          <w:color w:val="000000"/>
          <w:sz w:val="22"/>
          <w:szCs w:val="22"/>
          <w:highlight w:val="yellow"/>
          <w:rtl/>
          <w:lang w:val="en-US"/>
        </w:rPr>
        <w:t xml:space="preserve"> الفبا</w:t>
      </w:r>
      <w:r w:rsidRPr="00320337">
        <w:rPr>
          <w:rFonts w:ascii="Times New Roman" w:eastAsia="Calibri" w:hAnsi="Times New Roman" w:cs="B Mitra" w:hint="cs"/>
          <w:b/>
          <w:bCs/>
          <w:color w:val="000000"/>
          <w:sz w:val="22"/>
          <w:szCs w:val="22"/>
          <w:highlight w:val="yellow"/>
          <w:rtl/>
          <w:lang w:val="en-US"/>
        </w:rPr>
        <w:t>یی</w:t>
      </w:r>
      <w:r w:rsidRPr="00320337">
        <w:rPr>
          <w:rFonts w:ascii="Times New Roman" w:eastAsia="Calibri" w:hAnsi="Times New Roman" w:cs="B Mitra"/>
          <w:b/>
          <w:bCs/>
          <w:color w:val="000000"/>
          <w:sz w:val="22"/>
          <w:szCs w:val="22"/>
          <w:highlight w:val="yellow"/>
          <w:rtl/>
          <w:lang w:val="en-US"/>
        </w:rPr>
        <w:t xml:space="preserve"> شود</w:t>
      </w:r>
      <w:r w:rsidRPr="00320337">
        <w:rPr>
          <w:rFonts w:ascii="Times New Roman" w:eastAsia="Calibri" w:hAnsi="Times New Roman" w:cs="B Mitra"/>
          <w:color w:val="000000"/>
          <w:sz w:val="19"/>
          <w:szCs w:val="19"/>
          <w:highlight w:val="yellow"/>
          <w:lang w:val="en-US"/>
        </w:rPr>
        <w:t>.</w:t>
      </w:r>
    </w:p>
    <w:p w:rsidR="00320337" w:rsidRPr="00320337" w:rsidRDefault="00320337" w:rsidP="00320337">
      <w:pPr>
        <w:rPr>
          <w:rFonts w:ascii="Times New Roman" w:eastAsia="Calibri" w:hAnsi="Times New Roman" w:cs="B Mitra"/>
          <w:color w:val="000000"/>
          <w:sz w:val="19"/>
          <w:szCs w:val="19"/>
          <w:highlight w:val="yellow"/>
          <w:lang w:val="en-US"/>
        </w:rPr>
      </w:pPr>
    </w:p>
    <w:p w:rsidR="00320337" w:rsidRPr="00320337" w:rsidRDefault="00320337" w:rsidP="00320337">
      <w:pPr>
        <w:rPr>
          <w:rFonts w:ascii="Times New Roman" w:eastAsia="Calibri" w:hAnsi="Times New Roman" w:cs="B Mitra"/>
          <w:color w:val="000000"/>
          <w:sz w:val="19"/>
          <w:szCs w:val="19"/>
          <w:highlight w:val="yellow"/>
          <w:lang w:val="en-US"/>
        </w:rPr>
      </w:pPr>
    </w:p>
    <w:p w:rsidR="00320337" w:rsidRDefault="00320337" w:rsidP="00320337">
      <w:pPr>
        <w:pStyle w:val="ListParagraph"/>
        <w:numPr>
          <w:ilvl w:val="0"/>
          <w:numId w:val="3"/>
        </w:numPr>
        <w:bidi/>
        <w:rPr>
          <w:rFonts w:ascii="Times New Roman" w:eastAsia="Calibri" w:hAnsi="Times New Roman" w:cs="B Mitra"/>
          <w:b/>
          <w:bCs/>
          <w:color w:val="000000"/>
          <w:sz w:val="22"/>
          <w:szCs w:val="22"/>
          <w:highlight w:val="yellow"/>
          <w:lang w:val="en-US"/>
        </w:rPr>
      </w:pPr>
      <w:r w:rsidRPr="00320337">
        <w:rPr>
          <w:rFonts w:ascii="Times New Roman" w:eastAsia="Calibri" w:hAnsi="Times New Roman" w:cs="B Mitra"/>
          <w:b/>
          <w:bCs/>
          <w:color w:val="000000"/>
          <w:sz w:val="22"/>
          <w:szCs w:val="22"/>
          <w:highlight w:val="yellow"/>
          <w:rtl/>
          <w:lang w:val="en-US"/>
        </w:rPr>
        <w:t>چک</w:t>
      </w:r>
      <w:r w:rsidRPr="00320337">
        <w:rPr>
          <w:rFonts w:ascii="Times New Roman" w:eastAsia="Calibri" w:hAnsi="Times New Roman" w:cs="B Mitra" w:hint="cs"/>
          <w:b/>
          <w:bCs/>
          <w:color w:val="000000"/>
          <w:sz w:val="22"/>
          <w:szCs w:val="22"/>
          <w:highlight w:val="yellow"/>
          <w:rtl/>
          <w:lang w:val="en-US"/>
        </w:rPr>
        <w:t>ی</w:t>
      </w:r>
      <w:r w:rsidRPr="00320337">
        <w:rPr>
          <w:rFonts w:ascii="Times New Roman" w:eastAsia="Calibri" w:hAnsi="Times New Roman" w:cs="B Mitra" w:hint="eastAsia"/>
          <w:b/>
          <w:bCs/>
          <w:color w:val="000000"/>
          <w:sz w:val="22"/>
          <w:szCs w:val="22"/>
          <w:highlight w:val="yellow"/>
          <w:rtl/>
          <w:lang w:val="en-US"/>
        </w:rPr>
        <w:t>ده</w:t>
      </w:r>
      <w:r w:rsidRPr="00320337">
        <w:rPr>
          <w:rFonts w:ascii="Times New Roman" w:eastAsia="Calibri" w:hAnsi="Times New Roman" w:cs="B Mitra"/>
          <w:b/>
          <w:bCs/>
          <w:color w:val="000000"/>
          <w:sz w:val="22"/>
          <w:szCs w:val="22"/>
          <w:highlight w:val="yellow"/>
          <w:rtl/>
          <w:lang w:val="en-US"/>
        </w:rPr>
        <w:t xml:space="preserve"> انگل</w:t>
      </w:r>
      <w:r w:rsidRPr="00320337">
        <w:rPr>
          <w:rFonts w:ascii="Times New Roman" w:eastAsia="Calibri" w:hAnsi="Times New Roman" w:cs="B Mitra" w:hint="cs"/>
          <w:b/>
          <w:bCs/>
          <w:color w:val="000000"/>
          <w:sz w:val="22"/>
          <w:szCs w:val="22"/>
          <w:highlight w:val="yellow"/>
          <w:rtl/>
          <w:lang w:val="en-US"/>
        </w:rPr>
        <w:t>ی</w:t>
      </w:r>
      <w:r w:rsidRPr="00320337">
        <w:rPr>
          <w:rFonts w:ascii="Times New Roman" w:eastAsia="Calibri" w:hAnsi="Times New Roman" w:cs="B Mitra" w:hint="eastAsia"/>
          <w:b/>
          <w:bCs/>
          <w:color w:val="000000"/>
          <w:sz w:val="22"/>
          <w:szCs w:val="22"/>
          <w:highlight w:val="yellow"/>
          <w:rtl/>
          <w:lang w:val="en-US"/>
        </w:rPr>
        <w:t>س</w:t>
      </w:r>
      <w:r w:rsidRPr="00320337">
        <w:rPr>
          <w:rFonts w:ascii="Times New Roman" w:eastAsia="Calibri" w:hAnsi="Times New Roman" w:cs="B Mitra" w:hint="cs"/>
          <w:b/>
          <w:bCs/>
          <w:color w:val="000000"/>
          <w:sz w:val="22"/>
          <w:szCs w:val="22"/>
          <w:highlight w:val="yellow"/>
          <w:rtl/>
          <w:lang w:val="en-US"/>
        </w:rPr>
        <w:t>ی</w:t>
      </w:r>
      <w:r w:rsidRPr="00320337">
        <w:rPr>
          <w:rFonts w:ascii="Times New Roman" w:eastAsia="Calibri" w:hAnsi="Times New Roman" w:cs="B Mitra"/>
          <w:b/>
          <w:bCs/>
          <w:color w:val="000000"/>
          <w:sz w:val="22"/>
          <w:szCs w:val="22"/>
          <w:highlight w:val="yellow"/>
          <w:rtl/>
          <w:lang w:val="en-US"/>
        </w:rPr>
        <w:t xml:space="preserve"> بصورت مبسوط و ب</w:t>
      </w:r>
      <w:r w:rsidRPr="00320337">
        <w:rPr>
          <w:rFonts w:ascii="Times New Roman" w:eastAsia="Calibri" w:hAnsi="Times New Roman" w:cs="B Mitra" w:hint="cs"/>
          <w:b/>
          <w:bCs/>
          <w:color w:val="000000"/>
          <w:sz w:val="22"/>
          <w:szCs w:val="22"/>
          <w:highlight w:val="yellow"/>
          <w:rtl/>
          <w:lang w:val="en-US"/>
        </w:rPr>
        <w:t>ی</w:t>
      </w:r>
      <w:r w:rsidRPr="00320337">
        <w:rPr>
          <w:rFonts w:ascii="Times New Roman" w:eastAsia="Calibri" w:hAnsi="Times New Roman" w:cs="B Mitra" w:hint="eastAsia"/>
          <w:b/>
          <w:bCs/>
          <w:color w:val="000000"/>
          <w:sz w:val="22"/>
          <w:szCs w:val="22"/>
          <w:highlight w:val="yellow"/>
          <w:rtl/>
          <w:lang w:val="en-US"/>
        </w:rPr>
        <w:t>ن</w:t>
      </w:r>
      <w:r w:rsidRPr="00320337">
        <w:rPr>
          <w:rFonts w:ascii="Times New Roman" w:eastAsia="Calibri" w:hAnsi="Times New Roman" w:cs="B Mitra"/>
          <w:b/>
          <w:bCs/>
          <w:color w:val="000000"/>
          <w:sz w:val="22"/>
          <w:szCs w:val="22"/>
          <w:highlight w:val="yellow"/>
          <w:rtl/>
          <w:lang w:val="en-US"/>
        </w:rPr>
        <w:t xml:space="preserve"> 500 ال</w:t>
      </w:r>
      <w:r w:rsidRPr="00320337">
        <w:rPr>
          <w:rFonts w:ascii="Times New Roman" w:eastAsia="Calibri" w:hAnsi="Times New Roman" w:cs="B Mitra" w:hint="cs"/>
          <w:b/>
          <w:bCs/>
          <w:color w:val="000000"/>
          <w:sz w:val="22"/>
          <w:szCs w:val="22"/>
          <w:highlight w:val="yellow"/>
          <w:rtl/>
          <w:lang w:val="en-US"/>
        </w:rPr>
        <w:t>ی</w:t>
      </w:r>
      <w:r w:rsidRPr="00320337">
        <w:rPr>
          <w:rFonts w:ascii="Times New Roman" w:eastAsia="Calibri" w:hAnsi="Times New Roman" w:cs="B Mitra"/>
          <w:b/>
          <w:bCs/>
          <w:color w:val="000000"/>
          <w:sz w:val="22"/>
          <w:szCs w:val="22"/>
          <w:highlight w:val="yellow"/>
          <w:rtl/>
          <w:lang w:val="en-US"/>
        </w:rPr>
        <w:t xml:space="preserve"> 550 کلمه نوشته شود</w:t>
      </w:r>
    </w:p>
    <w:p w:rsidR="00320337" w:rsidRDefault="00320337" w:rsidP="00320337">
      <w:pPr>
        <w:jc w:val="both"/>
        <w:rPr>
          <w:rFonts w:ascii="Times New Roman" w:hAnsi="Times New Roman" w:cs="Times New Roman"/>
          <w:b/>
          <w:bCs/>
          <w:sz w:val="28"/>
          <w:szCs w:val="28"/>
          <w:lang w:val="en"/>
        </w:rPr>
      </w:pPr>
    </w:p>
    <w:p w:rsidR="00320337" w:rsidRPr="00673702" w:rsidRDefault="00320337" w:rsidP="00320337">
      <w:pPr>
        <w:pStyle w:val="NormalWeb"/>
        <w:spacing w:line="276" w:lineRule="auto"/>
        <w:jc w:val="center"/>
        <w:rPr>
          <w:rFonts w:eastAsia="Times New Roman"/>
        </w:rPr>
      </w:pPr>
      <w:r w:rsidRPr="00474A47">
        <w:rPr>
          <w:b/>
          <w:bCs/>
          <w:sz w:val="32"/>
          <w:szCs w:val="32"/>
          <w:u w:val="single"/>
          <w:lang w:val="en"/>
        </w:rPr>
        <w:t>Title</w:t>
      </w:r>
      <w:r w:rsidRPr="00474A47">
        <w:rPr>
          <w:rFonts w:hint="cs"/>
          <w:b/>
          <w:bCs/>
          <w:sz w:val="32"/>
          <w:szCs w:val="32"/>
          <w:u w:val="single"/>
          <w:rtl/>
          <w:lang w:val="en"/>
        </w:rPr>
        <w:t>:</w:t>
      </w:r>
      <w:r w:rsidRPr="00673702">
        <w:rPr>
          <w:rFonts w:eastAsia="Times New Roman"/>
          <w:b/>
          <w:bCs/>
        </w:rPr>
        <w:t xml:space="preserve"> Analyzing the Impact of Laws and Regulations on the Urban Planning Process with a Focus on the Regeneration of Deteriorated Urban Fabrics: A Case Study of Qazvin City</w:t>
      </w:r>
    </w:p>
    <w:p w:rsidR="00320337" w:rsidRPr="00474A47" w:rsidRDefault="00320337" w:rsidP="00320337">
      <w:pPr>
        <w:jc w:val="both"/>
        <w:rPr>
          <w:rFonts w:ascii="Times New Roman" w:hAnsi="Times New Roman" w:cs="Times New Roman"/>
          <w:b/>
          <w:bCs/>
          <w:sz w:val="28"/>
          <w:szCs w:val="28"/>
          <w:u w:val="single"/>
          <w:rtl/>
          <w:lang w:val="en"/>
        </w:rPr>
      </w:pPr>
      <w:r w:rsidRPr="00474A47">
        <w:rPr>
          <w:rFonts w:ascii="Times New Roman" w:hAnsi="Times New Roman" w:cs="Times New Roman"/>
          <w:b/>
          <w:bCs/>
          <w:sz w:val="28"/>
          <w:szCs w:val="28"/>
          <w:u w:val="single"/>
          <w:lang w:val="en"/>
        </w:rPr>
        <w:t>Extended abstract</w:t>
      </w:r>
      <w:r w:rsidRPr="00474A47">
        <w:rPr>
          <w:rFonts w:ascii="Times New Roman" w:hAnsi="Times New Roman" w:cs="Times New Roman" w:hint="cs"/>
          <w:b/>
          <w:bCs/>
          <w:sz w:val="28"/>
          <w:szCs w:val="28"/>
          <w:u w:val="single"/>
          <w:rtl/>
          <w:lang w:val="en"/>
        </w:rPr>
        <w:t>:</w:t>
      </w:r>
    </w:p>
    <w:p w:rsidR="00320337" w:rsidRPr="00673702" w:rsidRDefault="00320337" w:rsidP="00320337">
      <w:pPr>
        <w:spacing w:line="276" w:lineRule="auto"/>
        <w:jc w:val="both"/>
        <w:rPr>
          <w:rFonts w:ascii="Times New Roman" w:eastAsia="Times New Roman" w:hAnsi="Times New Roman" w:cs="Times New Roman"/>
        </w:rPr>
      </w:pPr>
      <w:r w:rsidRPr="00673702">
        <w:rPr>
          <w:rFonts w:ascii="Times New Roman" w:eastAsia="Times New Roman" w:hAnsi="Times New Roman" w:cs="Times New Roman"/>
        </w:rPr>
        <w:t>A considerable share of the dysfunctions in the social, economic, physical–functional, and decision-making systems of deteriorated urban fabrics in most countries, including Iran, stems from the absence, weakness, or inadequacy of laws and regulations. These laws and regulations, which serve as instruments for action and decision-making, are employed by legislators and urban decision-makers to control urban development, ensure social justice, and provide a safe and desirable environment for citizens’ lives and activities. However, due to shortcomings, contradictions, or the objectives embedded in their content, these instruments often fail to function as effective tools for achieving predetermined goals.</w:t>
      </w:r>
    </w:p>
    <w:p w:rsidR="00320337" w:rsidRPr="00673702" w:rsidRDefault="00320337" w:rsidP="00320337">
      <w:pPr>
        <w:spacing w:line="276" w:lineRule="auto"/>
        <w:jc w:val="both"/>
        <w:rPr>
          <w:rFonts w:ascii="Times New Roman" w:eastAsia="Times New Roman" w:hAnsi="Times New Roman" w:cs="Times New Roman"/>
        </w:rPr>
      </w:pPr>
      <w:r w:rsidRPr="00673702">
        <w:rPr>
          <w:rFonts w:ascii="Times New Roman" w:eastAsia="Times New Roman" w:hAnsi="Times New Roman" w:cs="Times New Roman"/>
        </w:rPr>
        <w:t xml:space="preserve">Qazvin, selected as the case study in this research, is one of Iran’s historic cities and has long been considered a pioneer in urban planning. Nevertheless, the city’s deteriorated urban fabric is of particular significance due to factors such as its extensive scope, its location in proximity to heritage and valuable urban spaces, and the intensity of its physical and social challenges. Accordingly, this study investigates the prevailing laws and regulations, their impacts on physical–functional, socio-cultural, economic, decision-making, and environmental–natural systems, and </w:t>
      </w:r>
      <w:proofErr w:type="spellStart"/>
      <w:r w:rsidRPr="00673702">
        <w:rPr>
          <w:rFonts w:ascii="Times New Roman" w:eastAsia="Times New Roman" w:hAnsi="Times New Roman" w:cs="Times New Roman"/>
        </w:rPr>
        <w:t>analyzes</w:t>
      </w:r>
      <w:proofErr w:type="spellEnd"/>
      <w:r w:rsidRPr="00673702">
        <w:rPr>
          <w:rFonts w:ascii="Times New Roman" w:eastAsia="Times New Roman" w:hAnsi="Times New Roman" w:cs="Times New Roman"/>
        </w:rPr>
        <w:t xml:space="preserve"> their effects on the regeneration of Qazvin’s deteriorated urban fabric.</w:t>
      </w:r>
    </w:p>
    <w:p w:rsidR="00320337" w:rsidRPr="00673702" w:rsidRDefault="00320337" w:rsidP="00320337">
      <w:pPr>
        <w:spacing w:line="276" w:lineRule="auto"/>
        <w:jc w:val="both"/>
        <w:rPr>
          <w:rFonts w:ascii="Times New Roman" w:eastAsia="Times New Roman" w:hAnsi="Times New Roman" w:cs="Times New Roman"/>
        </w:rPr>
      </w:pPr>
      <w:r w:rsidRPr="00673702">
        <w:rPr>
          <w:rFonts w:ascii="Times New Roman" w:eastAsia="Times New Roman" w:hAnsi="Times New Roman" w:cs="Times New Roman"/>
        </w:rPr>
        <w:t>The main objectives of this research are: (1) to eliminate or reduce problems resulting from the enactment or implementation of laws and regulations related to deteriorated urban fabric regeneration, and (2) to identify potential solutions to enhance the effectiveness of existing laws and regulations. To achieve these aims, the study applied impact analysis techniques in evaluating the effects of laws and regulations, and employed the Delphi method in prescribing and proposing possible solutions for improving their effectiveness in deteriorated urban fabrics.</w:t>
      </w:r>
    </w:p>
    <w:p w:rsidR="00320337" w:rsidRDefault="00320337" w:rsidP="00320337">
      <w:pPr>
        <w:spacing w:line="276" w:lineRule="auto"/>
        <w:jc w:val="both"/>
        <w:rPr>
          <w:rFonts w:ascii="Times New Roman" w:eastAsia="Times New Roman" w:hAnsi="Times New Roman" w:cs="Times New Roman"/>
          <w:rtl/>
        </w:rPr>
      </w:pPr>
      <w:r w:rsidRPr="00673702">
        <w:rPr>
          <w:rFonts w:ascii="Times New Roman" w:eastAsia="Times New Roman" w:hAnsi="Times New Roman" w:cs="Times New Roman"/>
        </w:rPr>
        <w:t>The findings reveal that laws and regulations play a crucial role in the urban planning process, particularly in the regeneration of deteriorated fabrics. Drafting such laws should adopt a comprehensive and multi-dimensional approach, grounded in the needs and aspirations of residents within deteriorated areas, to address physical, social, economic, and environmental dysfunctions. Active participation of residents as the target group, the application of suitable analytical tools and techniques, and the use of collective decision-making processes are identified as key factors for success in this field.</w:t>
      </w:r>
    </w:p>
    <w:p w:rsidR="00320337" w:rsidRDefault="00320337" w:rsidP="00320337">
      <w:pPr>
        <w:spacing w:line="276" w:lineRule="auto"/>
        <w:jc w:val="both"/>
        <w:rPr>
          <w:rFonts w:ascii="Times New Roman" w:eastAsia="Times New Roman" w:hAnsi="Times New Roman" w:cs="Times New Roman"/>
        </w:rPr>
      </w:pPr>
    </w:p>
    <w:p w:rsidR="00320337" w:rsidRPr="00474A47" w:rsidRDefault="00320337" w:rsidP="00320337">
      <w:pPr>
        <w:spacing w:line="276" w:lineRule="auto"/>
        <w:jc w:val="both"/>
        <w:rPr>
          <w:rFonts w:ascii="Times New Roman" w:eastAsia="Times New Roman" w:hAnsi="Times New Roman" w:cs="Times New Roman"/>
        </w:rPr>
      </w:pPr>
      <w:r w:rsidRPr="0041737E">
        <w:rPr>
          <w:rFonts w:ascii="Times New Roman" w:hAnsi="Times New Roman" w:cs="Times New Roman"/>
          <w:b/>
          <w:bCs/>
          <w:lang w:val="en"/>
        </w:rPr>
        <w:t>Introduction:</w:t>
      </w:r>
      <w:r>
        <w:rPr>
          <w:rFonts w:ascii="Times New Roman" w:hAnsi="Times New Roman" w:cs="Times New Roman"/>
          <w:b/>
          <w:bCs/>
        </w:rPr>
        <w:t xml:space="preserve"> </w:t>
      </w:r>
    </w:p>
    <w:p w:rsidR="00320337" w:rsidRPr="00474A47" w:rsidRDefault="00320337" w:rsidP="00320337">
      <w:pPr>
        <w:jc w:val="both"/>
        <w:rPr>
          <w:rFonts w:ascii="Times New Roman" w:hAnsi="Times New Roman" w:cs="Times New Roman"/>
        </w:rPr>
      </w:pPr>
      <w:r w:rsidRPr="00474A47">
        <w:rPr>
          <w:rFonts w:ascii="Times New Roman" w:hAnsi="Times New Roman" w:cs="Times New Roman"/>
        </w:rPr>
        <w:t>Successful implementation of urban renewal and rehabilitation programs for deteriorated urban fabrics requires a thorough understanding of the underlying causes and contributing factors, as well as the effective utilization of relevant laws, regulations, and directives. These legal instruments, serving as tools for action and decision-making in urban regeneration planning, are considered critical elements for controlling urban development, ensuring social justice, optimizing service distribution, enhancing economic efficiency, preserving the cultural identity of the city, and reducing vulnerability to unforeseen natural hazards.</w:t>
      </w:r>
    </w:p>
    <w:p w:rsidR="00320337" w:rsidRPr="00474A47" w:rsidRDefault="00320337" w:rsidP="00320337">
      <w:pPr>
        <w:jc w:val="both"/>
        <w:rPr>
          <w:rFonts w:ascii="Times New Roman" w:hAnsi="Times New Roman" w:cs="Times New Roman"/>
        </w:rPr>
      </w:pPr>
      <w:r w:rsidRPr="00474A47">
        <w:rPr>
          <w:rFonts w:ascii="Times New Roman" w:hAnsi="Times New Roman" w:cs="Times New Roman"/>
        </w:rPr>
        <w:t xml:space="preserve">The efficiency of these instruments has a direct and positive impact on the city’s physical–functional, economic, social, and cultural systems, ultimately contributing to the creation of a sustainable urban environment. However, the existence of ineffective or inadequate laws, inconsistent regulations and directives, and legal gaps has posed significant challenges to policymakers and decision-makers in this domain. Therefore, critical examination of these issues and the provision of expert recommendations can create </w:t>
      </w:r>
      <w:proofErr w:type="spellStart"/>
      <w:r w:rsidRPr="00474A47">
        <w:rPr>
          <w:rFonts w:ascii="Times New Roman" w:hAnsi="Times New Roman" w:cs="Times New Roman"/>
        </w:rPr>
        <w:t>favorable</w:t>
      </w:r>
      <w:proofErr w:type="spellEnd"/>
      <w:r w:rsidRPr="00474A47">
        <w:rPr>
          <w:rFonts w:ascii="Times New Roman" w:hAnsi="Times New Roman" w:cs="Times New Roman"/>
        </w:rPr>
        <w:t xml:space="preserve"> conditions for the preparation of related plans and legislative proposals, as well as their approval by relevant legal authorities.</w:t>
      </w:r>
    </w:p>
    <w:p w:rsidR="00320337" w:rsidRPr="00474A47" w:rsidRDefault="00320337" w:rsidP="00320337">
      <w:pPr>
        <w:jc w:val="both"/>
        <w:rPr>
          <w:rFonts w:ascii="Times New Roman" w:hAnsi="Times New Roman" w:cs="Times New Roman"/>
        </w:rPr>
      </w:pPr>
      <w:r w:rsidRPr="00474A47">
        <w:rPr>
          <w:rFonts w:ascii="Times New Roman" w:hAnsi="Times New Roman" w:cs="Times New Roman"/>
        </w:rPr>
        <w:t>In this context, the present study seeks to address the following key research questions:</w:t>
      </w:r>
    </w:p>
    <w:p w:rsidR="00320337" w:rsidRPr="00474A47" w:rsidRDefault="00320337" w:rsidP="00320337">
      <w:pPr>
        <w:jc w:val="both"/>
        <w:rPr>
          <w:rFonts w:ascii="Times New Roman" w:hAnsi="Times New Roman" w:cs="Times New Roman"/>
        </w:rPr>
      </w:pPr>
      <w:r w:rsidRPr="00474A47">
        <w:rPr>
          <w:rFonts w:ascii="Times New Roman" w:hAnsi="Times New Roman" w:cs="Times New Roman"/>
        </w:rPr>
        <w:t>Are the laws and regulations governing urban planning in Qazvin—particularly in relation to the regeneration of deteriorated urban fabrics—derived from the actual needs and problems of these areas?</w:t>
      </w:r>
    </w:p>
    <w:p w:rsidR="00320337" w:rsidRPr="006D40A9" w:rsidRDefault="00320337" w:rsidP="00320337">
      <w:pPr>
        <w:jc w:val="both"/>
        <w:rPr>
          <w:rFonts w:ascii="Times New Roman" w:hAnsi="Times New Roman" w:cs="Times New Roman"/>
          <w:lang w:val="en-US"/>
        </w:rPr>
      </w:pPr>
      <w:r w:rsidRPr="00474A47">
        <w:rPr>
          <w:rFonts w:ascii="Times New Roman" w:hAnsi="Times New Roman" w:cs="Times New Roman"/>
        </w:rPr>
        <w:t>Do the laws and regulations concerning the regeneration of deteriorated urban fabrics in Qazvin suffer from deficiencies and ambiguities, implementation challenges, or both?</w:t>
      </w:r>
    </w:p>
    <w:p w:rsidR="00320337" w:rsidRDefault="00320337" w:rsidP="00320337">
      <w:pPr>
        <w:spacing w:before="240"/>
        <w:jc w:val="both"/>
        <w:rPr>
          <w:rFonts w:ascii="Times New Roman" w:hAnsi="Times New Roman" w:cs="Times New Roman"/>
          <w:b/>
          <w:bCs/>
          <w:rtl/>
          <w:lang w:val="en"/>
        </w:rPr>
      </w:pPr>
    </w:p>
    <w:p w:rsidR="00320337" w:rsidRPr="0041737E" w:rsidRDefault="00320337" w:rsidP="00320337">
      <w:pPr>
        <w:spacing w:before="240"/>
        <w:jc w:val="both"/>
        <w:rPr>
          <w:rFonts w:ascii="Times New Roman" w:hAnsi="Times New Roman" w:cs="Times New Roman"/>
          <w:lang w:val="en"/>
        </w:rPr>
      </w:pPr>
      <w:r w:rsidRPr="0041737E">
        <w:rPr>
          <w:rFonts w:ascii="Times New Roman" w:hAnsi="Times New Roman" w:cs="Times New Roman"/>
          <w:b/>
          <w:bCs/>
          <w:lang w:val="en"/>
        </w:rPr>
        <w:lastRenderedPageBreak/>
        <w:t>Method</w:t>
      </w:r>
      <w:r>
        <w:rPr>
          <w:rFonts w:ascii="Times New Roman" w:hAnsi="Times New Roman" w:cs="Times New Roman"/>
          <w:b/>
          <w:bCs/>
          <w:lang w:val="en"/>
        </w:rPr>
        <w:t>ology</w:t>
      </w:r>
      <w:r w:rsidRPr="0041737E">
        <w:rPr>
          <w:rFonts w:ascii="Times New Roman" w:hAnsi="Times New Roman" w:cs="Times New Roman"/>
          <w:b/>
          <w:bCs/>
          <w:lang w:val="en"/>
        </w:rPr>
        <w:t>:</w:t>
      </w:r>
    </w:p>
    <w:p w:rsidR="00320337" w:rsidRDefault="00320337" w:rsidP="00320337">
      <w:pPr>
        <w:spacing w:before="240"/>
        <w:jc w:val="both"/>
        <w:rPr>
          <w:rFonts w:ascii="Times New Roman" w:hAnsi="Times New Roman" w:cs="Times New Roman"/>
          <w:b/>
          <w:bCs/>
          <w:lang w:val="en"/>
        </w:rPr>
      </w:pPr>
      <w:r w:rsidRPr="0041737E">
        <w:rPr>
          <w:rFonts w:ascii="Times New Roman" w:hAnsi="Times New Roman" w:cs="Times New Roman"/>
          <w:b/>
          <w:bCs/>
          <w:lang w:val="en"/>
        </w:rPr>
        <w:t>Results:</w:t>
      </w:r>
      <w:r>
        <w:rPr>
          <w:rFonts w:ascii="Times New Roman" w:hAnsi="Times New Roman" w:cs="Times New Roman"/>
          <w:b/>
          <w:bCs/>
          <w:lang w:val="en"/>
        </w:rPr>
        <w:t xml:space="preserve"> </w:t>
      </w:r>
    </w:p>
    <w:p w:rsidR="00320337" w:rsidRDefault="00320337" w:rsidP="00320337">
      <w:pPr>
        <w:spacing w:before="240"/>
        <w:jc w:val="both"/>
        <w:rPr>
          <w:rFonts w:ascii="Times New Roman" w:hAnsi="Times New Roman" w:cs="Times New Roman"/>
          <w:lang w:val="en"/>
        </w:rPr>
      </w:pPr>
      <w:r w:rsidRPr="0041737E">
        <w:rPr>
          <w:rFonts w:ascii="Times New Roman" w:hAnsi="Times New Roman" w:cs="Times New Roman"/>
          <w:b/>
          <w:bCs/>
          <w:lang w:val="en"/>
        </w:rPr>
        <w:t>Conclusion</w:t>
      </w:r>
      <w:r>
        <w:rPr>
          <w:rFonts w:ascii="Times New Roman" w:hAnsi="Times New Roman" w:cs="Times New Roman"/>
          <w:b/>
          <w:bCs/>
          <w:lang w:val="en"/>
        </w:rPr>
        <w:t>:</w:t>
      </w:r>
    </w:p>
    <w:p w:rsidR="00320337" w:rsidRPr="00A532B0" w:rsidRDefault="00320337" w:rsidP="00320337">
      <w:pPr>
        <w:spacing w:before="240"/>
        <w:jc w:val="both"/>
        <w:rPr>
          <w:rFonts w:ascii="Times New Roman" w:hAnsi="Times New Roman" w:cs="B Mitra"/>
          <w:b/>
          <w:bCs/>
          <w:rtl/>
          <w:lang w:bidi="fa-IR"/>
        </w:rPr>
      </w:pPr>
      <w:r w:rsidRPr="00A532B0">
        <w:rPr>
          <w:rFonts w:ascii="Times New Roman" w:hAnsi="Times New Roman" w:cs="B Mitra"/>
          <w:b/>
          <w:bCs/>
          <w:lang w:bidi="fa-IR"/>
        </w:rPr>
        <w:t xml:space="preserve">Key words: </w:t>
      </w:r>
      <w:r w:rsidRPr="00673702">
        <w:rPr>
          <w:rFonts w:asciiTheme="majorBidi" w:hAnsiTheme="majorBidi" w:cstheme="majorBidi"/>
          <w:lang w:bidi="fa-IR"/>
        </w:rPr>
        <w:t>Urban Law – Urban Planning – Laws and Regulations – Deteriorated Urban Fabric</w:t>
      </w:r>
    </w:p>
    <w:p w:rsidR="00320337" w:rsidRDefault="00320337" w:rsidP="00320337">
      <w:pPr>
        <w:jc w:val="right"/>
        <w:rPr>
          <w:rFonts w:ascii="Times New Roman" w:hAnsi="Times New Roman" w:cs="B Mitra"/>
          <w:highlight w:val="red"/>
          <w:rtl/>
          <w:lang w:val="en" w:bidi="fa-IR"/>
        </w:rPr>
      </w:pPr>
    </w:p>
    <w:p w:rsidR="00320337" w:rsidRDefault="00320337" w:rsidP="00320337">
      <w:pPr>
        <w:jc w:val="right"/>
        <w:rPr>
          <w:rFonts w:ascii="Times New Roman" w:hAnsi="Times New Roman" w:cs="B Mitra"/>
          <w:highlight w:val="red"/>
          <w:lang w:val="en" w:bidi="fa-IR"/>
        </w:rPr>
      </w:pPr>
    </w:p>
    <w:p w:rsidR="00320337" w:rsidRDefault="00320337" w:rsidP="00320337"/>
    <w:p w:rsidR="00320337" w:rsidRPr="00320337" w:rsidRDefault="00320337" w:rsidP="00320337">
      <w:pPr>
        <w:bidi/>
        <w:ind w:left="360"/>
        <w:rPr>
          <w:rFonts w:ascii="Times New Roman" w:eastAsia="Calibri" w:hAnsi="Times New Roman" w:cs="B Mitra"/>
          <w:b/>
          <w:bCs/>
          <w:color w:val="000000"/>
          <w:sz w:val="22"/>
          <w:szCs w:val="22"/>
          <w:highlight w:val="yellow"/>
          <w:lang w:val="en-US"/>
        </w:rPr>
      </w:pPr>
      <w:bookmarkStart w:id="0" w:name="_GoBack"/>
      <w:bookmarkEnd w:id="0"/>
    </w:p>
    <w:sectPr w:rsidR="00320337" w:rsidRPr="00320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style="width:11.3pt;height:11.3pt" o:bullet="t">
        <v:imagedata r:id="rId1" o:title="msoC8F3"/>
      </v:shape>
    </w:pict>
  </w:numPicBullet>
  <w:abstractNum w:abstractNumId="0" w15:restartNumberingAfterBreak="0">
    <w:nsid w:val="031D134C"/>
    <w:multiLevelType w:val="hybridMultilevel"/>
    <w:tmpl w:val="4F18AF88"/>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15317CA"/>
    <w:multiLevelType w:val="hybridMultilevel"/>
    <w:tmpl w:val="A8D46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FF2746"/>
    <w:multiLevelType w:val="hybridMultilevel"/>
    <w:tmpl w:val="96CA458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337"/>
    <w:rsid w:val="00320337"/>
    <w:rsid w:val="007B3454"/>
    <w:rsid w:val="0085151D"/>
    <w:rsid w:val="00F76C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BAF2E"/>
  <w15:chartTrackingRefBased/>
  <w15:docId w15:val="{91EAC662-3E4F-4C5E-80E4-8726C32A5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0337"/>
    <w:pPr>
      <w:spacing w:after="0" w:line="240" w:lineRule="auto"/>
    </w:pPr>
    <w:rPr>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337"/>
    <w:pPr>
      <w:ind w:left="720"/>
      <w:contextualSpacing/>
    </w:pPr>
  </w:style>
  <w:style w:type="paragraph" w:styleId="NormalWeb">
    <w:name w:val="Normal (Web)"/>
    <w:basedOn w:val="Normal"/>
    <w:uiPriority w:val="99"/>
    <w:unhideWhenUsed/>
    <w:rsid w:val="00320337"/>
    <w:pPr>
      <w:spacing w:after="160" w:line="259" w:lineRule="auto"/>
    </w:pPr>
    <w:rPr>
      <w:rFonts w:ascii="Times New Roman" w:eastAsia="Calibri"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1540</Words>
  <Characters>8778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homecomputer</dc:creator>
  <cp:keywords/>
  <dc:description/>
  <cp:lastModifiedBy>homecomputer</cp:lastModifiedBy>
  <cp:revision>1</cp:revision>
  <dcterms:created xsi:type="dcterms:W3CDTF">2025-09-17T16:17:00Z</dcterms:created>
  <dcterms:modified xsi:type="dcterms:W3CDTF">2025-09-17T16:59:00Z</dcterms:modified>
</cp:coreProperties>
</file>