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ENOSX GOD MODE Lab Enhancements</w:t>
      </w:r>
    </w:p>
    <w:p>
      <w:pPr>
        <w:jc w:val="center"/>
      </w:pPr>
      <w:r>
        <w:t>Safe cybersecurity learning tools, entry-time safeguards, and concept assessment</w:t>
      </w:r>
    </w:p>
    <w:p>
      <w:r>
        <w:rPr>
          <w:b/>
        </w:rPr>
        <w:t xml:space="preserve">Purpose. </w:t>
      </w:r>
      <w:r>
        <w:t>This update expands GOD MODE as an ethical cybersecurity learning space. All terminal additions are deterministic, local-only simulations; they never scan, probe, transmit packets, execute payloads, access credentials, or contact external systems.</w:t>
      </w:r>
    </w:p>
    <w:p>
      <w:pPr>
        <w:pStyle w:val="Heading1"/>
      </w:pPr>
      <w:r>
        <w:t>Delivered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  <w:tc>
          <w:tcPr>
            <w:tcW w:type="dxa" w:w="3312"/>
          </w:tcPr>
          <w:p>
            <w:r>
              <w:t>Safety boundary</w:t>
            </w:r>
          </w:p>
        </w:tc>
      </w:tr>
      <w:tr>
        <w:tc>
          <w:tcPr>
            <w:tcW w:type="dxa" w:w="3312"/>
          </w:tcPr>
          <w:p>
            <w:r>
              <w:t>Authorized-use entry banner</w:t>
            </w:r>
          </w:p>
        </w:tc>
        <w:tc>
          <w:tcPr>
            <w:tcW w:type="dxa" w:w="3312"/>
          </w:tcPr>
          <w:p>
            <w:r>
              <w:t>Displayed before every GOD MODE session begins.</w:t>
            </w:r>
          </w:p>
        </w:tc>
        <w:tc>
          <w:tcPr>
            <w:tcW w:type="dxa" w:w="3312"/>
          </w:tcPr>
          <w:p>
            <w:r>
              <w:t>Requires acknowledgement that the user will remain within an authorized lab scope; clearly prohibits unauthorized access, disruption, credential collection, and data exfiltration.</w:t>
            </w:r>
          </w:p>
        </w:tc>
      </w:tr>
      <w:tr>
        <w:tc>
          <w:tcPr>
            <w:tcW w:type="dxa" w:w="3312"/>
          </w:tcPr>
          <w:p>
            <w:r>
              <w:t>WiFi audit simulation</w:t>
            </w:r>
          </w:p>
        </w:tc>
        <w:tc>
          <w:tcPr>
            <w:tcW w:type="dxa" w:w="3312"/>
          </w:tcPr>
          <w:p>
            <w:r>
              <w:t>simulate wifi-audit --target authorized-lab-ap</w:t>
            </w:r>
          </w:p>
        </w:tc>
        <w:tc>
          <w:tcPr>
            <w:tcW w:type="dxa" w:w="3312"/>
          </w:tcPr>
          <w:p>
            <w:r>
              <w:t>Shows a mock encryption, policy, and configuration review. It never accesses a wireless interface or network.</w:t>
            </w:r>
          </w:p>
        </w:tc>
      </w:tr>
      <w:tr>
        <w:tc>
          <w:tcPr>
            <w:tcW w:type="dxa" w:w="3312"/>
          </w:tcPr>
          <w:p>
            <w:r>
              <w:t>Vulnerability-review simulation</w:t>
            </w:r>
          </w:p>
        </w:tc>
        <w:tc>
          <w:tcPr>
            <w:tcW w:type="dxa" w:w="3312"/>
          </w:tcPr>
          <w:p>
            <w:r>
              <w:t>simulate vuln-scan --target authorized-lab-web</w:t>
            </w:r>
          </w:p>
        </w:tc>
        <w:tc>
          <w:tcPr>
            <w:tcW w:type="dxa" w:w="3312"/>
          </w:tcPr>
          <w:p>
            <w:r>
              <w:t>Shows a mock asset, patch, configuration, and exposure review. It never scans ports or sends requests.</w:t>
            </w:r>
          </w:p>
        </w:tc>
      </w:tr>
      <w:tr>
        <w:tc>
          <w:tcPr>
            <w:tcW w:type="dxa" w:w="3312"/>
          </w:tcPr>
          <w:p>
            <w:r>
              <w:t>Penetration-test learning simulation</w:t>
            </w:r>
          </w:p>
        </w:tc>
        <w:tc>
          <w:tcPr>
            <w:tcW w:type="dxa" w:w="3312"/>
          </w:tcPr>
          <w:p>
            <w:r>
              <w:t>simulate pentest --target authorized-lab-app</w:t>
            </w:r>
          </w:p>
        </w:tc>
        <w:tc>
          <w:tcPr>
            <w:tcW w:type="dxa" w:w="3312"/>
          </w:tcPr>
          <w:p>
            <w:r>
              <w:t>Shows an authorization-first testing workflow. It never performs exploitation, payload execution, or data access.</w:t>
            </w:r>
          </w:p>
        </w:tc>
      </w:tr>
      <w:tr>
        <w:tc>
          <w:tcPr>
            <w:tcW w:type="dxa" w:w="3312"/>
          </w:tcPr>
          <w:p>
            <w:r>
              <w:t>Interactive knowledge quiz</w:t>
            </w:r>
          </w:p>
        </w:tc>
        <w:tc>
          <w:tcPr>
            <w:tcW w:type="dxa" w:w="3312"/>
          </w:tcPr>
          <w:p>
            <w:r>
              <w:t>GOD MODE terminal QUIZ button or quiz command</w:t>
            </w:r>
          </w:p>
        </w:tc>
        <w:tc>
          <w:tcPr>
            <w:tcW w:type="dxa" w:w="3312"/>
          </w:tcPr>
          <w:p>
            <w:r>
              <w:t>Five ethics-focused questions cover authorization, remediation, wireless hardening, reporting, and secure development principles.</w:t>
            </w:r>
          </w:p>
        </w:tc>
      </w:tr>
    </w:tbl>
    <w:p>
      <w:pPr>
        <w:pStyle w:val="Heading1"/>
      </w:pPr>
      <w:r>
        <w:t>GOD MODE command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</w:t>
            </w:r>
          </w:p>
        </w:tc>
        <w:tc>
          <w:tcPr>
            <w:tcW w:type="dxa" w:w="4968"/>
          </w:tcPr>
          <w:p>
            <w:r>
              <w:t>Outcome</w:t>
            </w:r>
          </w:p>
        </w:tc>
      </w:tr>
      <w:tr>
        <w:tc>
          <w:tcPr>
            <w:tcW w:type="dxa" w:w="4968"/>
          </w:tcPr>
          <w:p>
            <w:r>
              <w:t>help</w:t>
            </w:r>
          </w:p>
        </w:tc>
        <w:tc>
          <w:tcPr>
            <w:tcW w:type="dxa" w:w="4968"/>
          </w:tcPr>
          <w:p>
            <w:r>
              <w:t>Lists the local-only learning tools and their safeguards.</w:t>
            </w:r>
          </w:p>
        </w:tc>
      </w:tr>
      <w:tr>
        <w:tc>
          <w:tcPr>
            <w:tcW w:type="dxa" w:w="4968"/>
          </w:tcPr>
          <w:p>
            <w:r>
              <w:t>simulate wifi-audit --target authorized-lab-ap</w:t>
            </w:r>
          </w:p>
        </w:tc>
        <w:tc>
          <w:tcPr>
            <w:tcW w:type="dxa" w:w="4968"/>
          </w:tcPr>
          <w:p>
            <w:r>
              <w:t>Presents a safe simulated WiFi hardening assessment.</w:t>
            </w:r>
          </w:p>
        </w:tc>
      </w:tr>
      <w:tr>
        <w:tc>
          <w:tcPr>
            <w:tcW w:type="dxa" w:w="4968"/>
          </w:tcPr>
          <w:p>
            <w:r>
              <w:t>simulate vuln-scan --target authorized-lab-web</w:t>
            </w:r>
          </w:p>
        </w:tc>
        <w:tc>
          <w:tcPr>
            <w:tcW w:type="dxa" w:w="4968"/>
          </w:tcPr>
          <w:p>
            <w:r>
              <w:t>Presents a simulated vulnerability-review finding set and defensive next steps.</w:t>
            </w:r>
          </w:p>
        </w:tc>
      </w:tr>
      <w:tr>
        <w:tc>
          <w:tcPr>
            <w:tcW w:type="dxa" w:w="4968"/>
          </w:tcPr>
          <w:p>
            <w:r>
              <w:t>simulate pentest --target authorized-lab-app</w:t>
            </w:r>
          </w:p>
        </w:tc>
        <w:tc>
          <w:tcPr>
            <w:tcW w:type="dxa" w:w="4968"/>
          </w:tcPr>
          <w:p>
            <w:r>
              <w:t>Presents a simulated rules-of-engagement and remediation-ready assessment workflow.</w:t>
            </w:r>
          </w:p>
        </w:tc>
      </w:tr>
      <w:tr>
        <w:tc>
          <w:tcPr>
            <w:tcW w:type="dxa" w:w="4968"/>
          </w:tcPr>
          <w:p>
            <w:r>
              <w:t>quiz</w:t>
            </w:r>
          </w:p>
        </w:tc>
        <w:tc>
          <w:tcPr>
            <w:tcW w:type="dxa" w:w="4968"/>
          </w:tcPr>
          <w:p>
            <w:r>
              <w:t>Opens the interactive Ethical Hacking Concepts Quiz.</w:t>
            </w:r>
          </w:p>
        </w:tc>
      </w:tr>
      <w:tr>
        <w:tc>
          <w:tcPr>
            <w:tcW w:type="dxa" w:w="4968"/>
          </w:tcPr>
          <w:p>
            <w:r>
              <w:t>clear | exit</w:t>
            </w:r>
          </w:p>
        </w:tc>
        <w:tc>
          <w:tcPr>
            <w:tcW w:type="dxa" w:w="4968"/>
          </w:tcPr>
          <w:p>
            <w:r>
              <w:t>Clears terminal history or closes the GOD MODE terminal.</w:t>
            </w:r>
          </w:p>
        </w:tc>
      </w:tr>
    </w:tbl>
    <w:p>
      <w:pPr>
        <w:pStyle w:val="Heading1"/>
      </w:pPr>
      <w:r>
        <w:t>Validation completed</w:t>
      </w:r>
    </w:p>
    <w:p>
      <w:pPr>
        <w:pStyle w:val="ListBullet"/>
      </w:pPr>
      <w:r>
        <w:t>TypeScript validation completed successfully using the application type checker.</w:t>
      </w:r>
    </w:p>
    <w:p>
      <w:pPr>
        <w:pStyle w:val="ListBullet"/>
      </w:pPr>
      <w:r>
        <w:t>GOD MODE shortcut flow was validated through the mandatory authorization warning and acknowledgement path.</w:t>
      </w:r>
    </w:p>
    <w:p>
      <w:pPr>
        <w:pStyle w:val="ListBullet"/>
      </w:pPr>
      <w:r>
        <w:t>The simulated vulnerability-review and penetration-test learning commands were exercised in the local interface and displayed local-only safety notices.</w:t>
      </w:r>
    </w:p>
    <w:p>
      <w:pPr>
        <w:pStyle w:val="ListBullet"/>
      </w:pPr>
      <w:r>
        <w:t>The interactive quiz was opened, a correct answer was selected, and immediate explanatory feedback was confirmed.</w:t>
      </w:r>
    </w:p>
    <w:p>
      <w:pPr>
        <w:pStyle w:val="ListBullet"/>
      </w:pPr>
      <w:r>
        <w:t>All implementation files were committed and pushed to the ENOSX AI repository.</w:t>
      </w:r>
    </w:p>
    <w:p>
      <w:pPr>
        <w:pStyle w:val="Heading1"/>
      </w:pPr>
      <w:r>
        <w:t>Operator reminder</w:t>
      </w:r>
    </w:p>
    <w:p>
      <w:r>
        <w:rPr>
          <w:b/>
        </w:rPr>
        <w:t xml:space="preserve">Use this learning environment only for authorized work. </w:t>
      </w:r>
      <w:r>
        <w:t>If ownership, permission, or scope is unclear, stop and obtain explicit written authorization before conducting any real security assessment.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